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41" w:rsidRDefault="003E4C41" w:rsidP="003E4C41">
      <w:pPr>
        <w:pStyle w:val="a4"/>
        <w:rPr>
          <w:rFonts w:ascii="Times New Roman" w:hAnsi="Times New Roman"/>
          <w:b w:val="0"/>
          <w:bCs/>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w:t>
      </w:r>
      <w:r w:rsidRPr="003E4C41">
        <w:rPr>
          <w:rFonts w:ascii="Times New Roman" w:hAnsi="Times New Roman"/>
          <w:b w:val="0"/>
          <w:bCs/>
          <w:sz w:val="28"/>
          <w:szCs w:val="28"/>
        </w:rPr>
        <w:t>що перебуває в спільній власності територіальних громад сіл, селищ, міст Київської області</w:t>
      </w:r>
      <w:r w:rsidR="000B4661">
        <w:rPr>
          <w:rFonts w:ascii="Times New Roman" w:hAnsi="Times New Roman"/>
          <w:b w:val="0"/>
          <w:bCs/>
          <w:sz w:val="28"/>
          <w:szCs w:val="28"/>
        </w:rPr>
        <w:t xml:space="preserve"> </w:t>
      </w:r>
      <w:r w:rsidR="00B25A24">
        <w:rPr>
          <w:rFonts w:ascii="Times New Roman" w:hAnsi="Times New Roman"/>
          <w:b w:val="0"/>
          <w:bCs/>
          <w:sz w:val="28"/>
          <w:szCs w:val="28"/>
          <w:lang w:val="en-US"/>
        </w:rPr>
        <w:t xml:space="preserve">                                                                                </w:t>
      </w:r>
      <w:r w:rsidR="000B4661">
        <w:rPr>
          <w:rFonts w:ascii="Times New Roman" w:hAnsi="Times New Roman"/>
          <w:b w:val="0"/>
          <w:bCs/>
          <w:sz w:val="28"/>
          <w:szCs w:val="28"/>
        </w:rPr>
        <w:t>№</w:t>
      </w:r>
    </w:p>
    <w:p w:rsidR="003E4C41" w:rsidRPr="000B4661" w:rsidRDefault="003E4C41" w:rsidP="000B4661">
      <w:pPr>
        <w:pStyle w:val="a4"/>
        <w:spacing w:before="0" w:after="0"/>
        <w:jc w:val="left"/>
        <w:rPr>
          <w:rFonts w:ascii="Times New Roman" w:hAnsi="Times New Roman"/>
          <w:b w:val="0"/>
          <w:bCs/>
          <w:sz w:val="28"/>
          <w:szCs w:val="28"/>
        </w:rPr>
      </w:pPr>
    </w:p>
    <w:p w:rsidR="003E4C41" w:rsidRDefault="003E4C41" w:rsidP="003E4C41">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889" w:type="dxa"/>
        <w:tblInd w:w="-885" w:type="dxa"/>
        <w:tblLayout w:type="fixed"/>
        <w:tblLook w:val="04A0"/>
      </w:tblPr>
      <w:tblGrid>
        <w:gridCol w:w="705"/>
        <w:gridCol w:w="145"/>
        <w:gridCol w:w="197"/>
        <w:gridCol w:w="1781"/>
        <w:gridCol w:w="1437"/>
        <w:gridCol w:w="6"/>
        <w:gridCol w:w="260"/>
        <w:gridCol w:w="1276"/>
        <w:gridCol w:w="1239"/>
        <w:gridCol w:w="471"/>
        <w:gridCol w:w="372"/>
        <w:gridCol w:w="331"/>
        <w:gridCol w:w="1224"/>
        <w:gridCol w:w="1445"/>
      </w:tblGrid>
      <w:tr w:rsidR="003E4C41" w:rsidTr="007A3706">
        <w:trPr>
          <w:trHeight w:val="320"/>
        </w:trPr>
        <w:tc>
          <w:tcPr>
            <w:tcW w:w="706"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24"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059" w:type="dxa"/>
            <w:gridSpan w:val="10"/>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3E4C41" w:rsidTr="007A3706">
        <w:trPr>
          <w:trHeight w:val="320"/>
        </w:trPr>
        <w:tc>
          <w:tcPr>
            <w:tcW w:w="706" w:type="dxa"/>
            <w:tcBorders>
              <w:top w:val="nil"/>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24" w:type="dxa"/>
            <w:gridSpan w:val="3"/>
            <w:tcBorders>
              <w:top w:val="nil"/>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059" w:type="dxa"/>
            <w:gridSpan w:val="10"/>
            <w:tcBorders>
              <w:top w:val="single" w:sz="4" w:space="0" w:color="000000"/>
              <w:left w:val="nil"/>
              <w:bottom w:val="single" w:sz="4" w:space="0" w:color="000000"/>
              <w:right w:val="single" w:sz="4" w:space="0" w:color="000000"/>
            </w:tcBorders>
            <w:hideMark/>
          </w:tcPr>
          <w:p w:rsidR="003E4C41" w:rsidRDefault="005D14F2" w:rsidP="008477DB">
            <w:pPr>
              <w:spacing w:before="120"/>
              <w:rPr>
                <w:rFonts w:ascii="Times New Roman" w:hAnsi="Times New Roman"/>
                <w:color w:val="000000"/>
                <w:sz w:val="22"/>
                <w:szCs w:val="22"/>
              </w:rPr>
            </w:pPr>
            <w:r>
              <w:rPr>
                <w:rFonts w:ascii="Times New Roman" w:hAnsi="Times New Roman"/>
                <w:color w:val="000000"/>
                <w:sz w:val="22"/>
                <w:szCs w:val="22"/>
              </w:rPr>
              <w:t>__</w:t>
            </w:r>
            <w:r w:rsidR="003E4C41">
              <w:rPr>
                <w:rFonts w:ascii="Times New Roman" w:hAnsi="Times New Roman"/>
                <w:color w:val="000000"/>
                <w:sz w:val="22"/>
                <w:szCs w:val="22"/>
              </w:rPr>
              <w:t xml:space="preserve"> </w:t>
            </w:r>
            <w:r>
              <w:rPr>
                <w:rFonts w:ascii="Times New Roman" w:hAnsi="Times New Roman"/>
                <w:color w:val="000000"/>
                <w:sz w:val="22"/>
                <w:szCs w:val="22"/>
              </w:rPr>
              <w:t xml:space="preserve">_______________ 20__ </w:t>
            </w:r>
            <w:r w:rsidR="003E4C41">
              <w:rPr>
                <w:rFonts w:ascii="Times New Roman" w:hAnsi="Times New Roman"/>
                <w:color w:val="000000"/>
                <w:sz w:val="22"/>
                <w:szCs w:val="22"/>
              </w:rPr>
              <w:t>р.</w:t>
            </w:r>
          </w:p>
        </w:tc>
      </w:tr>
      <w:tr w:rsidR="003E4C41" w:rsidTr="007A3706">
        <w:trPr>
          <w:trHeight w:val="2860"/>
        </w:trPr>
        <w:tc>
          <w:tcPr>
            <w:tcW w:w="706" w:type="dxa"/>
            <w:tcBorders>
              <w:top w:val="nil"/>
              <w:left w:val="single" w:sz="4" w:space="0" w:color="000000"/>
              <w:bottom w:val="single" w:sz="4" w:space="0" w:color="000000"/>
              <w:right w:val="single" w:sz="4" w:space="0" w:color="000000"/>
            </w:tcBorders>
            <w:vAlign w:val="center"/>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124" w:type="dxa"/>
            <w:gridSpan w:val="3"/>
            <w:tcBorders>
              <w:top w:val="nil"/>
              <w:left w:val="nil"/>
              <w:bottom w:val="single" w:sz="4" w:space="0" w:color="000000"/>
              <w:right w:val="single" w:sz="4" w:space="0" w:color="000000"/>
            </w:tcBorders>
            <w:vAlign w:val="center"/>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4" w:type="dxa"/>
            <w:gridSpan w:val="3"/>
            <w:tcBorders>
              <w:top w:val="nil"/>
              <w:left w:val="nil"/>
              <w:bottom w:val="single" w:sz="4" w:space="0" w:color="000000"/>
              <w:right w:val="single" w:sz="4" w:space="0" w:color="000000"/>
            </w:tcBorders>
            <w:vAlign w:val="center"/>
            <w:hideMark/>
          </w:tcPr>
          <w:p w:rsidR="003E4C41" w:rsidRDefault="003E4C41" w:rsidP="008477DB">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276" w:type="dxa"/>
            <w:tcBorders>
              <w:top w:val="nil"/>
              <w:left w:val="nil"/>
              <w:bottom w:val="single" w:sz="4" w:space="0" w:color="000000"/>
              <w:right w:val="single" w:sz="4" w:space="0" w:color="000000"/>
            </w:tcBorders>
            <w:vAlign w:val="center"/>
            <w:hideMark/>
          </w:tcPr>
          <w:p w:rsidR="003E4C41" w:rsidRDefault="003E4C41" w:rsidP="008477DB">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239" w:type="dxa"/>
            <w:tcBorders>
              <w:top w:val="nil"/>
              <w:left w:val="nil"/>
              <w:bottom w:val="single" w:sz="4" w:space="0" w:color="000000"/>
              <w:right w:val="single" w:sz="4" w:space="0" w:color="000000"/>
            </w:tcBorders>
            <w:vAlign w:val="center"/>
            <w:hideMark/>
          </w:tcPr>
          <w:p w:rsidR="003E4C41" w:rsidRDefault="000B4661" w:rsidP="008477DB">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w:t>
            </w:r>
            <w:r w:rsidR="003E4C41">
              <w:rPr>
                <w:rFonts w:ascii="Times New Roman" w:hAnsi="Times New Roman"/>
                <w:color w:val="000000"/>
                <w:sz w:val="22"/>
                <w:szCs w:val="22"/>
              </w:rPr>
              <w:t>дження</w:t>
            </w:r>
          </w:p>
        </w:tc>
        <w:tc>
          <w:tcPr>
            <w:tcW w:w="1174" w:type="dxa"/>
            <w:gridSpan w:val="3"/>
            <w:tcBorders>
              <w:top w:val="nil"/>
              <w:left w:val="nil"/>
              <w:bottom w:val="single" w:sz="4" w:space="0" w:color="000000"/>
              <w:right w:val="single" w:sz="4" w:space="0" w:color="000000"/>
            </w:tcBorders>
            <w:vAlign w:val="center"/>
            <w:hideMark/>
          </w:tcPr>
          <w:p w:rsidR="003E4C41" w:rsidRDefault="003E4C41" w:rsidP="008477DB">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3E4C41" w:rsidTr="007A3706">
        <w:trPr>
          <w:trHeight w:val="1479"/>
        </w:trPr>
        <w:tc>
          <w:tcPr>
            <w:tcW w:w="706"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124"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704" w:type="dxa"/>
            <w:gridSpan w:val="3"/>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xml:space="preserve">Комунальне підприємство Київської обласної ради «Друкар» </w:t>
            </w:r>
          </w:p>
        </w:tc>
        <w:tc>
          <w:tcPr>
            <w:tcW w:w="1276" w:type="dxa"/>
            <w:tcBorders>
              <w:top w:val="single" w:sz="4" w:space="0" w:color="000000"/>
              <w:left w:val="nil"/>
              <w:bottom w:val="single" w:sz="4" w:space="0" w:color="000000"/>
              <w:right w:val="single" w:sz="4" w:space="0" w:color="000000"/>
            </w:tcBorders>
          </w:tcPr>
          <w:p w:rsidR="003E4C41" w:rsidRDefault="007A3706" w:rsidP="008477DB">
            <w:pPr>
              <w:spacing w:before="120"/>
              <w:rPr>
                <w:rFonts w:ascii="Times New Roman" w:hAnsi="Times New Roman"/>
                <w:color w:val="000000"/>
                <w:sz w:val="22"/>
                <w:szCs w:val="22"/>
              </w:rPr>
            </w:pPr>
            <w:r w:rsidRPr="007A3706">
              <w:rPr>
                <w:rFonts w:ascii="Times New Roman" w:hAnsi="Times New Roman"/>
                <w:bCs/>
                <w:color w:val="000000"/>
                <w:sz w:val="22"/>
                <w:szCs w:val="22"/>
              </w:rPr>
              <w:t>02466949</w:t>
            </w:r>
          </w:p>
        </w:tc>
        <w:tc>
          <w:tcPr>
            <w:tcW w:w="1239" w:type="dxa"/>
            <w:tcBorders>
              <w:top w:val="single" w:sz="4" w:space="0" w:color="000000"/>
              <w:left w:val="nil"/>
              <w:bottom w:val="single" w:sz="4" w:space="0" w:color="000000"/>
              <w:right w:val="single" w:sz="4" w:space="0" w:color="000000"/>
            </w:tcBorders>
          </w:tcPr>
          <w:p w:rsidR="003E4C41" w:rsidRPr="00B25A24" w:rsidRDefault="000B4661" w:rsidP="008477DB">
            <w:pPr>
              <w:spacing w:before="120"/>
              <w:rPr>
                <w:rFonts w:ascii="Times New Roman" w:hAnsi="Times New Roman"/>
                <w:color w:val="000000"/>
                <w:sz w:val="22"/>
                <w:szCs w:val="22"/>
                <w:lang w:val="en-US"/>
              </w:rPr>
            </w:pPr>
            <w:r w:rsidRPr="000B4661">
              <w:rPr>
                <w:rFonts w:ascii="Times New Roman" w:hAnsi="Times New Roman"/>
                <w:color w:val="000000"/>
                <w:sz w:val="22"/>
                <w:szCs w:val="22"/>
              </w:rPr>
              <w:t>08200,</w:t>
            </w:r>
            <w:r>
              <w:rPr>
                <w:rFonts w:ascii="Times New Roman" w:hAnsi="Times New Roman"/>
                <w:color w:val="000000"/>
                <w:sz w:val="22"/>
                <w:szCs w:val="22"/>
                <w:lang w:val="ru-RU"/>
              </w:rPr>
              <w:t xml:space="preserve"> </w:t>
            </w:r>
            <w:r w:rsidRPr="000B4661">
              <w:rPr>
                <w:rFonts w:ascii="Times New Roman" w:hAnsi="Times New Roman"/>
                <w:color w:val="000000"/>
                <w:sz w:val="22"/>
                <w:szCs w:val="22"/>
                <w:lang w:val="ru-RU"/>
              </w:rPr>
              <w:t>м.</w:t>
            </w:r>
            <w:r>
              <w:rPr>
                <w:rFonts w:ascii="Times New Roman" w:hAnsi="Times New Roman"/>
                <w:color w:val="000000"/>
                <w:sz w:val="22"/>
                <w:szCs w:val="22"/>
              </w:rPr>
              <w:t xml:space="preserve"> Ірпінь</w:t>
            </w:r>
            <w:r w:rsidRPr="000B4661">
              <w:rPr>
                <w:rFonts w:ascii="Times New Roman" w:hAnsi="Times New Roman"/>
                <w:color w:val="000000"/>
                <w:sz w:val="22"/>
                <w:szCs w:val="22"/>
              </w:rPr>
              <w:t xml:space="preserve">, вул. Ярославська, </w:t>
            </w:r>
            <w:r>
              <w:rPr>
                <w:rFonts w:ascii="Times New Roman" w:hAnsi="Times New Roman"/>
                <w:color w:val="000000"/>
                <w:sz w:val="22"/>
                <w:szCs w:val="22"/>
              </w:rPr>
              <w:t>11</w:t>
            </w:r>
          </w:p>
        </w:tc>
        <w:tc>
          <w:tcPr>
            <w:tcW w:w="1174" w:type="dxa"/>
            <w:gridSpan w:val="3"/>
            <w:tcBorders>
              <w:top w:val="single" w:sz="4" w:space="0" w:color="000000"/>
              <w:left w:val="nil"/>
              <w:bottom w:val="single" w:sz="4" w:space="0" w:color="000000"/>
              <w:right w:val="single" w:sz="4" w:space="0" w:color="000000"/>
            </w:tcBorders>
          </w:tcPr>
          <w:p w:rsidR="003E4C41" w:rsidRDefault="000B4661" w:rsidP="008477DB">
            <w:pPr>
              <w:spacing w:before="120"/>
              <w:rPr>
                <w:rFonts w:ascii="Times New Roman" w:hAnsi="Times New Roman"/>
                <w:color w:val="000000"/>
                <w:sz w:val="22"/>
                <w:szCs w:val="22"/>
              </w:rPr>
            </w:pPr>
            <w:proofErr w:type="spellStart"/>
            <w:r>
              <w:rPr>
                <w:rFonts w:ascii="Times New Roman" w:hAnsi="Times New Roman"/>
                <w:color w:val="000000"/>
                <w:sz w:val="22"/>
                <w:szCs w:val="22"/>
              </w:rPr>
              <w:t>Матчук</w:t>
            </w:r>
            <w:proofErr w:type="spellEnd"/>
            <w:r>
              <w:rPr>
                <w:rFonts w:ascii="Times New Roman" w:hAnsi="Times New Roman"/>
                <w:color w:val="000000"/>
                <w:sz w:val="22"/>
                <w:szCs w:val="22"/>
              </w:rPr>
              <w:t xml:space="preserve"> Богдан Юрійович</w:t>
            </w:r>
          </w:p>
        </w:tc>
        <w:tc>
          <w:tcPr>
            <w:tcW w:w="1224" w:type="dxa"/>
            <w:tcBorders>
              <w:top w:val="single" w:sz="4" w:space="0" w:color="000000"/>
              <w:left w:val="nil"/>
              <w:bottom w:val="single" w:sz="4" w:space="0" w:color="000000"/>
              <w:right w:val="single" w:sz="4" w:space="0" w:color="000000"/>
            </w:tcBorders>
          </w:tcPr>
          <w:p w:rsidR="000B4661" w:rsidRDefault="000B4661" w:rsidP="008477DB">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3E4C41" w:rsidRDefault="000B4661" w:rsidP="008477DB">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3E4C41" w:rsidTr="007A3706">
        <w:trPr>
          <w:trHeight w:val="320"/>
        </w:trPr>
        <w:tc>
          <w:tcPr>
            <w:tcW w:w="706"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7"/>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79" w:type="dxa"/>
            <w:gridSpan w:val="6"/>
            <w:tcBorders>
              <w:top w:val="single" w:sz="4" w:space="0" w:color="000000"/>
              <w:left w:val="nil"/>
              <w:bottom w:val="single" w:sz="4" w:space="0" w:color="000000"/>
              <w:right w:val="single" w:sz="4" w:space="0" w:color="000000"/>
            </w:tcBorders>
          </w:tcPr>
          <w:p w:rsidR="003E4C41" w:rsidRPr="00B25A24" w:rsidRDefault="00B25A24" w:rsidP="008477DB">
            <w:pPr>
              <w:spacing w:before="120"/>
              <w:rPr>
                <w:rFonts w:ascii="Times New Roman" w:hAnsi="Times New Roman"/>
                <w:color w:val="000000"/>
                <w:sz w:val="22"/>
                <w:szCs w:val="22"/>
                <w:lang w:val="en-US"/>
              </w:rPr>
            </w:pPr>
            <w:r>
              <w:rPr>
                <w:rFonts w:ascii="Times New Roman" w:hAnsi="Times New Roman"/>
                <w:color w:val="000000"/>
                <w:sz w:val="22"/>
                <w:szCs w:val="22"/>
                <w:lang w:val="en-US"/>
              </w:rPr>
              <w:t>Orenda.drukar@gmail.com</w:t>
            </w:r>
          </w:p>
        </w:tc>
      </w:tr>
      <w:tr w:rsidR="003E4C41" w:rsidTr="007A3706">
        <w:trPr>
          <w:trHeight w:val="320"/>
        </w:trPr>
        <w:tc>
          <w:tcPr>
            <w:tcW w:w="706"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124"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4" w:type="dxa"/>
            <w:gridSpan w:val="3"/>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c>
          <w:tcPr>
            <w:tcW w:w="1239" w:type="dxa"/>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c>
          <w:tcPr>
            <w:tcW w:w="1174" w:type="dxa"/>
            <w:gridSpan w:val="3"/>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c>
          <w:tcPr>
            <w:tcW w:w="1224" w:type="dxa"/>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r>
      <w:tr w:rsidR="003E4C41" w:rsidTr="007A3706">
        <w:trPr>
          <w:trHeight w:val="320"/>
        </w:trPr>
        <w:tc>
          <w:tcPr>
            <w:tcW w:w="706"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04" w:type="dxa"/>
            <w:gridSpan w:val="7"/>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79" w:type="dxa"/>
            <w:gridSpan w:val="6"/>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sz w:val="22"/>
                <w:szCs w:val="22"/>
              </w:rPr>
              <w:t> </w:t>
            </w:r>
          </w:p>
        </w:tc>
      </w:tr>
      <w:tr w:rsidR="003E4C41" w:rsidTr="007A3706">
        <w:trPr>
          <w:trHeight w:val="320"/>
        </w:trPr>
        <w:tc>
          <w:tcPr>
            <w:tcW w:w="706"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5104" w:type="dxa"/>
            <w:gridSpan w:val="7"/>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079" w:type="dxa"/>
            <w:gridSpan w:val="6"/>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sz w:val="22"/>
                <w:szCs w:val="22"/>
              </w:rPr>
            </w:pPr>
          </w:p>
        </w:tc>
      </w:tr>
      <w:tr w:rsidR="00B25A24" w:rsidTr="007A3706">
        <w:trPr>
          <w:trHeight w:val="1561"/>
        </w:trPr>
        <w:tc>
          <w:tcPr>
            <w:tcW w:w="706" w:type="dxa"/>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124" w:type="dxa"/>
            <w:gridSpan w:val="3"/>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4" w:type="dxa"/>
            <w:gridSpan w:val="3"/>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xml:space="preserve">Комунальне підприємство Київської обласної ради «Друкар» </w:t>
            </w:r>
          </w:p>
        </w:tc>
        <w:tc>
          <w:tcPr>
            <w:tcW w:w="1276" w:type="dxa"/>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sidRPr="000B4661">
              <w:rPr>
                <w:rFonts w:ascii="Times New Roman" w:hAnsi="Times New Roman"/>
                <w:bCs/>
                <w:color w:val="000000"/>
                <w:sz w:val="22"/>
                <w:szCs w:val="22"/>
              </w:rPr>
              <w:t>02466949</w:t>
            </w:r>
          </w:p>
        </w:tc>
        <w:tc>
          <w:tcPr>
            <w:tcW w:w="1239" w:type="dxa"/>
            <w:tcBorders>
              <w:top w:val="single" w:sz="4" w:space="0" w:color="000000"/>
              <w:left w:val="nil"/>
              <w:bottom w:val="single" w:sz="4" w:space="0" w:color="000000"/>
              <w:right w:val="single" w:sz="4" w:space="0" w:color="000000"/>
            </w:tcBorders>
          </w:tcPr>
          <w:p w:rsidR="00B25A24" w:rsidRPr="00B25A24" w:rsidRDefault="00B25A24" w:rsidP="008477DB">
            <w:pPr>
              <w:spacing w:before="120"/>
              <w:rPr>
                <w:rFonts w:ascii="Times New Roman" w:hAnsi="Times New Roman"/>
                <w:color w:val="000000"/>
                <w:sz w:val="22"/>
                <w:szCs w:val="22"/>
                <w:lang w:val="en-US"/>
              </w:rPr>
            </w:pPr>
            <w:r w:rsidRPr="000B4661">
              <w:rPr>
                <w:rFonts w:ascii="Times New Roman" w:hAnsi="Times New Roman"/>
                <w:color w:val="000000"/>
                <w:sz w:val="22"/>
                <w:szCs w:val="22"/>
              </w:rPr>
              <w:t>08200,</w:t>
            </w:r>
            <w:r>
              <w:rPr>
                <w:rFonts w:ascii="Times New Roman" w:hAnsi="Times New Roman"/>
                <w:color w:val="000000"/>
                <w:sz w:val="22"/>
                <w:szCs w:val="22"/>
                <w:lang w:val="ru-RU"/>
              </w:rPr>
              <w:t xml:space="preserve"> </w:t>
            </w:r>
            <w:r w:rsidRPr="000B4661">
              <w:rPr>
                <w:rFonts w:ascii="Times New Roman" w:hAnsi="Times New Roman"/>
                <w:color w:val="000000"/>
                <w:sz w:val="22"/>
                <w:szCs w:val="22"/>
                <w:lang w:val="ru-RU"/>
              </w:rPr>
              <w:t>м.</w:t>
            </w:r>
            <w:r>
              <w:rPr>
                <w:rFonts w:ascii="Times New Roman" w:hAnsi="Times New Roman"/>
                <w:color w:val="000000"/>
                <w:sz w:val="22"/>
                <w:szCs w:val="22"/>
              </w:rPr>
              <w:t xml:space="preserve"> Ірпінь</w:t>
            </w:r>
            <w:r w:rsidRPr="000B4661">
              <w:rPr>
                <w:rFonts w:ascii="Times New Roman" w:hAnsi="Times New Roman"/>
                <w:color w:val="000000"/>
                <w:sz w:val="22"/>
                <w:szCs w:val="22"/>
              </w:rPr>
              <w:t xml:space="preserve">, вул. Ярославська, </w:t>
            </w:r>
            <w:r>
              <w:rPr>
                <w:rFonts w:ascii="Times New Roman" w:hAnsi="Times New Roman"/>
                <w:color w:val="000000"/>
                <w:sz w:val="22"/>
                <w:szCs w:val="22"/>
              </w:rPr>
              <w:t>11</w:t>
            </w:r>
          </w:p>
        </w:tc>
        <w:tc>
          <w:tcPr>
            <w:tcW w:w="1174" w:type="dxa"/>
            <w:gridSpan w:val="3"/>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proofErr w:type="spellStart"/>
            <w:r>
              <w:rPr>
                <w:rFonts w:ascii="Times New Roman" w:hAnsi="Times New Roman"/>
                <w:color w:val="000000"/>
                <w:sz w:val="22"/>
                <w:szCs w:val="22"/>
              </w:rPr>
              <w:t>Матчук</w:t>
            </w:r>
            <w:proofErr w:type="spellEnd"/>
            <w:r>
              <w:rPr>
                <w:rFonts w:ascii="Times New Roman" w:hAnsi="Times New Roman"/>
                <w:color w:val="000000"/>
                <w:sz w:val="22"/>
                <w:szCs w:val="22"/>
              </w:rPr>
              <w:t xml:space="preserve"> Богдан Юрійович</w:t>
            </w:r>
          </w:p>
        </w:tc>
        <w:tc>
          <w:tcPr>
            <w:tcW w:w="1224" w:type="dxa"/>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B25A24" w:rsidRPr="00B25A24" w:rsidRDefault="00B25A24" w:rsidP="008477DB">
            <w:pPr>
              <w:spacing w:before="120"/>
              <w:rPr>
                <w:rFonts w:ascii="Times New Roman" w:hAnsi="Times New Roman"/>
                <w:color w:val="000000"/>
                <w:sz w:val="22"/>
                <w:szCs w:val="22"/>
                <w:lang w:val="ru-RU"/>
              </w:rPr>
            </w:pPr>
            <w:r>
              <w:rPr>
                <w:rFonts w:ascii="Times New Roman" w:hAnsi="Times New Roman"/>
                <w:color w:val="000000"/>
                <w:sz w:val="22"/>
                <w:szCs w:val="22"/>
                <w:lang w:val="ru-RU"/>
              </w:rPr>
              <w:t>Статут</w:t>
            </w:r>
          </w:p>
        </w:tc>
      </w:tr>
      <w:tr w:rsidR="00B25A24" w:rsidTr="007A3706">
        <w:trPr>
          <w:trHeight w:val="320"/>
        </w:trPr>
        <w:tc>
          <w:tcPr>
            <w:tcW w:w="706" w:type="dxa"/>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04" w:type="dxa"/>
            <w:gridSpan w:val="7"/>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079" w:type="dxa"/>
            <w:gridSpan w:val="6"/>
            <w:tcBorders>
              <w:top w:val="single" w:sz="4" w:space="0" w:color="000000"/>
              <w:left w:val="nil"/>
              <w:bottom w:val="single" w:sz="4" w:space="0" w:color="000000"/>
              <w:right w:val="single" w:sz="4" w:space="0" w:color="000000"/>
            </w:tcBorders>
          </w:tcPr>
          <w:p w:rsidR="00B25A24" w:rsidRPr="00B25A24" w:rsidRDefault="00B25A24" w:rsidP="008477DB">
            <w:pPr>
              <w:spacing w:before="120"/>
              <w:rPr>
                <w:rFonts w:ascii="Times New Roman" w:hAnsi="Times New Roman"/>
                <w:color w:val="000000"/>
                <w:sz w:val="22"/>
                <w:szCs w:val="22"/>
                <w:lang w:val="en-US"/>
              </w:rPr>
            </w:pPr>
            <w:r>
              <w:rPr>
                <w:rFonts w:ascii="Times New Roman" w:hAnsi="Times New Roman"/>
                <w:color w:val="000000"/>
                <w:sz w:val="22"/>
                <w:szCs w:val="22"/>
                <w:lang w:val="en-US"/>
              </w:rPr>
              <w:t>Orenda.drukar@gmail.com</w:t>
            </w:r>
          </w:p>
        </w:tc>
      </w:tr>
      <w:tr w:rsidR="00B25A24" w:rsidTr="001C4BF6">
        <w:trPr>
          <w:trHeight w:val="320"/>
        </w:trPr>
        <w:tc>
          <w:tcPr>
            <w:tcW w:w="851"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10038"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25A24" w:rsidTr="001C4BF6">
        <w:trPr>
          <w:trHeight w:val="320"/>
        </w:trPr>
        <w:tc>
          <w:tcPr>
            <w:tcW w:w="851" w:type="dxa"/>
            <w:gridSpan w:val="2"/>
            <w:tcBorders>
              <w:top w:val="nil"/>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9" w:type="dxa"/>
            <w:gridSpan w:val="4"/>
            <w:tcBorders>
              <w:top w:val="nil"/>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w:t>
            </w:r>
          </w:p>
        </w:tc>
      </w:tr>
      <w:tr w:rsidR="00B25A24" w:rsidTr="000B4661">
        <w:trPr>
          <w:trHeight w:val="320"/>
        </w:trPr>
        <w:tc>
          <w:tcPr>
            <w:tcW w:w="10889" w:type="dxa"/>
            <w:gridSpan w:val="14"/>
            <w:tcBorders>
              <w:top w:val="nil"/>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25A24" w:rsidTr="007A3706">
        <w:trPr>
          <w:trHeight w:val="320"/>
        </w:trPr>
        <w:tc>
          <w:tcPr>
            <w:tcW w:w="847" w:type="dxa"/>
            <w:gridSpan w:val="2"/>
            <w:tcBorders>
              <w:top w:val="single" w:sz="4" w:space="0" w:color="auto"/>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23" w:type="dxa"/>
            <w:gridSpan w:val="4"/>
            <w:tcBorders>
              <w:top w:val="single" w:sz="4" w:space="0" w:color="auto"/>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w:t>
            </w:r>
          </w:p>
        </w:tc>
      </w:tr>
      <w:tr w:rsidR="00B25A24" w:rsidTr="007A3706">
        <w:trPr>
          <w:trHeight w:val="320"/>
        </w:trPr>
        <w:tc>
          <w:tcPr>
            <w:tcW w:w="847" w:type="dxa"/>
            <w:gridSpan w:val="2"/>
            <w:tcBorders>
              <w:top w:val="nil"/>
              <w:left w:val="single" w:sz="4" w:space="0" w:color="000000"/>
              <w:bottom w:val="single" w:sz="4" w:space="0" w:color="auto"/>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10042" w:type="dxa"/>
            <w:gridSpan w:val="12"/>
            <w:tcBorders>
              <w:top w:val="nil"/>
              <w:left w:val="nil"/>
              <w:bottom w:val="single" w:sz="4" w:space="0" w:color="auto"/>
              <w:right w:val="single" w:sz="4" w:space="0" w:color="000000"/>
            </w:tcBorders>
          </w:tcPr>
          <w:p w:rsidR="00B25A24" w:rsidRDefault="00B25A24" w:rsidP="008477DB">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D14F2" w:rsidRDefault="005D14F2" w:rsidP="005D14F2">
            <w:pPr>
              <w:spacing w:before="120"/>
              <w:jc w:val="center"/>
              <w:rPr>
                <w:rFonts w:ascii="Times New Roman" w:hAnsi="Times New Roman"/>
                <w:color w:val="000000"/>
                <w:sz w:val="22"/>
                <w:szCs w:val="22"/>
                <w:u w:val="single"/>
              </w:rPr>
            </w:pPr>
            <w:hyperlink r:id="rId4" w:history="1">
              <w:r w:rsidRPr="00EB5907">
                <w:rPr>
                  <w:rStyle w:val="a5"/>
                  <w:rFonts w:ascii="Times New Roman" w:hAnsi="Times New Roman"/>
                  <w:sz w:val="22"/>
                  <w:szCs w:val="22"/>
                </w:rPr>
                <w:t>https://auction.e-tender.ua</w:t>
              </w:r>
            </w:hyperlink>
          </w:p>
          <w:p w:rsidR="005D14F2" w:rsidRPr="005D14F2" w:rsidRDefault="005D14F2" w:rsidP="005D14F2">
            <w:pPr>
              <w:spacing w:before="120"/>
              <w:jc w:val="center"/>
              <w:rPr>
                <w:rFonts w:ascii="Times New Roman" w:hAnsi="Times New Roman"/>
                <w:color w:val="000000"/>
                <w:sz w:val="22"/>
                <w:szCs w:val="22"/>
                <w:u w:val="single"/>
              </w:rPr>
            </w:pPr>
          </w:p>
        </w:tc>
      </w:tr>
      <w:tr w:rsidR="00B25A24" w:rsidTr="007A3706">
        <w:trPr>
          <w:trHeight w:val="320"/>
        </w:trPr>
        <w:tc>
          <w:tcPr>
            <w:tcW w:w="847" w:type="dxa"/>
            <w:gridSpan w:val="2"/>
            <w:tcBorders>
              <w:top w:val="single" w:sz="4" w:space="0" w:color="auto"/>
              <w:left w:val="single" w:sz="4" w:space="0" w:color="auto"/>
              <w:bottom w:val="single" w:sz="4" w:space="0" w:color="auto"/>
              <w:right w:val="single" w:sz="4" w:space="0" w:color="auto"/>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23" w:type="dxa"/>
            <w:gridSpan w:val="4"/>
            <w:tcBorders>
              <w:top w:val="single" w:sz="4" w:space="0" w:color="auto"/>
              <w:left w:val="single" w:sz="4" w:space="0" w:color="auto"/>
              <w:bottom w:val="single" w:sz="4" w:space="0" w:color="auto"/>
              <w:right w:val="single" w:sz="4" w:space="0" w:color="auto"/>
            </w:tcBorders>
            <w:hideMark/>
          </w:tcPr>
          <w:p w:rsidR="00B25A24" w:rsidRDefault="00B25A24" w:rsidP="008477DB">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9" w:type="dxa"/>
            <w:gridSpan w:val="8"/>
            <w:tcBorders>
              <w:top w:val="single" w:sz="4" w:space="0" w:color="auto"/>
              <w:left w:val="single" w:sz="4" w:space="0" w:color="auto"/>
              <w:bottom w:val="single" w:sz="4" w:space="0" w:color="auto"/>
              <w:right w:val="single" w:sz="4" w:space="0" w:color="auto"/>
            </w:tcBorders>
          </w:tcPr>
          <w:p w:rsidR="00B25A24" w:rsidRDefault="00B25A24" w:rsidP="008477DB">
            <w:pPr>
              <w:spacing w:before="120"/>
              <w:rPr>
                <w:rFonts w:ascii="Times New Roman" w:hAnsi="Times New Roman"/>
                <w:color w:val="000000"/>
                <w:sz w:val="22"/>
                <w:szCs w:val="22"/>
              </w:rPr>
            </w:pPr>
          </w:p>
        </w:tc>
      </w:tr>
      <w:tr w:rsidR="00B25A24" w:rsidTr="007A3706">
        <w:trPr>
          <w:trHeight w:val="320"/>
        </w:trPr>
        <w:tc>
          <w:tcPr>
            <w:tcW w:w="847" w:type="dxa"/>
            <w:gridSpan w:val="2"/>
            <w:tcBorders>
              <w:top w:val="single" w:sz="4" w:space="0" w:color="auto"/>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23" w:type="dxa"/>
            <w:gridSpan w:val="4"/>
            <w:tcBorders>
              <w:top w:val="single" w:sz="4" w:space="0" w:color="auto"/>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9" w:type="dxa"/>
            <w:gridSpan w:val="8"/>
            <w:tcBorders>
              <w:top w:val="single" w:sz="4" w:space="0" w:color="auto"/>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B25A24" w:rsidTr="007A3706">
        <w:trPr>
          <w:trHeight w:val="320"/>
        </w:trPr>
        <w:tc>
          <w:tcPr>
            <w:tcW w:w="847" w:type="dxa"/>
            <w:gridSpan w:val="2"/>
            <w:tcBorders>
              <w:top w:val="nil"/>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sz w:val="22"/>
                <w:szCs w:val="22"/>
              </w:rPr>
            </w:pPr>
            <w:r>
              <w:rPr>
                <w:rFonts w:ascii="Times New Roman" w:hAnsi="Times New Roman"/>
                <w:sz w:val="22"/>
                <w:szCs w:val="22"/>
              </w:rPr>
              <w:t>4.5</w:t>
            </w:r>
          </w:p>
        </w:tc>
        <w:tc>
          <w:tcPr>
            <w:tcW w:w="3417"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25" w:type="dxa"/>
            <w:gridSpan w:val="9"/>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sz w:val="22"/>
                <w:szCs w:val="22"/>
              </w:rPr>
            </w:pPr>
            <w:r>
              <w:rPr>
                <w:rFonts w:ascii="Times New Roman" w:hAnsi="Times New Roman"/>
                <w:sz w:val="22"/>
                <w:szCs w:val="22"/>
              </w:rPr>
              <w:t>дата та номер договору</w:t>
            </w:r>
          </w:p>
          <w:p w:rsidR="00B25A24" w:rsidRDefault="00B25A24" w:rsidP="008477DB">
            <w:pPr>
              <w:spacing w:before="120"/>
              <w:rPr>
                <w:rFonts w:ascii="Times New Roman" w:hAnsi="Times New Roman"/>
                <w:sz w:val="22"/>
                <w:szCs w:val="22"/>
              </w:rPr>
            </w:pPr>
            <w:r>
              <w:rPr>
                <w:rFonts w:ascii="Times New Roman" w:hAnsi="Times New Roman"/>
                <w:sz w:val="22"/>
                <w:szCs w:val="22"/>
              </w:rPr>
              <w:t>сторони договору</w:t>
            </w:r>
          </w:p>
        </w:tc>
      </w:tr>
      <w:tr w:rsidR="00B25A24" w:rsidTr="007A3706">
        <w:trPr>
          <w:trHeight w:val="320"/>
        </w:trPr>
        <w:tc>
          <w:tcPr>
            <w:tcW w:w="847" w:type="dxa"/>
            <w:gridSpan w:val="2"/>
            <w:tcBorders>
              <w:top w:val="nil"/>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sz w:val="22"/>
                <w:szCs w:val="22"/>
              </w:rPr>
            </w:pPr>
            <w:r>
              <w:rPr>
                <w:rFonts w:ascii="Times New Roman" w:hAnsi="Times New Roman"/>
                <w:sz w:val="22"/>
                <w:szCs w:val="22"/>
              </w:rPr>
              <w:t>4.6</w:t>
            </w:r>
          </w:p>
        </w:tc>
        <w:tc>
          <w:tcPr>
            <w:tcW w:w="3417"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25" w:type="dxa"/>
            <w:gridSpan w:val="9"/>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sz w:val="22"/>
                <w:szCs w:val="22"/>
              </w:rPr>
            </w:pPr>
            <w:r>
              <w:rPr>
                <w:rFonts w:ascii="Times New Roman" w:hAnsi="Times New Roman"/>
                <w:sz w:val="22"/>
                <w:szCs w:val="22"/>
              </w:rPr>
              <w:t>сума (гривень) ________</w:t>
            </w:r>
          </w:p>
        </w:tc>
      </w:tr>
      <w:tr w:rsidR="00B25A24" w:rsidTr="007A3706">
        <w:trPr>
          <w:trHeight w:val="260"/>
        </w:trPr>
        <w:tc>
          <w:tcPr>
            <w:tcW w:w="847" w:type="dxa"/>
            <w:gridSpan w:val="2"/>
            <w:tcBorders>
              <w:top w:val="nil"/>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25A24" w:rsidTr="007A3706">
        <w:trPr>
          <w:trHeight w:val="505"/>
        </w:trPr>
        <w:tc>
          <w:tcPr>
            <w:tcW w:w="847" w:type="dxa"/>
            <w:gridSpan w:val="2"/>
            <w:vMerge w:val="restart"/>
            <w:tcBorders>
              <w:top w:val="single" w:sz="4" w:space="0" w:color="000000"/>
              <w:left w:val="single" w:sz="4" w:space="0" w:color="000000"/>
              <w:bottom w:val="single" w:sz="4" w:space="0" w:color="auto"/>
              <w:right w:val="single" w:sz="4" w:space="0" w:color="000000"/>
            </w:tcBorders>
            <w:hideMark/>
          </w:tcPr>
          <w:p w:rsidR="00B25A24" w:rsidRDefault="00B25A24" w:rsidP="008477D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042" w:type="dxa"/>
            <w:gridSpan w:val="12"/>
            <w:tcBorders>
              <w:top w:val="nil"/>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B25A24" w:rsidTr="007A3706">
        <w:trPr>
          <w:trHeight w:val="320"/>
        </w:trPr>
        <w:tc>
          <w:tcPr>
            <w:tcW w:w="847" w:type="dxa"/>
            <w:gridSpan w:val="2"/>
            <w:vMerge/>
            <w:tcBorders>
              <w:top w:val="single" w:sz="4" w:space="0" w:color="000000"/>
              <w:left w:val="single" w:sz="4" w:space="0" w:color="000000"/>
              <w:bottom w:val="single" w:sz="4" w:space="0" w:color="auto"/>
              <w:right w:val="single" w:sz="4" w:space="0" w:color="000000"/>
            </w:tcBorders>
            <w:vAlign w:val="center"/>
            <w:hideMark/>
          </w:tcPr>
          <w:p w:rsidR="00B25A24" w:rsidRDefault="00B25A24" w:rsidP="008477DB">
            <w:pPr>
              <w:rPr>
                <w:rFonts w:ascii="Times New Roman" w:hAnsi="Times New Roman"/>
                <w:color w:val="000000"/>
                <w:sz w:val="22"/>
                <w:szCs w:val="22"/>
              </w:rPr>
            </w:pP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B25A24" w:rsidTr="007A3706">
        <w:trPr>
          <w:trHeight w:val="320"/>
        </w:trPr>
        <w:tc>
          <w:tcPr>
            <w:tcW w:w="847" w:type="dxa"/>
            <w:gridSpan w:val="2"/>
            <w:tcBorders>
              <w:top w:val="single" w:sz="4" w:space="0" w:color="auto"/>
              <w:left w:val="single" w:sz="4" w:space="0" w:color="000000"/>
              <w:bottom w:val="single" w:sz="4" w:space="0" w:color="000000"/>
              <w:right w:val="single" w:sz="4" w:space="0" w:color="000000"/>
            </w:tcBorders>
            <w:hideMark/>
          </w:tcPr>
          <w:p w:rsidR="00B25A24" w:rsidRDefault="00B25A24" w:rsidP="008477D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B25A24" w:rsidRDefault="00B25A24" w:rsidP="008477DB">
            <w:pPr>
              <w:spacing w:before="120"/>
              <w:ind w:left="-101" w:right="-76"/>
              <w:jc w:val="center"/>
              <w:rPr>
                <w:rFonts w:ascii="Times New Roman" w:hAnsi="Times New Roman"/>
                <w:color w:val="000000"/>
                <w:sz w:val="22"/>
                <w:szCs w:val="22"/>
              </w:rPr>
            </w:pPr>
          </w:p>
        </w:tc>
        <w:tc>
          <w:tcPr>
            <w:tcW w:w="342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lang w:val="ru-RU"/>
              </w:rPr>
              <w:lastRenderedPageBreak/>
              <w:t>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B25A24" w:rsidRDefault="00B25A24" w:rsidP="008477DB">
            <w:pPr>
              <w:spacing w:before="120"/>
              <w:rPr>
                <w:rFonts w:ascii="Times New Roman" w:hAnsi="Times New Roman"/>
                <w:color w:val="000000"/>
                <w:sz w:val="22"/>
                <w:szCs w:val="22"/>
              </w:rPr>
            </w:pP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2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p>
        </w:tc>
        <w:tc>
          <w:tcPr>
            <w:tcW w:w="3001" w:type="dxa"/>
            <w:gridSpan w:val="3"/>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B25A24" w:rsidRDefault="00B25A24" w:rsidP="008477DB">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5D14F2" w:rsidRDefault="005D14F2" w:rsidP="008477DB">
            <w:pPr>
              <w:spacing w:before="120"/>
              <w:rPr>
                <w:rFonts w:ascii="Times New Roman" w:hAnsi="Times New Roman"/>
                <w:color w:val="000000"/>
                <w:sz w:val="22"/>
                <w:szCs w:val="22"/>
              </w:rPr>
            </w:pP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2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p>
        </w:tc>
        <w:tc>
          <w:tcPr>
            <w:tcW w:w="3001" w:type="dxa"/>
            <w:gridSpan w:val="3"/>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B25A24" w:rsidRDefault="00B25A24" w:rsidP="008477DB">
            <w:pPr>
              <w:spacing w:before="120"/>
              <w:rPr>
                <w:rFonts w:ascii="Times New Roman" w:hAnsi="Times New Roman"/>
                <w:color w:val="000000"/>
                <w:sz w:val="22"/>
                <w:szCs w:val="22"/>
              </w:rPr>
            </w:pP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Pr="00776870" w:rsidRDefault="00776870" w:rsidP="008477DB">
            <w:pPr>
              <w:spacing w:before="120"/>
              <w:ind w:left="-73" w:right="-34"/>
              <w:jc w:val="center"/>
              <w:rPr>
                <w:rFonts w:ascii="Times New Roman" w:hAnsi="Times New Roman"/>
                <w:color w:val="000000"/>
                <w:sz w:val="22"/>
                <w:szCs w:val="22"/>
                <w:lang w:val="en-US"/>
              </w:rPr>
            </w:pPr>
            <w:r>
              <w:rPr>
                <w:rFonts w:ascii="Times New Roman" w:hAnsi="Times New Roman"/>
                <w:color w:val="000000"/>
                <w:sz w:val="22"/>
                <w:szCs w:val="22"/>
              </w:rPr>
              <w:t>6.2.1</w:t>
            </w:r>
            <w:r>
              <w:rPr>
                <w:rFonts w:ascii="Times New Roman" w:hAnsi="Times New Roman"/>
                <w:color w:val="000000"/>
                <w:sz w:val="22"/>
                <w:szCs w:val="22"/>
              </w:rPr>
              <w:br/>
            </w:r>
          </w:p>
          <w:p w:rsidR="00B25A24" w:rsidRDefault="00B25A24" w:rsidP="008477DB">
            <w:pPr>
              <w:spacing w:before="120"/>
              <w:ind w:left="-73" w:right="-34"/>
              <w:jc w:val="center"/>
              <w:rPr>
                <w:rFonts w:ascii="Times New Roman" w:hAnsi="Times New Roman"/>
                <w:color w:val="000000"/>
                <w:sz w:val="22"/>
                <w:szCs w:val="22"/>
              </w:rPr>
            </w:pPr>
          </w:p>
        </w:tc>
        <w:tc>
          <w:tcPr>
            <w:tcW w:w="342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B25A24" w:rsidRDefault="00B25A24" w:rsidP="008477DB">
            <w:pPr>
              <w:spacing w:before="120"/>
              <w:rPr>
                <w:rFonts w:ascii="Times New Roman" w:hAnsi="Times New Roman"/>
                <w:color w:val="000000"/>
                <w:sz w:val="22"/>
                <w:szCs w:val="22"/>
              </w:rPr>
            </w:pP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B25A24" w:rsidTr="007A3706">
        <w:trPr>
          <w:trHeight w:val="320"/>
        </w:trPr>
        <w:tc>
          <w:tcPr>
            <w:tcW w:w="847" w:type="dxa"/>
            <w:gridSpan w:val="2"/>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10042" w:type="dxa"/>
            <w:gridSpan w:val="12"/>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B25A24" w:rsidRDefault="00B25A24" w:rsidP="008477DB">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sz w:val="22"/>
                <w:szCs w:val="22"/>
              </w:rPr>
            </w:pPr>
            <w:r>
              <w:rPr>
                <w:rFonts w:ascii="Times New Roman" w:hAnsi="Times New Roman"/>
                <w:sz w:val="22"/>
                <w:szCs w:val="22"/>
              </w:rPr>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41" w:type="dxa"/>
            <w:gridSpan w:val="11"/>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41" w:type="dxa"/>
            <w:gridSpan w:val="11"/>
            <w:tcBorders>
              <w:top w:val="single" w:sz="4" w:space="0" w:color="000000"/>
              <w:left w:val="nil"/>
              <w:bottom w:val="single" w:sz="4" w:space="0" w:color="000000"/>
              <w:right w:val="single" w:sz="4" w:space="0" w:color="000000"/>
            </w:tcBorders>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r>
              <w:rPr>
                <w:rFonts w:ascii="Times New Roman" w:hAnsi="Times New Roman"/>
                <w:color w:val="000000"/>
                <w:sz w:val="22"/>
                <w:szCs w:val="22"/>
              </w:rPr>
              <w:lastRenderedPageBreak/>
              <w:t>_____________________________________________________________________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41" w:type="dxa"/>
            <w:gridSpan w:val="11"/>
            <w:tcBorders>
              <w:top w:val="single" w:sz="4" w:space="0" w:color="000000"/>
              <w:left w:val="nil"/>
              <w:bottom w:val="single" w:sz="4" w:space="0" w:color="000000"/>
              <w:right w:val="single" w:sz="4" w:space="0" w:color="000000"/>
            </w:tcBorders>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B25A24" w:rsidRDefault="00B25A24" w:rsidP="008477DB">
            <w:pPr>
              <w:spacing w:before="120"/>
              <w:jc w:val="center"/>
              <w:rPr>
                <w:rFonts w:ascii="Times New Roman" w:hAnsi="Times New Roman"/>
                <w:color w:val="000000"/>
                <w:sz w:val="22"/>
                <w:szCs w:val="22"/>
              </w:rPr>
            </w:pPr>
          </w:p>
          <w:p w:rsidR="00B25A24" w:rsidRDefault="00B25A24" w:rsidP="008477DB">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41" w:type="dxa"/>
            <w:gridSpan w:val="11"/>
            <w:tcBorders>
              <w:top w:val="single" w:sz="4" w:space="0" w:color="000000"/>
              <w:left w:val="nil"/>
              <w:bottom w:val="single" w:sz="4" w:space="0" w:color="000000"/>
              <w:right w:val="single" w:sz="4" w:space="0" w:color="000000"/>
            </w:tcBorders>
          </w:tcPr>
          <w:p w:rsidR="00B25A24" w:rsidRDefault="00B25A24" w:rsidP="008477DB">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41" w:type="dxa"/>
            <w:gridSpan w:val="11"/>
            <w:tcBorders>
              <w:top w:val="single" w:sz="4" w:space="0" w:color="000000"/>
              <w:left w:val="nil"/>
              <w:bottom w:val="single" w:sz="4" w:space="0" w:color="000000"/>
              <w:right w:val="single" w:sz="4" w:space="0" w:color="000000"/>
            </w:tcBorders>
          </w:tcPr>
          <w:p w:rsidR="00392095" w:rsidRPr="0024681C" w:rsidRDefault="00392095" w:rsidP="008477DB">
            <w:pPr>
              <w:spacing w:before="120"/>
              <w:ind w:left="80" w:right="110"/>
              <w:jc w:val="center"/>
              <w:rPr>
                <w:rFonts w:ascii="Times New Roman" w:hAnsi="Times New Roman"/>
                <w:sz w:val="22"/>
                <w:szCs w:val="22"/>
                <w:lang w:val="ru-RU"/>
              </w:rPr>
            </w:pPr>
          </w:p>
          <w:p w:rsidR="00B25A24" w:rsidRDefault="00B25A24" w:rsidP="008477DB">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w:t>
            </w:r>
          </w:p>
          <w:p w:rsidR="00B25A24" w:rsidRDefault="00B25A24" w:rsidP="008477DB">
            <w:pPr>
              <w:spacing w:before="120"/>
              <w:ind w:left="80" w:right="110"/>
              <w:jc w:val="center"/>
              <w:rPr>
                <w:rFonts w:ascii="Times New Roman" w:hAnsi="Times New Roman"/>
                <w:sz w:val="22"/>
                <w:szCs w:val="22"/>
              </w:rPr>
            </w:pPr>
          </w:p>
          <w:p w:rsidR="00B25A24" w:rsidRDefault="00B25A24" w:rsidP="008477DB">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B25A24" w:rsidRDefault="00B25A24" w:rsidP="008477DB">
            <w:pPr>
              <w:spacing w:before="120"/>
              <w:jc w:val="center"/>
              <w:rPr>
                <w:rFonts w:ascii="Times New Roman" w:hAnsi="Times New Roman"/>
                <w:sz w:val="22"/>
                <w:szCs w:val="22"/>
              </w:rPr>
            </w:pPr>
          </w:p>
          <w:p w:rsidR="00B25A24" w:rsidRPr="0024681C" w:rsidRDefault="00B25A24" w:rsidP="008477DB">
            <w:pPr>
              <w:spacing w:before="120"/>
              <w:ind w:left="-21"/>
              <w:jc w:val="center"/>
              <w:rPr>
                <w:rFonts w:ascii="Times New Roman" w:hAnsi="Times New Roman"/>
                <w:sz w:val="22"/>
                <w:szCs w:val="22"/>
                <w:lang w:val="ru-RU"/>
              </w:rPr>
            </w:pPr>
            <w:r>
              <w:rPr>
                <w:rFonts w:ascii="Times New Roman" w:hAnsi="Times New Roman"/>
                <w:sz w:val="22"/>
                <w:szCs w:val="22"/>
              </w:rPr>
              <w:t>(*використовується, якщо Майно передано в оренду без проведення аукціону)</w:t>
            </w:r>
          </w:p>
          <w:p w:rsidR="00392095" w:rsidRPr="0024681C" w:rsidRDefault="00392095" w:rsidP="00392095">
            <w:pPr>
              <w:spacing w:before="120"/>
              <w:rPr>
                <w:rFonts w:ascii="Times New Roman" w:hAnsi="Times New Roman"/>
                <w:color w:val="000000"/>
                <w:sz w:val="22"/>
                <w:szCs w:val="22"/>
                <w:lang w:val="ru-RU"/>
              </w:rPr>
            </w:pP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2" w:type="dxa"/>
            <w:gridSpan w:val="3"/>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9" w:type="dxa"/>
            <w:gridSpan w:val="8"/>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41" w:type="dxa"/>
            <w:gridSpan w:val="11"/>
            <w:tcBorders>
              <w:top w:val="single" w:sz="4" w:space="0" w:color="000000"/>
              <w:left w:val="nil"/>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2" w:type="dxa"/>
            <w:gridSpan w:val="3"/>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7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(2)</w:t>
            </w:r>
          </w:p>
          <w:p w:rsidR="00B25A24" w:rsidRDefault="00B25A24" w:rsidP="008477DB">
            <w:pPr>
              <w:spacing w:before="120"/>
              <w:jc w:val="center"/>
              <w:rPr>
                <w:rFonts w:ascii="Times New Roman" w:hAnsi="Times New Roman"/>
                <w:color w:val="000000"/>
                <w:sz w:val="22"/>
                <w:szCs w:val="22"/>
              </w:rPr>
            </w:pPr>
          </w:p>
        </w:tc>
        <w:tc>
          <w:tcPr>
            <w:tcW w:w="3222" w:type="dxa"/>
            <w:gridSpan w:val="3"/>
            <w:tcBorders>
              <w:top w:val="single" w:sz="4" w:space="0" w:color="000000"/>
              <w:left w:val="nil"/>
              <w:bottom w:val="single" w:sz="4" w:space="0" w:color="000000"/>
              <w:right w:val="single" w:sz="4" w:space="0" w:color="000000"/>
            </w:tcBorders>
            <w:hideMark/>
          </w:tcPr>
          <w:p w:rsidR="005D14F2" w:rsidRDefault="00B25A24" w:rsidP="00392095">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Методики розрахунку </w:t>
            </w:r>
            <w:r w:rsidR="00392095" w:rsidRPr="00392095">
              <w:rPr>
                <w:rFonts w:ascii="Times New Roman" w:hAnsi="Times New Roman"/>
                <w:color w:val="000000"/>
                <w:sz w:val="22"/>
                <w:szCs w:val="22"/>
              </w:rPr>
              <w:t>та порядку використання плати за оренду майна, що перебува</w:t>
            </w:r>
            <w:r w:rsidR="00392095">
              <w:rPr>
                <w:rFonts w:ascii="Times New Roman" w:hAnsi="Times New Roman"/>
                <w:color w:val="000000"/>
                <w:sz w:val="22"/>
                <w:szCs w:val="22"/>
              </w:rPr>
              <w:t>є у спільній власності територіальних громад сіл, селищ, міст Київської області, затвердженої рішенням Київської обласної ради</w:t>
            </w:r>
            <w:r>
              <w:rPr>
                <w:rFonts w:ascii="Times New Roman" w:hAnsi="Times New Roman"/>
                <w:color w:val="000000"/>
                <w:sz w:val="22"/>
                <w:szCs w:val="22"/>
              </w:rPr>
              <w:t xml:space="preserve">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7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B25A24" w:rsidRDefault="00B25A24" w:rsidP="008477DB">
            <w:pPr>
              <w:spacing w:before="120"/>
              <w:jc w:val="center"/>
              <w:rPr>
                <w:rFonts w:ascii="Times New Roman" w:hAnsi="Times New Roman"/>
                <w:color w:val="000000"/>
                <w:sz w:val="22"/>
                <w:szCs w:val="22"/>
              </w:rPr>
            </w:pPr>
          </w:p>
        </w:tc>
        <w:tc>
          <w:tcPr>
            <w:tcW w:w="3222" w:type="dxa"/>
            <w:gridSpan w:val="3"/>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7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25A24" w:rsidTr="000B4661">
        <w:trPr>
          <w:trHeight w:val="320"/>
        </w:trPr>
        <w:tc>
          <w:tcPr>
            <w:tcW w:w="10889" w:type="dxa"/>
            <w:gridSpan w:val="14"/>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25A24" w:rsidTr="007A3706">
        <w:trPr>
          <w:trHeight w:val="320"/>
        </w:trPr>
        <w:tc>
          <w:tcPr>
            <w:tcW w:w="1048" w:type="dxa"/>
            <w:gridSpan w:val="3"/>
            <w:tcBorders>
              <w:top w:val="nil"/>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B25A24" w:rsidRDefault="00B25A24" w:rsidP="008477DB">
            <w:pPr>
              <w:spacing w:before="120"/>
              <w:jc w:val="center"/>
              <w:rPr>
                <w:rFonts w:ascii="Times New Roman" w:hAnsi="Times New Roman"/>
                <w:color w:val="000000"/>
                <w:sz w:val="22"/>
                <w:szCs w:val="22"/>
              </w:rPr>
            </w:pPr>
          </w:p>
        </w:tc>
        <w:tc>
          <w:tcPr>
            <w:tcW w:w="3222" w:type="dxa"/>
            <w:gridSpan w:val="3"/>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73" w:type="dxa"/>
            <w:gridSpan w:val="4"/>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25A24" w:rsidTr="007A3706">
        <w:trPr>
          <w:trHeight w:val="320"/>
        </w:trPr>
        <w:tc>
          <w:tcPr>
            <w:tcW w:w="1048" w:type="dxa"/>
            <w:gridSpan w:val="3"/>
            <w:tcBorders>
              <w:top w:val="single" w:sz="4" w:space="0" w:color="000000"/>
              <w:left w:val="single" w:sz="4" w:space="0" w:color="000000"/>
              <w:bottom w:val="single" w:sz="4" w:space="0" w:color="auto"/>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2" w:type="dxa"/>
            <w:gridSpan w:val="3"/>
            <w:tcBorders>
              <w:top w:val="single" w:sz="4" w:space="0" w:color="000000"/>
              <w:left w:val="nil"/>
              <w:bottom w:val="single" w:sz="4" w:space="0" w:color="auto"/>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25A24" w:rsidRDefault="00B25A24" w:rsidP="008477DB">
            <w:pPr>
              <w:spacing w:before="120"/>
              <w:rPr>
                <w:rFonts w:ascii="Times New Roman" w:hAnsi="Times New Roman"/>
                <w:color w:val="000000"/>
                <w:sz w:val="22"/>
                <w:szCs w:val="22"/>
              </w:rPr>
            </w:pP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25A24" w:rsidTr="007A3706">
        <w:trPr>
          <w:trHeight w:val="320"/>
        </w:trPr>
        <w:tc>
          <w:tcPr>
            <w:tcW w:w="1048" w:type="dxa"/>
            <w:gridSpan w:val="3"/>
            <w:tcBorders>
              <w:top w:val="single" w:sz="4" w:space="0" w:color="000000"/>
              <w:left w:val="single" w:sz="4" w:space="0" w:color="000000"/>
              <w:bottom w:val="nil"/>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41" w:type="dxa"/>
            <w:gridSpan w:val="11"/>
            <w:tcBorders>
              <w:top w:val="single" w:sz="4" w:space="0" w:color="000000"/>
              <w:left w:val="nil"/>
              <w:bottom w:val="nil"/>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B25A24" w:rsidRDefault="00B25A24" w:rsidP="008477DB">
            <w:pPr>
              <w:spacing w:before="120"/>
              <w:jc w:val="center"/>
              <w:rPr>
                <w:rFonts w:ascii="Times New Roman" w:hAnsi="Times New Roman"/>
                <w:color w:val="000000"/>
                <w:sz w:val="22"/>
                <w:szCs w:val="22"/>
              </w:rPr>
            </w:pPr>
          </w:p>
        </w:tc>
        <w:tc>
          <w:tcPr>
            <w:tcW w:w="3222" w:type="dxa"/>
            <w:gridSpan w:val="3"/>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p w:rsidR="005D14F2" w:rsidRDefault="005D14F2" w:rsidP="008477DB">
            <w:pPr>
              <w:spacing w:before="120"/>
              <w:rPr>
                <w:rFonts w:ascii="Times New Roman" w:hAnsi="Times New Roman"/>
                <w:color w:val="000000"/>
                <w:sz w:val="22"/>
                <w:szCs w:val="22"/>
              </w:rPr>
            </w:pPr>
          </w:p>
        </w:tc>
        <w:tc>
          <w:tcPr>
            <w:tcW w:w="6619" w:type="dxa"/>
            <w:gridSpan w:val="8"/>
            <w:tcBorders>
              <w:top w:val="single" w:sz="4" w:space="0" w:color="000000"/>
              <w:left w:val="nil"/>
              <w:bottom w:val="single" w:sz="4" w:space="0" w:color="000000"/>
              <w:right w:val="single" w:sz="4" w:space="0" w:color="000000"/>
            </w:tcBorders>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B25A24" w:rsidRDefault="00B25A24" w:rsidP="008477DB">
            <w:pPr>
              <w:spacing w:before="120"/>
              <w:ind w:left="248"/>
              <w:rPr>
                <w:rFonts w:ascii="Times New Roman" w:hAnsi="Times New Roman"/>
                <w:color w:val="000000"/>
                <w:sz w:val="22"/>
                <w:szCs w:val="22"/>
              </w:rPr>
            </w:pPr>
          </w:p>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25A24" w:rsidTr="000B4661">
        <w:trPr>
          <w:trHeight w:val="320"/>
        </w:trPr>
        <w:tc>
          <w:tcPr>
            <w:tcW w:w="10889" w:type="dxa"/>
            <w:gridSpan w:val="14"/>
            <w:tcBorders>
              <w:top w:val="single" w:sz="4" w:space="0" w:color="000000"/>
              <w:left w:val="single" w:sz="4" w:space="0" w:color="000000"/>
              <w:bottom w:val="single" w:sz="4" w:space="0" w:color="auto"/>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25A24" w:rsidTr="007A3706">
        <w:trPr>
          <w:trHeight w:val="320"/>
        </w:trPr>
        <w:tc>
          <w:tcPr>
            <w:tcW w:w="1048" w:type="dxa"/>
            <w:gridSpan w:val="3"/>
            <w:tcBorders>
              <w:top w:val="single" w:sz="4" w:space="0" w:color="000000"/>
              <w:left w:val="single" w:sz="4" w:space="0" w:color="000000"/>
              <w:bottom w:val="single" w:sz="4" w:space="0" w:color="000000"/>
              <w:right w:val="single" w:sz="4" w:space="0" w:color="000000"/>
            </w:tcBorders>
            <w:hideMark/>
          </w:tcPr>
          <w:p w:rsidR="00B25A24" w:rsidRDefault="00B25A24" w:rsidP="008477DB">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B25A24" w:rsidRDefault="00B25A24" w:rsidP="008477DB">
            <w:pPr>
              <w:spacing w:before="120"/>
              <w:jc w:val="center"/>
              <w:rPr>
                <w:rFonts w:ascii="Times New Roman" w:hAnsi="Times New Roman"/>
                <w:color w:val="000000"/>
                <w:sz w:val="22"/>
                <w:szCs w:val="22"/>
              </w:rPr>
            </w:pPr>
          </w:p>
        </w:tc>
        <w:tc>
          <w:tcPr>
            <w:tcW w:w="3222" w:type="dxa"/>
            <w:gridSpan w:val="3"/>
            <w:tcBorders>
              <w:top w:val="single" w:sz="4" w:space="0" w:color="000000"/>
              <w:left w:val="nil"/>
              <w:bottom w:val="single" w:sz="4" w:space="0" w:color="auto"/>
              <w:right w:val="single" w:sz="4" w:space="0" w:color="000000"/>
            </w:tcBorders>
            <w:hideMark/>
          </w:tcPr>
          <w:p w:rsidR="005D14F2" w:rsidRDefault="005D14F2" w:rsidP="008477DB">
            <w:pPr>
              <w:spacing w:before="120"/>
              <w:rPr>
                <w:rFonts w:ascii="Times New Roman" w:hAnsi="Times New Roman"/>
                <w:color w:val="000000"/>
                <w:sz w:val="22"/>
                <w:szCs w:val="22"/>
              </w:rPr>
            </w:pPr>
          </w:p>
          <w:p w:rsidR="00B25A24" w:rsidRDefault="00B25A24" w:rsidP="008477DB">
            <w:pPr>
              <w:spacing w:before="120"/>
              <w:rPr>
                <w:rFonts w:ascii="Times New Roman" w:hAnsi="Times New Roman"/>
                <w:color w:val="000000"/>
                <w:sz w:val="22"/>
                <w:szCs w:val="22"/>
                <w:lang w:val="ru-RU"/>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p w:rsidR="005D14F2" w:rsidRDefault="005D14F2" w:rsidP="008477DB">
            <w:pPr>
              <w:spacing w:before="120"/>
              <w:rPr>
                <w:rFonts w:ascii="Times New Roman" w:hAnsi="Times New Roman"/>
                <w:color w:val="000000"/>
                <w:sz w:val="22"/>
                <w:szCs w:val="22"/>
              </w:rPr>
            </w:pPr>
          </w:p>
        </w:tc>
        <w:tc>
          <w:tcPr>
            <w:tcW w:w="6619" w:type="dxa"/>
            <w:gridSpan w:val="8"/>
            <w:tcBorders>
              <w:top w:val="single" w:sz="4" w:space="0" w:color="000000"/>
              <w:left w:val="nil"/>
              <w:bottom w:val="single" w:sz="4" w:space="0" w:color="000000"/>
              <w:right w:val="single" w:sz="4" w:space="0" w:color="000000"/>
            </w:tcBorders>
            <w:hideMark/>
          </w:tcPr>
          <w:p w:rsidR="00B25A24" w:rsidRDefault="00B25A24" w:rsidP="008477D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5D14F2" w:rsidRPr="00392095" w:rsidRDefault="005D14F2" w:rsidP="003E4C41"/>
    <w:tbl>
      <w:tblPr>
        <w:tblW w:w="10916" w:type="dxa"/>
        <w:tblInd w:w="-885" w:type="dxa"/>
        <w:tblLayout w:type="fixed"/>
        <w:tblLook w:val="04A0"/>
      </w:tblPr>
      <w:tblGrid>
        <w:gridCol w:w="1054"/>
        <w:gridCol w:w="3219"/>
        <w:gridCol w:w="6"/>
        <w:gridCol w:w="2243"/>
        <w:gridCol w:w="2126"/>
        <w:gridCol w:w="2241"/>
        <w:gridCol w:w="27"/>
      </w:tblGrid>
      <w:tr w:rsidR="003E4C41" w:rsidTr="005D14F2">
        <w:trPr>
          <w:gridAfter w:val="1"/>
          <w:wAfter w:w="27" w:type="dxa"/>
          <w:trHeight w:val="320"/>
        </w:trPr>
        <w:tc>
          <w:tcPr>
            <w:tcW w:w="1054" w:type="dxa"/>
            <w:tcBorders>
              <w:top w:val="single" w:sz="4" w:space="0" w:color="000000"/>
              <w:left w:val="single" w:sz="4" w:space="0" w:color="000000"/>
              <w:bottom w:val="single" w:sz="4" w:space="0" w:color="000000"/>
              <w:right w:val="single" w:sz="4" w:space="0" w:color="000000"/>
            </w:tcBorders>
          </w:tcPr>
          <w:p w:rsidR="003E4C41" w:rsidRDefault="003E4C41" w:rsidP="008477DB">
            <w:pPr>
              <w:spacing w:before="120"/>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3"/>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p>
        </w:tc>
      </w:tr>
      <w:tr w:rsidR="003E4C41" w:rsidTr="005D14F2">
        <w:trPr>
          <w:gridAfter w:val="1"/>
          <w:wAfter w:w="27" w:type="dxa"/>
          <w:trHeight w:val="320"/>
        </w:trPr>
        <w:tc>
          <w:tcPr>
            <w:tcW w:w="1054" w:type="dxa"/>
            <w:vMerge w:val="restart"/>
            <w:tcBorders>
              <w:top w:val="single" w:sz="4" w:space="0" w:color="000000"/>
              <w:left w:val="single" w:sz="4" w:space="0" w:color="000000"/>
              <w:bottom w:val="single" w:sz="4" w:space="0" w:color="auto"/>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E4C41" w:rsidRDefault="003E4C41" w:rsidP="008477DB">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3E4C41" w:rsidTr="005D14F2">
        <w:trPr>
          <w:gridAfter w:val="1"/>
          <w:wAfter w:w="27" w:type="dxa"/>
          <w:trHeight w:val="320"/>
        </w:trPr>
        <w:tc>
          <w:tcPr>
            <w:tcW w:w="1054" w:type="dxa"/>
            <w:vMerge/>
            <w:tcBorders>
              <w:top w:val="single" w:sz="4" w:space="0" w:color="000000"/>
              <w:left w:val="single" w:sz="4" w:space="0" w:color="000000"/>
              <w:bottom w:val="single" w:sz="4" w:space="0" w:color="auto"/>
              <w:right w:val="single" w:sz="4" w:space="0" w:color="000000"/>
            </w:tcBorders>
            <w:vAlign w:val="center"/>
            <w:hideMark/>
          </w:tcPr>
          <w:p w:rsidR="003E4C41" w:rsidRDefault="003E4C41" w:rsidP="008477DB">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3E4C41" w:rsidRDefault="003E4C41" w:rsidP="008477DB">
            <w:pPr>
              <w:rPr>
                <w:rFonts w:ascii="Times New Roman" w:hAnsi="Times New Roman"/>
                <w:color w:val="000000"/>
                <w:sz w:val="22"/>
                <w:szCs w:val="22"/>
              </w:rPr>
            </w:pPr>
          </w:p>
        </w:tc>
        <w:tc>
          <w:tcPr>
            <w:tcW w:w="6610"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D14F2" w:rsidRDefault="003E4C41" w:rsidP="005D14F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3E4C41" w:rsidTr="005D14F2">
        <w:trPr>
          <w:gridAfter w:val="1"/>
          <w:wAfter w:w="27" w:type="dxa"/>
          <w:trHeight w:val="432"/>
        </w:trPr>
        <w:tc>
          <w:tcPr>
            <w:tcW w:w="1054" w:type="dxa"/>
            <w:tcBorders>
              <w:top w:val="single" w:sz="4" w:space="0" w:color="auto"/>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3E4C41" w:rsidRDefault="003E4C41" w:rsidP="008477DB">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3E4C41" w:rsidRDefault="003E4C41" w:rsidP="008477DB">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3E4C41" w:rsidTr="005D14F2">
        <w:trPr>
          <w:gridAfter w:val="1"/>
          <w:wAfter w:w="27" w:type="dxa"/>
          <w:trHeight w:val="320"/>
        </w:trPr>
        <w:tc>
          <w:tcPr>
            <w:tcW w:w="1054"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3E4C41" w:rsidRDefault="003E4C41" w:rsidP="008477DB">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3E4C41" w:rsidRDefault="003E4C41" w:rsidP="008477DB">
            <w:pPr>
              <w:spacing w:before="120"/>
              <w:ind w:left="-35"/>
              <w:jc w:val="center"/>
              <w:rPr>
                <w:rFonts w:ascii="Times New Roman" w:hAnsi="Times New Roman"/>
                <w:color w:val="000000"/>
                <w:sz w:val="22"/>
                <w:szCs w:val="22"/>
              </w:rPr>
            </w:pPr>
          </w:p>
          <w:p w:rsidR="003E4C41" w:rsidRDefault="003E4C41" w:rsidP="008477DB">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3E4C41" w:rsidTr="005D14F2">
        <w:trPr>
          <w:gridAfter w:val="1"/>
          <w:wAfter w:w="27" w:type="dxa"/>
          <w:trHeight w:val="320"/>
        </w:trPr>
        <w:tc>
          <w:tcPr>
            <w:tcW w:w="1054" w:type="dxa"/>
            <w:tcBorders>
              <w:top w:val="single" w:sz="4" w:space="0" w:color="000000"/>
              <w:left w:val="single" w:sz="4" w:space="0" w:color="000000"/>
              <w:bottom w:val="single" w:sz="4" w:space="0" w:color="000000"/>
              <w:right w:val="single" w:sz="4" w:space="0" w:color="000000"/>
            </w:tcBorders>
          </w:tcPr>
          <w:p w:rsidR="003E4C41" w:rsidRDefault="003E4C41" w:rsidP="008477DB">
            <w:pPr>
              <w:spacing w:before="120"/>
              <w:jc w:val="center"/>
              <w:rPr>
                <w:rFonts w:ascii="Times New Roman" w:hAnsi="Times New Roman"/>
                <w:color w:val="000000"/>
                <w:sz w:val="22"/>
                <w:szCs w:val="22"/>
              </w:rPr>
            </w:pPr>
          </w:p>
        </w:tc>
        <w:tc>
          <w:tcPr>
            <w:tcW w:w="9835" w:type="dxa"/>
            <w:gridSpan w:val="5"/>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3E4C41" w:rsidTr="005D14F2">
        <w:trPr>
          <w:gridAfter w:val="1"/>
          <w:wAfter w:w="27" w:type="dxa"/>
          <w:trHeight w:val="320"/>
        </w:trPr>
        <w:tc>
          <w:tcPr>
            <w:tcW w:w="1054"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3E4C41" w:rsidRDefault="003E4C41" w:rsidP="008477DB">
            <w:pPr>
              <w:spacing w:before="120"/>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4"/>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3E4C41" w:rsidRDefault="003E4C41" w:rsidP="008477DB">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3E4C41" w:rsidTr="005D14F2">
        <w:trPr>
          <w:gridAfter w:val="1"/>
          <w:wAfter w:w="27" w:type="dxa"/>
          <w:trHeight w:val="359"/>
        </w:trPr>
        <w:tc>
          <w:tcPr>
            <w:tcW w:w="10889" w:type="dxa"/>
            <w:gridSpan w:val="6"/>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3E4C41" w:rsidTr="005D14F2">
        <w:trPr>
          <w:gridAfter w:val="1"/>
          <w:wAfter w:w="27" w:type="dxa"/>
          <w:trHeight w:val="359"/>
        </w:trPr>
        <w:tc>
          <w:tcPr>
            <w:tcW w:w="1054" w:type="dxa"/>
            <w:tcBorders>
              <w:top w:val="single" w:sz="4" w:space="0" w:color="000000"/>
              <w:left w:val="single" w:sz="4" w:space="0" w:color="000000"/>
              <w:bottom w:val="single" w:sz="4" w:space="0" w:color="auto"/>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5"/>
            <w:tcBorders>
              <w:top w:val="single" w:sz="4" w:space="0" w:color="000000"/>
              <w:left w:val="nil"/>
              <w:bottom w:val="single" w:sz="4" w:space="0" w:color="auto"/>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3E4C41" w:rsidTr="005D14F2">
        <w:trPr>
          <w:gridAfter w:val="1"/>
          <w:wAfter w:w="27" w:type="dxa"/>
          <w:trHeight w:val="320"/>
        </w:trPr>
        <w:tc>
          <w:tcPr>
            <w:tcW w:w="1054" w:type="dxa"/>
            <w:tcBorders>
              <w:top w:val="single" w:sz="4" w:space="0" w:color="auto"/>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3"/>
            <w:tcBorders>
              <w:top w:val="single" w:sz="4" w:space="0" w:color="auto"/>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3E4C41" w:rsidRPr="00B2440D" w:rsidRDefault="003E4C41" w:rsidP="008477DB">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3E4C41" w:rsidRDefault="003E4C41" w:rsidP="008477DB">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3E4C41" w:rsidTr="005D14F2">
        <w:trPr>
          <w:gridAfter w:val="1"/>
          <w:wAfter w:w="27" w:type="dxa"/>
          <w:trHeight w:val="320"/>
        </w:trPr>
        <w:tc>
          <w:tcPr>
            <w:tcW w:w="1054" w:type="dxa"/>
            <w:vMerge w:val="restart"/>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3E4C41" w:rsidTr="005D14F2">
        <w:trPr>
          <w:gridAfter w:val="1"/>
          <w:wAfter w:w="27" w:type="dxa"/>
          <w:trHeight w:val="320"/>
        </w:trPr>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3E4C41" w:rsidRDefault="003E4C41" w:rsidP="008477DB">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3E4C41" w:rsidRDefault="003E4C41" w:rsidP="008477DB">
            <w:pPr>
              <w:rPr>
                <w:rFonts w:ascii="Times New Roman" w:hAnsi="Times New Roman"/>
                <w:color w:val="000000"/>
                <w:sz w:val="22"/>
                <w:szCs w:val="22"/>
              </w:rPr>
            </w:pPr>
          </w:p>
        </w:tc>
        <w:tc>
          <w:tcPr>
            <w:tcW w:w="6610" w:type="dxa"/>
            <w:gridSpan w:val="3"/>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556F06" w:rsidTr="005D14F2">
        <w:trPr>
          <w:trHeight w:val="320"/>
        </w:trPr>
        <w:tc>
          <w:tcPr>
            <w:tcW w:w="1054" w:type="dxa"/>
            <w:vMerge w:val="restart"/>
            <w:tcBorders>
              <w:top w:val="single" w:sz="4" w:space="0" w:color="000000"/>
              <w:left w:val="single" w:sz="4" w:space="0" w:color="000000"/>
              <w:bottom w:val="single" w:sz="4" w:space="0" w:color="000000"/>
              <w:right w:val="single" w:sz="4" w:space="0" w:color="000000"/>
            </w:tcBorders>
            <w:hideMark/>
          </w:tcPr>
          <w:p w:rsidR="00556F06" w:rsidRDefault="00556F06" w:rsidP="008477DB">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556F06" w:rsidRDefault="00556F06" w:rsidP="008477DB">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243" w:type="dxa"/>
            <w:tcBorders>
              <w:top w:val="single" w:sz="4" w:space="0" w:color="000000"/>
              <w:left w:val="nil"/>
              <w:bottom w:val="single" w:sz="4" w:space="0" w:color="000000"/>
              <w:right w:val="single" w:sz="4" w:space="0" w:color="000000"/>
            </w:tcBorders>
            <w:hideMark/>
          </w:tcPr>
          <w:p w:rsidR="00556F06" w:rsidRDefault="00556F06" w:rsidP="008477DB">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126" w:type="dxa"/>
            <w:tcBorders>
              <w:top w:val="single" w:sz="4" w:space="0" w:color="000000"/>
              <w:left w:val="nil"/>
              <w:bottom w:val="single" w:sz="4" w:space="0" w:color="000000"/>
              <w:right w:val="single" w:sz="4" w:space="0" w:color="auto"/>
            </w:tcBorders>
            <w:hideMark/>
          </w:tcPr>
          <w:p w:rsidR="00556F06" w:rsidRDefault="00556F06" w:rsidP="008477DB">
            <w:pPr>
              <w:spacing w:before="120"/>
              <w:rPr>
                <w:rFonts w:ascii="Times New Roman" w:hAnsi="Times New Roman"/>
                <w:color w:val="000000"/>
                <w:sz w:val="22"/>
                <w:szCs w:val="22"/>
              </w:rPr>
            </w:pPr>
            <w:r>
              <w:rPr>
                <w:rFonts w:ascii="Times New Roman" w:hAnsi="Times New Roman"/>
                <w:color w:val="000000"/>
                <w:sz w:val="22"/>
                <w:szCs w:val="22"/>
              </w:rPr>
              <w:t>бюджету Київської області</w:t>
            </w:r>
          </w:p>
        </w:tc>
        <w:tc>
          <w:tcPr>
            <w:tcW w:w="2268" w:type="dxa"/>
            <w:gridSpan w:val="2"/>
            <w:tcBorders>
              <w:top w:val="single" w:sz="4" w:space="0" w:color="000000"/>
              <w:left w:val="single" w:sz="4" w:space="0" w:color="auto"/>
              <w:bottom w:val="single" w:sz="4" w:space="0" w:color="000000"/>
              <w:right w:val="single" w:sz="4" w:space="0" w:color="000000"/>
            </w:tcBorders>
          </w:tcPr>
          <w:p w:rsidR="00556F06" w:rsidRDefault="005D14F2" w:rsidP="00556F06">
            <w:pPr>
              <w:spacing w:before="120"/>
              <w:rPr>
                <w:rFonts w:ascii="Times New Roman" w:hAnsi="Times New Roman"/>
                <w:color w:val="000000"/>
                <w:sz w:val="22"/>
                <w:szCs w:val="22"/>
              </w:rPr>
            </w:pPr>
            <w:r>
              <w:rPr>
                <w:rFonts w:ascii="Times New Roman" w:hAnsi="Times New Roman"/>
                <w:color w:val="000000"/>
                <w:sz w:val="22"/>
                <w:szCs w:val="22"/>
              </w:rPr>
              <w:t>Оренд</w:t>
            </w:r>
            <w:r w:rsidR="00556F06">
              <w:rPr>
                <w:rFonts w:ascii="Times New Roman" w:hAnsi="Times New Roman"/>
                <w:color w:val="000000"/>
                <w:sz w:val="22"/>
                <w:szCs w:val="22"/>
              </w:rPr>
              <w:t>одавця</w:t>
            </w:r>
          </w:p>
        </w:tc>
      </w:tr>
      <w:tr w:rsidR="00556F06" w:rsidTr="005D14F2">
        <w:trPr>
          <w:trHeight w:val="320"/>
        </w:trPr>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556F06" w:rsidRDefault="00556F06" w:rsidP="008477DB">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556F06" w:rsidRDefault="00556F06" w:rsidP="008477DB">
            <w:pPr>
              <w:rPr>
                <w:rFonts w:ascii="Times New Roman" w:hAnsi="Times New Roman"/>
                <w:color w:val="000000"/>
                <w:sz w:val="22"/>
                <w:szCs w:val="22"/>
              </w:rPr>
            </w:pPr>
          </w:p>
        </w:tc>
        <w:tc>
          <w:tcPr>
            <w:tcW w:w="2243" w:type="dxa"/>
            <w:tcBorders>
              <w:top w:val="single" w:sz="4" w:space="0" w:color="000000"/>
              <w:left w:val="nil"/>
              <w:bottom w:val="single" w:sz="4" w:space="0" w:color="000000"/>
              <w:right w:val="single" w:sz="4" w:space="0" w:color="000000"/>
            </w:tcBorders>
          </w:tcPr>
          <w:p w:rsidR="00556F06" w:rsidRDefault="00556F06" w:rsidP="008477DB">
            <w:pPr>
              <w:spacing w:before="120"/>
              <w:rPr>
                <w:rFonts w:ascii="Times New Roman" w:hAnsi="Times New Roman"/>
                <w:color w:val="000000"/>
                <w:sz w:val="22"/>
                <w:szCs w:val="22"/>
              </w:rPr>
            </w:pPr>
          </w:p>
        </w:tc>
        <w:tc>
          <w:tcPr>
            <w:tcW w:w="2126" w:type="dxa"/>
            <w:tcBorders>
              <w:top w:val="single" w:sz="4" w:space="0" w:color="000000"/>
              <w:left w:val="nil"/>
              <w:bottom w:val="single" w:sz="4" w:space="0" w:color="000000"/>
              <w:right w:val="single" w:sz="4" w:space="0" w:color="auto"/>
            </w:tcBorders>
          </w:tcPr>
          <w:p w:rsidR="00556F06" w:rsidRDefault="00556F06" w:rsidP="008477DB">
            <w:pPr>
              <w:spacing w:before="120"/>
              <w:rPr>
                <w:rFonts w:ascii="Times New Roman" w:hAnsi="Times New Roman"/>
                <w:color w:val="000000"/>
                <w:sz w:val="22"/>
                <w:szCs w:val="22"/>
              </w:rPr>
            </w:pPr>
          </w:p>
        </w:tc>
        <w:tc>
          <w:tcPr>
            <w:tcW w:w="2268" w:type="dxa"/>
            <w:gridSpan w:val="2"/>
            <w:tcBorders>
              <w:top w:val="single" w:sz="4" w:space="0" w:color="000000"/>
              <w:left w:val="single" w:sz="4" w:space="0" w:color="auto"/>
              <w:bottom w:val="single" w:sz="4" w:space="0" w:color="000000"/>
              <w:right w:val="single" w:sz="4" w:space="0" w:color="000000"/>
            </w:tcBorders>
          </w:tcPr>
          <w:p w:rsidR="00556F06" w:rsidRDefault="00556F06" w:rsidP="008477DB">
            <w:pPr>
              <w:spacing w:before="120"/>
              <w:rPr>
                <w:rFonts w:ascii="Times New Roman" w:hAnsi="Times New Roman"/>
                <w:color w:val="000000"/>
                <w:sz w:val="22"/>
                <w:szCs w:val="22"/>
              </w:rPr>
            </w:pPr>
          </w:p>
        </w:tc>
      </w:tr>
      <w:tr w:rsidR="003E4C41" w:rsidTr="005D14F2">
        <w:trPr>
          <w:gridAfter w:val="1"/>
          <w:wAfter w:w="27" w:type="dxa"/>
          <w:trHeight w:val="320"/>
        </w:trPr>
        <w:tc>
          <w:tcPr>
            <w:tcW w:w="1054"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2243" w:type="dxa"/>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Балансоутримувачу ___ відсотків  суми орендної плати</w:t>
            </w:r>
          </w:p>
        </w:tc>
        <w:tc>
          <w:tcPr>
            <w:tcW w:w="4367" w:type="dxa"/>
            <w:gridSpan w:val="2"/>
            <w:tcBorders>
              <w:top w:val="single" w:sz="4" w:space="0" w:color="000000"/>
              <w:left w:val="nil"/>
              <w:bottom w:val="single" w:sz="4" w:space="0" w:color="000000"/>
              <w:right w:val="single" w:sz="4" w:space="0" w:color="000000"/>
            </w:tcBorders>
          </w:tcPr>
          <w:p w:rsidR="003E4C41" w:rsidRDefault="00392095" w:rsidP="008477DB">
            <w:pPr>
              <w:spacing w:before="120"/>
              <w:rPr>
                <w:rFonts w:ascii="Times New Roman" w:hAnsi="Times New Roman"/>
                <w:color w:val="000000"/>
                <w:sz w:val="22"/>
                <w:szCs w:val="22"/>
              </w:rPr>
            </w:pPr>
            <w:r>
              <w:rPr>
                <w:rFonts w:ascii="Times New Roman" w:hAnsi="Times New Roman"/>
                <w:color w:val="000000"/>
                <w:sz w:val="22"/>
                <w:szCs w:val="22"/>
              </w:rPr>
              <w:t>Б</w:t>
            </w:r>
            <w:r w:rsidR="003E4C41">
              <w:rPr>
                <w:rFonts w:ascii="Times New Roman" w:hAnsi="Times New Roman"/>
                <w:color w:val="000000"/>
                <w:sz w:val="22"/>
                <w:szCs w:val="22"/>
              </w:rPr>
              <w:t>юджету</w:t>
            </w:r>
            <w:r>
              <w:rPr>
                <w:rFonts w:ascii="Times New Roman" w:hAnsi="Times New Roman"/>
                <w:color w:val="000000"/>
                <w:sz w:val="22"/>
                <w:szCs w:val="22"/>
              </w:rPr>
              <w:t xml:space="preserve"> Київської області</w:t>
            </w:r>
            <w:r w:rsidR="003E4C41">
              <w:rPr>
                <w:rFonts w:ascii="Times New Roman" w:hAnsi="Times New Roman"/>
                <w:color w:val="000000"/>
                <w:sz w:val="22"/>
                <w:szCs w:val="22"/>
              </w:rPr>
              <w:t xml:space="preserve"> ___ відсотків суми орендної плати</w:t>
            </w:r>
          </w:p>
          <w:p w:rsidR="003E4C41" w:rsidRDefault="003E4C41" w:rsidP="008477DB">
            <w:pPr>
              <w:spacing w:before="120"/>
              <w:rPr>
                <w:rFonts w:ascii="Times New Roman" w:hAnsi="Times New Roman"/>
                <w:color w:val="000000"/>
                <w:sz w:val="22"/>
                <w:szCs w:val="22"/>
              </w:rPr>
            </w:pPr>
          </w:p>
        </w:tc>
      </w:tr>
      <w:tr w:rsidR="003E4C41" w:rsidTr="005D14F2">
        <w:trPr>
          <w:gridAfter w:val="1"/>
          <w:wAfter w:w="27" w:type="dxa"/>
          <w:trHeight w:val="320"/>
        </w:trPr>
        <w:tc>
          <w:tcPr>
            <w:tcW w:w="1054" w:type="dxa"/>
            <w:tcBorders>
              <w:top w:val="single" w:sz="4" w:space="0" w:color="000000"/>
              <w:left w:val="single" w:sz="4" w:space="0" w:color="000000"/>
              <w:bottom w:val="single" w:sz="4" w:space="0" w:color="000000"/>
              <w:right w:val="single" w:sz="4" w:space="0" w:color="000000"/>
            </w:tcBorders>
            <w:hideMark/>
          </w:tcPr>
          <w:p w:rsidR="003E4C41" w:rsidRDefault="003E4C41" w:rsidP="008477D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17</w:t>
            </w:r>
            <w:r>
              <w:rPr>
                <w:rFonts w:ascii="Times New Roman" w:hAnsi="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3E4C41" w:rsidRDefault="003E4C41" w:rsidP="008477DB">
            <w:pPr>
              <w:spacing w:before="120"/>
              <w:rPr>
                <w:rFonts w:ascii="Times New Roman" w:hAnsi="Times New Roman"/>
                <w:color w:val="000000"/>
                <w:sz w:val="22"/>
                <w:szCs w:val="22"/>
              </w:rPr>
            </w:pPr>
          </w:p>
        </w:tc>
        <w:tc>
          <w:tcPr>
            <w:tcW w:w="2243" w:type="dxa"/>
            <w:tcBorders>
              <w:top w:val="single" w:sz="4" w:space="0" w:color="000000"/>
              <w:left w:val="nil"/>
              <w:bottom w:val="single" w:sz="4" w:space="0" w:color="000000"/>
              <w:right w:val="single" w:sz="4" w:space="0" w:color="000000"/>
            </w:tcBorders>
            <w:hideMark/>
          </w:tcPr>
          <w:p w:rsidR="003E4C41" w:rsidRDefault="003E4C41" w:rsidP="008477DB">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p w:rsidR="005D14F2" w:rsidRDefault="005D14F2" w:rsidP="008477DB">
            <w:pPr>
              <w:spacing w:before="120"/>
              <w:rPr>
                <w:rFonts w:ascii="Times New Roman" w:hAnsi="Times New Roman"/>
                <w:color w:val="000000"/>
                <w:sz w:val="22"/>
                <w:szCs w:val="22"/>
              </w:rPr>
            </w:pPr>
          </w:p>
        </w:tc>
        <w:tc>
          <w:tcPr>
            <w:tcW w:w="4367" w:type="dxa"/>
            <w:gridSpan w:val="2"/>
            <w:tcBorders>
              <w:top w:val="single" w:sz="4" w:space="0" w:color="000000"/>
              <w:left w:val="nil"/>
              <w:bottom w:val="single" w:sz="4" w:space="0" w:color="000000"/>
              <w:right w:val="single" w:sz="4" w:space="0" w:color="000000"/>
            </w:tcBorders>
            <w:hideMark/>
          </w:tcPr>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3E4C41" w:rsidRDefault="003E4C41" w:rsidP="008477DB">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3E4C41" w:rsidRDefault="003E4C41" w:rsidP="003E4C41">
      <w:pPr>
        <w:jc w:val="center"/>
        <w:rPr>
          <w:rFonts w:ascii="Times New Roman" w:hAnsi="Times New Roman"/>
          <w:b/>
          <w:color w:val="000000"/>
          <w:sz w:val="28"/>
          <w:szCs w:val="28"/>
        </w:rPr>
      </w:pPr>
    </w:p>
    <w:p w:rsidR="003E4C41" w:rsidRDefault="003E4C41" w:rsidP="003E4C41">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3E4C41" w:rsidRDefault="003E4C41" w:rsidP="003E4C41">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E4C41" w:rsidRDefault="003E4C41" w:rsidP="003E4C41">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E4C41" w:rsidRDefault="003E4C41" w:rsidP="003E4C41">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E4C41" w:rsidRDefault="003E4C41" w:rsidP="003E4C41">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E4C41" w:rsidRDefault="003E4C41" w:rsidP="003E4C41">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3E4C41" w:rsidRDefault="003E4C41" w:rsidP="003E4C41">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3E4C41" w:rsidRDefault="0024681C" w:rsidP="0024681C">
      <w:pPr>
        <w:pStyle w:val="a3"/>
        <w:jc w:val="both"/>
        <w:rPr>
          <w:rFonts w:ascii="Times New Roman" w:hAnsi="Times New Roman"/>
          <w:sz w:val="28"/>
          <w:szCs w:val="28"/>
        </w:rPr>
      </w:pPr>
      <w:r>
        <w:rPr>
          <w:rFonts w:ascii="Times New Roman" w:hAnsi="Times New Roman"/>
          <w:sz w:val="28"/>
          <w:szCs w:val="28"/>
        </w:rPr>
        <w:t xml:space="preserve">1.1. Орендодавець і </w:t>
      </w:r>
      <w:r w:rsidR="003E4C41">
        <w:rPr>
          <w:rFonts w:ascii="Times New Roman" w:hAnsi="Times New Roman"/>
          <w:sz w:val="28"/>
          <w:szCs w:val="28"/>
        </w:rPr>
        <w:t>Балансоутримувач</w:t>
      </w:r>
      <w:r>
        <w:rPr>
          <w:rFonts w:ascii="Times New Roman" w:hAnsi="Times New Roman"/>
          <w:sz w:val="28"/>
          <w:szCs w:val="28"/>
        </w:rPr>
        <w:t>/</w:t>
      </w:r>
      <w:r w:rsidR="00392095">
        <w:rPr>
          <w:rFonts w:ascii="Times New Roman" w:hAnsi="Times New Roman"/>
          <w:sz w:val="28"/>
          <w:szCs w:val="28"/>
        </w:rPr>
        <w:t>Орендодавець</w:t>
      </w:r>
      <w:r>
        <w:rPr>
          <w:rFonts w:ascii="Times New Roman" w:hAnsi="Times New Roman"/>
          <w:sz w:val="28"/>
          <w:szCs w:val="28"/>
        </w:rPr>
        <w:t xml:space="preserve"> </w:t>
      </w:r>
      <w:r w:rsidR="003E4C41">
        <w:rPr>
          <w:rFonts w:ascii="Times New Roman" w:hAnsi="Times New Roman"/>
          <w:sz w:val="28"/>
          <w:szCs w:val="28"/>
        </w:rPr>
        <w:t>передають</w:t>
      </w:r>
      <w:r w:rsidR="00392095">
        <w:rPr>
          <w:rFonts w:ascii="Times New Roman" w:hAnsi="Times New Roman"/>
          <w:sz w:val="28"/>
          <w:szCs w:val="28"/>
        </w:rPr>
        <w:t>/передає</w:t>
      </w:r>
      <w:r w:rsidR="003E4C41">
        <w:rPr>
          <w:rFonts w:ascii="Times New Roman" w:hAnsi="Times New Roman"/>
          <w:sz w:val="28"/>
          <w:szCs w:val="28"/>
        </w:rPr>
        <w:t>, а Орендар приймає у строкове платне користування майно, зазначене у пункті 4 Умов, вартість якого становить суму, визначену у пункті 6 Умов.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w:t>
      </w:r>
      <w:r w:rsidR="00556F06">
        <w:rPr>
          <w:rFonts w:ascii="Times New Roman" w:hAnsi="Times New Roman"/>
          <w:sz w:val="28"/>
          <w:szCs w:val="28"/>
        </w:rPr>
        <w:t xml:space="preserve"> Комунальною установою Київської обласної ради «Фонд комунального майна і оприлюднюється на її</w:t>
      </w:r>
      <w:r>
        <w:rPr>
          <w:rFonts w:ascii="Times New Roman" w:hAnsi="Times New Roman"/>
          <w:sz w:val="28"/>
          <w:szCs w:val="28"/>
        </w:rPr>
        <w:t xml:space="preserve"> офіційному </w:t>
      </w:r>
      <w:proofErr w:type="spellStart"/>
      <w:r>
        <w:rPr>
          <w:rFonts w:ascii="Times New Roman" w:hAnsi="Times New Roman"/>
          <w:sz w:val="28"/>
          <w:szCs w:val="28"/>
        </w:rPr>
        <w:t>веб-сайті</w:t>
      </w:r>
      <w:proofErr w:type="spellEnd"/>
      <w:r w:rsidR="00556F06">
        <w:rPr>
          <w:rFonts w:ascii="Times New Roman" w:hAnsi="Times New Roman"/>
          <w:sz w:val="28"/>
          <w:szCs w:val="28"/>
        </w:rPr>
        <w:t>/сторінці</w:t>
      </w:r>
      <w:r w:rsidR="0024681C" w:rsidRPr="0024681C">
        <w:rPr>
          <w:rFonts w:ascii="Times New Roman" w:hAnsi="Times New Roman"/>
          <w:sz w:val="22"/>
          <w:szCs w:val="22"/>
        </w:rPr>
        <w:t xml:space="preserve"> </w:t>
      </w:r>
      <w:r w:rsidR="0024681C">
        <w:rPr>
          <w:rFonts w:ascii="Times New Roman" w:hAnsi="Times New Roman"/>
          <w:sz w:val="28"/>
          <w:szCs w:val="28"/>
        </w:rPr>
        <w:t>чи профілі</w:t>
      </w:r>
      <w:r w:rsidR="0024681C" w:rsidRPr="0024681C">
        <w:rPr>
          <w:rFonts w:ascii="Times New Roman" w:hAnsi="Times New Roman"/>
          <w:sz w:val="28"/>
          <w:szCs w:val="28"/>
        </w:rPr>
        <w:t xml:space="preserve"> в соціальній мережі</w:t>
      </w:r>
      <w:r w:rsidR="0024681C">
        <w:rPr>
          <w:rFonts w:ascii="Times New Roman" w:hAnsi="Times New Roman"/>
          <w:sz w:val="28"/>
          <w:szCs w:val="28"/>
        </w:rPr>
        <w:t>.</w:t>
      </w:r>
    </w:p>
    <w:p w:rsidR="003E4C41" w:rsidRDefault="003E4C41" w:rsidP="003E4C41">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w:t>
      </w:r>
      <w:r>
        <w:rPr>
          <w:rFonts w:ascii="Times New Roman" w:hAnsi="Times New Roman"/>
          <w:sz w:val="28"/>
          <w:szCs w:val="28"/>
        </w:rPr>
        <w:lastRenderedPageBreak/>
        <w:t xml:space="preserve">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бюджету</w:t>
      </w:r>
      <w:r w:rsidR="00556F06">
        <w:rPr>
          <w:rFonts w:ascii="Times New Roman" w:hAnsi="Times New Roman"/>
          <w:sz w:val="28"/>
          <w:szCs w:val="28"/>
        </w:rPr>
        <w:t xml:space="preserve"> Київської області</w:t>
      </w:r>
      <w:r>
        <w:rPr>
          <w:rFonts w:ascii="Times New Roman" w:hAnsi="Times New Roman"/>
          <w:sz w:val="28"/>
          <w:szCs w:val="28"/>
        </w:rPr>
        <w:t xml:space="preserve"> та Балансоутримувачу у співвідношенні, визначеному у пункті 16 Умов (або в іншому співвідношенні, визначеному законодавством), щомісяця: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і частини орендної плати, яка сплачується до бюджету</w:t>
      </w:r>
      <w:r w:rsidR="00556F06">
        <w:rPr>
          <w:rFonts w:ascii="Times New Roman" w:hAnsi="Times New Roman"/>
          <w:sz w:val="28"/>
          <w:szCs w:val="28"/>
        </w:rPr>
        <w:t xml:space="preserve"> Київської області</w:t>
      </w:r>
      <w:r>
        <w:rPr>
          <w:rFonts w:ascii="Times New Roman" w:hAnsi="Times New Roman"/>
          <w:sz w:val="28"/>
          <w:szCs w:val="28"/>
        </w:rPr>
        <w:t xml:space="preserve">.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w:t>
      </w:r>
      <w:r>
        <w:rPr>
          <w:rFonts w:ascii="Times New Roman" w:hAnsi="Times New Roman"/>
          <w:sz w:val="28"/>
          <w:szCs w:val="28"/>
        </w:rPr>
        <w:lastRenderedPageBreak/>
        <w:t>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E4C41" w:rsidRDefault="003E4C41" w:rsidP="003E4C41">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w:t>
      </w:r>
      <w:r w:rsidR="005B61DB">
        <w:rPr>
          <w:rFonts w:ascii="Times New Roman" w:hAnsi="Times New Roman"/>
          <w:sz w:val="28"/>
          <w:szCs w:val="28"/>
        </w:rPr>
        <w:t xml:space="preserve">ндодавцем (в частині, належній </w:t>
      </w:r>
      <w:r>
        <w:rPr>
          <w:rFonts w:ascii="Times New Roman" w:hAnsi="Times New Roman"/>
          <w:sz w:val="28"/>
          <w:szCs w:val="28"/>
        </w:rPr>
        <w:t>бюджету</w:t>
      </w:r>
      <w:r w:rsidR="005B61DB">
        <w:rPr>
          <w:rFonts w:ascii="Times New Roman" w:hAnsi="Times New Roman"/>
          <w:sz w:val="28"/>
          <w:szCs w:val="28"/>
        </w:rPr>
        <w:t xml:space="preserve"> Київської </w:t>
      </w:r>
      <w:r w:rsidR="005B61DB">
        <w:rPr>
          <w:rFonts w:ascii="Times New Roman" w:hAnsi="Times New Roman"/>
          <w:sz w:val="28"/>
          <w:szCs w:val="28"/>
        </w:rPr>
        <w:lastRenderedPageBreak/>
        <w:t>області</w:t>
      </w:r>
      <w:r>
        <w:rPr>
          <w:rFonts w:ascii="Times New Roman" w:hAnsi="Times New Roman"/>
          <w:sz w:val="28"/>
          <w:szCs w:val="28"/>
        </w:rPr>
        <w:t xml:space="preserve">)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E4C41" w:rsidRDefault="003E4C41" w:rsidP="003E4C41">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E4C41" w:rsidRDefault="003E4C41" w:rsidP="003E4C41">
      <w:pPr>
        <w:pStyle w:val="a3"/>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E4C41" w:rsidRDefault="003E4C41" w:rsidP="003E4C41">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E4C41" w:rsidRDefault="003E4C41" w:rsidP="003E4C41">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3E4C41" w:rsidRDefault="003E4C41" w:rsidP="003E4C41">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3E4C41" w:rsidRDefault="003E4C41" w:rsidP="003E4C41">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w:t>
      </w:r>
      <w:r>
        <w:rPr>
          <w:rFonts w:ascii="Times New Roman" w:hAnsi="Times New Roman"/>
          <w:sz w:val="28"/>
          <w:szCs w:val="28"/>
        </w:rPr>
        <w:lastRenderedPageBreak/>
        <w:t xml:space="preserve">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w:t>
      </w:r>
      <w:r w:rsidR="005B61DB">
        <w:rPr>
          <w:rFonts w:ascii="Times New Roman" w:hAnsi="Times New Roman"/>
          <w:sz w:val="28"/>
          <w:szCs w:val="28"/>
        </w:rPr>
        <w:t xml:space="preserve">ного Майна, Орендар сплачує до </w:t>
      </w:r>
      <w:r>
        <w:rPr>
          <w:rFonts w:ascii="Times New Roman" w:hAnsi="Times New Roman"/>
          <w:sz w:val="28"/>
          <w:szCs w:val="28"/>
        </w:rPr>
        <w:t>бюджету</w:t>
      </w:r>
      <w:r w:rsidR="005B61DB">
        <w:rPr>
          <w:rFonts w:ascii="Times New Roman" w:hAnsi="Times New Roman"/>
          <w:sz w:val="28"/>
          <w:szCs w:val="28"/>
        </w:rPr>
        <w:t xml:space="preserve"> Київської області </w:t>
      </w:r>
      <w:r>
        <w:rPr>
          <w:rFonts w:ascii="Times New Roman" w:hAnsi="Times New Roman"/>
          <w:sz w:val="28"/>
          <w:szCs w:val="28"/>
        </w:rPr>
        <w:t>неустойку у розмірі подвійної орендної плати за кожний день користування Майном після дати припинення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r>
        <w:rPr>
          <w:rFonts w:ascii="Times New Roman" w:hAnsi="Times New Roman"/>
          <w:sz w:val="28"/>
          <w:szCs w:val="28"/>
        </w:rPr>
        <w:lastRenderedPageBreak/>
        <w:t>Орендодавця забезпечувальний депозит в розмірі, визначеному у пункті 11 Умов.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бюджету</w:t>
      </w:r>
      <w:r w:rsidR="005B61DB">
        <w:rPr>
          <w:rFonts w:ascii="Times New Roman" w:hAnsi="Times New Roman"/>
          <w:sz w:val="28"/>
          <w:szCs w:val="28"/>
        </w:rPr>
        <w:t xml:space="preserve"> Київської області</w:t>
      </w:r>
      <w:r>
        <w:rPr>
          <w:rFonts w:ascii="Times New Roman" w:hAnsi="Times New Roman"/>
          <w:sz w:val="28"/>
          <w:szCs w:val="28"/>
        </w:rPr>
        <w:t>, якщо: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w:t>
      </w:r>
      <w:r w:rsidR="005B61DB">
        <w:rPr>
          <w:rFonts w:ascii="Times New Roman" w:hAnsi="Times New Roman"/>
          <w:sz w:val="28"/>
          <w:szCs w:val="28"/>
        </w:rPr>
        <w:t xml:space="preserve">ого депозиту розподіляється між </w:t>
      </w:r>
      <w:r>
        <w:rPr>
          <w:rFonts w:ascii="Times New Roman" w:hAnsi="Times New Roman"/>
          <w:sz w:val="28"/>
          <w:szCs w:val="28"/>
        </w:rPr>
        <w:t>бюджетом</w:t>
      </w:r>
      <w:r w:rsidR="005B61DB">
        <w:rPr>
          <w:rFonts w:ascii="Times New Roman" w:hAnsi="Times New Roman"/>
          <w:sz w:val="28"/>
          <w:szCs w:val="28"/>
        </w:rPr>
        <w:t xml:space="preserve"> Київської області</w:t>
      </w:r>
      <w:r>
        <w:rPr>
          <w:rFonts w:ascii="Times New Roman" w:hAnsi="Times New Roman"/>
          <w:sz w:val="28"/>
          <w:szCs w:val="28"/>
        </w:rPr>
        <w:t xml:space="preserve">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lastRenderedPageBreak/>
        <w:t xml:space="preserve">у третю чергу погашаються зобов’язання Орендаря із сплати частини орендної плати, яка відповідно до пункту 16 Умов підлягає сплаті до </w:t>
      </w:r>
      <w:r w:rsidR="005B61DB">
        <w:rPr>
          <w:rFonts w:ascii="Times New Roman" w:hAnsi="Times New Roman"/>
          <w:sz w:val="28"/>
          <w:szCs w:val="28"/>
        </w:rPr>
        <w:t xml:space="preserve">обласного </w:t>
      </w:r>
      <w:r>
        <w:rPr>
          <w:rFonts w:ascii="Times New Roman" w:hAnsi="Times New Roman"/>
          <w:sz w:val="28"/>
          <w:szCs w:val="28"/>
        </w:rPr>
        <w:t>бюджету;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Балансоутримувачу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5.1. Орендар має право: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w:t>
      </w:r>
      <w:r>
        <w:rPr>
          <w:rFonts w:ascii="Times New Roman" w:hAnsi="Times New Roman"/>
          <w:sz w:val="28"/>
          <w:szCs w:val="28"/>
        </w:rPr>
        <w:lastRenderedPageBreak/>
        <w:t xml:space="preserve">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6.3. Орендар зобов’язаний:</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w:t>
      </w:r>
      <w:r>
        <w:rPr>
          <w:rFonts w:ascii="Times New Roman" w:hAnsi="Times New Roman"/>
          <w:sz w:val="28"/>
          <w:szCs w:val="28"/>
        </w:rPr>
        <w:lastRenderedPageBreak/>
        <w:t>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3E4C41" w:rsidRDefault="003E4C41" w:rsidP="003E4C41">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Орендар зобов’язаний надати Балансоутримувачу копії договорів, укладених із постачальниками комунальних послуг.</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3E4C41" w:rsidRDefault="003E4C41" w:rsidP="003E4C41">
      <w:pPr>
        <w:pStyle w:val="a3"/>
        <w:jc w:val="both"/>
        <w:rPr>
          <w:rFonts w:ascii="Times New Roman" w:hAnsi="Times New Roman"/>
          <w:sz w:val="28"/>
          <w:szCs w:val="28"/>
        </w:rPr>
      </w:pPr>
    </w:p>
    <w:p w:rsidR="003E4C41" w:rsidRDefault="003E4C41" w:rsidP="003E4C41">
      <w:pPr>
        <w:pStyle w:val="a3"/>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3E4C41" w:rsidRDefault="003E4C41" w:rsidP="003E4C41">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3E4C41" w:rsidRDefault="003E4C41" w:rsidP="003E4C41">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7.1. Орендар зобов’язаний:</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Балансоутримувач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w:t>
      </w:r>
      <w:r>
        <w:rPr>
          <w:rFonts w:ascii="Times New Roman" w:hAnsi="Times New Roman"/>
          <w:sz w:val="28"/>
          <w:szCs w:val="28"/>
        </w:rPr>
        <w:lastRenderedPageBreak/>
        <w:t xml:space="preserve">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Суборенда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Або**:</w:t>
      </w:r>
    </w:p>
    <w:p w:rsidR="003E4C41" w:rsidRDefault="003E4C41" w:rsidP="003E4C41">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3E4C41" w:rsidRDefault="003E4C41" w:rsidP="003E4C41">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w:t>
      </w:r>
      <w:r w:rsidR="0096230D" w:rsidRPr="0096230D">
        <w:rPr>
          <w:rFonts w:ascii="Times New Roman" w:hAnsi="Times New Roman"/>
          <w:b/>
          <w:sz w:val="28"/>
          <w:szCs w:val="28"/>
        </w:rPr>
        <w:t xml:space="preserve"> </w:t>
      </w:r>
      <w:r w:rsidR="0096230D" w:rsidRPr="0096230D">
        <w:rPr>
          <w:rFonts w:ascii="Times New Roman" w:hAnsi="Times New Roman"/>
          <w:sz w:val="28"/>
          <w:szCs w:val="28"/>
        </w:rPr>
        <w:t xml:space="preserve">Майно, </w:t>
      </w:r>
      <w:r w:rsidR="0096230D" w:rsidRPr="0096230D">
        <w:rPr>
          <w:rFonts w:ascii="Times New Roman" w:hAnsi="Times New Roman"/>
          <w:bCs/>
          <w:sz w:val="28"/>
          <w:szCs w:val="28"/>
        </w:rPr>
        <w:t>що перебуває в спільній власності територіальних громад сіл, селищ, міст Київської області</w:t>
      </w:r>
      <w:r w:rsidRPr="0096230D">
        <w:rPr>
          <w:rFonts w:ascii="Times New Roman" w:hAnsi="Times New Roman"/>
          <w:sz w:val="28"/>
          <w:szCs w:val="28"/>
        </w:rPr>
        <w:t>.</w:t>
      </w:r>
    </w:p>
    <w:p w:rsidR="003E4C41" w:rsidRDefault="003E4C41" w:rsidP="003E4C41">
      <w:pPr>
        <w:pStyle w:val="a3"/>
        <w:jc w:val="both"/>
        <w:rPr>
          <w:rFonts w:ascii="Times New Roman" w:hAnsi="Times New Roman"/>
          <w:sz w:val="28"/>
          <w:szCs w:val="28"/>
        </w:rPr>
      </w:pPr>
      <w:r>
        <w:rPr>
          <w:rFonts w:ascii="Times New Roman" w:hAnsi="Times New Roman"/>
          <w:sz w:val="28"/>
          <w:szCs w:val="28"/>
        </w:rPr>
        <w:lastRenderedPageBreak/>
        <w:t>11.3. Спори, які виникають за цим договором або в зв’язку з ним, не вирішені шляхом переговорів, вирішуються в судовому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E4C41" w:rsidRDefault="003E4C41" w:rsidP="003E4C41">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w:t>
      </w:r>
      <w:r>
        <w:rPr>
          <w:rFonts w:ascii="Times New Roman" w:hAnsi="Times New Roman"/>
          <w:sz w:val="28"/>
          <w:szCs w:val="28"/>
        </w:rPr>
        <w:lastRenderedPageBreak/>
        <w:t>частині зобов’язань Орендаря щодо орендної плати — до виконання зобов’язань.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E4C41" w:rsidRDefault="003E4C41" w:rsidP="003E4C41">
      <w:pPr>
        <w:pStyle w:val="a3"/>
        <w:jc w:val="both"/>
        <w:rPr>
          <w:rFonts w:ascii="Times New Roman" w:hAnsi="Times New Roman"/>
          <w:sz w:val="28"/>
          <w:szCs w:val="28"/>
        </w:rPr>
      </w:pPr>
      <w:r>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 Договір припиняється: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E4C41" w:rsidRDefault="003E4C41" w:rsidP="003E4C41">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lastRenderedPageBreak/>
        <w:t>У такому разі договір вважається припиненим: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Або*:</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E4C41" w:rsidRDefault="003E4C41" w:rsidP="003E4C41">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3E4C41" w:rsidRDefault="003E4C41" w:rsidP="003E4C41">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E4C41" w:rsidRDefault="003E4C41" w:rsidP="003E4C41">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3E4C41" w:rsidRDefault="003E4C41" w:rsidP="003E4C41">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E4C41" w:rsidRDefault="003E4C41" w:rsidP="003E4C41">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E4C41" w:rsidRDefault="003E4C41" w:rsidP="003E4C41">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w:t>
      </w:r>
      <w:r>
        <w:rPr>
          <w:rFonts w:ascii="Times New Roman" w:hAnsi="Times New Roman"/>
          <w:sz w:val="28"/>
          <w:szCs w:val="28"/>
        </w:rPr>
        <w:lastRenderedPageBreak/>
        <w:t>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w:t>
      </w:r>
      <w:r w:rsidR="00B941F3">
        <w:rPr>
          <w:rFonts w:ascii="Times New Roman" w:hAnsi="Times New Roman"/>
          <w:sz w:val="28"/>
          <w:szCs w:val="28"/>
        </w:rPr>
        <w:t xml:space="preserve">обласного </w:t>
      </w:r>
      <w:r>
        <w:rPr>
          <w:rFonts w:ascii="Times New Roman" w:hAnsi="Times New Roman"/>
          <w:sz w:val="28"/>
          <w:szCs w:val="28"/>
        </w:rPr>
        <w:t>бюджету, здійснюється у порядку, визначеному законодавством.</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3E4C41" w:rsidRPr="00B941F3" w:rsidRDefault="003E4C41" w:rsidP="003E4C41">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w:t>
      </w:r>
      <w:r w:rsidR="00B941F3" w:rsidRPr="00B941F3">
        <w:rPr>
          <w:rFonts w:ascii="Times New Roman" w:hAnsi="Times New Roman"/>
          <w:b/>
          <w:sz w:val="28"/>
          <w:szCs w:val="28"/>
        </w:rPr>
        <w:t xml:space="preserve"> </w:t>
      </w:r>
      <w:r w:rsidR="00B941F3" w:rsidRPr="00B941F3">
        <w:rPr>
          <w:rFonts w:ascii="Times New Roman" w:hAnsi="Times New Roman"/>
          <w:bCs/>
          <w:sz w:val="28"/>
          <w:szCs w:val="28"/>
        </w:rPr>
        <w:t>територіальних громад сіл, селищ, міст Київської області</w:t>
      </w:r>
      <w:r w:rsidR="00B941F3">
        <w:rPr>
          <w:rFonts w:ascii="Times New Roman" w:hAnsi="Times New Roman"/>
          <w:sz w:val="28"/>
          <w:szCs w:val="28"/>
        </w:rPr>
        <w:t>;</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B941F3" w:rsidRPr="00B941F3">
        <w:rPr>
          <w:rFonts w:ascii="Times New Roman" w:hAnsi="Times New Roman"/>
          <w:bCs/>
          <w:sz w:val="28"/>
          <w:szCs w:val="28"/>
        </w:rPr>
        <w:t>територіальних громад сіл, селищ, міст Київської області</w:t>
      </w:r>
      <w:r w:rsidR="00B941F3">
        <w:rPr>
          <w:rFonts w:ascii="Times New Roman" w:hAnsi="Times New Roman"/>
          <w:sz w:val="28"/>
          <w:szCs w:val="28"/>
        </w:rPr>
        <w:t xml:space="preserve"> </w:t>
      </w:r>
      <w:r>
        <w:rPr>
          <w:rFonts w:ascii="Times New Roman" w:hAnsi="Times New Roman"/>
          <w:sz w:val="28"/>
          <w:szCs w:val="28"/>
        </w:rPr>
        <w:t>та їх вартість компенсації не підлягає.</w:t>
      </w:r>
    </w:p>
    <w:p w:rsidR="003E4C41" w:rsidRDefault="003E4C41" w:rsidP="003E4C41">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Інше</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3E4C41" w:rsidRDefault="003E4C41" w:rsidP="003E4C41">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Балансоутримувач стає стороною такого договору шляхом складення акта про заміну сторони у договорі оренди </w:t>
      </w:r>
      <w:r w:rsidR="00B941F3">
        <w:rPr>
          <w:rFonts w:ascii="Times New Roman" w:hAnsi="Times New Roman"/>
          <w:sz w:val="28"/>
          <w:szCs w:val="28"/>
        </w:rPr>
        <w:t xml:space="preserve">нерухомого </w:t>
      </w:r>
      <w:r w:rsidR="00B941F3" w:rsidRPr="00B941F3">
        <w:rPr>
          <w:rFonts w:ascii="Times New Roman" w:hAnsi="Times New Roman"/>
          <w:sz w:val="28"/>
          <w:szCs w:val="28"/>
        </w:rPr>
        <w:t xml:space="preserve">або іншого окремого індивідуально визначеного майна, </w:t>
      </w:r>
      <w:r w:rsidR="00B941F3" w:rsidRPr="00B941F3">
        <w:rPr>
          <w:rFonts w:ascii="Times New Roman" w:hAnsi="Times New Roman"/>
          <w:bCs/>
          <w:sz w:val="28"/>
          <w:szCs w:val="28"/>
        </w:rPr>
        <w:t xml:space="preserve">що перебуває в спільній власності </w:t>
      </w:r>
      <w:r w:rsidR="00B941F3" w:rsidRPr="00B941F3">
        <w:rPr>
          <w:rFonts w:ascii="Times New Roman" w:hAnsi="Times New Roman"/>
          <w:bCs/>
          <w:sz w:val="28"/>
          <w:szCs w:val="28"/>
        </w:rPr>
        <w:lastRenderedPageBreak/>
        <w:t>територіальних громад сіл, селищ,міст Київської області</w:t>
      </w:r>
      <w:r w:rsidR="00B941F3">
        <w:rPr>
          <w:rFonts w:ascii="Times New Roman" w:hAnsi="Times New Roman"/>
          <w:b/>
          <w:bCs/>
          <w:sz w:val="28"/>
          <w:szCs w:val="28"/>
        </w:rPr>
        <w:t xml:space="preserve"> </w:t>
      </w:r>
      <w:r>
        <w:rPr>
          <w:rFonts w:ascii="Times New Roman" w:hAnsi="Times New Roman"/>
          <w:sz w:val="28"/>
          <w:szCs w:val="28"/>
        </w:rPr>
        <w:t xml:space="preserve">(далі — акт про заміну сторони) за формою, що розробляється Фондом </w:t>
      </w:r>
      <w:r w:rsidR="00F36449">
        <w:rPr>
          <w:rFonts w:ascii="Times New Roman" w:hAnsi="Times New Roman"/>
          <w:sz w:val="28"/>
          <w:szCs w:val="28"/>
        </w:rPr>
        <w:t xml:space="preserve">комунального </w:t>
      </w:r>
      <w:r>
        <w:rPr>
          <w:rFonts w:ascii="Times New Roman" w:hAnsi="Times New Roman"/>
          <w:sz w:val="28"/>
          <w:szCs w:val="28"/>
        </w:rPr>
        <w:t xml:space="preserve">майна і оприлюднюється на його офіційному </w:t>
      </w:r>
      <w:proofErr w:type="spellStart"/>
      <w:r>
        <w:rPr>
          <w:rFonts w:ascii="Times New Roman" w:hAnsi="Times New Roman"/>
          <w:sz w:val="28"/>
          <w:szCs w:val="28"/>
        </w:rPr>
        <w:t>веб-сайті</w:t>
      </w:r>
      <w:proofErr w:type="spellEnd"/>
      <w:r w:rsidR="00F36449">
        <w:rPr>
          <w:rFonts w:ascii="Times New Roman" w:hAnsi="Times New Roman"/>
          <w:sz w:val="28"/>
          <w:szCs w:val="28"/>
        </w:rPr>
        <w:t>/</w:t>
      </w:r>
      <w:r w:rsidR="00F36449" w:rsidRPr="00F36449">
        <w:rPr>
          <w:rFonts w:ascii="Times New Roman" w:hAnsi="Times New Roman"/>
          <w:sz w:val="28"/>
          <w:szCs w:val="28"/>
        </w:rPr>
        <w:t xml:space="preserve"> </w:t>
      </w:r>
      <w:r w:rsidR="00F36449">
        <w:rPr>
          <w:rFonts w:ascii="Times New Roman" w:hAnsi="Times New Roman"/>
          <w:sz w:val="28"/>
          <w:szCs w:val="28"/>
        </w:rPr>
        <w:t>сторінці</w:t>
      </w:r>
      <w:r w:rsidR="00F36449" w:rsidRPr="0024681C">
        <w:rPr>
          <w:rFonts w:ascii="Times New Roman" w:hAnsi="Times New Roman"/>
          <w:sz w:val="22"/>
          <w:szCs w:val="22"/>
        </w:rPr>
        <w:t xml:space="preserve"> </w:t>
      </w:r>
      <w:r w:rsidR="00F36449">
        <w:rPr>
          <w:rFonts w:ascii="Times New Roman" w:hAnsi="Times New Roman"/>
          <w:sz w:val="28"/>
          <w:szCs w:val="28"/>
        </w:rPr>
        <w:t>чи профілі</w:t>
      </w:r>
      <w:r w:rsidR="00F36449" w:rsidRPr="0024681C">
        <w:rPr>
          <w:rFonts w:ascii="Times New Roman" w:hAnsi="Times New Roman"/>
          <w:sz w:val="28"/>
          <w:szCs w:val="28"/>
        </w:rPr>
        <w:t xml:space="preserve"> в соціальній мережі</w:t>
      </w:r>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3E4C41" w:rsidRDefault="003E4C41" w:rsidP="003E4C41">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3E4C41" w:rsidRDefault="003E4C41" w:rsidP="003E4C41">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w:t>
      </w:r>
      <w:r w:rsidR="00F36449">
        <w:rPr>
          <w:rFonts w:ascii="Times New Roman" w:hAnsi="Times New Roman"/>
          <w:sz w:val="28"/>
          <w:szCs w:val="28"/>
        </w:rPr>
        <w:t xml:space="preserve"> Комунальної установи Київської обласної ради «Фонд комунального майна»</w:t>
      </w:r>
      <w:r>
        <w:rPr>
          <w:rFonts w:ascii="Times New Roman" w:hAnsi="Times New Roman"/>
          <w:sz w:val="28"/>
          <w:szCs w:val="28"/>
        </w:rPr>
        <w:t>.</w:t>
      </w:r>
    </w:p>
    <w:p w:rsidR="003E4C41" w:rsidRDefault="003E4C41" w:rsidP="003E4C41">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3E4C41" w:rsidTr="008477DB">
        <w:trPr>
          <w:trHeight w:val="333"/>
          <w:jc w:val="center"/>
        </w:trPr>
        <w:tc>
          <w:tcPr>
            <w:tcW w:w="4154" w:type="dxa"/>
            <w:hideMark/>
          </w:tcPr>
          <w:p w:rsidR="003E4C41" w:rsidRDefault="003E4C41" w:rsidP="008477DB">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3E4C41" w:rsidRDefault="003E4C41" w:rsidP="008477DB">
            <w:pPr>
              <w:pStyle w:val="a3"/>
              <w:jc w:val="both"/>
              <w:rPr>
                <w:rFonts w:ascii="Times New Roman" w:hAnsi="Times New Roman"/>
                <w:sz w:val="28"/>
                <w:szCs w:val="28"/>
              </w:rPr>
            </w:pPr>
            <w:r>
              <w:rPr>
                <w:rFonts w:ascii="Times New Roman" w:hAnsi="Times New Roman"/>
                <w:sz w:val="28"/>
                <w:szCs w:val="28"/>
              </w:rPr>
              <w:t>___________________</w:t>
            </w:r>
          </w:p>
        </w:tc>
      </w:tr>
      <w:tr w:rsidR="003E4C41" w:rsidTr="008477DB">
        <w:trPr>
          <w:trHeight w:val="315"/>
          <w:jc w:val="center"/>
        </w:trPr>
        <w:tc>
          <w:tcPr>
            <w:tcW w:w="4154" w:type="dxa"/>
            <w:hideMark/>
          </w:tcPr>
          <w:p w:rsidR="003E4C41" w:rsidRDefault="003E4C41" w:rsidP="008477DB">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3E4C41" w:rsidRDefault="003E4C41" w:rsidP="008477DB">
            <w:pPr>
              <w:pStyle w:val="a3"/>
              <w:jc w:val="both"/>
              <w:rPr>
                <w:rFonts w:ascii="Times New Roman" w:hAnsi="Times New Roman"/>
                <w:sz w:val="28"/>
                <w:szCs w:val="28"/>
              </w:rPr>
            </w:pPr>
            <w:r>
              <w:rPr>
                <w:rFonts w:ascii="Times New Roman" w:hAnsi="Times New Roman"/>
                <w:sz w:val="28"/>
                <w:szCs w:val="28"/>
              </w:rPr>
              <w:t>___________________</w:t>
            </w:r>
          </w:p>
        </w:tc>
      </w:tr>
      <w:tr w:rsidR="003E4C41" w:rsidTr="008477DB">
        <w:trPr>
          <w:trHeight w:val="420"/>
          <w:jc w:val="center"/>
        </w:trPr>
        <w:tc>
          <w:tcPr>
            <w:tcW w:w="4154" w:type="dxa"/>
            <w:hideMark/>
          </w:tcPr>
          <w:p w:rsidR="003E4C41" w:rsidRDefault="003E4C41" w:rsidP="008477DB">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3E4C41" w:rsidRDefault="003E4C41" w:rsidP="008477DB">
            <w:pPr>
              <w:pStyle w:val="a3"/>
              <w:jc w:val="both"/>
              <w:rPr>
                <w:rFonts w:ascii="Times New Roman" w:hAnsi="Times New Roman"/>
                <w:sz w:val="28"/>
                <w:szCs w:val="28"/>
              </w:rPr>
            </w:pPr>
            <w:r>
              <w:rPr>
                <w:rFonts w:ascii="Times New Roman" w:hAnsi="Times New Roman"/>
                <w:sz w:val="28"/>
                <w:szCs w:val="28"/>
              </w:rPr>
              <w:t>___________________</w:t>
            </w:r>
          </w:p>
        </w:tc>
      </w:tr>
    </w:tbl>
    <w:p w:rsidR="003E4C41" w:rsidRPr="00B2440D" w:rsidRDefault="003E4C41" w:rsidP="003E4C41">
      <w:pPr>
        <w:pStyle w:val="a3"/>
        <w:ind w:firstLine="0"/>
        <w:jc w:val="center"/>
      </w:pPr>
      <w:r w:rsidRPr="00B2440D">
        <w:t>_____________________</w:t>
      </w:r>
    </w:p>
    <w:p w:rsidR="003E4C41" w:rsidRPr="007A3D87" w:rsidRDefault="003E4C41" w:rsidP="003E4C41">
      <w:pPr>
        <w:pStyle w:val="3"/>
        <w:keepNext w:val="0"/>
        <w:widowControl w:val="0"/>
        <w:ind w:left="0"/>
        <w:jc w:val="center"/>
        <w:rPr>
          <w:rFonts w:ascii="Times New Roman" w:hAnsi="Times New Roman"/>
          <w:b w:val="0"/>
          <w:i w:val="0"/>
          <w:sz w:val="28"/>
          <w:szCs w:val="28"/>
        </w:rPr>
      </w:pPr>
    </w:p>
    <w:p w:rsidR="00453634" w:rsidRDefault="00453634"/>
    <w:sectPr w:rsidR="00453634" w:rsidSect="005D14F2">
      <w:headerReference w:type="even" r:id="rId5"/>
      <w:headerReference w:type="default" r:id="rId6"/>
      <w:pgSz w:w="11906" w:h="16838" w:code="9"/>
      <w:pgMar w:top="1134" w:right="1134" w:bottom="1134" w:left="1701" w:header="567" w:footer="567"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F36449">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F364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F36449">
    <w:pPr>
      <w:framePr w:wrap="around" w:vAnchor="text" w:hAnchor="margin" w:xAlign="center" w:y="1"/>
    </w:pPr>
    <w:r>
      <w:fldChar w:fldCharType="begin"/>
    </w:r>
    <w:r>
      <w:instrText xml:space="preserve">PAGE  </w:instrText>
    </w:r>
    <w:r>
      <w:fldChar w:fldCharType="separate"/>
    </w:r>
    <w:r>
      <w:rPr>
        <w:noProof/>
      </w:rPr>
      <w:t>27</w:t>
    </w:r>
    <w:r>
      <w:fldChar w:fldCharType="end"/>
    </w:r>
  </w:p>
  <w:p w:rsidR="00304342" w:rsidRDefault="00F3644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C41"/>
    <w:rsid w:val="00094122"/>
    <w:rsid w:val="000B4661"/>
    <w:rsid w:val="001C4BF6"/>
    <w:rsid w:val="0024681C"/>
    <w:rsid w:val="003348BC"/>
    <w:rsid w:val="00392095"/>
    <w:rsid w:val="003E4C41"/>
    <w:rsid w:val="00437D5A"/>
    <w:rsid w:val="00453634"/>
    <w:rsid w:val="004D631E"/>
    <w:rsid w:val="00556F06"/>
    <w:rsid w:val="005B61DB"/>
    <w:rsid w:val="005D14F2"/>
    <w:rsid w:val="005D64C3"/>
    <w:rsid w:val="00631266"/>
    <w:rsid w:val="007165F7"/>
    <w:rsid w:val="00776870"/>
    <w:rsid w:val="007A3706"/>
    <w:rsid w:val="0096230D"/>
    <w:rsid w:val="00A2673B"/>
    <w:rsid w:val="00A70057"/>
    <w:rsid w:val="00B25A24"/>
    <w:rsid w:val="00B941F3"/>
    <w:rsid w:val="00C9797B"/>
    <w:rsid w:val="00CC6EDE"/>
    <w:rsid w:val="00D4573B"/>
    <w:rsid w:val="00E32BF4"/>
    <w:rsid w:val="00EE5306"/>
    <w:rsid w:val="00F36449"/>
    <w:rsid w:val="00FF75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E4C4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E4C41"/>
    <w:pPr>
      <w:keepNext/>
      <w:spacing w:before="120"/>
      <w:ind w:left="567"/>
      <w:outlineLvl w:val="2"/>
    </w:pPr>
    <w:rPr>
      <w:b/>
      <w: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4C41"/>
    <w:rPr>
      <w:rFonts w:ascii="Antiqua" w:eastAsia="Times New Roman" w:hAnsi="Antiqua" w:cs="Times New Roman"/>
      <w:b/>
      <w:i/>
      <w:sz w:val="26"/>
      <w:szCs w:val="20"/>
      <w:lang w:eastAsia="ru-RU"/>
    </w:rPr>
  </w:style>
  <w:style w:type="paragraph" w:customStyle="1" w:styleId="a3">
    <w:name w:val="Нормальний текст"/>
    <w:basedOn w:val="a"/>
    <w:rsid w:val="003E4C41"/>
    <w:pPr>
      <w:spacing w:before="120"/>
      <w:ind w:firstLine="567"/>
    </w:pPr>
  </w:style>
  <w:style w:type="paragraph" w:customStyle="1" w:styleId="a4">
    <w:name w:val="Назва документа"/>
    <w:basedOn w:val="a"/>
    <w:next w:val="a3"/>
    <w:rsid w:val="003E4C41"/>
    <w:pPr>
      <w:keepNext/>
      <w:keepLines/>
      <w:spacing w:before="240" w:after="240"/>
      <w:jc w:val="center"/>
    </w:pPr>
    <w:rPr>
      <w:b/>
    </w:rPr>
  </w:style>
  <w:style w:type="paragraph" w:customStyle="1" w:styleId="ShapkaDocumentu">
    <w:name w:val="Shapka Documentu"/>
    <w:basedOn w:val="a"/>
    <w:rsid w:val="003E4C41"/>
    <w:pPr>
      <w:keepNext/>
      <w:keepLines/>
      <w:spacing w:after="240"/>
      <w:ind w:left="3969"/>
      <w:jc w:val="center"/>
    </w:pPr>
  </w:style>
  <w:style w:type="character" w:styleId="a5">
    <w:name w:val="Hyperlink"/>
    <w:basedOn w:val="a0"/>
    <w:uiPriority w:val="99"/>
    <w:unhideWhenUsed/>
    <w:rsid w:val="005D14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27</Pages>
  <Words>38665</Words>
  <Characters>22040</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2020-09-17T06:35:00Z</dcterms:created>
  <dcterms:modified xsi:type="dcterms:W3CDTF">2020-09-17T13:11:00Z</dcterms:modified>
</cp:coreProperties>
</file>