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FF" w:rsidRDefault="00C743FF">
      <w:pPr>
        <w:pStyle w:val="1"/>
      </w:pPr>
    </w:p>
    <w:p w:rsidR="00C743FF" w:rsidRDefault="005F42E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ОГОЛОШЕННЯ</w:t>
      </w:r>
    </w:p>
    <w:p w:rsidR="00C743FF" w:rsidRDefault="005F42E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передачу нерухомого майна в оренду на аукціоні</w:t>
      </w:r>
    </w:p>
    <w:p w:rsidR="00C743FF" w:rsidRDefault="00C743F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43FF" w:rsidRDefault="00C743FF">
      <w:pPr>
        <w:pStyle w:val="1"/>
      </w:pPr>
    </w:p>
    <w:tbl>
      <w:tblPr>
        <w:tblStyle w:val="TableNormal"/>
        <w:tblW w:w="9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98"/>
        <w:gridCol w:w="6750"/>
      </w:tblGrid>
      <w:tr w:rsidR="00C743FF" w:rsidRPr="00A152C9">
        <w:trPr>
          <w:trHeight w:val="638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 аукціону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 w:rsidP="00DE6D29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Оренда нежитлового приміщення  площею </w:t>
            </w:r>
            <w:r w:rsidR="00C4214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  <w:r w:rsidR="00A152C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4,5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кв. м за адресою: м. Київ, вул. </w:t>
            </w:r>
            <w:r w:rsidR="00DE6D29">
              <w:rPr>
                <w:rFonts w:ascii="Times New Roman" w:hAnsi="Times New Roman"/>
                <w:b/>
                <w:bCs/>
                <w:sz w:val="28"/>
                <w:szCs w:val="28"/>
              </w:rPr>
              <w:t>Генерала Наумова</w:t>
            </w:r>
            <w:r w:rsidR="00C421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="00DE6D29">
              <w:rPr>
                <w:rFonts w:ascii="Times New Roman" w:hAnsi="Times New Roman"/>
                <w:b/>
                <w:bCs/>
                <w:sz w:val="28"/>
                <w:szCs w:val="28"/>
              </w:rPr>
              <w:t>39</w:t>
            </w:r>
            <w:r w:rsidR="00C421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літ. Б</w:t>
            </w:r>
          </w:p>
        </w:tc>
      </w:tr>
      <w:tr w:rsidR="00C743FF" w:rsidRPr="0006757A">
        <w:trPr>
          <w:trHeight w:val="12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Повне найменування та адреса орендодавця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06757A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Святошинська районна в місті Києві державна адміністрація</w:t>
            </w:r>
          </w:p>
          <w:p w:rsidR="00C743FF" w:rsidRDefault="005F42E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ЄДРПОУ </w:t>
            </w:r>
            <w:r w:rsidR="0006757A">
              <w:rPr>
                <w:rFonts w:ascii="Times New Roman" w:hAnsi="Times New Roman"/>
                <w:sz w:val="24"/>
                <w:szCs w:val="24"/>
              </w:rPr>
              <w:t>37395418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43FF" w:rsidRDefault="005F42E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місцезнаходження: </w:t>
            </w:r>
            <w:r w:rsidR="0006757A">
              <w:rPr>
                <w:rFonts w:ascii="Times New Roman" w:hAnsi="Times New Roman"/>
                <w:sz w:val="24"/>
                <w:szCs w:val="24"/>
              </w:rPr>
              <w:t>просп. Перемоги, 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м. Київ, </w:t>
            </w:r>
            <w:r w:rsidR="0006757A">
              <w:rPr>
                <w:rFonts w:ascii="Times New Roman" w:hAnsi="Times New Roman"/>
                <w:sz w:val="24"/>
                <w:szCs w:val="24"/>
              </w:rPr>
              <w:t>03115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43FF" w:rsidRDefault="005F42EB" w:rsidP="0006757A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тел.(044) </w:t>
            </w:r>
            <w:r w:rsidR="0006757A">
              <w:rPr>
                <w:rFonts w:ascii="Times New Roman" w:hAnsi="Times New Roman"/>
                <w:sz w:val="24"/>
                <w:szCs w:val="24"/>
              </w:rPr>
              <w:t>424-34-87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6757A">
              <w:rPr>
                <w:rFonts w:ascii="Times New Roman" w:hAnsi="Times New Roman"/>
                <w:sz w:val="24"/>
                <w:szCs w:val="24"/>
                <w:lang w:val="en-US"/>
              </w:rPr>
              <w:t>okvsrda@ukr.net</w:t>
            </w:r>
          </w:p>
        </w:tc>
      </w:tr>
      <w:tr w:rsidR="00C743FF" w:rsidRPr="00E82610">
        <w:trPr>
          <w:trHeight w:val="15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Повне найменування та адреса балансоутримувача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</w:t>
            </w:r>
            <w:r w:rsidR="00C42142">
              <w:rPr>
                <w:rFonts w:ascii="Times New Roman" w:hAnsi="Times New Roman"/>
                <w:sz w:val="24"/>
                <w:szCs w:val="24"/>
              </w:rPr>
              <w:t>Керуюча компанія з обслуговування житлового фонду Святошинського району м. Києва»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код ЄДРПОУ </w:t>
            </w:r>
            <w:r w:rsidR="00C42142">
              <w:rPr>
                <w:rFonts w:ascii="Times New Roman" w:hAnsi="Times New Roman"/>
                <w:sz w:val="24"/>
                <w:szCs w:val="24"/>
              </w:rPr>
              <w:t>39607507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43FF" w:rsidRDefault="005F42EB" w:rsidP="00DE6D29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місцезнаходження: вул. </w:t>
            </w:r>
            <w:r w:rsidR="00C42142">
              <w:rPr>
                <w:rFonts w:ascii="Times New Roman" w:hAnsi="Times New Roman"/>
                <w:sz w:val="24"/>
                <w:szCs w:val="24"/>
              </w:rPr>
              <w:t>Симиренка</w:t>
            </w:r>
            <w:r w:rsidR="00D41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2142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м. Київ, </w:t>
            </w:r>
            <w:r w:rsidR="00D4144E">
              <w:rPr>
                <w:rFonts w:ascii="Times New Roman" w:hAnsi="Times New Roman"/>
                <w:sz w:val="24"/>
                <w:szCs w:val="24"/>
              </w:rPr>
              <w:t>031</w:t>
            </w:r>
            <w:r w:rsidR="00DE6D2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C743FF" w:rsidRPr="00E82610">
        <w:trPr>
          <w:trHeight w:val="12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про об’єкт оренди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C42142" w:rsidP="00DE6D29">
            <w:pPr>
              <w:pStyle w:val="1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Окремостояча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будівля 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загальною площею </w:t>
            </w:r>
            <w:r w:rsidR="00DE6D29">
              <w:rPr>
                <w:rFonts w:ascii="Times New Roman" w:hAnsi="Times New Roman"/>
                <w:sz w:val="24"/>
                <w:szCs w:val="24"/>
              </w:rPr>
              <w:t>20,00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 кв. м, розташован</w:t>
            </w:r>
            <w:r w:rsidR="00DE6D29">
              <w:rPr>
                <w:rFonts w:ascii="Times New Roman" w:hAnsi="Times New Roman"/>
                <w:sz w:val="24"/>
                <w:szCs w:val="24"/>
              </w:rPr>
              <w:t>а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 за адресою: м. Київ, вул. </w:t>
            </w:r>
            <w:r w:rsidR="00DE6D29">
              <w:rPr>
                <w:rFonts w:ascii="Times New Roman" w:hAnsi="Times New Roman"/>
                <w:sz w:val="24"/>
                <w:szCs w:val="24"/>
              </w:rPr>
              <w:t>Генерала Наумова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E6D29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літ.</w:t>
            </w:r>
            <w:r w:rsidR="00DE6D2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144E">
              <w:rPr>
                <w:rFonts w:ascii="Times New Roman" w:hAnsi="Times New Roman"/>
                <w:sz w:val="24"/>
                <w:szCs w:val="24"/>
              </w:rPr>
              <w:t>1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 поверх, що обліковується на балансі КП «</w:t>
            </w:r>
            <w:r>
              <w:rPr>
                <w:rFonts w:ascii="Times New Roman" w:hAnsi="Times New Roman"/>
                <w:sz w:val="24"/>
                <w:szCs w:val="24"/>
              </w:rPr>
              <w:t>Керуюча компанія з обслуговування житлового фонду Святошинського району м. Києва»</w:t>
            </w:r>
          </w:p>
        </w:tc>
      </w:tr>
      <w:tr w:rsidR="00C743FF">
        <w:trPr>
          <w:trHeight w:val="3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Тип переліку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перший</w:t>
            </w:r>
          </w:p>
        </w:tc>
      </w:tr>
      <w:tr w:rsidR="00C743FF" w:rsidRPr="00E82610">
        <w:trPr>
          <w:trHeight w:val="12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Вартість об'єкта оренди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DE6D29" w:rsidRDefault="005F42E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29">
              <w:rPr>
                <w:rFonts w:ascii="Times New Roman" w:hAnsi="Times New Roman"/>
                <w:sz w:val="24"/>
                <w:szCs w:val="24"/>
              </w:rPr>
              <w:t xml:space="preserve">залишкова балансова вартість об’єкта оренди станом на </w:t>
            </w:r>
            <w:r w:rsidR="00DE6D29" w:rsidRPr="00DE6D29">
              <w:rPr>
                <w:rFonts w:ascii="Times New Roman" w:hAnsi="Times New Roman"/>
                <w:sz w:val="24"/>
                <w:szCs w:val="24"/>
              </w:rPr>
              <w:t>28.02</w:t>
            </w:r>
            <w:r w:rsidR="00A152C9" w:rsidRPr="00DE6D29">
              <w:rPr>
                <w:rFonts w:ascii="Times New Roman" w:hAnsi="Times New Roman"/>
                <w:sz w:val="24"/>
                <w:szCs w:val="24"/>
              </w:rPr>
              <w:t>.2021</w:t>
            </w:r>
            <w:r w:rsidRPr="00DE6D2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E6D29" w:rsidRPr="00DE6D29">
              <w:rPr>
                <w:rFonts w:ascii="Times New Roman" w:hAnsi="Times New Roman" w:cs="Times New Roman"/>
                <w:sz w:val="24"/>
                <w:szCs w:val="24"/>
              </w:rPr>
              <w:t>4249,00</w:t>
            </w:r>
            <w:r w:rsidR="00214DC9" w:rsidRPr="00DE6D29">
              <w:rPr>
                <w:sz w:val="20"/>
                <w:szCs w:val="20"/>
              </w:rPr>
              <w:t xml:space="preserve"> </w:t>
            </w:r>
            <w:r w:rsidRPr="00DE6D29">
              <w:rPr>
                <w:rFonts w:ascii="Times New Roman" w:hAnsi="Times New Roman"/>
                <w:sz w:val="24"/>
                <w:szCs w:val="24"/>
              </w:rPr>
              <w:t xml:space="preserve">грн </w:t>
            </w:r>
          </w:p>
          <w:p w:rsidR="00C743FF" w:rsidRPr="00DE6D29" w:rsidRDefault="005F42EB" w:rsidP="00DE6D29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29">
              <w:rPr>
                <w:rFonts w:ascii="Times New Roman" w:hAnsi="Times New Roman"/>
                <w:sz w:val="24"/>
                <w:szCs w:val="24"/>
              </w:rPr>
              <w:t xml:space="preserve">первісна балансова вартість об'єкта оренди станом на </w:t>
            </w:r>
            <w:r w:rsidR="00DE6D29" w:rsidRPr="00DE6D29">
              <w:rPr>
                <w:rFonts w:ascii="Times New Roman" w:hAnsi="Times New Roman"/>
                <w:sz w:val="24"/>
                <w:szCs w:val="24"/>
              </w:rPr>
              <w:t>28.02</w:t>
            </w:r>
            <w:r w:rsidR="00A152C9" w:rsidRPr="00DE6D29">
              <w:rPr>
                <w:rFonts w:ascii="Times New Roman" w:hAnsi="Times New Roman"/>
                <w:sz w:val="24"/>
                <w:szCs w:val="24"/>
              </w:rPr>
              <w:t>.2021</w:t>
            </w:r>
            <w:r w:rsidRPr="00DE6D2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E6D29" w:rsidRPr="00DE6D29">
              <w:rPr>
                <w:rFonts w:ascii="Times New Roman" w:hAnsi="Times New Roman" w:cs="Times New Roman"/>
                <w:sz w:val="24"/>
                <w:szCs w:val="24"/>
              </w:rPr>
              <w:t>6668,00</w:t>
            </w:r>
            <w:r w:rsidR="00214DC9" w:rsidRPr="00DE6D29">
              <w:rPr>
                <w:sz w:val="20"/>
                <w:szCs w:val="20"/>
              </w:rPr>
              <w:t xml:space="preserve"> </w:t>
            </w:r>
            <w:r w:rsidRPr="00DE6D29">
              <w:rPr>
                <w:rFonts w:ascii="Times New Roman" w:hAnsi="Times New Roman"/>
                <w:sz w:val="24"/>
                <w:szCs w:val="24"/>
              </w:rPr>
              <w:t xml:space="preserve">грн </w:t>
            </w:r>
          </w:p>
        </w:tc>
      </w:tr>
      <w:tr w:rsidR="00C743FF" w:rsidRPr="00DE6D29">
        <w:trPr>
          <w:trHeight w:val="3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об’єкта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нерухоме майно</w:t>
            </w:r>
          </w:p>
        </w:tc>
      </w:tr>
      <w:tr w:rsidR="00C743FF" w:rsidRPr="00DE6D29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C42142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</w:tr>
      <w:tr w:rsidR="00C743FF">
        <w:trPr>
          <w:trHeight w:val="9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про отримання погодження органу управління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Погоджено</w:t>
            </w:r>
          </w:p>
        </w:tc>
      </w:tr>
      <w:tr w:rsidR="00C743FF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Фотографічне зображення майна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додається</w:t>
            </w:r>
          </w:p>
        </w:tc>
      </w:tr>
      <w:tr w:rsidR="00C743FF" w:rsidRPr="00DE6D29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Місцезнаходження об’єкта;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 w:rsidP="00DE6D29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Київ, вул. </w:t>
            </w:r>
            <w:r w:rsidR="00DE6D29">
              <w:rPr>
                <w:rFonts w:ascii="Times New Roman" w:hAnsi="Times New Roman"/>
                <w:sz w:val="24"/>
                <w:szCs w:val="24"/>
              </w:rPr>
              <w:t>Генерала Наумова</w:t>
            </w:r>
            <w:r w:rsidR="00C421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E6D29">
              <w:rPr>
                <w:rFonts w:ascii="Times New Roman" w:hAnsi="Times New Roman"/>
                <w:sz w:val="24"/>
                <w:szCs w:val="24"/>
              </w:rPr>
              <w:t>39</w:t>
            </w:r>
            <w:r w:rsidR="00C42142">
              <w:rPr>
                <w:rFonts w:ascii="Times New Roman" w:hAnsi="Times New Roman"/>
                <w:sz w:val="24"/>
                <w:szCs w:val="24"/>
              </w:rPr>
              <w:t xml:space="preserve"> літ. Б</w:t>
            </w:r>
          </w:p>
        </w:tc>
      </w:tr>
      <w:tr w:rsidR="00C743FF" w:rsidRPr="00C42142">
        <w:trPr>
          <w:trHeight w:val="102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площа об’єкта</w:t>
            </w:r>
          </w:p>
          <w:p w:rsidR="00C743FF" w:rsidRDefault="005F42EB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Корисна площа об’єкта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DE6D29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  <w:p w:rsidR="00C743FF" w:rsidRDefault="00C743F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3FF" w:rsidRDefault="00DE6D29" w:rsidP="00A152C9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20,00 </w:t>
            </w:r>
            <w:proofErr w:type="spellStart"/>
            <w:r w:rsidR="005F42E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5F42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43FF" w:rsidRPr="00C42142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Характеристика об’єкта оренди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C42142" w:rsidP="00214DC9">
            <w:pPr>
              <w:pStyle w:val="1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Окремостояча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будівля</w:t>
            </w:r>
          </w:p>
        </w:tc>
      </w:tr>
      <w:tr w:rsidR="00C743FF" w:rsidRPr="00C42142">
        <w:trPr>
          <w:trHeight w:val="18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задовільний.</w:t>
            </w:r>
          </w:p>
          <w:p w:rsidR="00C743FF" w:rsidRDefault="00C42142" w:rsidP="00214DC9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Комунікації відсутні</w:t>
            </w:r>
          </w:p>
        </w:tc>
      </w:tr>
      <w:tr w:rsidR="00C743FF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Поверховий план об’єкта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додається</w:t>
            </w:r>
          </w:p>
        </w:tc>
      </w:tr>
      <w:tr w:rsidR="00C743FF" w:rsidRPr="00E82610">
        <w:trPr>
          <w:trHeight w:val="21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об’єкт не є пам’яткою культурної спадщини</w:t>
            </w:r>
          </w:p>
        </w:tc>
      </w:tr>
      <w:tr w:rsidR="00C743FF">
        <w:trPr>
          <w:trHeight w:val="15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 потребує</w:t>
            </w:r>
          </w:p>
        </w:tc>
      </w:tr>
      <w:tr w:rsidR="00C743FF" w:rsidRPr="00E82610">
        <w:trPr>
          <w:trHeight w:val="24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hd w:val="clear" w:color="auto" w:fill="FFFFFF"/>
              <w:spacing w:after="16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Рішення про проведення інвестиційного конкурсу або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 включення об’єкта до переліку майна, що підлягає приватизації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приймались</w:t>
            </w:r>
          </w:p>
        </w:tc>
      </w:tr>
      <w:tr w:rsidR="00C743FF" w:rsidRPr="00E82610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договору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C743FF" w:rsidRPr="00E82610">
        <w:trPr>
          <w:trHeight w:val="300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Умови та додаткові умови оренди</w:t>
            </w:r>
          </w:p>
        </w:tc>
      </w:tr>
      <w:tr w:rsidR="00C743FF">
        <w:trPr>
          <w:trHeight w:val="3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 оренди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C42142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</w:tr>
      <w:tr w:rsidR="00C743FF" w:rsidRPr="00E82610">
        <w:trPr>
          <w:trHeight w:val="24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Стартова орендна плата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Pr="001B3F10" w:rsidRDefault="00AB75C3">
            <w:pPr>
              <w:pStyle w:val="1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10">
              <w:rPr>
                <w:rFonts w:ascii="Times New Roman" w:hAnsi="Times New Roman"/>
                <w:sz w:val="24"/>
                <w:szCs w:val="24"/>
              </w:rPr>
              <w:t>42,49</w:t>
            </w:r>
            <w:r w:rsidR="000306CE" w:rsidRPr="001B3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2EB" w:rsidRPr="001B3F10">
              <w:rPr>
                <w:rFonts w:ascii="Times New Roman" w:hAnsi="Times New Roman"/>
                <w:sz w:val="24"/>
                <w:szCs w:val="24"/>
              </w:rPr>
              <w:t xml:space="preserve">грн </w:t>
            </w:r>
            <w:r w:rsidRPr="001B3F10">
              <w:rPr>
                <w:rFonts w:ascii="Times New Roman" w:hAnsi="Times New Roman"/>
                <w:sz w:val="24"/>
                <w:szCs w:val="24"/>
              </w:rPr>
              <w:t xml:space="preserve">(сорок </w:t>
            </w:r>
            <w:proofErr w:type="spellStart"/>
            <w:r w:rsidRPr="001B3F10">
              <w:rPr>
                <w:rFonts w:ascii="Times New Roman" w:hAnsi="Times New Roman"/>
                <w:sz w:val="24"/>
                <w:szCs w:val="24"/>
              </w:rPr>
              <w:t>двi</w:t>
            </w:r>
            <w:proofErr w:type="spellEnd"/>
            <w:r w:rsidRPr="001B3F10">
              <w:rPr>
                <w:rFonts w:ascii="Times New Roman" w:hAnsi="Times New Roman"/>
                <w:sz w:val="24"/>
                <w:szCs w:val="24"/>
              </w:rPr>
              <w:t xml:space="preserve"> грн. сорок дев’ять коп. </w:t>
            </w:r>
            <w:r w:rsidR="005F42EB" w:rsidRPr="001B3F10">
              <w:rPr>
                <w:rFonts w:ascii="Times New Roman" w:hAnsi="Times New Roman"/>
                <w:sz w:val="24"/>
                <w:szCs w:val="24"/>
              </w:rPr>
              <w:t>), без урахування ПДВ - для електронного аукціону;</w:t>
            </w:r>
          </w:p>
          <w:p w:rsidR="00C743FF" w:rsidRPr="001B3F10" w:rsidRDefault="00AB75C3">
            <w:pPr>
              <w:pStyle w:val="1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10">
              <w:rPr>
                <w:rFonts w:ascii="Times New Roman" w:hAnsi="Times New Roman"/>
                <w:sz w:val="24"/>
                <w:szCs w:val="24"/>
              </w:rPr>
              <w:t>21,25</w:t>
            </w:r>
            <w:r w:rsidR="005F42EB" w:rsidRPr="001B3F10">
              <w:rPr>
                <w:rFonts w:ascii="Times New Roman" w:hAnsi="Times New Roman"/>
                <w:sz w:val="24"/>
                <w:szCs w:val="24"/>
              </w:rPr>
              <w:t xml:space="preserve"> грн (</w:t>
            </w:r>
            <w:r w:rsidRPr="001B3F10">
              <w:rPr>
                <w:rFonts w:ascii="Times New Roman" w:hAnsi="Times New Roman"/>
                <w:sz w:val="24"/>
                <w:szCs w:val="24"/>
              </w:rPr>
              <w:t>двадцять одна грн. двадцять п’ять коп.</w:t>
            </w:r>
            <w:r w:rsidR="005F42EB" w:rsidRPr="001B3F10">
              <w:rPr>
                <w:rFonts w:ascii="Times New Roman" w:hAnsi="Times New Roman"/>
                <w:sz w:val="24"/>
                <w:szCs w:val="24"/>
              </w:rPr>
              <w:t>), без урахування ПДВ - для електронного аукціону із зниженням стартової ціни</w:t>
            </w:r>
          </w:p>
          <w:p w:rsidR="00C743FF" w:rsidRPr="001B3F10" w:rsidRDefault="00AB75C3" w:rsidP="00AB75C3">
            <w:pPr>
              <w:pStyle w:val="1"/>
              <w:spacing w:after="0" w:line="240" w:lineRule="auto"/>
              <w:ind w:left="34"/>
            </w:pPr>
            <w:r w:rsidRPr="001B3F10">
              <w:rPr>
                <w:rFonts w:ascii="Times New Roman" w:hAnsi="Times New Roman"/>
                <w:sz w:val="24"/>
                <w:szCs w:val="24"/>
              </w:rPr>
              <w:t>21,25</w:t>
            </w:r>
            <w:r w:rsidR="00576165" w:rsidRPr="001B3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2EB" w:rsidRPr="001B3F10">
              <w:rPr>
                <w:rFonts w:ascii="Times New Roman" w:hAnsi="Times New Roman"/>
                <w:sz w:val="24"/>
                <w:szCs w:val="24"/>
              </w:rPr>
              <w:t>грн (</w:t>
            </w:r>
            <w:r w:rsidRPr="001B3F10">
              <w:rPr>
                <w:rFonts w:ascii="Times New Roman" w:hAnsi="Times New Roman"/>
                <w:sz w:val="24"/>
                <w:szCs w:val="24"/>
              </w:rPr>
              <w:t>двадцять одна грн. двадцять п’ять коп.</w:t>
            </w:r>
            <w:r w:rsidR="005F42EB" w:rsidRPr="001B3F10">
              <w:rPr>
                <w:rFonts w:ascii="Times New Roman" w:hAnsi="Times New Roman"/>
                <w:sz w:val="24"/>
                <w:szCs w:val="24"/>
              </w:rPr>
              <w:t>), 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C743FF" w:rsidRPr="00E82610">
        <w:trPr>
          <w:trHeight w:val="15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Обмеження щодо цільового призначення об’єкта оренди, встановлені відповідно до п. 29 Порядку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C42142" w:rsidRDefault="00C42142" w:rsidP="00576165">
            <w:pPr>
              <w:pStyle w:val="1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142">
              <w:rPr>
                <w:rFonts w:ascii="Times New Roman" w:hAnsi="Times New Roman" w:cs="Times New Roman"/>
                <w:sz w:val="24"/>
                <w:szCs w:val="24"/>
              </w:rPr>
              <w:t>Об’єкт оренди може використовуватися за будь-яким цільовим призначенням</w:t>
            </w:r>
          </w:p>
        </w:tc>
      </w:tr>
      <w:tr w:rsidR="00C743FF" w:rsidRPr="00E82610">
        <w:trPr>
          <w:trHeight w:val="12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C42142" w:rsidRDefault="00C42142">
            <w:pPr>
              <w:pStyle w:val="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142">
              <w:rPr>
                <w:rFonts w:ascii="Times New Roman" w:hAnsi="Times New Roman" w:cs="Times New Roman"/>
                <w:sz w:val="24"/>
                <w:szCs w:val="24"/>
              </w:rPr>
              <w:t>Орендодавець надав згоду на передачу майна в суборенду</w:t>
            </w:r>
          </w:p>
        </w:tc>
      </w:tr>
      <w:tr w:rsidR="00C743FF">
        <w:trPr>
          <w:trHeight w:val="9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Вимоги до орендаря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C743FF" w:rsidRPr="00607276">
        <w:trPr>
          <w:trHeight w:val="24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60727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Ірина Петрівна</w:t>
            </w:r>
          </w:p>
          <w:p w:rsidR="00C743FF" w:rsidRPr="00607276" w:rsidRDefault="0060727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 оренди КП «Керуюча компанія з обслуговування житлового фонду Святошинського району м. Києва»</w:t>
            </w:r>
          </w:p>
          <w:p w:rsidR="00607276" w:rsidRDefault="001A048F" w:rsidP="0060727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(044) </w:t>
            </w:r>
            <w:r w:rsidR="00E82610">
              <w:rPr>
                <w:rFonts w:ascii="Times New Roman" w:hAnsi="Times New Roman"/>
                <w:sz w:val="24"/>
                <w:szCs w:val="24"/>
                <w:lang w:val="ru-RU"/>
              </w:rPr>
              <w:t>454</w:t>
            </w:r>
            <w:r w:rsidR="00576165">
              <w:rPr>
                <w:rFonts w:ascii="Times New Roman" w:hAnsi="Times New Roman"/>
                <w:sz w:val="24"/>
                <w:szCs w:val="24"/>
              </w:rPr>
              <w:t>-</w:t>
            </w:r>
            <w:r w:rsidR="00607276" w:rsidRPr="00607276"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 w:rsidR="00607276">
              <w:rPr>
                <w:rFonts w:ascii="Times New Roman" w:hAnsi="Times New Roman"/>
                <w:sz w:val="24"/>
                <w:szCs w:val="24"/>
              </w:rPr>
              <w:t>-6</w:t>
            </w:r>
            <w:r w:rsidR="0057616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E82610">
              <w:rPr>
                <w:rFonts w:ascii="Times New Roman" w:hAnsi="Times New Roman"/>
                <w:sz w:val="24"/>
                <w:szCs w:val="24"/>
                <w:lang w:val="ru-RU"/>
              </w:rPr>
              <w:t>454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>-01-65</w:t>
            </w:r>
          </w:p>
          <w:p w:rsidR="00C743FF" w:rsidRDefault="00E82610" w:rsidP="00607276">
            <w:pPr>
              <w:pStyle w:val="1"/>
              <w:spacing w:after="0" w:line="240" w:lineRule="auto"/>
            </w:pPr>
            <w:hyperlink r:id="rId6" w:history="1">
              <w:r w:rsidR="00607276" w:rsidRPr="005A1D09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en-US"/>
                </w:rPr>
                <w:t>kk</w:t>
              </w:r>
              <w:r w:rsidR="00607276" w:rsidRPr="00607276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ru-RU"/>
                </w:rPr>
                <w:t>_</w:t>
              </w:r>
              <w:r w:rsidR="00607276" w:rsidRPr="005A1D09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en-US"/>
                </w:rPr>
                <w:t>orenda</w:t>
              </w:r>
              <w:r w:rsidR="00607276" w:rsidRPr="005A1D09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ru-RU"/>
                </w:rPr>
                <w:t>@</w:t>
              </w:r>
              <w:r w:rsidR="00607276" w:rsidRPr="005A1D09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en-US"/>
                </w:rPr>
                <w:t>ukr</w:t>
              </w:r>
              <w:r w:rsidR="00607276" w:rsidRPr="005A1D09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ru-RU"/>
                </w:rPr>
                <w:t>.</w:t>
              </w:r>
              <w:r w:rsidR="00607276" w:rsidRPr="005A1D09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en-US"/>
                </w:rPr>
                <w:t>net</w:t>
              </w:r>
            </w:hyperlink>
          </w:p>
        </w:tc>
      </w:tr>
      <w:tr w:rsidR="00C743FF" w:rsidRPr="00E82610">
        <w:trPr>
          <w:trHeight w:val="30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Інформація про аукціон (спосіб та дата)</w:t>
            </w:r>
          </w:p>
          <w:p w:rsidR="00C743FF" w:rsidRDefault="005F42EB">
            <w:pPr>
              <w:pStyle w:val="1"/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7B20B2" w:rsidRDefault="007B20B2" w:rsidP="00A60E03">
            <w:pPr>
              <w:pStyle w:val="1"/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B20B2">
              <w:rPr>
                <w:rStyle w:val="a5"/>
                <w:rFonts w:ascii="Times New Roman" w:hAnsi="Times New Roman"/>
                <w:sz w:val="24"/>
                <w:szCs w:val="24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 Кінцевий строк подання заяви на участь в аукціоні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C743FF" w:rsidRPr="00E82610">
        <w:trPr>
          <w:trHeight w:val="30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Інформація про умови, на яких проводиться аукціон: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EB5B56" w:rsidRDefault="005F42EB">
            <w:pPr>
              <w:pStyle w:val="1"/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розмір мінімального кроку підвищення стартової орендної плати під час аукціону 1% стартової орендної плати – </w:t>
            </w:r>
            <w:r w:rsidR="00347411" w:rsidRPr="00EB5B56">
              <w:rPr>
                <w:rStyle w:val="a5"/>
                <w:rFonts w:ascii="Times New Roman" w:hAnsi="Times New Roman"/>
                <w:sz w:val="24"/>
                <w:szCs w:val="24"/>
              </w:rPr>
              <w:t>0,</w:t>
            </w:r>
            <w:r w:rsidR="001B3F10" w:rsidRPr="00EB5B56">
              <w:rPr>
                <w:rStyle w:val="a5"/>
                <w:rFonts w:ascii="Times New Roman" w:hAnsi="Times New Roman"/>
                <w:sz w:val="24"/>
                <w:szCs w:val="24"/>
              </w:rPr>
              <w:t>42</w:t>
            </w:r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грн                    (</w:t>
            </w:r>
            <w:r w:rsidR="00347411" w:rsidRPr="00EB5B56">
              <w:rPr>
                <w:rStyle w:val="a5"/>
                <w:rFonts w:ascii="Times New Roman" w:hAnsi="Times New Roman"/>
                <w:sz w:val="24"/>
                <w:szCs w:val="24"/>
              </w:rPr>
              <w:t>нуль</w:t>
            </w:r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18271A">
              <w:rPr>
                <w:rStyle w:val="a5"/>
                <w:rFonts w:ascii="Times New Roman" w:hAnsi="Times New Roman"/>
                <w:sz w:val="24"/>
                <w:szCs w:val="24"/>
              </w:rPr>
              <w:t>грн.</w:t>
            </w:r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1B3F10" w:rsidRPr="00EB5B56">
              <w:rPr>
                <w:rStyle w:val="a5"/>
                <w:rFonts w:ascii="Times New Roman" w:hAnsi="Times New Roman"/>
                <w:sz w:val="24"/>
                <w:szCs w:val="24"/>
              </w:rPr>
              <w:t>42</w:t>
            </w:r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>коп</w:t>
            </w:r>
            <w:proofErr w:type="spellEnd"/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>);</w:t>
            </w:r>
          </w:p>
          <w:p w:rsidR="00C743FF" w:rsidRPr="00EB5B56" w:rsidRDefault="005F42EB">
            <w:pPr>
              <w:pStyle w:val="1"/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Розмір гарантійного внеску – </w:t>
            </w:r>
            <w:r w:rsidR="00EB5B56" w:rsidRPr="00EB5B56">
              <w:rPr>
                <w:rStyle w:val="a5"/>
                <w:rFonts w:ascii="Times New Roman" w:hAnsi="Times New Roman"/>
                <w:sz w:val="24"/>
                <w:szCs w:val="24"/>
              </w:rPr>
              <w:t>2270</w:t>
            </w:r>
            <w:r w:rsidR="0018271A">
              <w:rPr>
                <w:rStyle w:val="a5"/>
                <w:rFonts w:ascii="Times New Roman" w:hAnsi="Times New Roman"/>
                <w:sz w:val="24"/>
                <w:szCs w:val="24"/>
              </w:rPr>
              <w:t>,00</w:t>
            </w:r>
            <w:r w:rsidR="00A60E03" w:rsidRPr="00EB5B5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>грн (</w:t>
            </w:r>
            <w:proofErr w:type="spellStart"/>
            <w:r w:rsidR="00EB5B56" w:rsidRPr="00EB5B56">
              <w:rPr>
                <w:rStyle w:val="a5"/>
                <w:rFonts w:ascii="Times New Roman" w:hAnsi="Times New Roman"/>
                <w:sz w:val="24"/>
                <w:szCs w:val="24"/>
              </w:rPr>
              <w:t>двi</w:t>
            </w:r>
            <w:proofErr w:type="spellEnd"/>
            <w:r w:rsidR="00EB5B56" w:rsidRPr="00EB5B5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5B56" w:rsidRPr="00EB5B56">
              <w:rPr>
                <w:rStyle w:val="a5"/>
                <w:rFonts w:ascii="Times New Roman" w:hAnsi="Times New Roman"/>
                <w:sz w:val="24"/>
                <w:szCs w:val="24"/>
              </w:rPr>
              <w:t>тисячi</w:t>
            </w:r>
            <w:proofErr w:type="spellEnd"/>
            <w:r w:rsidR="00EB5B56" w:rsidRPr="00EB5B5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5B56" w:rsidRPr="00EB5B56">
              <w:rPr>
                <w:rStyle w:val="a5"/>
                <w:rFonts w:ascii="Times New Roman" w:hAnsi="Times New Roman"/>
                <w:sz w:val="24"/>
                <w:szCs w:val="24"/>
              </w:rPr>
              <w:t>двiстi</w:t>
            </w:r>
            <w:proofErr w:type="spellEnd"/>
            <w:r w:rsidR="00EB5B56" w:rsidRPr="00EB5B5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5B56" w:rsidRPr="00EB5B56">
              <w:rPr>
                <w:rStyle w:val="a5"/>
                <w:rFonts w:ascii="Times New Roman" w:hAnsi="Times New Roman"/>
                <w:sz w:val="24"/>
                <w:szCs w:val="24"/>
              </w:rPr>
              <w:t>сiмдесят</w:t>
            </w:r>
            <w:proofErr w:type="spellEnd"/>
            <w:r w:rsidR="00EB5B56" w:rsidRPr="00EB5B5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грн.</w:t>
            </w:r>
            <w:r w:rsidR="0018271A">
              <w:rPr>
                <w:rStyle w:val="a5"/>
                <w:rFonts w:ascii="Times New Roman" w:hAnsi="Times New Roman"/>
                <w:sz w:val="24"/>
                <w:szCs w:val="24"/>
              </w:rPr>
              <w:t>00 коп.</w:t>
            </w:r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>);</w:t>
            </w:r>
          </w:p>
          <w:p w:rsidR="00C743FF" w:rsidRPr="00EB5B56" w:rsidRDefault="005F42EB">
            <w:pPr>
              <w:pStyle w:val="1"/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Розмір реєстраційного внеску – </w:t>
            </w:r>
            <w:r w:rsidR="00DB4292" w:rsidRPr="00EB5B56">
              <w:rPr>
                <w:rStyle w:val="a5"/>
                <w:rFonts w:ascii="Times New Roman" w:hAnsi="Times New Roman"/>
                <w:sz w:val="24"/>
                <w:szCs w:val="24"/>
              </w:rPr>
              <w:t>600,00</w:t>
            </w:r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грн (</w:t>
            </w:r>
            <w:r w:rsidR="00170A40" w:rsidRPr="00EB5B56">
              <w:rPr>
                <w:rStyle w:val="a5"/>
                <w:rFonts w:ascii="Times New Roman" w:hAnsi="Times New Roman"/>
                <w:sz w:val="24"/>
                <w:szCs w:val="24"/>
              </w:rPr>
              <w:t>шістсот</w:t>
            </w:r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грн. </w:t>
            </w:r>
            <w:r w:rsidR="00170A40" w:rsidRPr="00EB5B56">
              <w:rPr>
                <w:rStyle w:val="a5"/>
                <w:rFonts w:ascii="Times New Roman" w:hAnsi="Times New Roman"/>
                <w:sz w:val="24"/>
                <w:szCs w:val="24"/>
              </w:rPr>
              <w:t>0</w:t>
            </w:r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>коп</w:t>
            </w:r>
            <w:proofErr w:type="spellEnd"/>
            <w:r w:rsidRPr="00EB5B56">
              <w:rPr>
                <w:rStyle w:val="a5"/>
                <w:rFonts w:ascii="Times New Roman" w:hAnsi="Times New Roman"/>
                <w:sz w:val="24"/>
                <w:szCs w:val="24"/>
              </w:rPr>
              <w:t>);</w:t>
            </w:r>
          </w:p>
          <w:p w:rsidR="00C743FF" w:rsidRPr="00EB5B56" w:rsidRDefault="00C743FF">
            <w:pPr>
              <w:pStyle w:val="1"/>
              <w:spacing w:after="0" w:line="240" w:lineRule="auto"/>
              <w:jc w:val="both"/>
            </w:pPr>
          </w:p>
        </w:tc>
      </w:tr>
      <w:tr w:rsidR="00C743FF" w:rsidRPr="004B46A1">
        <w:trPr>
          <w:trHeight w:val="12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Додаткова інформація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7B20B2" w:rsidRDefault="005F42EB" w:rsidP="007B20B2">
            <w:pPr>
              <w:jc w:val="both"/>
              <w:rPr>
                <w:lang w:val="ru-RU"/>
              </w:rPr>
            </w:pPr>
            <w:proofErr w:type="spellStart"/>
            <w:proofErr w:type="gramStart"/>
            <w:r w:rsidRPr="007B20B2">
              <w:rPr>
                <w:lang w:val="ru-RU"/>
              </w:rPr>
              <w:t>реквізити</w:t>
            </w:r>
            <w:proofErr w:type="spellEnd"/>
            <w:r w:rsidRPr="007B20B2">
              <w:rPr>
                <w:lang w:val="ru-RU"/>
              </w:rPr>
              <w:t xml:space="preserve">  </w:t>
            </w:r>
            <w:proofErr w:type="spellStart"/>
            <w:r w:rsidRPr="007B20B2">
              <w:rPr>
                <w:lang w:val="ru-RU"/>
              </w:rPr>
              <w:t>розрахунків</w:t>
            </w:r>
            <w:proofErr w:type="spellEnd"/>
            <w:proofErr w:type="gramEnd"/>
            <w:r w:rsidRPr="007B20B2">
              <w:rPr>
                <w:lang w:val="ru-RU"/>
              </w:rPr>
              <w:t xml:space="preserve"> </w:t>
            </w:r>
            <w:proofErr w:type="spellStart"/>
            <w:r w:rsidRPr="007B20B2">
              <w:rPr>
                <w:lang w:val="ru-RU"/>
              </w:rPr>
              <w:t>операторів</w:t>
            </w:r>
            <w:proofErr w:type="spellEnd"/>
            <w:r w:rsidRPr="007B20B2">
              <w:rPr>
                <w:lang w:val="ru-RU"/>
              </w:rPr>
              <w:t xml:space="preserve"> ЕМ за </w:t>
            </w:r>
            <w:proofErr w:type="spellStart"/>
            <w:r w:rsidRPr="007B20B2">
              <w:rPr>
                <w:lang w:val="ru-RU"/>
              </w:rPr>
              <w:t>посиланням</w:t>
            </w:r>
            <w:proofErr w:type="spellEnd"/>
            <w:r w:rsidRPr="007B20B2">
              <w:rPr>
                <w:lang w:val="ru-RU"/>
              </w:rPr>
              <w:t xml:space="preserve"> на </w:t>
            </w:r>
            <w:proofErr w:type="spellStart"/>
            <w:r w:rsidRPr="007B20B2">
              <w:rPr>
                <w:lang w:val="ru-RU"/>
              </w:rPr>
              <w:t>сторінку</w:t>
            </w:r>
            <w:proofErr w:type="spellEnd"/>
            <w:r w:rsidRPr="007B20B2">
              <w:rPr>
                <w:lang w:val="ru-RU"/>
              </w:rPr>
              <w:t xml:space="preserve"> вебсайта </w:t>
            </w:r>
            <w:proofErr w:type="spellStart"/>
            <w:r w:rsidRPr="007B20B2">
              <w:rPr>
                <w:lang w:val="ru-RU"/>
              </w:rPr>
              <w:t>адміністратора</w:t>
            </w:r>
            <w:proofErr w:type="spellEnd"/>
            <w:r w:rsidRPr="007B20B2">
              <w:rPr>
                <w:lang w:val="ru-RU"/>
              </w:rPr>
              <w:t xml:space="preserve">, на </w:t>
            </w:r>
            <w:proofErr w:type="spellStart"/>
            <w:r w:rsidRPr="007B20B2">
              <w:rPr>
                <w:lang w:val="ru-RU"/>
              </w:rPr>
              <w:t>якій</w:t>
            </w:r>
            <w:proofErr w:type="spellEnd"/>
            <w:r w:rsidRPr="007B20B2">
              <w:rPr>
                <w:lang w:val="ru-RU"/>
              </w:rPr>
              <w:t xml:space="preserve"> </w:t>
            </w:r>
            <w:proofErr w:type="spellStart"/>
            <w:r w:rsidRPr="007B20B2">
              <w:rPr>
                <w:lang w:val="ru-RU"/>
              </w:rPr>
              <w:t>зазначені</w:t>
            </w:r>
            <w:proofErr w:type="spellEnd"/>
            <w:r w:rsidRPr="007B20B2">
              <w:rPr>
                <w:lang w:val="ru-RU"/>
              </w:rPr>
              <w:t xml:space="preserve"> </w:t>
            </w:r>
            <w:proofErr w:type="spellStart"/>
            <w:r w:rsidRPr="007B20B2">
              <w:rPr>
                <w:lang w:val="ru-RU"/>
              </w:rPr>
              <w:t>реквізити</w:t>
            </w:r>
            <w:proofErr w:type="spellEnd"/>
            <w:r w:rsidRPr="007B20B2">
              <w:rPr>
                <w:lang w:val="ru-RU"/>
              </w:rPr>
              <w:t xml:space="preserve"> таких </w:t>
            </w:r>
            <w:proofErr w:type="spellStart"/>
            <w:r w:rsidRPr="007B20B2">
              <w:rPr>
                <w:lang w:val="ru-RU"/>
              </w:rPr>
              <w:t>рахунків</w:t>
            </w:r>
            <w:proofErr w:type="spellEnd"/>
          </w:p>
          <w:p w:rsidR="00181872" w:rsidRPr="007B20B2" w:rsidRDefault="00E82610" w:rsidP="007B20B2">
            <w:pPr>
              <w:jc w:val="both"/>
              <w:rPr>
                <w:lang w:val="ru-RU"/>
              </w:rPr>
            </w:pPr>
            <w:hyperlink r:id="rId7" w:history="1">
              <w:r w:rsidR="004B46A1" w:rsidRPr="007B20B2">
                <w:rPr>
                  <w:lang w:val="ru-RU"/>
                </w:rPr>
                <w:t>https://prozorro.sale/info/elektronni-majdanchiki-ets-prozorroprodazhi-cbd2</w:t>
              </w:r>
            </w:hyperlink>
          </w:p>
          <w:p w:rsidR="004B46A1" w:rsidRPr="004B46A1" w:rsidRDefault="004B46A1" w:rsidP="007B20B2">
            <w:pPr>
              <w:jc w:val="both"/>
              <w:rPr>
                <w:lang w:val="ru-RU"/>
              </w:rPr>
            </w:pPr>
            <w:r w:rsidRPr="004B46A1">
              <w:rPr>
                <w:lang w:val="ru-RU"/>
              </w:rPr>
              <w:lastRenderedPageBreak/>
              <w:t xml:space="preserve">Оператор </w:t>
            </w:r>
            <w:proofErr w:type="spellStart"/>
            <w:r w:rsidRPr="004B46A1">
              <w:rPr>
                <w:lang w:val="ru-RU"/>
              </w:rPr>
              <w:t>електронного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майданчика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здійснює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перерахування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реєстраційного</w:t>
            </w:r>
            <w:proofErr w:type="spellEnd"/>
            <w:r w:rsidRPr="004B46A1">
              <w:rPr>
                <w:lang w:val="ru-RU"/>
              </w:rPr>
              <w:t xml:space="preserve"> та (</w:t>
            </w:r>
            <w:proofErr w:type="spellStart"/>
            <w:r w:rsidRPr="004B46A1">
              <w:rPr>
                <w:lang w:val="ru-RU"/>
              </w:rPr>
              <w:t>або</w:t>
            </w:r>
            <w:proofErr w:type="spellEnd"/>
            <w:r w:rsidRPr="004B46A1">
              <w:rPr>
                <w:lang w:val="ru-RU"/>
              </w:rPr>
              <w:t xml:space="preserve">) </w:t>
            </w:r>
            <w:proofErr w:type="spellStart"/>
            <w:r w:rsidRPr="004B46A1">
              <w:rPr>
                <w:lang w:val="ru-RU"/>
              </w:rPr>
              <w:t>гарантійного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внеску</w:t>
            </w:r>
            <w:proofErr w:type="spellEnd"/>
            <w:r w:rsidRPr="004B46A1">
              <w:rPr>
                <w:lang w:val="ru-RU"/>
              </w:rPr>
              <w:t xml:space="preserve"> на </w:t>
            </w:r>
            <w:proofErr w:type="spellStart"/>
            <w:r w:rsidRPr="004B46A1">
              <w:rPr>
                <w:lang w:val="ru-RU"/>
              </w:rPr>
              <w:t>казначейські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рахунки</w:t>
            </w:r>
            <w:proofErr w:type="spellEnd"/>
            <w:r w:rsidRPr="004B46A1">
              <w:rPr>
                <w:lang w:val="ru-RU"/>
              </w:rPr>
              <w:t xml:space="preserve"> за такими </w:t>
            </w:r>
            <w:proofErr w:type="spellStart"/>
            <w:r w:rsidRPr="004B46A1">
              <w:rPr>
                <w:lang w:val="ru-RU"/>
              </w:rPr>
              <w:t>реквізитами</w:t>
            </w:r>
            <w:proofErr w:type="spellEnd"/>
            <w:r w:rsidRPr="004B46A1">
              <w:rPr>
                <w:lang w:val="ru-RU"/>
              </w:rPr>
              <w:t>:</w:t>
            </w:r>
            <w:r w:rsidRPr="007B20B2">
              <w:rPr>
                <w:lang w:val="ru-RU"/>
              </w:rPr>
              <w:t xml:space="preserve"> </w:t>
            </w:r>
            <w:r w:rsidRPr="004B46A1">
              <w:rPr>
                <w:lang w:val="ru-RU"/>
              </w:rPr>
              <w:t xml:space="preserve">в </w:t>
            </w:r>
            <w:proofErr w:type="spellStart"/>
            <w:r w:rsidRPr="004B46A1">
              <w:rPr>
                <w:lang w:val="ru-RU"/>
              </w:rPr>
              <w:t>національній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валюті</w:t>
            </w:r>
            <w:proofErr w:type="spellEnd"/>
            <w:r w:rsidRPr="004B46A1">
              <w:rPr>
                <w:lang w:val="ru-RU"/>
              </w:rPr>
              <w:t>:</w:t>
            </w:r>
          </w:p>
          <w:p w:rsidR="004B46A1" w:rsidRPr="004B46A1" w:rsidRDefault="004B46A1" w:rsidP="007B20B2">
            <w:pPr>
              <w:jc w:val="both"/>
              <w:rPr>
                <w:lang w:val="ru-RU"/>
              </w:rPr>
            </w:pPr>
            <w:proofErr w:type="spellStart"/>
            <w:r w:rsidRPr="004B46A1">
              <w:rPr>
                <w:lang w:val="ru-RU"/>
              </w:rPr>
              <w:t>Одержувач</w:t>
            </w:r>
            <w:proofErr w:type="spellEnd"/>
            <w:r w:rsidRPr="004B46A1"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Святошинська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районна</w:t>
            </w:r>
            <w:proofErr w:type="spellEnd"/>
            <w:r w:rsidRPr="004B46A1">
              <w:rPr>
                <w:lang w:val="ru-RU"/>
              </w:rPr>
              <w:t xml:space="preserve"> в </w:t>
            </w:r>
            <w:proofErr w:type="spellStart"/>
            <w:r w:rsidRPr="004B46A1">
              <w:rPr>
                <w:lang w:val="ru-RU"/>
              </w:rPr>
              <w:t>місті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Києві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державна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адміністрація</w:t>
            </w:r>
            <w:proofErr w:type="spellEnd"/>
            <w:r w:rsidRPr="004B46A1">
              <w:rPr>
                <w:lang w:val="ru-RU"/>
              </w:rPr>
              <w:t xml:space="preserve"> </w:t>
            </w:r>
          </w:p>
          <w:p w:rsidR="004B46A1" w:rsidRPr="007B20B2" w:rsidRDefault="004B46A1" w:rsidP="007B20B2">
            <w:pPr>
              <w:jc w:val="both"/>
              <w:rPr>
                <w:lang w:val="ru-RU"/>
              </w:rPr>
            </w:pPr>
            <w:proofErr w:type="spellStart"/>
            <w:r w:rsidRPr="007B20B2">
              <w:rPr>
                <w:lang w:val="ru-RU"/>
              </w:rPr>
              <w:t>Рахунок</w:t>
            </w:r>
            <w:proofErr w:type="spellEnd"/>
            <w:r w:rsidRPr="007B20B2">
              <w:rPr>
                <w:lang w:val="ru-RU"/>
              </w:rPr>
              <w:t xml:space="preserve"> UA418201720355229036000077607 (для </w:t>
            </w:r>
            <w:proofErr w:type="spellStart"/>
            <w:r w:rsidRPr="007B20B2">
              <w:rPr>
                <w:lang w:val="ru-RU"/>
              </w:rPr>
              <w:t>перерахування</w:t>
            </w:r>
            <w:proofErr w:type="spellEnd"/>
            <w:r w:rsidRPr="007B20B2">
              <w:rPr>
                <w:lang w:val="ru-RU"/>
              </w:rPr>
              <w:t xml:space="preserve"> </w:t>
            </w:r>
            <w:proofErr w:type="spellStart"/>
            <w:r w:rsidRPr="007B20B2">
              <w:rPr>
                <w:lang w:val="ru-RU"/>
              </w:rPr>
              <w:t>реєстраційного</w:t>
            </w:r>
            <w:proofErr w:type="spellEnd"/>
            <w:r w:rsidRPr="007B20B2">
              <w:rPr>
                <w:lang w:val="ru-RU"/>
              </w:rPr>
              <w:t xml:space="preserve"> </w:t>
            </w:r>
            <w:proofErr w:type="spellStart"/>
            <w:r w:rsidRPr="007B20B2">
              <w:rPr>
                <w:lang w:val="ru-RU"/>
              </w:rPr>
              <w:t>внеску</w:t>
            </w:r>
            <w:proofErr w:type="spellEnd"/>
            <w:r w:rsidRPr="007B20B2">
              <w:rPr>
                <w:lang w:val="ru-RU"/>
              </w:rPr>
              <w:t xml:space="preserve">). </w:t>
            </w:r>
          </w:p>
          <w:p w:rsidR="004B46A1" w:rsidRPr="007B20B2" w:rsidRDefault="004B46A1" w:rsidP="007B20B2">
            <w:pPr>
              <w:jc w:val="both"/>
              <w:rPr>
                <w:lang w:val="ru-RU"/>
              </w:rPr>
            </w:pPr>
            <w:proofErr w:type="spellStart"/>
            <w:r w:rsidRPr="007B20B2">
              <w:rPr>
                <w:lang w:val="ru-RU"/>
              </w:rPr>
              <w:t>Рахунок</w:t>
            </w:r>
            <w:proofErr w:type="spellEnd"/>
            <w:r w:rsidRPr="007B20B2">
              <w:rPr>
                <w:lang w:val="ru-RU"/>
              </w:rPr>
              <w:t xml:space="preserve"> UA598201720355189036001077607 (для </w:t>
            </w:r>
            <w:proofErr w:type="spellStart"/>
            <w:r w:rsidRPr="007B20B2">
              <w:rPr>
                <w:lang w:val="ru-RU"/>
              </w:rPr>
              <w:t>перерахування</w:t>
            </w:r>
            <w:proofErr w:type="spellEnd"/>
            <w:r w:rsidRPr="007B20B2">
              <w:rPr>
                <w:lang w:val="ru-RU"/>
              </w:rPr>
              <w:t xml:space="preserve"> </w:t>
            </w:r>
            <w:proofErr w:type="spellStart"/>
            <w:r w:rsidRPr="007B20B2">
              <w:rPr>
                <w:lang w:val="ru-RU"/>
              </w:rPr>
              <w:t>гарантійного</w:t>
            </w:r>
            <w:proofErr w:type="spellEnd"/>
            <w:r w:rsidRPr="007B20B2">
              <w:rPr>
                <w:lang w:val="ru-RU"/>
              </w:rPr>
              <w:t xml:space="preserve"> </w:t>
            </w:r>
            <w:proofErr w:type="spellStart"/>
            <w:r w:rsidRPr="007B20B2">
              <w:rPr>
                <w:lang w:val="ru-RU"/>
              </w:rPr>
              <w:t>внеску</w:t>
            </w:r>
            <w:proofErr w:type="spellEnd"/>
            <w:r w:rsidRPr="007B20B2">
              <w:rPr>
                <w:lang w:val="ru-RU"/>
              </w:rPr>
              <w:t xml:space="preserve">) </w:t>
            </w:r>
          </w:p>
          <w:p w:rsidR="004B46A1" w:rsidRPr="007B20B2" w:rsidRDefault="004B46A1" w:rsidP="007B20B2">
            <w:pPr>
              <w:jc w:val="both"/>
              <w:rPr>
                <w:lang w:val="ru-RU"/>
              </w:rPr>
            </w:pPr>
            <w:r w:rsidRPr="007B20B2">
              <w:rPr>
                <w:lang w:val="ru-RU"/>
              </w:rPr>
              <w:t xml:space="preserve">Банк </w:t>
            </w:r>
            <w:proofErr w:type="spellStart"/>
            <w:r w:rsidRPr="007B20B2">
              <w:rPr>
                <w:lang w:val="ru-RU"/>
              </w:rPr>
              <w:t>одержувача</w:t>
            </w:r>
            <w:proofErr w:type="spellEnd"/>
            <w:r w:rsidRPr="007B20B2">
              <w:rPr>
                <w:lang w:val="ru-RU"/>
              </w:rPr>
              <w:t xml:space="preserve">: </w:t>
            </w:r>
            <w:proofErr w:type="spellStart"/>
            <w:r w:rsidRPr="007B20B2">
              <w:rPr>
                <w:lang w:val="ru-RU"/>
              </w:rPr>
              <w:t>Державна</w:t>
            </w:r>
            <w:proofErr w:type="spellEnd"/>
            <w:r w:rsidRPr="007B20B2">
              <w:rPr>
                <w:lang w:val="ru-RU"/>
              </w:rPr>
              <w:t xml:space="preserve"> </w:t>
            </w:r>
            <w:proofErr w:type="spellStart"/>
            <w:r w:rsidRPr="007B20B2">
              <w:rPr>
                <w:lang w:val="ru-RU"/>
              </w:rPr>
              <w:t>казначейська</w:t>
            </w:r>
            <w:proofErr w:type="spellEnd"/>
            <w:r w:rsidRPr="007B20B2">
              <w:rPr>
                <w:lang w:val="ru-RU"/>
              </w:rPr>
              <w:t xml:space="preserve"> служба </w:t>
            </w:r>
            <w:proofErr w:type="spellStart"/>
            <w:r w:rsidRPr="007B20B2">
              <w:rPr>
                <w:lang w:val="ru-RU"/>
              </w:rPr>
              <w:t>України</w:t>
            </w:r>
            <w:proofErr w:type="spellEnd"/>
            <w:r w:rsidRPr="007B20B2">
              <w:rPr>
                <w:lang w:val="ru-RU"/>
              </w:rPr>
              <w:t xml:space="preserve">, м. </w:t>
            </w:r>
            <w:proofErr w:type="spellStart"/>
            <w:r w:rsidRPr="007B20B2">
              <w:rPr>
                <w:lang w:val="ru-RU"/>
              </w:rPr>
              <w:t>Київ</w:t>
            </w:r>
            <w:proofErr w:type="spellEnd"/>
            <w:r w:rsidRPr="007B20B2">
              <w:rPr>
                <w:lang w:val="ru-RU"/>
              </w:rPr>
              <w:t>, МФО 820019. Код ЄДРПОУ 37395418</w:t>
            </w:r>
          </w:p>
        </w:tc>
      </w:tr>
      <w:tr w:rsidR="00C743FF" w:rsidRPr="00E82610">
        <w:trPr>
          <w:trHeight w:val="12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Інша додаткова інформація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Орендар зобов’язаний відшкодовувати балансоутримувачу відповідну частину його витрат зі сплати плати за користування земельною ділянкою відповідно до положень Цивільного та Податкового кодексів України. </w:t>
            </w:r>
          </w:p>
        </w:tc>
      </w:tr>
      <w:tr w:rsidR="00C743FF" w:rsidRPr="00E82610">
        <w:trPr>
          <w:trHeight w:val="30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Технічні реквізити оголошення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C743FF" w:rsidRDefault="005F42EB">
            <w:pPr>
              <w:pStyle w:val="1"/>
              <w:spacing w:after="0" w:line="240" w:lineRule="auto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hyperlink r:id="rId8" w:history="1">
              <w:r>
                <w:rPr>
                  <w:rStyle w:val="Hyperlink1"/>
                  <w:rFonts w:ascii="Times New Roman" w:hAnsi="Times New Roman"/>
                  <w:sz w:val="24"/>
                  <w:szCs w:val="24"/>
                </w:rPr>
                <w:t>https://prozorro.sale/info/elektronni-majdanchiki-ets-prozorroprodazhi-cbd2</w:t>
              </w:r>
            </w:hyperlink>
            <w:r>
              <w:rPr>
                <w:rStyle w:val="a5"/>
                <w:rFonts w:ascii="Times New Roman" w:hAnsi="Times New Roman"/>
                <w:color w:val="0070C0"/>
                <w:sz w:val="24"/>
                <w:szCs w:val="24"/>
                <w:u w:val="single" w:color="0070C0"/>
              </w:rPr>
              <w:t>.</w:t>
            </w:r>
          </w:p>
        </w:tc>
      </w:tr>
    </w:tbl>
    <w:p w:rsidR="00C743FF" w:rsidRDefault="00C743FF">
      <w:pPr>
        <w:pStyle w:val="1"/>
        <w:widowControl w:val="0"/>
        <w:spacing w:line="240" w:lineRule="auto"/>
      </w:pPr>
    </w:p>
    <w:sectPr w:rsidR="00C743FF" w:rsidSect="003A65FF">
      <w:headerReference w:type="default" r:id="rId9"/>
      <w:footerReference w:type="default" r:id="rId10"/>
      <w:pgSz w:w="11900" w:h="16840"/>
      <w:pgMar w:top="425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E82" w:rsidRDefault="00F93E82">
      <w:r>
        <w:separator/>
      </w:r>
    </w:p>
  </w:endnote>
  <w:endnote w:type="continuationSeparator" w:id="0">
    <w:p w:rsidR="00F93E82" w:rsidRDefault="00F9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B2" w:rsidRDefault="007B20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E82" w:rsidRDefault="00F93E82">
      <w:r>
        <w:separator/>
      </w:r>
    </w:p>
  </w:footnote>
  <w:footnote w:type="continuationSeparator" w:id="0">
    <w:p w:rsidR="00F93E82" w:rsidRDefault="00F93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B2" w:rsidRDefault="007B20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FF"/>
    <w:rsid w:val="000306CE"/>
    <w:rsid w:val="0006757A"/>
    <w:rsid w:val="001107B4"/>
    <w:rsid w:val="00170A40"/>
    <w:rsid w:val="00181872"/>
    <w:rsid w:val="0018271A"/>
    <w:rsid w:val="001A048F"/>
    <w:rsid w:val="001B3F10"/>
    <w:rsid w:val="00214DC9"/>
    <w:rsid w:val="00301069"/>
    <w:rsid w:val="00347411"/>
    <w:rsid w:val="003A65FF"/>
    <w:rsid w:val="003C2FCE"/>
    <w:rsid w:val="004B46A1"/>
    <w:rsid w:val="004D789C"/>
    <w:rsid w:val="005700FF"/>
    <w:rsid w:val="00576165"/>
    <w:rsid w:val="005F42EB"/>
    <w:rsid w:val="00606AD5"/>
    <w:rsid w:val="00607276"/>
    <w:rsid w:val="007B20B2"/>
    <w:rsid w:val="008847F1"/>
    <w:rsid w:val="009B5C55"/>
    <w:rsid w:val="009E7621"/>
    <w:rsid w:val="00A152C9"/>
    <w:rsid w:val="00A60E03"/>
    <w:rsid w:val="00AB75C3"/>
    <w:rsid w:val="00C42142"/>
    <w:rsid w:val="00C743FF"/>
    <w:rsid w:val="00CC522E"/>
    <w:rsid w:val="00D4144E"/>
    <w:rsid w:val="00DB0700"/>
    <w:rsid w:val="00DB4292"/>
    <w:rsid w:val="00DE6D29"/>
    <w:rsid w:val="00E82610"/>
    <w:rsid w:val="00EB5B56"/>
    <w:rsid w:val="00F43918"/>
    <w:rsid w:val="00F9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69ADB-EF3D-48AA-BC22-BFEEAEBA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65F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65FF"/>
    <w:rPr>
      <w:u w:val="single"/>
    </w:rPr>
  </w:style>
  <w:style w:type="table" w:customStyle="1" w:styleId="TableNormal">
    <w:name w:val="Table Normal"/>
    <w:rsid w:val="003A65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A65F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Обычный1"/>
    <w:rsid w:val="003A65FF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5">
    <w:name w:val="Нет"/>
    <w:rsid w:val="003A65FF"/>
  </w:style>
  <w:style w:type="character" w:customStyle="1" w:styleId="Hyperlink0">
    <w:name w:val="Hyperlink.0"/>
    <w:basedOn w:val="a5"/>
    <w:rsid w:val="003A65FF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10">
    <w:name w:val="Обычный (веб)1"/>
    <w:rsid w:val="003A65FF"/>
    <w:pPr>
      <w:spacing w:before="100" w:after="100"/>
    </w:pPr>
    <w:rPr>
      <w:rFonts w:ascii="Calibri" w:hAnsi="Calibri" w:cs="Arial Unicode MS"/>
      <w:color w:val="000000"/>
      <w:sz w:val="24"/>
      <w:szCs w:val="24"/>
      <w:u w:color="000000"/>
      <w:lang w:val="ru-RU"/>
    </w:rPr>
  </w:style>
  <w:style w:type="character" w:customStyle="1" w:styleId="Hyperlink1">
    <w:name w:val="Hyperlink.1"/>
    <w:basedOn w:val="a5"/>
    <w:rsid w:val="003A65FF"/>
    <w:rPr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"/>
    <w:basedOn w:val="a"/>
    <w:rsid w:val="00181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eastAsia="Times New Roman" w:hAnsi="Verdana"/>
      <w:sz w:val="20"/>
      <w:szCs w:val="20"/>
      <w:bdr w:val="none" w:sz="0" w:space="0" w:color="auto"/>
    </w:rPr>
  </w:style>
  <w:style w:type="character" w:styleId="a6">
    <w:name w:val="FollowedHyperlink"/>
    <w:rsid w:val="004B46A1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4B46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_orenda@ukr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3929</Words>
  <Characters>2240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Олександр Олександрович</dc:creator>
  <cp:lastModifiedBy>Кравченко Олександр Олександрович</cp:lastModifiedBy>
  <cp:revision>9</cp:revision>
  <dcterms:created xsi:type="dcterms:W3CDTF">2021-03-29T12:53:00Z</dcterms:created>
  <dcterms:modified xsi:type="dcterms:W3CDTF">2021-04-12T13:04:00Z</dcterms:modified>
</cp:coreProperties>
</file>