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846"/>
        <w:gridCol w:w="2293"/>
        <w:gridCol w:w="1436"/>
        <w:gridCol w:w="1343"/>
        <w:gridCol w:w="1441"/>
        <w:gridCol w:w="1604"/>
      </w:tblGrid>
      <w:tr w:rsidR="006430FB" w:rsidTr="00135BA9">
        <w:tc>
          <w:tcPr>
            <w:tcW w:w="8883" w:type="dxa"/>
            <w:gridSpan w:val="6"/>
          </w:tcPr>
          <w:p w:rsidR="006430FB" w:rsidRDefault="006430FB" w:rsidP="008E1B21">
            <w:pPr>
              <w:rPr>
                <w:lang w:val="uk-UA"/>
              </w:rPr>
            </w:pPr>
            <w:r w:rsidRPr="00CA6410">
              <w:rPr>
                <w:highlight w:val="yellow"/>
                <w:lang w:val="uk-UA"/>
              </w:rPr>
              <w:t>Реєстр актів по контрагенту</w:t>
            </w:r>
            <w:r>
              <w:rPr>
                <w:lang w:val="uk-UA"/>
              </w:rPr>
              <w:t xml:space="preserve"> ПП «Моноліт </w:t>
            </w:r>
            <w:proofErr w:type="spellStart"/>
            <w:r>
              <w:rPr>
                <w:lang w:val="uk-UA"/>
              </w:rPr>
              <w:t>Фудз</w:t>
            </w:r>
            <w:proofErr w:type="spellEnd"/>
            <w:r>
              <w:rPr>
                <w:lang w:val="uk-UA"/>
              </w:rPr>
              <w:t>» (код ЄДРПОУ 36949859)</w:t>
            </w:r>
          </w:p>
        </w:tc>
      </w:tr>
      <w:tr w:rsidR="00B22B9B" w:rsidTr="006430FB">
        <w:tc>
          <w:tcPr>
            <w:tcW w:w="846" w:type="dxa"/>
          </w:tcPr>
          <w:p w:rsidR="00B22B9B" w:rsidRPr="00F42F0A" w:rsidRDefault="00B22B9B" w:rsidP="00B22B9B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293" w:type="dxa"/>
          </w:tcPr>
          <w:p w:rsidR="00B22B9B" w:rsidRPr="00F42F0A" w:rsidRDefault="00B22B9B" w:rsidP="00B22B9B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436" w:type="dxa"/>
          </w:tcPr>
          <w:p w:rsidR="00B22B9B" w:rsidRDefault="00B22B9B" w:rsidP="00B22B9B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343" w:type="dxa"/>
          </w:tcPr>
          <w:p w:rsidR="00B22B9B" w:rsidRPr="00F42F0A" w:rsidRDefault="00B22B9B" w:rsidP="00B22B9B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441" w:type="dxa"/>
          </w:tcPr>
          <w:p w:rsidR="00B22B9B" w:rsidRDefault="00B22B9B" w:rsidP="00B22B9B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524" w:type="dxa"/>
          </w:tcPr>
          <w:p w:rsidR="00B22B9B" w:rsidRDefault="00B22B9B" w:rsidP="00B22B9B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-0000148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125000,00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РМ30/06 від 31.07.2017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-0000117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3911,00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РМ-414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-0000096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3911,00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РМ-414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-0000075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3911,00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РМ-414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-0000053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3911,00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РМ-414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-0000032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1121,00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РМ-414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-0000031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3911,00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РМ-414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-0000013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23760,00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55 від 29.03.2013</w:t>
            </w:r>
          </w:p>
        </w:tc>
        <w:tc>
          <w:tcPr>
            <w:tcW w:w="1524" w:type="dxa"/>
          </w:tcPr>
          <w:p w:rsidR="006430FB" w:rsidRDefault="006430FB" w:rsidP="008E1B21">
            <w:proofErr w:type="spellStart"/>
            <w:r>
              <w:rPr>
                <w:lang w:val="uk-UA"/>
              </w:rPr>
              <w:t>Автопослуги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-0000016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1121,00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РМ-415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</w:tcPr>
          <w:p w:rsidR="006430FB" w:rsidRDefault="006430FB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-0000015</w:t>
            </w:r>
          </w:p>
        </w:tc>
        <w:tc>
          <w:tcPr>
            <w:tcW w:w="1436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343" w:type="dxa"/>
          </w:tcPr>
          <w:p w:rsidR="006430FB" w:rsidRPr="00AF1308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>3911,00</w:t>
            </w:r>
          </w:p>
        </w:tc>
        <w:tc>
          <w:tcPr>
            <w:tcW w:w="1441" w:type="dxa"/>
          </w:tcPr>
          <w:p w:rsidR="006430FB" w:rsidRDefault="006430FB" w:rsidP="008E1B21">
            <w:r>
              <w:rPr>
                <w:lang w:val="uk-UA"/>
              </w:rPr>
              <w:t>Договір № РМ-414 від 01.08.2015</w:t>
            </w:r>
          </w:p>
        </w:tc>
        <w:tc>
          <w:tcPr>
            <w:tcW w:w="1524" w:type="dxa"/>
          </w:tcPr>
          <w:p w:rsidR="006430FB" w:rsidRDefault="006430FB" w:rsidP="008E1B21">
            <w:r>
              <w:rPr>
                <w:lang w:val="uk-UA"/>
              </w:rPr>
              <w:t>За оренду автомобіля</w:t>
            </w:r>
          </w:p>
        </w:tc>
      </w:tr>
      <w:tr w:rsidR="006430FB" w:rsidTr="006430FB">
        <w:tc>
          <w:tcPr>
            <w:tcW w:w="846" w:type="dxa"/>
          </w:tcPr>
          <w:p w:rsidR="006430FB" w:rsidRDefault="006430FB" w:rsidP="008E1B21">
            <w:pPr>
              <w:rPr>
                <w:lang w:val="uk-UA"/>
              </w:rPr>
            </w:pPr>
          </w:p>
        </w:tc>
        <w:tc>
          <w:tcPr>
            <w:tcW w:w="2293" w:type="dxa"/>
          </w:tcPr>
          <w:p w:rsidR="006430FB" w:rsidRDefault="006430FB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436" w:type="dxa"/>
          </w:tcPr>
          <w:p w:rsidR="006430FB" w:rsidRDefault="006430FB" w:rsidP="008E1B21">
            <w:pPr>
              <w:rPr>
                <w:lang w:val="uk-UA"/>
              </w:rPr>
            </w:pPr>
          </w:p>
        </w:tc>
        <w:tc>
          <w:tcPr>
            <w:tcW w:w="1343" w:type="dxa"/>
          </w:tcPr>
          <w:p w:rsidR="006430FB" w:rsidRPr="006430FB" w:rsidRDefault="006430FB" w:rsidP="006430F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174468</w:t>
            </w:r>
            <w:r>
              <w:rPr>
                <w:rFonts w:ascii="Calibri" w:hAnsi="Calibri"/>
                <w:color w:val="000000"/>
                <w:lang w:val="uk-UA"/>
              </w:rPr>
              <w:t>,00</w:t>
            </w:r>
          </w:p>
          <w:p w:rsidR="006430FB" w:rsidRDefault="006430FB" w:rsidP="008E1B21">
            <w:pPr>
              <w:rPr>
                <w:lang w:val="uk-UA"/>
              </w:rPr>
            </w:pPr>
          </w:p>
        </w:tc>
        <w:tc>
          <w:tcPr>
            <w:tcW w:w="1441" w:type="dxa"/>
          </w:tcPr>
          <w:p w:rsidR="006430FB" w:rsidRPr="008C1BA1" w:rsidRDefault="006430FB" w:rsidP="008E1B21">
            <w:pPr>
              <w:rPr>
                <w:lang w:val="uk-UA"/>
              </w:rPr>
            </w:pPr>
          </w:p>
        </w:tc>
        <w:tc>
          <w:tcPr>
            <w:tcW w:w="1524" w:type="dxa"/>
          </w:tcPr>
          <w:p w:rsidR="006430FB" w:rsidRDefault="006430FB" w:rsidP="008E1B21">
            <w:pPr>
              <w:rPr>
                <w:lang w:val="uk-UA"/>
              </w:rPr>
            </w:pPr>
          </w:p>
        </w:tc>
      </w:tr>
    </w:tbl>
    <w:p w:rsidR="00156E0D" w:rsidRDefault="00156E0D">
      <w:bookmarkStart w:id="0" w:name="_GoBack"/>
      <w:bookmarkEnd w:id="0"/>
    </w:p>
    <w:sectPr w:rsidR="001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FF"/>
    <w:rsid w:val="00156E0D"/>
    <w:rsid w:val="006430FB"/>
    <w:rsid w:val="00B22B9B"/>
    <w:rsid w:val="00E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1BFA-07CA-48CC-91F5-CB2A1F6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2020-11-02T10:14:00Z</cp:lastPrinted>
  <dcterms:created xsi:type="dcterms:W3CDTF">2020-11-02T10:13:00Z</dcterms:created>
  <dcterms:modified xsi:type="dcterms:W3CDTF">2021-05-07T16:47:00Z</dcterms:modified>
</cp:coreProperties>
</file>