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2013"/>
        <w:tblW w:w="3416" w:type="pct"/>
        <w:tblLook w:val="04A0" w:firstRow="1" w:lastRow="0" w:firstColumn="1" w:lastColumn="0" w:noHBand="0" w:noVBand="1"/>
      </w:tblPr>
      <w:tblGrid>
        <w:gridCol w:w="4279"/>
        <w:gridCol w:w="357"/>
        <w:gridCol w:w="801"/>
        <w:gridCol w:w="1169"/>
      </w:tblGrid>
      <w:tr w:rsidR="002C6134" w:rsidRPr="00DC697C" w:rsidTr="002C6134">
        <w:trPr>
          <w:trHeight w:val="390"/>
        </w:trPr>
        <w:tc>
          <w:tcPr>
            <w:tcW w:w="3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134" w:rsidRPr="00DC697C" w:rsidRDefault="002C6134" w:rsidP="002C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 без ПДВ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34" w:rsidRPr="00DC697C" w:rsidRDefault="002C6134" w:rsidP="002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134" w:rsidRPr="00DC697C" w:rsidRDefault="002C6134" w:rsidP="002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C6134" w:rsidRPr="002C6134" w:rsidRDefault="002C6134" w:rsidP="002C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34">
              <w:rPr>
                <w:rFonts w:ascii="Times New Roman" w:hAnsi="Times New Roman" w:cs="Times New Roman"/>
                <w:sz w:val="28"/>
                <w:szCs w:val="28"/>
              </w:rPr>
              <w:t>453,48</w:t>
            </w:r>
          </w:p>
        </w:tc>
      </w:tr>
      <w:tr w:rsidR="002C6134" w:rsidRPr="00DC697C" w:rsidTr="002C6134">
        <w:trPr>
          <w:trHeight w:val="39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134" w:rsidRPr="00DC697C" w:rsidRDefault="002C6134" w:rsidP="002C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ПДВ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34" w:rsidRPr="00DC697C" w:rsidRDefault="002C6134" w:rsidP="002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134" w:rsidRPr="00DC697C" w:rsidRDefault="002C6134" w:rsidP="002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C6134" w:rsidRPr="002C6134" w:rsidRDefault="002C6134" w:rsidP="002C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34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  <w:bookmarkStart w:id="0" w:name="_GoBack"/>
            <w:bookmarkEnd w:id="0"/>
          </w:p>
        </w:tc>
      </w:tr>
      <w:tr w:rsidR="002C6134" w:rsidRPr="00DC697C" w:rsidTr="002C6134">
        <w:trPr>
          <w:trHeight w:val="39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134" w:rsidRPr="00DC697C" w:rsidRDefault="002C6134" w:rsidP="002C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 з ПДВ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34" w:rsidRPr="00DC697C" w:rsidRDefault="002C6134" w:rsidP="002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134" w:rsidRPr="00DC697C" w:rsidRDefault="002C6134" w:rsidP="002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C6134" w:rsidRPr="002C6134" w:rsidRDefault="002C6134" w:rsidP="002C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34">
              <w:rPr>
                <w:rFonts w:ascii="Times New Roman" w:hAnsi="Times New Roman" w:cs="Times New Roman"/>
                <w:sz w:val="28"/>
                <w:szCs w:val="28"/>
              </w:rPr>
              <w:t>544,18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9689"/>
      </w:tblGrid>
      <w:tr w:rsidR="000F7D3B" w:rsidRPr="00DC697C" w:rsidTr="00545B1F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3B" w:rsidRPr="00DC697C" w:rsidRDefault="000F7D3B" w:rsidP="0054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Вартість </w:t>
            </w: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відвантаження металобрухту ( ВИД </w:t>
            </w:r>
            <w:r w:rsidR="002C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F7D3B" w:rsidRPr="00DC697C" w:rsidTr="00545B1F">
        <w:trPr>
          <w:trHeight w:val="855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7D3B" w:rsidRPr="00DC697C" w:rsidRDefault="000F7D3B" w:rsidP="0054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  регіональній філії "</w:t>
            </w:r>
            <w:r w:rsidR="002C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Ль</w:t>
            </w:r>
            <w:proofErr w:type="spellStart"/>
            <w:r w:rsidR="002C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вівська</w:t>
            </w:r>
            <w:proofErr w:type="spellEnd"/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залізниця"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грн за 1 т</w:t>
            </w:r>
          </w:p>
        </w:tc>
      </w:tr>
    </w:tbl>
    <w:p w:rsidR="009A238B" w:rsidRDefault="009A238B"/>
    <w:sectPr w:rsidR="009A23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3B"/>
    <w:rsid w:val="000F7D3B"/>
    <w:rsid w:val="002C6134"/>
    <w:rsid w:val="009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991E"/>
  <w15:chartTrackingRefBased/>
  <w15:docId w15:val="{257343BE-64E4-4CAC-8F3F-54B71FD1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D3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Вовна</dc:creator>
  <cp:keywords/>
  <dc:description/>
  <cp:lastModifiedBy>Сергій Вовна</cp:lastModifiedBy>
  <cp:revision>2</cp:revision>
  <dcterms:created xsi:type="dcterms:W3CDTF">2019-11-12T15:44:00Z</dcterms:created>
  <dcterms:modified xsi:type="dcterms:W3CDTF">2019-11-12T15:44:00Z</dcterms:modified>
</cp:coreProperties>
</file>