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6B" w:rsidRPr="00A3056B" w:rsidRDefault="00A3056B" w:rsidP="00A3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56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3056B">
        <w:rPr>
          <w:rFonts w:ascii="Arial" w:eastAsia="Times New Roman" w:hAnsi="Arial" w:cs="Arial"/>
          <w:color w:val="000000"/>
          <w:sz w:val="23"/>
          <w:szCs w:val="23"/>
          <w:lang w:eastAsia="uk-UA"/>
        </w:rPr>
        <w:br/>
      </w:r>
      <w:r w:rsidRPr="00A3056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uk-UA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6"/>
        <w:gridCol w:w="4654"/>
      </w:tblGrid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ТОВАРИСТВО З ОБМЕЖЕНОЮ ВІДПОВІДАЛЬНІСТЮ "БІГ-МІСТО"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(ТОВ "БІГ-МІСТО")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ТОВАРИСТВО З ОБМЕЖЕНОЮ ВІДПОВІДАЛЬНІСТЮ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"БІГ-МІСТО"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42556238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18002, Черкаська обл., місто Черкаси, ВУЛИЦЯ ОСТАФІЯ ДАШКОВИЧА, будинок 27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КАЗАРЯН НАРЕК ПЕТРОСОВИЧ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Адреса засновника: 18021, Черкаська обл., місто Черкаси, Придніпровський район, ВУЛИЦЯ ГЕРОЇВ ДНІПРА, будинок 53, квартира 144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100000.00</w:t>
            </w:r>
          </w:p>
          <w:p w:rsidR="00A3056B" w:rsidRPr="00A3056B" w:rsidRDefault="00F719C0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КАЗАРЯН ФРУНЗЕ ТЕЛЬМАНОВИЧ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 xml:space="preserve">Адреса засновника: 18003, Черкаська обл., місто Черкаси, </w:t>
            </w:r>
            <w:proofErr w:type="spellStart"/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Соснівський</w:t>
            </w:r>
            <w:proofErr w:type="spellEnd"/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район, ВУЛИЦЯ САДОВА , будинок 114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Розмір внеску до статутного фонду (грн.): 100000.00</w:t>
            </w:r>
          </w:p>
          <w:p w:rsidR="00A3056B" w:rsidRPr="00A3056B" w:rsidRDefault="00F719C0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КІНЦЕВИЙ БЕНЕФІЦІАРНИЙ ВЛАСНИК (КОНТРОЛЕР)-КАЗАРЯН НАРЕК ПЕТРОСОВИЧ, 18021 ЧЕРКАСЬКА ОБЛ. МІСТО ЧЕРКАСИ ВУЛИЦЯ ГЕРОЇВ ДНІПРА БУДИНОК 53 КВАРТИРА 144</w:t>
            </w:r>
          </w:p>
          <w:p w:rsidR="00A3056B" w:rsidRPr="00A3056B" w:rsidRDefault="00F719C0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КІНЦЕВИЙ БЕНЕФІЦІАРНИЙ ВЛАСНИК (КОНТРОЛЕР)-КАЗАРЯН ФРУНЗЕ ТЕЛЬМАНОВИЧ, УКРАЇНА , 18003 ЧЕРКАСЬКА ОБЛ. МІСТО ЧЕРКАСИ ВУЛИЦЯ САДОВА БУДИНОК 114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Розмір (грн.): 200000.00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КВЕД 35.11 Виробництво електроенергії (основний);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35.12 Передача електроенергії;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35.13 Розподілення електроенергії;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Код КВЕД 35.14 Торгівля електроенергією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ВИЩИЙ: ЗАГАЛЬНІ ЗБОРИ; ВИКОНАВЧИЙ: ДИРЕКТОР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ЗАЙЦЕВ ВАЛЕНТИН ВАСИЛЬОВИЧ - керівник;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ЗАЙЦЕВ ВАЛЕНТИН ВАСИЛЬОВИЧ - підписант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запису: 17.10.2018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запису: 1 026 102 0000 018595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Дані про перебування юридичної особи в процесі 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Відомості про строк, визначений засновниками (учасниками) юридичної особи, судом або органом, що прийняв рішення про припинення юридичної особи, для </w:t>
            </w:r>
            <w:proofErr w:type="spellStart"/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заявлення</w:t>
            </w:r>
            <w:proofErr w:type="spellEnd"/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Управління з питань державної реєстрації Черкаської міської ради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Дата та номер запису про взяття та зняття з обліку, назва та ідентифікаційні коди органів статистики, </w:t>
            </w:r>
            <w:proofErr w:type="spellStart"/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Міндоходів</w:t>
            </w:r>
            <w:proofErr w:type="spellEnd"/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ГОЛОВНЕ УПРАВЛІННЯ РЕГІОНАЛЬНОЇ СТАТИСТИКИ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21680000;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17.10.2018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A3056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ГОЛОВНЕ УПРАВЛІННЯ ДПС У ЧЕРКАСЬКІЙ ОБЛАСТІ, УПРАВЛІННЯ У М.ЧЕРКАСАХ, ДПІ У М.ЧЕРКАСАХ (М. ЧЕРКАСИ)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43142920;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податків);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17.10.2018;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взяття на облік: 230118273297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 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</w:r>
            <w:r w:rsidRPr="00A3056B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uk-UA"/>
              </w:rPr>
              <w:t>ГОЛОВНЕ УПРАВЛІННЯ ДПС У ЧЕРКАСЬКІЙ ОБЛАСТІ, УПРАВЛІННЯ У М.ЧЕРКАСАХ, ДПІ У М.ЧЕРКАСАХ (М. ЧЕРКАСИ)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: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Ідентифікаційний код органу: 43142920;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єдиного внеску);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Дата взяття на облік: 17.10.2018;</w:t>
            </w: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br/>
              <w:t>Номер взяття на облік: 10000001337114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Код КВЕД 35.11 Виробництво електроенергії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Дані про реєстраційний номер платника єдиного внеску: 10000001337114</w:t>
            </w: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Термін, до якого юридична особа перебуває на обліку в органі </w:t>
            </w:r>
            <w:proofErr w:type="spellStart"/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Міндоходів</w:t>
            </w:r>
            <w:proofErr w:type="spellEnd"/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 xml:space="preserve">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  <w:tr w:rsidR="00A3056B" w:rsidRPr="00A3056B" w:rsidTr="00A3056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  <w:r w:rsidRPr="00A3056B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056B" w:rsidRPr="00A3056B" w:rsidRDefault="00A3056B" w:rsidP="00A3056B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uk-UA"/>
              </w:rPr>
            </w:pPr>
          </w:p>
        </w:tc>
      </w:tr>
    </w:tbl>
    <w:p w:rsidR="00A3056B" w:rsidRPr="00A3056B" w:rsidRDefault="00A3056B" w:rsidP="00A305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bookmarkStart w:id="0" w:name="_GoBack"/>
      <w:bookmarkEnd w:id="0"/>
      <w:r w:rsidRPr="00A3056B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A3056B" w:rsidRPr="00A3056B" w:rsidRDefault="00A3056B" w:rsidP="00A305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A3056B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D778FD" w:rsidRDefault="00D778FD"/>
    <w:sectPr w:rsidR="00D778FD" w:rsidSect="00D77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56B"/>
    <w:rsid w:val="001E71DD"/>
    <w:rsid w:val="00A3056B"/>
    <w:rsid w:val="00D778FD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5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56B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5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A3056B"/>
    <w:rPr>
      <w:rFonts w:ascii="Arial" w:eastAsia="Times New Roman" w:hAnsi="Arial" w:cs="Arial"/>
      <w:vanish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3966</Words>
  <Characters>2261</Characters>
  <Application>Microsoft Office Word</Application>
  <DocSecurity>0</DocSecurity>
  <Lines>18</Lines>
  <Paragraphs>12</Paragraphs>
  <ScaleCrop>false</ScaleCrop>
  <Company>office 2007 rus ent: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2020-07-22T15:51:00Z</dcterms:created>
  <dcterms:modified xsi:type="dcterms:W3CDTF">2020-07-22T16:26:00Z</dcterms:modified>
</cp:coreProperties>
</file>