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821D0E">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821D0E">
        <w:trPr>
          <w:trHeight w:hRule="exact" w:val="1464"/>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33469166</w:t>
            </w:r>
          </w:p>
        </w:tc>
        <w:tc>
          <w:tcPr>
            <w:tcW w:w="1334"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м</w:t>
            </w:r>
            <w:r w:rsidRPr="00821D0E">
              <w:rPr>
                <w:rFonts w:ascii="Times New Roman" w:hAnsi="Times New Roman" w:cs="Times New Roman"/>
              </w:rPr>
              <w:t>.</w:t>
            </w:r>
            <w:r>
              <w:rPr>
                <w:rFonts w:ascii="Times New Roman" w:hAnsi="Times New Roman" w:cs="Times New Roman"/>
              </w:rPr>
              <w:t xml:space="preserve"> </w:t>
            </w:r>
            <w:r w:rsidRPr="00821D0E">
              <w:rPr>
                <w:rFonts w:ascii="Times New Roman" w:hAnsi="Times New Roman" w:cs="Times New Roman"/>
              </w:rPr>
              <w:t>Чернігів, проспект Миру, 43</w:t>
            </w:r>
          </w:p>
        </w:tc>
        <w:tc>
          <w:tcPr>
            <w:tcW w:w="1324"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Пилипович Оксана Михайлівна</w:t>
            </w:r>
          </w:p>
        </w:tc>
        <w:tc>
          <w:tcPr>
            <w:tcW w:w="1100"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н</w:t>
            </w:r>
            <w:r w:rsidRPr="00821D0E">
              <w:rPr>
                <w:rFonts w:ascii="Times New Roman" w:hAnsi="Times New Roman" w:cs="Times New Roman"/>
              </w:rPr>
              <w:t>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rPr>
            </w:pPr>
            <w:r>
              <w:rPr>
                <w:rFonts w:ascii="Times New Roman" w:hAnsi="Times New Roman" w:cs="Times New Roman"/>
              </w:rPr>
              <w:t>н</w:t>
            </w:r>
            <w:r w:rsidR="00821D0E" w:rsidRPr="003B2E3A">
              <w:rPr>
                <w:rFonts w:ascii="Times New Roman" w:hAnsi="Times New Roman" w:cs="Times New Roman"/>
              </w:rPr>
              <w:t xml:space="preserve">аказ від </w:t>
            </w:r>
            <w:r w:rsidRPr="003B2E3A">
              <w:rPr>
                <w:rFonts w:ascii="Times New Roman" w:hAnsi="Times New Roman" w:cs="Times New Roman"/>
              </w:rPr>
              <w:t>21.11.2018</w:t>
            </w:r>
            <w:r>
              <w:rPr>
                <w:rFonts w:ascii="Times New Roman" w:hAnsi="Times New Roman" w:cs="Times New Roman"/>
              </w:rPr>
              <w:t xml:space="preserve">        </w:t>
            </w:r>
            <w:r w:rsidRPr="003B2E3A">
              <w:rPr>
                <w:rFonts w:ascii="Times New Roman" w:hAnsi="Times New Roman" w:cs="Times New Roman"/>
              </w:rPr>
              <w:t xml:space="preserve"> № 185</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lang w:val="en-US"/>
              </w:rPr>
            </w:pPr>
            <w:r>
              <w:rPr>
                <w:rFonts w:ascii="Times New Roman" w:hAnsi="Times New Roman" w:cs="Times New Roman"/>
                <w:lang w:val="en-US"/>
              </w:rPr>
              <w:t>u</w:t>
            </w:r>
            <w:r w:rsidRPr="003B2E3A">
              <w:rPr>
                <w:rFonts w:ascii="Times New Roman" w:hAnsi="Times New Roman" w:cs="Times New Roman"/>
                <w:lang w:val="en-US"/>
              </w:rPr>
              <w:t>km.or@ukr.net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C08BE">
        <w:trPr>
          <w:trHeight w:hRule="exact" w:val="252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140"/>
              <w:rPr>
                <w:sz w:val="20"/>
                <w:szCs w:val="20"/>
              </w:rPr>
            </w:pPr>
            <w:r w:rsidRPr="00821D0E">
              <w:rPr>
                <w:sz w:val="20"/>
                <w:szCs w:val="20"/>
              </w:rPr>
              <w:t>Балансоутримувач</w:t>
            </w:r>
          </w:p>
        </w:tc>
        <w:tc>
          <w:tcPr>
            <w:tcW w:w="1579" w:type="dxa"/>
            <w:tcBorders>
              <w:top w:val="single" w:sz="4" w:space="0" w:color="auto"/>
              <w:left w:val="single" w:sz="4" w:space="0" w:color="auto"/>
            </w:tcBorders>
            <w:shd w:val="clear" w:color="auto" w:fill="FFFFFF"/>
          </w:tcPr>
          <w:p w:rsidR="006468A1" w:rsidRPr="006C08BE" w:rsidRDefault="006C08BE">
            <w:pPr>
              <w:rPr>
                <w:rFonts w:ascii="Times New Roman" w:hAnsi="Times New Roman" w:cs="Times New Roman"/>
              </w:rPr>
            </w:pPr>
            <w:r w:rsidRPr="006C08BE">
              <w:rPr>
                <w:rFonts w:ascii="Times New Roman" w:hAnsi="Times New Roman" w:cs="Times New Roman"/>
              </w:rPr>
              <w:t>Комунальне підприємство «Чернігівський обласний навчально-курсовий комбінат» Чернігівської обласної ради</w:t>
            </w:r>
          </w:p>
        </w:tc>
        <w:tc>
          <w:tcPr>
            <w:tcW w:w="1291" w:type="dxa"/>
            <w:tcBorders>
              <w:top w:val="single" w:sz="4" w:space="0" w:color="auto"/>
              <w:left w:val="single" w:sz="4" w:space="0" w:color="auto"/>
            </w:tcBorders>
            <w:shd w:val="clear" w:color="auto" w:fill="FFFFFF"/>
          </w:tcPr>
          <w:p w:rsidR="006468A1" w:rsidRPr="006C08BE" w:rsidRDefault="006C08BE">
            <w:pPr>
              <w:rPr>
                <w:rFonts w:ascii="Times New Roman" w:hAnsi="Times New Roman" w:cs="Times New Roman"/>
              </w:rPr>
            </w:pPr>
            <w:r w:rsidRPr="006C08BE">
              <w:rPr>
                <w:rFonts w:ascii="Times New Roman" w:hAnsi="Times New Roman" w:cs="Times New Roman"/>
              </w:rPr>
              <w:t>03363447</w:t>
            </w:r>
          </w:p>
        </w:tc>
        <w:tc>
          <w:tcPr>
            <w:tcW w:w="1334" w:type="dxa"/>
            <w:tcBorders>
              <w:top w:val="single" w:sz="4" w:space="0" w:color="auto"/>
              <w:left w:val="single" w:sz="4" w:space="0" w:color="auto"/>
            </w:tcBorders>
            <w:shd w:val="clear" w:color="auto" w:fill="FFFFFF"/>
          </w:tcPr>
          <w:p w:rsidR="006468A1" w:rsidRPr="006C08BE" w:rsidRDefault="006C08BE" w:rsidP="006C08BE">
            <w:pPr>
              <w:rPr>
                <w:rFonts w:ascii="Times New Roman" w:hAnsi="Times New Roman" w:cs="Times New Roman"/>
              </w:rPr>
            </w:pPr>
            <w:r w:rsidRPr="006C08BE">
              <w:rPr>
                <w:rFonts w:ascii="Times New Roman" w:hAnsi="Times New Roman" w:cs="Times New Roman"/>
              </w:rPr>
              <w:t xml:space="preserve">м. Чернігів, проспект </w:t>
            </w:r>
            <w:r>
              <w:rPr>
                <w:rFonts w:ascii="Times New Roman" w:hAnsi="Times New Roman" w:cs="Times New Roman"/>
              </w:rPr>
              <w:t>Перемоги, 33</w:t>
            </w:r>
          </w:p>
        </w:tc>
        <w:tc>
          <w:tcPr>
            <w:tcW w:w="1324" w:type="dxa"/>
            <w:tcBorders>
              <w:top w:val="single" w:sz="4" w:space="0" w:color="auto"/>
              <w:left w:val="single" w:sz="4" w:space="0" w:color="auto"/>
            </w:tcBorders>
            <w:shd w:val="clear" w:color="auto" w:fill="FFFFFF"/>
          </w:tcPr>
          <w:p w:rsidR="006468A1" w:rsidRPr="006C08BE" w:rsidRDefault="00925D2E">
            <w:pPr>
              <w:rPr>
                <w:rFonts w:ascii="Times New Roman" w:hAnsi="Times New Roman" w:cs="Times New Roman"/>
              </w:rPr>
            </w:pPr>
            <w:r>
              <w:rPr>
                <w:rFonts w:ascii="Times New Roman" w:hAnsi="Times New Roman" w:cs="Times New Roman"/>
              </w:rPr>
              <w:t>Мельник Олександр Миколайович</w:t>
            </w:r>
          </w:p>
        </w:tc>
        <w:tc>
          <w:tcPr>
            <w:tcW w:w="1100" w:type="dxa"/>
            <w:tcBorders>
              <w:top w:val="single" w:sz="4" w:space="0" w:color="auto"/>
              <w:left w:val="single" w:sz="4" w:space="0" w:color="auto"/>
            </w:tcBorders>
            <w:shd w:val="clear" w:color="auto" w:fill="FFFFFF"/>
          </w:tcPr>
          <w:p w:rsidR="006468A1" w:rsidRPr="00821D0E" w:rsidRDefault="00925D2E" w:rsidP="00925D2E">
            <w:pPr>
              <w:rPr>
                <w:rFonts w:ascii="Times New Roman" w:hAnsi="Times New Roman" w:cs="Times New Roman"/>
                <w:sz w:val="10"/>
                <w:szCs w:val="10"/>
              </w:rPr>
            </w:pPr>
            <w:r>
              <w:rPr>
                <w:rFonts w:ascii="Times New Roman" w:hAnsi="Times New Roman" w:cs="Times New Roman"/>
              </w:rPr>
              <w:t>Голова комісії</w:t>
            </w:r>
            <w:r>
              <w:rPr>
                <w:rFonts w:ascii="Times New Roman" w:hAnsi="Times New Roman" w:cs="Times New Roman"/>
              </w:rPr>
              <w:t xml:space="preserve"> з реорганізації</w:t>
            </w:r>
          </w:p>
        </w:tc>
        <w:tc>
          <w:tcPr>
            <w:tcW w:w="1464" w:type="dxa"/>
            <w:tcBorders>
              <w:top w:val="single" w:sz="4" w:space="0" w:color="auto"/>
              <w:left w:val="single" w:sz="4" w:space="0" w:color="auto"/>
              <w:right w:val="single" w:sz="4" w:space="0" w:color="auto"/>
            </w:tcBorders>
            <w:shd w:val="clear" w:color="auto" w:fill="FFFFFF"/>
          </w:tcPr>
          <w:p w:rsidR="006468A1" w:rsidRPr="00925D2E" w:rsidRDefault="00925D2E">
            <w:pPr>
              <w:rPr>
                <w:rFonts w:ascii="Times New Roman" w:hAnsi="Times New Roman" w:cs="Times New Roman"/>
              </w:rPr>
            </w:pPr>
            <w:r w:rsidRPr="00925D2E">
              <w:rPr>
                <w:rFonts w:ascii="Times New Roman" w:hAnsi="Times New Roman" w:cs="Times New Roman"/>
              </w:rPr>
              <w:t xml:space="preserve">Наказ </w:t>
            </w:r>
            <w:r>
              <w:rPr>
                <w:rFonts w:ascii="Times New Roman" w:hAnsi="Times New Roman" w:cs="Times New Roman"/>
              </w:rPr>
              <w:t>від 27.06.2019             № 96</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3190"/>
        <w:gridCol w:w="6"/>
        <w:gridCol w:w="24"/>
        <w:gridCol w:w="21"/>
        <w:gridCol w:w="3207"/>
        <w:gridCol w:w="207"/>
        <w:gridCol w:w="87"/>
        <w:gridCol w:w="104"/>
        <w:gridCol w:w="3001"/>
        <w:gridCol w:w="6"/>
        <w:gridCol w:w="8"/>
        <w:gridCol w:w="19"/>
      </w:tblGrid>
      <w:tr w:rsidR="006468A1" w:rsidRPr="00821D0E" w:rsidTr="00C21A3D">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3"/>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p>
        </w:tc>
      </w:tr>
      <w:tr w:rsidR="006468A1" w:rsidRPr="00821D0E" w:rsidTr="00C21A3D">
        <w:trPr>
          <w:trHeight w:hRule="exact" w:val="1192"/>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0" w:type="dxa"/>
            <w:gridSpan w:val="4"/>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sz w:val="20"/>
                <w:szCs w:val="20"/>
              </w:rPr>
              <w:t>Інформація про об’єкт оренди - нерухоме майно</w:t>
            </w:r>
          </w:p>
        </w:tc>
        <w:tc>
          <w:tcPr>
            <w:tcW w:w="6660" w:type="dxa"/>
            <w:gridSpan w:val="9"/>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rPr>
            </w:pPr>
            <w:r w:rsidRPr="003B2E3A">
              <w:rPr>
                <w:rFonts w:ascii="Times New Roman" w:hAnsi="Times New Roman" w:cs="Times New Roman"/>
              </w:rPr>
              <w:t xml:space="preserve">частина нежитлової триповерхової будівлі, розташована на першому, другому та третьому поверхах, що має окремий вхід, загальною площею 799,9 кв. м  за адресою:  м. Чернігів, </w:t>
            </w:r>
            <w:proofErr w:type="spellStart"/>
            <w:r w:rsidRPr="003B2E3A">
              <w:rPr>
                <w:rFonts w:ascii="Times New Roman" w:hAnsi="Times New Roman" w:cs="Times New Roman"/>
              </w:rPr>
              <w:t>просп</w:t>
            </w:r>
            <w:proofErr w:type="spellEnd"/>
            <w:r w:rsidRPr="003B2E3A">
              <w:rPr>
                <w:rFonts w:ascii="Times New Roman" w:hAnsi="Times New Roman" w:cs="Times New Roman"/>
              </w:rPr>
              <w:t>. Перемоги, 33</w:t>
            </w:r>
          </w:p>
        </w:tc>
      </w:tr>
      <w:tr w:rsidR="006468A1" w:rsidRPr="00821D0E" w:rsidTr="00C21A3D">
        <w:trPr>
          <w:gridAfter w:val="1"/>
          <w:wAfter w:w="19"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1"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C21A3D">
        <w:trPr>
          <w:gridAfter w:val="1"/>
          <w:wAfter w:w="19"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1"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C21A3D">
        <w:trPr>
          <w:gridAfter w:val="1"/>
          <w:wAfter w:w="19"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1" w:type="dxa"/>
            <w:gridSpan w:val="11"/>
            <w:tcBorders>
              <w:top w:val="single" w:sz="4" w:space="0" w:color="auto"/>
              <w:left w:val="single" w:sz="4" w:space="0" w:color="auto"/>
              <w:right w:val="single" w:sz="4" w:space="0" w:color="auto"/>
            </w:tcBorders>
            <w:shd w:val="clear" w:color="auto" w:fill="FFFFFF"/>
            <w:vAlign w:val="bottom"/>
          </w:tcPr>
          <w:p w:rsidR="006468A1" w:rsidRPr="003B2E3A" w:rsidRDefault="009C3A8E">
            <w:pPr>
              <w:pStyle w:val="a7"/>
              <w:spacing w:line="240" w:lineRule="auto"/>
              <w:ind w:firstLine="0"/>
              <w:rPr>
                <w:sz w:val="20"/>
                <w:szCs w:val="20"/>
              </w:rPr>
            </w:pPr>
            <w:r w:rsidRPr="00821D0E">
              <w:rPr>
                <w:i/>
                <w:iCs/>
                <w:sz w:val="20"/>
                <w:szCs w:val="20"/>
              </w:rPr>
              <w:t>Виписати потрібне:</w:t>
            </w:r>
            <w:r w:rsidR="003B2E3A">
              <w:rPr>
                <w:i/>
                <w:iCs/>
                <w:sz w:val="20"/>
                <w:szCs w:val="20"/>
                <w:lang w:val="en-US"/>
              </w:rPr>
              <w:t xml:space="preserve"> </w:t>
            </w:r>
            <w:r w:rsidR="003B2E3A">
              <w:rPr>
                <w:i/>
                <w:iCs/>
                <w:sz w:val="20"/>
                <w:szCs w:val="20"/>
              </w:rPr>
              <w:t>(А) Аукціон</w:t>
            </w:r>
          </w:p>
        </w:tc>
      </w:tr>
      <w:tr w:rsidR="006468A1" w:rsidRPr="00821D0E" w:rsidTr="00E30DA8">
        <w:trPr>
          <w:gridAfter w:val="1"/>
          <w:wAfter w:w="19"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lastRenderedPageBreak/>
              <w:t>6</w:t>
            </w:r>
          </w:p>
        </w:tc>
        <w:tc>
          <w:tcPr>
            <w:tcW w:w="9861"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164300">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E30DA8">
        <w:trPr>
          <w:gridAfter w:val="1"/>
          <w:wAfter w:w="19"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41"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5"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164300">
            <w:pPr>
              <w:pStyle w:val="a7"/>
              <w:tabs>
                <w:tab w:val="left" w:leader="underscore" w:pos="3293"/>
              </w:tabs>
              <w:spacing w:line="240" w:lineRule="auto"/>
              <w:ind w:firstLine="0"/>
              <w:jc w:val="center"/>
              <w:rPr>
                <w:sz w:val="20"/>
                <w:szCs w:val="20"/>
              </w:rPr>
            </w:pPr>
            <w:r w:rsidRPr="00821D0E">
              <w:rPr>
                <w:sz w:val="20"/>
                <w:szCs w:val="20"/>
              </w:rPr>
              <w:t>Сума (грн), без ПДВ</w:t>
            </w:r>
            <w:r w:rsidR="00164300">
              <w:rPr>
                <w:sz w:val="20"/>
                <w:szCs w:val="20"/>
              </w:rPr>
              <w:t xml:space="preserve"> - 4 853 736,28 грн</w:t>
            </w:r>
          </w:p>
        </w:tc>
        <w:tc>
          <w:tcPr>
            <w:tcW w:w="301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64300"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Станом на останню дату місяця, що передувала даті оприлюднення оголошення або вкл</w:t>
            </w:r>
            <w:r w:rsidR="00164300">
              <w:rPr>
                <w:sz w:val="20"/>
                <w:szCs w:val="20"/>
              </w:rPr>
              <w:t>ючення Майна до Переліку 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164300">
              <w:rPr>
                <w:sz w:val="20"/>
                <w:szCs w:val="20"/>
              </w:rPr>
              <w:t>01</w:t>
            </w:r>
            <w:r w:rsidRPr="00821D0E">
              <w:rPr>
                <w:sz w:val="20"/>
                <w:szCs w:val="20"/>
              </w:rPr>
              <w:t>»</w:t>
            </w:r>
            <w:r w:rsidR="00164300">
              <w:rPr>
                <w:sz w:val="20"/>
                <w:szCs w:val="20"/>
              </w:rPr>
              <w:t xml:space="preserve"> серпня </w:t>
            </w:r>
            <w:r w:rsidRPr="00821D0E">
              <w:rPr>
                <w:sz w:val="20"/>
                <w:szCs w:val="20"/>
              </w:rPr>
              <w:t>20</w:t>
            </w:r>
            <w:r w:rsidR="00164300">
              <w:rPr>
                <w:sz w:val="20"/>
                <w:szCs w:val="20"/>
              </w:rPr>
              <w:t>20 р</w:t>
            </w:r>
            <w:r w:rsidRPr="00821D0E">
              <w:rPr>
                <w:sz w:val="20"/>
                <w:szCs w:val="20"/>
              </w:rPr>
              <w:t>.</w:t>
            </w:r>
          </w:p>
          <w:p w:rsidR="006468A1" w:rsidRPr="00821D0E" w:rsidRDefault="006468A1">
            <w:pPr>
              <w:pStyle w:val="a7"/>
              <w:spacing w:line="240" w:lineRule="auto"/>
              <w:ind w:firstLine="0"/>
              <w:jc w:val="center"/>
              <w:rPr>
                <w:sz w:val="20"/>
                <w:szCs w:val="20"/>
              </w:rPr>
            </w:pPr>
          </w:p>
        </w:tc>
      </w:tr>
      <w:tr w:rsidR="006468A1" w:rsidRPr="00821D0E" w:rsidTr="00C21A3D">
        <w:trPr>
          <w:gridAfter w:val="2"/>
          <w:wAfter w:w="27"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3"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rsidP="00164300">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C21A3D">
        <w:trPr>
          <w:gridAfter w:val="2"/>
          <w:wAfter w:w="27" w:type="dxa"/>
          <w:trHeight w:hRule="exact" w:val="1003"/>
          <w:jc w:val="center"/>
        </w:trPr>
        <w:tc>
          <w:tcPr>
            <w:tcW w:w="613" w:type="dxa"/>
            <w:vMerge w:val="restart"/>
            <w:tcBorders>
              <w:top w:val="single" w:sz="4" w:space="0" w:color="auto"/>
              <w:left w:val="single" w:sz="4" w:space="0" w:color="auto"/>
            </w:tcBorders>
            <w:shd w:val="clear" w:color="auto" w:fill="FFFFFF"/>
            <w:vAlign w:val="center"/>
          </w:tcPr>
          <w:p w:rsidR="006468A1" w:rsidRPr="00821D0E" w:rsidRDefault="009C3A8E">
            <w:pPr>
              <w:pStyle w:val="a7"/>
              <w:spacing w:line="223" w:lineRule="auto"/>
              <w:ind w:firstLine="220"/>
              <w:rPr>
                <w:sz w:val="20"/>
                <w:szCs w:val="20"/>
              </w:rPr>
            </w:pPr>
            <w:r w:rsidRPr="00821D0E">
              <w:rPr>
                <w:sz w:val="20"/>
                <w:szCs w:val="20"/>
              </w:rPr>
              <w:t>7.1</w:t>
            </w:r>
          </w:p>
        </w:tc>
        <w:tc>
          <w:tcPr>
            <w:tcW w:w="9863" w:type="dxa"/>
            <w:gridSpan w:val="11"/>
            <w:tcBorders>
              <w:top w:val="single" w:sz="4" w:space="0" w:color="auto"/>
              <w:left w:val="single" w:sz="4" w:space="0" w:color="auto"/>
              <w:right w:val="single" w:sz="4" w:space="0" w:color="auto"/>
            </w:tcBorders>
            <w:shd w:val="clear" w:color="auto" w:fill="FFFFFF"/>
          </w:tcPr>
          <w:p w:rsidR="006468A1" w:rsidRDefault="009C3A8E">
            <w:pPr>
              <w:pStyle w:val="a7"/>
              <w:spacing w:line="240" w:lineRule="auto"/>
              <w:ind w:firstLine="0"/>
              <w:jc w:val="center"/>
              <w:rPr>
                <w:i/>
                <w:iCs/>
                <w:sz w:val="20"/>
                <w:szCs w:val="20"/>
              </w:rPr>
            </w:pPr>
            <w:r w:rsidRPr="00821D0E">
              <w:rPr>
                <w:sz w:val="20"/>
                <w:szCs w:val="20"/>
              </w:rPr>
              <w:t xml:space="preserve">Для розміщення відповідного закладу або для здійснення діяльності із збереженням відповідного профілю діяльності* </w:t>
            </w:r>
            <w:r w:rsidRPr="00821D0E">
              <w:rPr>
                <w:i/>
                <w:iCs/>
                <w:sz w:val="20"/>
                <w:szCs w:val="20"/>
              </w:rPr>
              <w:t>(зазначається тип закладу або профіль, за яким може бути використано Майно)</w:t>
            </w:r>
          </w:p>
          <w:p w:rsidR="00164300" w:rsidRPr="00164300" w:rsidRDefault="00164300" w:rsidP="00E30DA8">
            <w:pPr>
              <w:pStyle w:val="a7"/>
              <w:spacing w:line="240" w:lineRule="auto"/>
              <w:ind w:firstLine="0"/>
              <w:jc w:val="center"/>
              <w:rPr>
                <w:sz w:val="24"/>
                <w:szCs w:val="24"/>
              </w:rPr>
            </w:pPr>
            <w:r>
              <w:rPr>
                <w:iCs/>
                <w:sz w:val="24"/>
                <w:szCs w:val="24"/>
              </w:rPr>
              <w:t>заклад</w:t>
            </w:r>
            <w:r w:rsidRPr="00164300">
              <w:rPr>
                <w:iCs/>
                <w:sz w:val="24"/>
                <w:szCs w:val="24"/>
              </w:rPr>
              <w:t xml:space="preserve"> освіти</w:t>
            </w:r>
          </w:p>
        </w:tc>
      </w:tr>
      <w:tr w:rsidR="006468A1" w:rsidRPr="00821D0E" w:rsidTr="00C21A3D">
        <w:trPr>
          <w:gridAfter w:val="2"/>
          <w:wAfter w:w="27" w:type="dxa"/>
          <w:trHeight w:hRule="exact" w:val="725"/>
          <w:jc w:val="center"/>
        </w:trPr>
        <w:tc>
          <w:tcPr>
            <w:tcW w:w="613" w:type="dxa"/>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3" w:type="dxa"/>
            <w:gridSpan w:val="11"/>
            <w:tcBorders>
              <w:top w:val="single" w:sz="4" w:space="0" w:color="auto"/>
              <w:left w:val="single" w:sz="4" w:space="0" w:color="auto"/>
              <w:right w:val="single" w:sz="4" w:space="0" w:color="auto"/>
            </w:tcBorders>
            <w:shd w:val="clear" w:color="auto" w:fill="FFFFFF"/>
            <w:vAlign w:val="bottom"/>
          </w:tcPr>
          <w:p w:rsidR="00164300" w:rsidRPr="00164300" w:rsidRDefault="00164300" w:rsidP="00164300">
            <w:pPr>
              <w:pStyle w:val="a7"/>
              <w:spacing w:line="240" w:lineRule="auto"/>
              <w:jc w:val="center"/>
              <w:rPr>
                <w:iCs/>
                <w:sz w:val="24"/>
                <w:szCs w:val="24"/>
              </w:rPr>
            </w:pPr>
            <w:r w:rsidRPr="00164300">
              <w:rPr>
                <w:iCs/>
                <w:sz w:val="24"/>
                <w:szCs w:val="24"/>
              </w:rPr>
              <w:t>розміщення закладу професійно-технічної освіти, що має ліцензію.</w:t>
            </w:r>
          </w:p>
          <w:p w:rsidR="006468A1" w:rsidRPr="00821D0E" w:rsidRDefault="00164300" w:rsidP="00164300">
            <w:pPr>
              <w:pStyle w:val="a7"/>
              <w:spacing w:line="240" w:lineRule="auto"/>
              <w:ind w:firstLine="0"/>
              <w:jc w:val="center"/>
              <w:rPr>
                <w:sz w:val="20"/>
                <w:szCs w:val="20"/>
              </w:rPr>
            </w:pPr>
            <w:r w:rsidRPr="00164300">
              <w:rPr>
                <w:i/>
                <w:iCs/>
                <w:sz w:val="20"/>
                <w:szCs w:val="20"/>
              </w:rPr>
              <w:t xml:space="preserve"> </w:t>
            </w:r>
            <w:r>
              <w:rPr>
                <w:i/>
                <w:iCs/>
                <w:sz w:val="20"/>
                <w:szCs w:val="20"/>
              </w:rPr>
              <w:t>(</w:t>
            </w:r>
            <w:r w:rsidR="009C3A8E" w:rsidRPr="00821D0E">
              <w:rPr>
                <w:i/>
                <w:iCs/>
                <w:sz w:val="20"/>
                <w:szCs w:val="20"/>
              </w:rPr>
              <w:t>Використовується, якщо Майно передано в оренду на аукціоні, але об’єктом оренди є майно,</w:t>
            </w:r>
            <w:r>
              <w:rPr>
                <w:i/>
                <w:iCs/>
                <w:sz w:val="20"/>
                <w:szCs w:val="20"/>
              </w:rPr>
              <w:t xml:space="preserve"> передбачене пунктом 29 Порядку</w:t>
            </w:r>
            <w:r w:rsidR="009C3A8E" w:rsidRPr="00821D0E">
              <w:rPr>
                <w:i/>
                <w:iCs/>
                <w:sz w:val="20"/>
                <w:szCs w:val="20"/>
              </w:rPr>
              <w:t>)</w:t>
            </w:r>
          </w:p>
        </w:tc>
      </w:tr>
      <w:tr w:rsidR="006468A1" w:rsidRPr="00821D0E" w:rsidTr="00C21A3D">
        <w:trPr>
          <w:gridAfter w:val="2"/>
          <w:wAfter w:w="27"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0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7" w:type="dxa"/>
            <w:gridSpan w:val="8"/>
            <w:tcBorders>
              <w:top w:val="single" w:sz="4" w:space="0" w:color="auto"/>
              <w:left w:val="single" w:sz="4" w:space="0" w:color="auto"/>
              <w:right w:val="single" w:sz="4" w:space="0" w:color="auto"/>
            </w:tcBorders>
            <w:shd w:val="clear" w:color="auto" w:fill="FFFFFF"/>
          </w:tcPr>
          <w:p w:rsidR="006468A1" w:rsidRPr="00164300" w:rsidRDefault="00164300">
            <w:pPr>
              <w:rPr>
                <w:rFonts w:ascii="Times New Roman" w:hAnsi="Times New Roman" w:cs="Times New Roman"/>
              </w:rPr>
            </w:pPr>
            <w:r>
              <w:rPr>
                <w:rFonts w:ascii="Times New Roman" w:hAnsi="Times New Roman" w:cs="Times New Roman"/>
                <w:sz w:val="10"/>
                <w:szCs w:val="10"/>
              </w:rPr>
              <w:t xml:space="preserve"> </w:t>
            </w:r>
            <w:r w:rsidRPr="00164300">
              <w:rPr>
                <w:rFonts w:ascii="Times New Roman" w:hAnsi="Times New Roman" w:cs="Times New Roman"/>
              </w:rPr>
              <w:t>Майно використовується без визначеного графіку</w:t>
            </w:r>
          </w:p>
        </w:tc>
      </w:tr>
      <w:tr w:rsidR="006468A1" w:rsidRPr="00821D0E" w:rsidTr="00C21A3D">
        <w:trPr>
          <w:gridAfter w:val="2"/>
          <w:wAfter w:w="27"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3"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Орендна плата і інші платежі</w:t>
            </w:r>
          </w:p>
          <w:p w:rsidR="006468A1" w:rsidRPr="00821D0E" w:rsidRDefault="006468A1">
            <w:pPr>
              <w:pStyle w:val="a7"/>
              <w:spacing w:line="240" w:lineRule="auto"/>
              <w:ind w:firstLine="0"/>
              <w:jc w:val="center"/>
              <w:rPr>
                <w:sz w:val="20"/>
                <w:szCs w:val="20"/>
              </w:rPr>
            </w:pPr>
          </w:p>
        </w:tc>
      </w:tr>
      <w:tr w:rsidR="006468A1" w:rsidRPr="00821D0E" w:rsidTr="00C21A3D">
        <w:trPr>
          <w:gridAfter w:val="2"/>
          <w:wAfter w:w="27" w:type="dxa"/>
          <w:trHeight w:hRule="exact" w:val="1171"/>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6468A1">
            <w:pPr>
              <w:pStyle w:val="a7"/>
              <w:spacing w:line="240" w:lineRule="auto"/>
              <w:ind w:firstLine="220"/>
              <w:rPr>
                <w:sz w:val="20"/>
                <w:szCs w:val="20"/>
              </w:rPr>
            </w:pPr>
          </w:p>
          <w:p w:rsidR="006468A1" w:rsidRPr="00821D0E" w:rsidRDefault="009C3A8E">
            <w:pPr>
              <w:pStyle w:val="a7"/>
              <w:spacing w:line="223" w:lineRule="auto"/>
              <w:ind w:firstLine="220"/>
              <w:rPr>
                <w:sz w:val="20"/>
                <w:szCs w:val="20"/>
              </w:rPr>
            </w:pPr>
            <w:r w:rsidRPr="00821D0E">
              <w:rPr>
                <w:sz w:val="20"/>
                <w:szCs w:val="20"/>
              </w:rPr>
              <w:t>9.1</w:t>
            </w:r>
          </w:p>
        </w:tc>
        <w:tc>
          <w:tcPr>
            <w:tcW w:w="3241" w:type="dxa"/>
            <w:gridSpan w:val="4"/>
            <w:tcBorders>
              <w:top w:val="single" w:sz="4" w:space="0" w:color="auto"/>
              <w:left w:val="single" w:sz="4" w:space="0" w:color="auto"/>
            </w:tcBorders>
            <w:shd w:val="clear" w:color="auto" w:fill="FFFFFF"/>
            <w:vAlign w:val="bottom"/>
          </w:tcPr>
          <w:p w:rsidR="006468A1" w:rsidRPr="00821D0E" w:rsidRDefault="00F01EFA" w:rsidP="00F01EFA">
            <w:pPr>
              <w:pStyle w:val="a7"/>
              <w:spacing w:line="240" w:lineRule="auto"/>
              <w:ind w:firstLine="0"/>
              <w:rPr>
                <w:sz w:val="20"/>
                <w:szCs w:val="20"/>
              </w:rPr>
            </w:pPr>
            <w:r w:rsidRPr="00F01EFA">
              <w:rPr>
                <w:sz w:val="20"/>
                <w:szCs w:val="20"/>
              </w:rPr>
              <w:t xml:space="preserve">Орендна плата, визначена за результатами проведення аукціону, за базовий місяць </w:t>
            </w:r>
            <w:r>
              <w:rPr>
                <w:sz w:val="20"/>
                <w:szCs w:val="20"/>
              </w:rPr>
              <w:t xml:space="preserve">липень               2020 </w:t>
            </w:r>
            <w:r w:rsidRPr="00F01EFA">
              <w:rPr>
                <w:sz w:val="20"/>
                <w:szCs w:val="20"/>
              </w:rPr>
              <w:t>року</w:t>
            </w:r>
          </w:p>
        </w:tc>
        <w:tc>
          <w:tcPr>
            <w:tcW w:w="3207" w:type="dxa"/>
            <w:tcBorders>
              <w:top w:val="single" w:sz="4" w:space="0" w:color="auto"/>
              <w:left w:val="single" w:sz="4" w:space="0" w:color="auto"/>
            </w:tcBorders>
            <w:shd w:val="clear" w:color="auto" w:fill="FFFFFF"/>
            <w:vAlign w:val="center"/>
          </w:tcPr>
          <w:p w:rsidR="006468A1" w:rsidRPr="00821D0E" w:rsidRDefault="009C3A8E">
            <w:pPr>
              <w:pStyle w:val="a7"/>
              <w:tabs>
                <w:tab w:val="left" w:leader="underscore" w:pos="2803"/>
              </w:tabs>
              <w:spacing w:line="240" w:lineRule="auto"/>
              <w:ind w:firstLine="0"/>
              <w:jc w:val="center"/>
              <w:rPr>
                <w:sz w:val="20"/>
                <w:szCs w:val="20"/>
              </w:rPr>
            </w:pPr>
            <w:r w:rsidRPr="00821D0E">
              <w:rPr>
                <w:sz w:val="20"/>
                <w:szCs w:val="20"/>
              </w:rPr>
              <w:t>Сума, грн, без ПДВ</w:t>
            </w:r>
            <w:r w:rsidRPr="00821D0E">
              <w:rPr>
                <w:sz w:val="20"/>
                <w:szCs w:val="20"/>
              </w:rPr>
              <w:tab/>
            </w:r>
          </w:p>
        </w:tc>
        <w:tc>
          <w:tcPr>
            <w:tcW w:w="3405" w:type="dxa"/>
            <w:gridSpan w:val="5"/>
            <w:tcBorders>
              <w:top w:val="single" w:sz="4" w:space="0" w:color="auto"/>
              <w:left w:val="single" w:sz="4" w:space="0" w:color="auto"/>
              <w:right w:val="single" w:sz="4" w:space="0" w:color="auto"/>
            </w:tcBorders>
            <w:shd w:val="clear" w:color="auto" w:fill="FFFFFF"/>
            <w:vAlign w:val="center"/>
          </w:tcPr>
          <w:p w:rsidR="00F01EFA" w:rsidRPr="00F01EFA" w:rsidRDefault="00F01EFA" w:rsidP="00F01EFA">
            <w:pPr>
              <w:pStyle w:val="a7"/>
              <w:jc w:val="center"/>
              <w:rPr>
                <w:bCs/>
                <w:sz w:val="20"/>
                <w:szCs w:val="20"/>
              </w:rPr>
            </w:pPr>
            <w:r w:rsidRPr="00F01EFA">
              <w:rPr>
                <w:bCs/>
                <w:sz w:val="20"/>
                <w:szCs w:val="20"/>
              </w:rPr>
              <w:t>Дата і реквізити протоколу електронного аукціону</w:t>
            </w:r>
          </w:p>
          <w:p w:rsidR="006468A1" w:rsidRPr="00821D0E" w:rsidRDefault="00F01EFA" w:rsidP="00F01EFA">
            <w:pPr>
              <w:pStyle w:val="a7"/>
              <w:spacing w:line="240" w:lineRule="auto"/>
              <w:ind w:firstLine="0"/>
              <w:jc w:val="center"/>
              <w:rPr>
                <w:sz w:val="20"/>
                <w:szCs w:val="20"/>
              </w:rPr>
            </w:pPr>
            <w:r w:rsidRPr="00F01EFA">
              <w:rPr>
                <w:b/>
                <w:bCs/>
                <w:sz w:val="20"/>
                <w:szCs w:val="20"/>
              </w:rPr>
              <w:t>_________________</w:t>
            </w:r>
          </w:p>
        </w:tc>
      </w:tr>
      <w:tr w:rsidR="006468A1" w:rsidRPr="00821D0E" w:rsidTr="00C21A3D">
        <w:trPr>
          <w:gridAfter w:val="2"/>
          <w:wAfter w:w="27" w:type="dxa"/>
          <w:trHeight w:hRule="exact" w:val="691"/>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9.2</w:t>
            </w:r>
          </w:p>
        </w:tc>
        <w:tc>
          <w:tcPr>
            <w:tcW w:w="3241" w:type="dxa"/>
            <w:gridSpan w:val="4"/>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2" w:type="dxa"/>
            <w:gridSpan w:val="6"/>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6468A1" w:rsidRPr="00821D0E" w:rsidTr="00C21A3D">
        <w:trPr>
          <w:gridAfter w:val="2"/>
          <w:wAfter w:w="27" w:type="dxa"/>
          <w:trHeight w:hRule="exact" w:val="475"/>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00"/>
              <w:rPr>
                <w:sz w:val="20"/>
                <w:szCs w:val="20"/>
              </w:rPr>
            </w:pPr>
            <w:r w:rsidRPr="00821D0E">
              <w:rPr>
                <w:sz w:val="20"/>
                <w:szCs w:val="20"/>
              </w:rPr>
              <w:t>10</w:t>
            </w:r>
          </w:p>
        </w:tc>
        <w:tc>
          <w:tcPr>
            <w:tcW w:w="9853" w:type="dxa"/>
            <w:gridSpan w:val="10"/>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Розмір авансового орендного платежу</w:t>
            </w:r>
          </w:p>
          <w:p w:rsidR="006468A1" w:rsidRPr="00821D0E" w:rsidRDefault="006468A1">
            <w:pPr>
              <w:pStyle w:val="a7"/>
              <w:spacing w:line="240" w:lineRule="auto"/>
              <w:ind w:firstLine="0"/>
              <w:jc w:val="center"/>
              <w:rPr>
                <w:sz w:val="20"/>
                <w:szCs w:val="20"/>
              </w:rPr>
            </w:pPr>
          </w:p>
        </w:tc>
      </w:tr>
      <w:tr w:rsidR="006468A1" w:rsidRPr="00821D0E" w:rsidTr="005E2194">
        <w:trPr>
          <w:gridAfter w:val="2"/>
          <w:wAfter w:w="27" w:type="dxa"/>
          <w:trHeight w:hRule="exact" w:val="969"/>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04" w:lineRule="auto"/>
              <w:ind w:firstLine="140"/>
              <w:rPr>
                <w:sz w:val="20"/>
                <w:szCs w:val="20"/>
              </w:rPr>
            </w:pPr>
            <w:r w:rsidRPr="00821D0E">
              <w:rPr>
                <w:sz w:val="20"/>
                <w:szCs w:val="20"/>
              </w:rPr>
              <w:t>10.1</w:t>
            </w:r>
          </w:p>
        </w:tc>
        <w:tc>
          <w:tcPr>
            <w:tcW w:w="3241" w:type="dxa"/>
            <w:gridSpan w:val="4"/>
            <w:tcBorders>
              <w:top w:val="single" w:sz="4" w:space="0" w:color="auto"/>
              <w:left w:val="single" w:sz="4" w:space="0" w:color="auto"/>
            </w:tcBorders>
            <w:shd w:val="clear" w:color="auto" w:fill="FFFFFF"/>
            <w:vAlign w:val="center"/>
          </w:tcPr>
          <w:p w:rsidR="006468A1" w:rsidRPr="00821D0E" w:rsidRDefault="009C3A8E" w:rsidP="00413065">
            <w:pPr>
              <w:pStyle w:val="a7"/>
              <w:spacing w:line="240" w:lineRule="auto"/>
              <w:ind w:firstLine="0"/>
              <w:jc w:val="center"/>
              <w:rPr>
                <w:sz w:val="20"/>
                <w:szCs w:val="20"/>
              </w:rPr>
            </w:pPr>
            <w:r w:rsidRPr="00821D0E">
              <w:rPr>
                <w:b/>
                <w:bCs/>
                <w:sz w:val="20"/>
                <w:szCs w:val="20"/>
              </w:rPr>
              <w:t xml:space="preserve">2 (дві) </w:t>
            </w:r>
            <w:r w:rsidR="00413065">
              <w:rPr>
                <w:sz w:val="20"/>
                <w:szCs w:val="20"/>
              </w:rPr>
              <w:t>місячні орендні плати</w:t>
            </w:r>
          </w:p>
        </w:tc>
        <w:tc>
          <w:tcPr>
            <w:tcW w:w="6612" w:type="dxa"/>
            <w:gridSpan w:val="6"/>
            <w:tcBorders>
              <w:top w:val="single" w:sz="4" w:space="0" w:color="auto"/>
              <w:left w:val="single" w:sz="4" w:space="0" w:color="auto"/>
              <w:right w:val="single" w:sz="4" w:space="0" w:color="auto"/>
            </w:tcBorders>
            <w:shd w:val="clear" w:color="auto" w:fill="FFFFFF"/>
            <w:vAlign w:val="center"/>
          </w:tcPr>
          <w:p w:rsidR="00413065" w:rsidRDefault="00413065">
            <w:pPr>
              <w:pStyle w:val="a7"/>
              <w:tabs>
                <w:tab w:val="left" w:leader="underscore" w:pos="3053"/>
              </w:tabs>
              <w:spacing w:after="220" w:line="240" w:lineRule="auto"/>
              <w:ind w:firstLine="0"/>
              <w:rPr>
                <w:sz w:val="20"/>
                <w:szCs w:val="20"/>
              </w:rPr>
            </w:pPr>
          </w:p>
          <w:p w:rsidR="006468A1" w:rsidRPr="00821D0E" w:rsidRDefault="00DA779D">
            <w:pPr>
              <w:pStyle w:val="a7"/>
              <w:tabs>
                <w:tab w:val="left" w:leader="underscore" w:pos="3053"/>
              </w:tabs>
              <w:spacing w:after="220" w:line="240" w:lineRule="auto"/>
              <w:ind w:firstLine="0"/>
              <w:rPr>
                <w:sz w:val="20"/>
                <w:szCs w:val="20"/>
              </w:rPr>
            </w:pPr>
            <w:r>
              <w:rPr>
                <w:sz w:val="20"/>
                <w:szCs w:val="20"/>
              </w:rPr>
              <w:t xml:space="preserve">          </w:t>
            </w:r>
            <w:r w:rsidR="009C3A8E" w:rsidRPr="00821D0E">
              <w:rPr>
                <w:sz w:val="20"/>
                <w:szCs w:val="20"/>
              </w:rPr>
              <w:t>С</w:t>
            </w:r>
            <w:r>
              <w:rPr>
                <w:sz w:val="20"/>
                <w:szCs w:val="20"/>
              </w:rPr>
              <w:t>ума, грн., без ПДВ __________________________________</w:t>
            </w:r>
          </w:p>
          <w:p w:rsidR="006468A1" w:rsidRPr="00821D0E" w:rsidRDefault="006468A1">
            <w:pPr>
              <w:pStyle w:val="a7"/>
              <w:spacing w:line="240" w:lineRule="auto"/>
              <w:ind w:firstLine="0"/>
              <w:rPr>
                <w:sz w:val="20"/>
                <w:szCs w:val="20"/>
              </w:rPr>
            </w:pPr>
          </w:p>
        </w:tc>
      </w:tr>
      <w:tr w:rsidR="00413065" w:rsidRPr="00821D0E" w:rsidTr="00C21A3D">
        <w:trPr>
          <w:gridAfter w:val="2"/>
          <w:wAfter w:w="27" w:type="dxa"/>
          <w:trHeight w:val="1248"/>
          <w:jc w:val="center"/>
        </w:trPr>
        <w:tc>
          <w:tcPr>
            <w:tcW w:w="623" w:type="dxa"/>
            <w:gridSpan w:val="2"/>
            <w:tcBorders>
              <w:top w:val="single" w:sz="4" w:space="0" w:color="auto"/>
              <w:left w:val="single" w:sz="4" w:space="0" w:color="auto"/>
            </w:tcBorders>
            <w:shd w:val="clear" w:color="auto" w:fill="FFFFFF"/>
            <w:vAlign w:val="center"/>
          </w:tcPr>
          <w:p w:rsidR="00413065" w:rsidRPr="00821D0E" w:rsidRDefault="00413065">
            <w:pPr>
              <w:pStyle w:val="a7"/>
              <w:spacing w:line="240" w:lineRule="auto"/>
              <w:ind w:firstLine="300"/>
              <w:rPr>
                <w:sz w:val="20"/>
                <w:szCs w:val="20"/>
              </w:rPr>
            </w:pPr>
            <w:r w:rsidRPr="00821D0E">
              <w:rPr>
                <w:sz w:val="20"/>
                <w:szCs w:val="20"/>
              </w:rPr>
              <w:t>11</w:t>
            </w:r>
          </w:p>
        </w:tc>
        <w:tc>
          <w:tcPr>
            <w:tcW w:w="3241" w:type="dxa"/>
            <w:gridSpan w:val="4"/>
            <w:tcBorders>
              <w:top w:val="single" w:sz="4" w:space="0" w:color="auto"/>
              <w:left w:val="single" w:sz="4" w:space="0" w:color="auto"/>
            </w:tcBorders>
            <w:shd w:val="clear" w:color="auto" w:fill="FFFFFF"/>
            <w:vAlign w:val="center"/>
          </w:tcPr>
          <w:p w:rsidR="00413065" w:rsidRPr="00821D0E" w:rsidRDefault="00413065">
            <w:pPr>
              <w:pStyle w:val="a7"/>
              <w:spacing w:line="240" w:lineRule="auto"/>
              <w:ind w:firstLine="0"/>
              <w:rPr>
                <w:sz w:val="20"/>
                <w:szCs w:val="20"/>
              </w:rPr>
            </w:pPr>
            <w:r w:rsidRPr="00821D0E">
              <w:rPr>
                <w:sz w:val="20"/>
                <w:szCs w:val="20"/>
              </w:rPr>
              <w:t>Сума забезпечувального депозиту</w:t>
            </w:r>
          </w:p>
        </w:tc>
        <w:tc>
          <w:tcPr>
            <w:tcW w:w="6612" w:type="dxa"/>
            <w:gridSpan w:val="6"/>
            <w:tcBorders>
              <w:top w:val="single" w:sz="4" w:space="0" w:color="auto"/>
              <w:left w:val="single" w:sz="4" w:space="0" w:color="auto"/>
              <w:right w:val="single" w:sz="4" w:space="0" w:color="auto"/>
            </w:tcBorders>
            <w:shd w:val="clear" w:color="auto" w:fill="FFFFFF"/>
            <w:vAlign w:val="center"/>
          </w:tcPr>
          <w:p w:rsidR="00413065" w:rsidRDefault="00413065" w:rsidP="00DA779D">
            <w:pPr>
              <w:pStyle w:val="a7"/>
              <w:spacing w:line="240" w:lineRule="auto"/>
              <w:ind w:firstLine="0"/>
              <w:rPr>
                <w:sz w:val="20"/>
                <w:szCs w:val="20"/>
              </w:rPr>
            </w:pPr>
            <w:r w:rsidRPr="00821D0E">
              <w:rPr>
                <w:b/>
                <w:bCs/>
                <w:sz w:val="20"/>
                <w:szCs w:val="20"/>
              </w:rPr>
              <w:t xml:space="preserve">2 (дві) </w:t>
            </w:r>
            <w:r w:rsidRPr="00821D0E">
              <w:rPr>
                <w:sz w:val="20"/>
                <w:szCs w:val="20"/>
              </w:rPr>
              <w:t>місячні оренд</w:t>
            </w:r>
            <w:r w:rsidR="00925D2E">
              <w:rPr>
                <w:sz w:val="20"/>
                <w:szCs w:val="20"/>
              </w:rPr>
              <w:t>н</w:t>
            </w:r>
            <w:bookmarkStart w:id="3" w:name="_GoBack"/>
            <w:bookmarkEnd w:id="3"/>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413065" w:rsidRPr="00821D0E" w:rsidRDefault="00413065">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)___________________________________</w:t>
            </w:r>
          </w:p>
        </w:tc>
      </w:tr>
      <w:tr w:rsidR="006468A1" w:rsidRPr="00821D0E" w:rsidTr="00C21A3D">
        <w:trPr>
          <w:gridAfter w:val="2"/>
          <w:wAfter w:w="27" w:type="dxa"/>
          <w:trHeight w:hRule="exact" w:val="696"/>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00"/>
              <w:rPr>
                <w:sz w:val="20"/>
                <w:szCs w:val="20"/>
              </w:rPr>
            </w:pPr>
            <w:r w:rsidRPr="00821D0E">
              <w:rPr>
                <w:sz w:val="20"/>
                <w:szCs w:val="20"/>
              </w:rPr>
              <w:t>12</w:t>
            </w:r>
          </w:p>
        </w:tc>
        <w:tc>
          <w:tcPr>
            <w:tcW w:w="9853" w:type="dxa"/>
            <w:gridSpan w:val="10"/>
            <w:tcBorders>
              <w:top w:val="single" w:sz="4" w:space="0" w:color="auto"/>
              <w:left w:val="single" w:sz="4" w:space="0" w:color="auto"/>
              <w:right w:val="single" w:sz="4" w:space="0" w:color="auto"/>
            </w:tcBorders>
            <w:shd w:val="clear" w:color="auto" w:fill="FFFFFF"/>
            <w:vAlign w:val="center"/>
          </w:tcPr>
          <w:p w:rsidR="006468A1" w:rsidRPr="00821D0E" w:rsidRDefault="009C3A8E" w:rsidP="00413065">
            <w:pPr>
              <w:pStyle w:val="a7"/>
              <w:spacing w:line="240" w:lineRule="auto"/>
              <w:ind w:firstLine="0"/>
              <w:jc w:val="center"/>
              <w:rPr>
                <w:sz w:val="20"/>
                <w:szCs w:val="20"/>
              </w:rPr>
            </w:pPr>
            <w:r w:rsidRPr="00821D0E">
              <w:rPr>
                <w:b/>
                <w:bCs/>
                <w:sz w:val="20"/>
                <w:szCs w:val="20"/>
              </w:rPr>
              <w:t xml:space="preserve">Строк Договору </w:t>
            </w:r>
          </w:p>
        </w:tc>
      </w:tr>
      <w:tr w:rsidR="006468A1" w:rsidRPr="00821D0E" w:rsidTr="00C21A3D">
        <w:trPr>
          <w:gridAfter w:val="2"/>
          <w:wAfter w:w="27" w:type="dxa"/>
          <w:trHeight w:hRule="exact" w:val="470"/>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140"/>
              <w:rPr>
                <w:sz w:val="20"/>
                <w:szCs w:val="20"/>
              </w:rPr>
            </w:pPr>
            <w:r w:rsidRPr="00821D0E">
              <w:rPr>
                <w:sz w:val="20"/>
                <w:szCs w:val="20"/>
              </w:rPr>
              <w:t>12.1</w:t>
            </w:r>
          </w:p>
        </w:tc>
        <w:tc>
          <w:tcPr>
            <w:tcW w:w="9853" w:type="dxa"/>
            <w:gridSpan w:val="10"/>
            <w:tcBorders>
              <w:top w:val="single" w:sz="4" w:space="0" w:color="auto"/>
              <w:left w:val="single" w:sz="4" w:space="0" w:color="auto"/>
              <w:right w:val="single" w:sz="4" w:space="0" w:color="auto"/>
            </w:tcBorders>
            <w:shd w:val="clear" w:color="auto" w:fill="FFFFFF"/>
            <w:vAlign w:val="bottom"/>
          </w:tcPr>
          <w:p w:rsidR="006468A1" w:rsidRPr="00821D0E" w:rsidRDefault="00413065" w:rsidP="00DA779D">
            <w:pPr>
              <w:pStyle w:val="a7"/>
              <w:spacing w:line="240" w:lineRule="auto"/>
              <w:ind w:firstLine="0"/>
              <w:rPr>
                <w:sz w:val="20"/>
                <w:szCs w:val="20"/>
              </w:rPr>
            </w:pPr>
            <w:r w:rsidRPr="00413065">
              <w:rPr>
                <w:sz w:val="20"/>
                <w:szCs w:val="20"/>
              </w:rPr>
              <w:t xml:space="preserve">Цей Договір діє з «             » </w:t>
            </w:r>
            <w:r w:rsidR="00DA779D">
              <w:rPr>
                <w:sz w:val="20"/>
                <w:szCs w:val="20"/>
              </w:rPr>
              <w:t>вересня 2020</w:t>
            </w:r>
            <w:r w:rsidRPr="00413065">
              <w:rPr>
                <w:sz w:val="20"/>
                <w:szCs w:val="20"/>
              </w:rPr>
              <w:t xml:space="preserve"> року  по «</w:t>
            </w:r>
            <w:r w:rsidRPr="00413065">
              <w:rPr>
                <w:sz w:val="20"/>
                <w:szCs w:val="20"/>
              </w:rPr>
              <w:tab/>
            </w:r>
            <w:r w:rsidRPr="00413065">
              <w:rPr>
                <w:iCs/>
                <w:sz w:val="20"/>
                <w:szCs w:val="20"/>
              </w:rPr>
              <w:t xml:space="preserve">» </w:t>
            </w:r>
            <w:r w:rsidR="00DA779D">
              <w:rPr>
                <w:iCs/>
                <w:sz w:val="20"/>
                <w:szCs w:val="20"/>
              </w:rPr>
              <w:t xml:space="preserve">серпня </w:t>
            </w:r>
            <w:r w:rsidRPr="00413065">
              <w:rPr>
                <w:iCs/>
                <w:sz w:val="20"/>
                <w:szCs w:val="20"/>
              </w:rPr>
              <w:t>20</w:t>
            </w:r>
            <w:r w:rsidR="00DA779D">
              <w:rPr>
                <w:iCs/>
                <w:sz w:val="20"/>
                <w:szCs w:val="20"/>
              </w:rPr>
              <w:t>40</w:t>
            </w:r>
            <w:r w:rsidRPr="00413065">
              <w:rPr>
                <w:iCs/>
                <w:sz w:val="20"/>
                <w:szCs w:val="20"/>
              </w:rPr>
              <w:t xml:space="preserve"> року</w:t>
            </w:r>
            <w:r w:rsidRPr="00413065">
              <w:rPr>
                <w:sz w:val="20"/>
                <w:szCs w:val="20"/>
              </w:rPr>
              <w:t xml:space="preserve"> включно.</w:t>
            </w:r>
          </w:p>
        </w:tc>
      </w:tr>
      <w:tr w:rsidR="006468A1" w:rsidRPr="00821D0E" w:rsidTr="00C21A3D">
        <w:trPr>
          <w:gridAfter w:val="2"/>
          <w:wAfter w:w="27" w:type="dxa"/>
          <w:trHeight w:hRule="exact" w:val="92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60"/>
              <w:rPr>
                <w:sz w:val="20"/>
                <w:szCs w:val="20"/>
              </w:rPr>
            </w:pPr>
            <w:r w:rsidRPr="00821D0E">
              <w:rPr>
                <w:sz w:val="20"/>
                <w:szCs w:val="20"/>
              </w:rPr>
              <w:t>13</w:t>
            </w:r>
          </w:p>
        </w:tc>
        <w:tc>
          <w:tcPr>
            <w:tcW w:w="3200"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413065">
            <w:pPr>
              <w:pStyle w:val="a7"/>
              <w:spacing w:line="240" w:lineRule="auto"/>
              <w:ind w:firstLine="0"/>
              <w:jc w:val="center"/>
              <w:rPr>
                <w:sz w:val="20"/>
                <w:szCs w:val="20"/>
              </w:rPr>
            </w:pPr>
            <w:r w:rsidRPr="00821D0E">
              <w:rPr>
                <w:sz w:val="20"/>
                <w:szCs w:val="20"/>
              </w:rPr>
              <w:t>Згода на суборенду</w:t>
            </w:r>
          </w:p>
        </w:tc>
        <w:tc>
          <w:tcPr>
            <w:tcW w:w="666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A47748" w:rsidP="00413065">
            <w:pPr>
              <w:pStyle w:val="a7"/>
              <w:tabs>
                <w:tab w:val="left" w:leader="underscore" w:pos="3834"/>
              </w:tabs>
              <w:spacing w:line="240" w:lineRule="auto"/>
              <w:ind w:firstLine="0"/>
              <w:jc w:val="both"/>
              <w:rPr>
                <w:sz w:val="20"/>
                <w:szCs w:val="20"/>
              </w:rPr>
            </w:pPr>
            <w:r>
              <w:rPr>
                <w:sz w:val="20"/>
                <w:szCs w:val="20"/>
              </w:rPr>
              <w:t xml:space="preserve">      </w:t>
            </w:r>
            <w:r w:rsidR="00413065">
              <w:rPr>
                <w:sz w:val="20"/>
                <w:szCs w:val="20"/>
              </w:rPr>
              <w:t xml:space="preserve">Орендодавець </w:t>
            </w:r>
            <w:r w:rsidR="00413065" w:rsidRPr="00413065">
              <w:rPr>
                <w:sz w:val="20"/>
                <w:szCs w:val="20"/>
              </w:rPr>
              <w:t xml:space="preserve">«НАДАВ» </w:t>
            </w:r>
            <w:r w:rsidR="009C3A8E" w:rsidRPr="00821D0E">
              <w:rPr>
                <w:sz w:val="20"/>
                <w:szCs w:val="20"/>
              </w:rPr>
              <w:t>згоду на передачу майна в</w:t>
            </w:r>
            <w:r w:rsidR="00413065">
              <w:rPr>
                <w:sz w:val="20"/>
                <w:szCs w:val="20"/>
              </w:rPr>
              <w:t xml:space="preserve"> </w:t>
            </w:r>
            <w:r w:rsidR="009C3A8E" w:rsidRPr="00821D0E">
              <w:rPr>
                <w:sz w:val="20"/>
                <w:szCs w:val="20"/>
              </w:rPr>
              <w:t xml:space="preserve">суборенду згідно із Оголошенням про </w:t>
            </w:r>
            <w:r w:rsidR="00413065">
              <w:rPr>
                <w:sz w:val="20"/>
                <w:szCs w:val="20"/>
              </w:rPr>
              <w:t>передачу майна в оренду.</w:t>
            </w:r>
          </w:p>
        </w:tc>
      </w:tr>
      <w:tr w:rsidR="006468A1" w:rsidRPr="00821D0E" w:rsidTr="00C21A3D">
        <w:trPr>
          <w:gridAfter w:val="2"/>
          <w:wAfter w:w="27" w:type="dxa"/>
          <w:trHeight w:hRule="exact" w:val="3158"/>
          <w:jc w:val="center"/>
        </w:trPr>
        <w:tc>
          <w:tcPr>
            <w:tcW w:w="613" w:type="dxa"/>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60"/>
              <w:rPr>
                <w:sz w:val="20"/>
                <w:szCs w:val="20"/>
              </w:rPr>
            </w:pPr>
            <w:r w:rsidRPr="00821D0E">
              <w:rPr>
                <w:sz w:val="20"/>
                <w:szCs w:val="20"/>
              </w:rPr>
              <w:lastRenderedPageBreak/>
              <w:t>14</w:t>
            </w:r>
          </w:p>
        </w:tc>
        <w:tc>
          <w:tcPr>
            <w:tcW w:w="3200"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Додаткові умови оренди</w:t>
            </w:r>
          </w:p>
        </w:tc>
        <w:tc>
          <w:tcPr>
            <w:tcW w:w="6663" w:type="dxa"/>
            <w:gridSpan w:val="9"/>
            <w:tcBorders>
              <w:top w:val="single" w:sz="4" w:space="0" w:color="auto"/>
              <w:left w:val="single" w:sz="4" w:space="0" w:color="auto"/>
              <w:right w:val="single" w:sz="4" w:space="0" w:color="auto"/>
            </w:tcBorders>
            <w:shd w:val="clear" w:color="auto" w:fill="FFFFFF"/>
            <w:vAlign w:val="bottom"/>
          </w:tcPr>
          <w:p w:rsidR="00A47748" w:rsidRPr="00A47748" w:rsidRDefault="00A47748" w:rsidP="00A47748">
            <w:pPr>
              <w:pStyle w:val="a7"/>
              <w:spacing w:line="240" w:lineRule="auto"/>
              <w:ind w:firstLine="0"/>
              <w:rPr>
                <w:sz w:val="20"/>
                <w:szCs w:val="20"/>
              </w:rPr>
            </w:pPr>
            <w:r>
              <w:rPr>
                <w:sz w:val="20"/>
                <w:szCs w:val="20"/>
              </w:rPr>
              <w:t xml:space="preserve">       </w:t>
            </w:r>
            <w:r w:rsidRPr="00A47748">
              <w:rPr>
                <w:sz w:val="20"/>
                <w:szCs w:val="20"/>
              </w:rPr>
              <w:t>Використання об’єкта оренди виключно за призначенням</w:t>
            </w:r>
            <w:r w:rsidRPr="00A47748">
              <w:rPr>
                <w:sz w:val="20"/>
                <w:szCs w:val="20"/>
                <w:lang w:val="ru-RU"/>
              </w:rPr>
              <w:t xml:space="preserve"> -</w:t>
            </w:r>
            <w:r w:rsidRPr="00A47748">
              <w:rPr>
                <w:sz w:val="20"/>
                <w:szCs w:val="20"/>
              </w:rPr>
              <w:t xml:space="preserve"> розміщення закладу професійно-технічної освіти, що проводить навчання з курсів цільового призначення та наступних ліцензованих професій: </w:t>
            </w:r>
            <w:r w:rsidRPr="00A47748">
              <w:rPr>
                <w:sz w:val="20"/>
                <w:szCs w:val="20"/>
                <w:lang w:val="ru-RU"/>
              </w:rPr>
              <w:t xml:space="preserve"> </w:t>
            </w:r>
          </w:p>
          <w:p w:rsidR="00A47748" w:rsidRPr="00A47748" w:rsidRDefault="00A47748" w:rsidP="00A47748">
            <w:pPr>
              <w:pStyle w:val="a7"/>
              <w:numPr>
                <w:ilvl w:val="0"/>
                <w:numId w:val="14"/>
              </w:numPr>
              <w:spacing w:line="240" w:lineRule="auto"/>
              <w:rPr>
                <w:sz w:val="20"/>
                <w:szCs w:val="20"/>
              </w:rPr>
            </w:pPr>
            <w:r w:rsidRPr="00A47748">
              <w:rPr>
                <w:sz w:val="20"/>
                <w:szCs w:val="20"/>
              </w:rPr>
              <w:t>машиніст (кочегар) котельні;</w:t>
            </w:r>
          </w:p>
          <w:p w:rsidR="00A47748" w:rsidRPr="00A47748" w:rsidRDefault="00A47748" w:rsidP="00A47748">
            <w:pPr>
              <w:pStyle w:val="a7"/>
              <w:numPr>
                <w:ilvl w:val="0"/>
                <w:numId w:val="14"/>
              </w:numPr>
              <w:spacing w:line="240" w:lineRule="auto"/>
              <w:rPr>
                <w:sz w:val="20"/>
                <w:szCs w:val="20"/>
              </w:rPr>
            </w:pPr>
            <w:r w:rsidRPr="00A47748">
              <w:rPr>
                <w:sz w:val="20"/>
                <w:szCs w:val="20"/>
              </w:rPr>
              <w:t>оператор котельні;</w:t>
            </w:r>
          </w:p>
          <w:p w:rsidR="00A47748" w:rsidRPr="00A47748" w:rsidRDefault="00A47748" w:rsidP="00A47748">
            <w:pPr>
              <w:pStyle w:val="a7"/>
              <w:numPr>
                <w:ilvl w:val="0"/>
                <w:numId w:val="14"/>
              </w:numPr>
              <w:spacing w:line="240" w:lineRule="auto"/>
              <w:rPr>
                <w:sz w:val="20"/>
                <w:szCs w:val="20"/>
              </w:rPr>
            </w:pPr>
            <w:r w:rsidRPr="00A47748">
              <w:rPr>
                <w:sz w:val="20"/>
                <w:szCs w:val="20"/>
              </w:rPr>
              <w:t>наповнювач балонів;</w:t>
            </w:r>
          </w:p>
          <w:p w:rsidR="00A47748" w:rsidRPr="00A47748" w:rsidRDefault="00A47748" w:rsidP="00A47748">
            <w:pPr>
              <w:pStyle w:val="a7"/>
              <w:numPr>
                <w:ilvl w:val="0"/>
                <w:numId w:val="14"/>
              </w:numPr>
              <w:spacing w:line="240" w:lineRule="auto"/>
              <w:rPr>
                <w:sz w:val="20"/>
                <w:szCs w:val="20"/>
              </w:rPr>
            </w:pPr>
            <w:r w:rsidRPr="00A47748">
              <w:rPr>
                <w:sz w:val="20"/>
                <w:szCs w:val="20"/>
              </w:rPr>
              <w:t>водій автотранспортних засобів категорія «В»;</w:t>
            </w:r>
          </w:p>
          <w:p w:rsidR="00A47748" w:rsidRPr="00A47748" w:rsidRDefault="00A47748" w:rsidP="00A47748">
            <w:pPr>
              <w:pStyle w:val="a7"/>
              <w:numPr>
                <w:ilvl w:val="0"/>
                <w:numId w:val="14"/>
              </w:numPr>
              <w:spacing w:line="240" w:lineRule="auto"/>
              <w:rPr>
                <w:sz w:val="20"/>
                <w:szCs w:val="20"/>
              </w:rPr>
            </w:pPr>
            <w:r w:rsidRPr="00A47748">
              <w:rPr>
                <w:sz w:val="20"/>
                <w:szCs w:val="20"/>
              </w:rPr>
              <w:t>водій тролейбуса;</w:t>
            </w:r>
          </w:p>
          <w:p w:rsidR="00A47748" w:rsidRPr="00A47748" w:rsidRDefault="00A47748" w:rsidP="00A47748">
            <w:pPr>
              <w:pStyle w:val="a7"/>
              <w:numPr>
                <w:ilvl w:val="0"/>
                <w:numId w:val="14"/>
              </w:numPr>
              <w:spacing w:line="240" w:lineRule="auto"/>
              <w:rPr>
                <w:sz w:val="20"/>
                <w:szCs w:val="20"/>
              </w:rPr>
            </w:pPr>
            <w:r w:rsidRPr="00A47748">
              <w:rPr>
                <w:sz w:val="20"/>
                <w:szCs w:val="20"/>
              </w:rPr>
              <w:t>ліфтер;</w:t>
            </w:r>
          </w:p>
          <w:p w:rsidR="00A47748" w:rsidRPr="00A47748" w:rsidRDefault="00A47748" w:rsidP="00A47748">
            <w:pPr>
              <w:pStyle w:val="a7"/>
              <w:numPr>
                <w:ilvl w:val="0"/>
                <w:numId w:val="14"/>
              </w:numPr>
              <w:spacing w:line="240" w:lineRule="auto"/>
              <w:rPr>
                <w:sz w:val="20"/>
                <w:szCs w:val="20"/>
              </w:rPr>
            </w:pPr>
            <w:r w:rsidRPr="00A47748">
              <w:rPr>
                <w:sz w:val="20"/>
                <w:szCs w:val="20"/>
              </w:rPr>
              <w:t xml:space="preserve">машиніст автовишки та </w:t>
            </w:r>
            <w:proofErr w:type="spellStart"/>
            <w:r w:rsidRPr="00A47748">
              <w:rPr>
                <w:sz w:val="20"/>
                <w:szCs w:val="20"/>
              </w:rPr>
              <w:t>автогідропідіймача</w:t>
            </w:r>
            <w:proofErr w:type="spellEnd"/>
            <w:r w:rsidRPr="00A47748">
              <w:rPr>
                <w:sz w:val="20"/>
                <w:szCs w:val="20"/>
              </w:rPr>
              <w:t>;</w:t>
            </w:r>
          </w:p>
          <w:p w:rsidR="00A47748" w:rsidRPr="00A47748" w:rsidRDefault="00A47748" w:rsidP="00A47748">
            <w:pPr>
              <w:pStyle w:val="a7"/>
              <w:numPr>
                <w:ilvl w:val="0"/>
                <w:numId w:val="14"/>
              </w:numPr>
              <w:spacing w:line="240" w:lineRule="auto"/>
              <w:rPr>
                <w:sz w:val="20"/>
                <w:szCs w:val="20"/>
              </w:rPr>
            </w:pPr>
            <w:r w:rsidRPr="00A47748">
              <w:rPr>
                <w:sz w:val="20"/>
                <w:szCs w:val="20"/>
              </w:rPr>
              <w:t>водій навантажувача;</w:t>
            </w:r>
          </w:p>
          <w:p w:rsidR="00A47748" w:rsidRPr="00A47748" w:rsidRDefault="00A47748" w:rsidP="00A47748">
            <w:pPr>
              <w:pStyle w:val="a7"/>
              <w:numPr>
                <w:ilvl w:val="0"/>
                <w:numId w:val="14"/>
              </w:numPr>
              <w:spacing w:line="240" w:lineRule="auto"/>
              <w:rPr>
                <w:sz w:val="20"/>
                <w:szCs w:val="20"/>
              </w:rPr>
            </w:pPr>
            <w:r w:rsidRPr="00A47748">
              <w:rPr>
                <w:sz w:val="20"/>
                <w:szCs w:val="20"/>
              </w:rPr>
              <w:t>тракторист-машиніст  сільськогосподарського  виробництва категорія «А 1», «А 2», «В 1».</w:t>
            </w:r>
          </w:p>
          <w:p w:rsidR="006468A1" w:rsidRPr="00A47748" w:rsidRDefault="006468A1">
            <w:pPr>
              <w:pStyle w:val="a7"/>
              <w:spacing w:line="240" w:lineRule="auto"/>
              <w:ind w:firstLine="860"/>
              <w:jc w:val="both"/>
              <w:rPr>
                <w:sz w:val="20"/>
                <w:szCs w:val="20"/>
              </w:rPr>
            </w:pPr>
          </w:p>
        </w:tc>
      </w:tr>
      <w:tr w:rsidR="006468A1" w:rsidRPr="00821D0E" w:rsidTr="00C21A3D">
        <w:trPr>
          <w:gridAfter w:val="2"/>
          <w:wAfter w:w="27" w:type="dxa"/>
          <w:trHeight w:hRule="exact" w:val="723"/>
          <w:jc w:val="center"/>
        </w:trPr>
        <w:tc>
          <w:tcPr>
            <w:tcW w:w="613" w:type="dxa"/>
            <w:vMerge/>
            <w:tcBorders>
              <w:left w:val="single" w:sz="4" w:space="0" w:color="auto"/>
              <w:bottom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3200" w:type="dxa"/>
            <w:gridSpan w:val="2"/>
            <w:vMerge/>
            <w:tcBorders>
              <w:left w:val="single" w:sz="4" w:space="0" w:color="auto"/>
              <w:bottom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6663" w:type="dxa"/>
            <w:gridSpan w:val="9"/>
            <w:tcBorders>
              <w:top w:val="single" w:sz="4" w:space="0" w:color="auto"/>
              <w:left w:val="single" w:sz="4" w:space="0" w:color="auto"/>
              <w:bottom w:val="single" w:sz="4" w:space="0" w:color="auto"/>
              <w:right w:val="single" w:sz="4" w:space="0" w:color="auto"/>
            </w:tcBorders>
            <w:shd w:val="clear" w:color="auto" w:fill="FFFFFF"/>
          </w:tcPr>
          <w:p w:rsidR="006468A1" w:rsidRPr="00821D0E" w:rsidRDefault="00A47748" w:rsidP="00A47748">
            <w:pPr>
              <w:pStyle w:val="a7"/>
              <w:spacing w:line="240" w:lineRule="auto"/>
              <w:ind w:firstLine="0"/>
              <w:jc w:val="both"/>
              <w:rPr>
                <w:sz w:val="20"/>
                <w:szCs w:val="20"/>
              </w:rPr>
            </w:pPr>
            <w:r>
              <w:rPr>
                <w:sz w:val="20"/>
                <w:szCs w:val="20"/>
              </w:rPr>
              <w:t xml:space="preserve">     Наказ управління комунального майна Чернігівської обласної ради від 17.08.2020 № 118. </w:t>
            </w:r>
          </w:p>
        </w:tc>
      </w:tr>
      <w:tr w:rsidR="00835E93" w:rsidRPr="00821D0E" w:rsidTr="00835E93">
        <w:trPr>
          <w:gridAfter w:val="2"/>
          <w:wAfter w:w="27" w:type="dxa"/>
          <w:trHeight w:hRule="exact" w:val="723"/>
          <w:jc w:val="center"/>
        </w:trPr>
        <w:tc>
          <w:tcPr>
            <w:tcW w:w="613" w:type="dxa"/>
            <w:tcBorders>
              <w:top w:val="single" w:sz="4" w:space="0" w:color="auto"/>
              <w:left w:val="single" w:sz="4" w:space="0" w:color="auto"/>
            </w:tcBorders>
            <w:shd w:val="clear" w:color="auto" w:fill="FFFFFF"/>
            <w:vAlign w:val="center"/>
          </w:tcPr>
          <w:p w:rsidR="00835E93" w:rsidRPr="00821D0E" w:rsidRDefault="00835E93" w:rsidP="00C21A3D">
            <w:pPr>
              <w:pStyle w:val="a7"/>
              <w:spacing w:line="240" w:lineRule="auto"/>
              <w:ind w:firstLine="260"/>
              <w:rPr>
                <w:sz w:val="20"/>
                <w:szCs w:val="20"/>
              </w:rPr>
            </w:pPr>
            <w:r w:rsidRPr="00821D0E">
              <w:rPr>
                <w:sz w:val="20"/>
                <w:szCs w:val="20"/>
              </w:rPr>
              <w:t>15</w:t>
            </w:r>
          </w:p>
        </w:tc>
        <w:tc>
          <w:tcPr>
            <w:tcW w:w="3200" w:type="dxa"/>
            <w:gridSpan w:val="2"/>
            <w:vMerge w:val="restart"/>
            <w:tcBorders>
              <w:top w:val="single" w:sz="4" w:space="0" w:color="auto"/>
              <w:left w:val="single" w:sz="4" w:space="0" w:color="auto"/>
            </w:tcBorders>
            <w:shd w:val="clear" w:color="auto" w:fill="FFFFFF"/>
            <w:vAlign w:val="center"/>
          </w:tcPr>
          <w:p w:rsidR="00835E93" w:rsidRPr="00821D0E" w:rsidRDefault="00835E93" w:rsidP="00C21A3D">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3465" w:type="dxa"/>
            <w:gridSpan w:val="5"/>
            <w:tcBorders>
              <w:top w:val="single" w:sz="4" w:space="0" w:color="auto"/>
              <w:left w:val="single" w:sz="4" w:space="0" w:color="auto"/>
            </w:tcBorders>
            <w:shd w:val="clear" w:color="auto" w:fill="FFFFFF"/>
            <w:vAlign w:val="center"/>
          </w:tcPr>
          <w:p w:rsidR="00835E93" w:rsidRPr="00821D0E" w:rsidRDefault="00835E93" w:rsidP="00C21A3D">
            <w:pPr>
              <w:pStyle w:val="a7"/>
              <w:spacing w:line="240" w:lineRule="auto"/>
              <w:ind w:firstLine="0"/>
              <w:jc w:val="center"/>
              <w:rPr>
                <w:sz w:val="20"/>
                <w:szCs w:val="20"/>
              </w:rPr>
            </w:pPr>
            <w:r w:rsidRPr="00821D0E">
              <w:rPr>
                <w:sz w:val="20"/>
                <w:szCs w:val="20"/>
              </w:rPr>
              <w:t>Балансоутримувача</w:t>
            </w:r>
          </w:p>
        </w:tc>
        <w:tc>
          <w:tcPr>
            <w:tcW w:w="3198" w:type="dxa"/>
            <w:gridSpan w:val="4"/>
            <w:tcBorders>
              <w:top w:val="single" w:sz="4" w:space="0" w:color="auto"/>
              <w:left w:val="single" w:sz="4" w:space="0" w:color="auto"/>
              <w:right w:val="single" w:sz="4" w:space="0" w:color="auto"/>
            </w:tcBorders>
            <w:shd w:val="clear" w:color="auto" w:fill="FFFFFF"/>
            <w:vAlign w:val="center"/>
          </w:tcPr>
          <w:p w:rsidR="00835E93" w:rsidRPr="00821D0E" w:rsidRDefault="00835E93" w:rsidP="00C21A3D">
            <w:pPr>
              <w:pStyle w:val="a7"/>
              <w:spacing w:line="240" w:lineRule="auto"/>
              <w:ind w:firstLine="0"/>
              <w:jc w:val="center"/>
              <w:rPr>
                <w:sz w:val="20"/>
                <w:szCs w:val="20"/>
              </w:rPr>
            </w:pPr>
            <w:r>
              <w:rPr>
                <w:sz w:val="20"/>
                <w:szCs w:val="20"/>
              </w:rPr>
              <w:t>Орендодавця</w:t>
            </w:r>
          </w:p>
        </w:tc>
      </w:tr>
      <w:tr w:rsidR="00835E93" w:rsidRPr="00821D0E" w:rsidTr="00835E93">
        <w:trPr>
          <w:gridAfter w:val="3"/>
          <w:wAfter w:w="33" w:type="dxa"/>
          <w:trHeight w:hRule="exact" w:val="3252"/>
          <w:jc w:val="center"/>
        </w:trPr>
        <w:tc>
          <w:tcPr>
            <w:tcW w:w="613" w:type="dxa"/>
            <w:tcBorders>
              <w:left w:val="single" w:sz="4" w:space="0" w:color="auto"/>
              <w:bottom w:val="single" w:sz="4" w:space="0" w:color="auto"/>
            </w:tcBorders>
            <w:shd w:val="clear" w:color="auto" w:fill="FFFFFF"/>
            <w:vAlign w:val="center"/>
          </w:tcPr>
          <w:p w:rsidR="00835E93" w:rsidRPr="00821D0E" w:rsidRDefault="00835E93" w:rsidP="00C21A3D">
            <w:pPr>
              <w:rPr>
                <w:rFonts w:ascii="Times New Roman" w:hAnsi="Times New Roman" w:cs="Times New Roman"/>
              </w:rPr>
            </w:pPr>
          </w:p>
        </w:tc>
        <w:tc>
          <w:tcPr>
            <w:tcW w:w="3200" w:type="dxa"/>
            <w:gridSpan w:val="2"/>
            <w:vMerge/>
            <w:tcBorders>
              <w:left w:val="single" w:sz="4" w:space="0" w:color="auto"/>
              <w:bottom w:val="single" w:sz="4" w:space="0" w:color="auto"/>
            </w:tcBorders>
            <w:shd w:val="clear" w:color="auto" w:fill="FFFFFF"/>
            <w:vAlign w:val="center"/>
          </w:tcPr>
          <w:p w:rsidR="00835E93" w:rsidRPr="00821D0E" w:rsidRDefault="00835E93" w:rsidP="00C21A3D">
            <w:pPr>
              <w:rPr>
                <w:rFonts w:ascii="Times New Roman" w:hAnsi="Times New Roman" w:cs="Times New Roman"/>
              </w:rPr>
            </w:pPr>
          </w:p>
        </w:tc>
        <w:tc>
          <w:tcPr>
            <w:tcW w:w="3465" w:type="dxa"/>
            <w:gridSpan w:val="5"/>
            <w:tcBorders>
              <w:top w:val="single" w:sz="4" w:space="0" w:color="auto"/>
              <w:left w:val="single" w:sz="4" w:space="0" w:color="auto"/>
              <w:bottom w:val="single" w:sz="4" w:space="0" w:color="auto"/>
            </w:tcBorders>
            <w:shd w:val="clear" w:color="auto" w:fill="FFFFFF"/>
          </w:tcPr>
          <w:p w:rsidR="00835E93" w:rsidRPr="00C21A3D" w:rsidRDefault="00835E93" w:rsidP="00C21A3D">
            <w:pPr>
              <w:rPr>
                <w:rFonts w:ascii="Times New Roman" w:hAnsi="Times New Roman" w:cs="Times New Roman"/>
                <w:sz w:val="20"/>
                <w:szCs w:val="20"/>
              </w:rPr>
            </w:pPr>
          </w:p>
        </w:tc>
        <w:tc>
          <w:tcPr>
            <w:tcW w:w="87" w:type="dxa"/>
            <w:tcBorders>
              <w:top w:val="single" w:sz="4" w:space="0" w:color="auto"/>
              <w:left w:val="single" w:sz="4" w:space="0" w:color="auto"/>
              <w:bottom w:val="single" w:sz="4" w:space="0" w:color="auto"/>
            </w:tcBorders>
            <w:shd w:val="clear" w:color="auto" w:fill="FFFFFF"/>
          </w:tcPr>
          <w:p w:rsidR="00835E93" w:rsidRPr="00C21A3D" w:rsidRDefault="00835E93" w:rsidP="00C21A3D">
            <w:pPr>
              <w:rPr>
                <w:rFonts w:ascii="Times New Roman" w:hAnsi="Times New Roman" w:cs="Times New Roman"/>
                <w:sz w:val="20"/>
                <w:szCs w:val="20"/>
              </w:rPr>
            </w:pPr>
          </w:p>
        </w:tc>
        <w:tc>
          <w:tcPr>
            <w:tcW w:w="3105" w:type="dxa"/>
            <w:gridSpan w:val="2"/>
            <w:tcBorders>
              <w:top w:val="single" w:sz="4" w:space="0" w:color="auto"/>
              <w:bottom w:val="single" w:sz="4" w:space="0" w:color="auto"/>
              <w:right w:val="single" w:sz="4" w:space="0" w:color="auto"/>
            </w:tcBorders>
            <w:shd w:val="clear" w:color="auto" w:fill="auto"/>
          </w:tcPr>
          <w:p w:rsidR="00835E93" w:rsidRDefault="00835E93" w:rsidP="00C21A3D">
            <w:pPr>
              <w:rPr>
                <w:rFonts w:ascii="Times New Roman" w:hAnsi="Times New Roman" w:cs="Times New Roman"/>
                <w:sz w:val="20"/>
                <w:szCs w:val="20"/>
              </w:rPr>
            </w:pPr>
            <w:r>
              <w:rPr>
                <w:rFonts w:ascii="Times New Roman" w:hAnsi="Times New Roman" w:cs="Times New Roman"/>
                <w:sz w:val="20"/>
                <w:szCs w:val="20"/>
              </w:rPr>
              <w:t xml:space="preserve">Для перерахування орендної плати та  авансового платежу: </w:t>
            </w:r>
          </w:p>
          <w:p w:rsidR="00835E93" w:rsidRDefault="00835E93" w:rsidP="00C21A3D">
            <w:pPr>
              <w:rPr>
                <w:rFonts w:ascii="Times New Roman" w:hAnsi="Times New Roman" w:cs="Times New Roman"/>
                <w:sz w:val="20"/>
                <w:szCs w:val="20"/>
              </w:rPr>
            </w:pPr>
            <w:r>
              <w:rPr>
                <w:rFonts w:ascii="Times New Roman" w:hAnsi="Times New Roman" w:cs="Times New Roman"/>
                <w:sz w:val="20"/>
                <w:szCs w:val="20"/>
              </w:rPr>
              <w:t>к</w:t>
            </w:r>
            <w:r w:rsidRPr="00C21A3D">
              <w:rPr>
                <w:rFonts w:ascii="Times New Roman" w:hAnsi="Times New Roman" w:cs="Times New Roman"/>
                <w:sz w:val="20"/>
                <w:szCs w:val="20"/>
              </w:rPr>
              <w:t xml:space="preserve">од ЄДРПОУ </w:t>
            </w:r>
            <w:r>
              <w:rPr>
                <w:rFonts w:ascii="Times New Roman" w:hAnsi="Times New Roman" w:cs="Times New Roman"/>
                <w:sz w:val="20"/>
                <w:szCs w:val="20"/>
              </w:rPr>
              <w:t>33469166,</w:t>
            </w:r>
          </w:p>
          <w:p w:rsidR="00835E93" w:rsidRDefault="00835E93" w:rsidP="00C21A3D">
            <w:pPr>
              <w:rPr>
                <w:rFonts w:ascii="Times New Roman" w:hAnsi="Times New Roman" w:cs="Times New Roman"/>
                <w:sz w:val="20"/>
                <w:szCs w:val="20"/>
              </w:rPr>
            </w:pPr>
            <w:r>
              <w:rPr>
                <w:rFonts w:ascii="Times New Roman" w:hAnsi="Times New Roman" w:cs="Times New Roman"/>
                <w:sz w:val="20"/>
                <w:szCs w:val="20"/>
              </w:rPr>
              <w:t xml:space="preserve">ІПН 334691625264, р/р </w:t>
            </w:r>
            <w:r>
              <w:rPr>
                <w:rFonts w:ascii="Times New Roman" w:hAnsi="Times New Roman" w:cs="Times New Roman"/>
                <w:sz w:val="20"/>
                <w:szCs w:val="20"/>
                <w:lang w:val="en-US"/>
              </w:rPr>
              <w:t>UA</w:t>
            </w:r>
            <w:r>
              <w:rPr>
                <w:rFonts w:ascii="Times New Roman" w:hAnsi="Times New Roman" w:cs="Times New Roman"/>
                <w:sz w:val="20"/>
                <w:szCs w:val="20"/>
              </w:rPr>
              <w:t>378201720314231001203020716 в ДКСУ м. Київ, МФО 820172</w:t>
            </w:r>
          </w:p>
          <w:p w:rsidR="00835E93" w:rsidRDefault="00835E93" w:rsidP="00C21A3D">
            <w:pPr>
              <w:rPr>
                <w:rFonts w:ascii="Times New Roman" w:hAnsi="Times New Roman" w:cs="Times New Roman"/>
                <w:sz w:val="20"/>
                <w:szCs w:val="20"/>
              </w:rPr>
            </w:pPr>
          </w:p>
          <w:p w:rsidR="00835E93" w:rsidRDefault="00835E93" w:rsidP="00835E93">
            <w:pPr>
              <w:rPr>
                <w:rFonts w:ascii="Times New Roman" w:hAnsi="Times New Roman" w:cs="Times New Roman"/>
                <w:sz w:val="20"/>
                <w:szCs w:val="20"/>
              </w:rPr>
            </w:pPr>
            <w:r w:rsidRPr="00835E93">
              <w:rPr>
                <w:rFonts w:ascii="Times New Roman" w:hAnsi="Times New Roman" w:cs="Times New Roman"/>
                <w:sz w:val="20"/>
                <w:szCs w:val="20"/>
              </w:rPr>
              <w:t>Для перерахування</w:t>
            </w:r>
            <w:r>
              <w:rPr>
                <w:rFonts w:ascii="Times New Roman" w:hAnsi="Times New Roman" w:cs="Times New Roman"/>
                <w:sz w:val="20"/>
                <w:szCs w:val="20"/>
              </w:rPr>
              <w:t xml:space="preserve"> забезпечувального депозиту:</w:t>
            </w:r>
          </w:p>
          <w:p w:rsidR="00835E93" w:rsidRPr="00835E93" w:rsidRDefault="00835E93" w:rsidP="00835E93">
            <w:pPr>
              <w:rPr>
                <w:rFonts w:ascii="Times New Roman" w:hAnsi="Times New Roman" w:cs="Times New Roman"/>
                <w:sz w:val="20"/>
                <w:szCs w:val="20"/>
              </w:rPr>
            </w:pPr>
            <w:r w:rsidRPr="00835E93">
              <w:rPr>
                <w:rFonts w:ascii="Times New Roman" w:hAnsi="Times New Roman" w:cs="Times New Roman"/>
                <w:sz w:val="20"/>
                <w:szCs w:val="20"/>
              </w:rPr>
              <w:t xml:space="preserve">код ЄДРПОУ 33469166, </w:t>
            </w:r>
          </w:p>
          <w:p w:rsidR="00835E93" w:rsidRPr="00835E93" w:rsidRDefault="00835E93" w:rsidP="00835E93">
            <w:pPr>
              <w:rPr>
                <w:rFonts w:ascii="Times New Roman" w:hAnsi="Times New Roman" w:cs="Times New Roman"/>
                <w:sz w:val="20"/>
                <w:szCs w:val="20"/>
              </w:rPr>
            </w:pPr>
            <w:r w:rsidRPr="00835E93">
              <w:rPr>
                <w:rFonts w:ascii="Times New Roman" w:hAnsi="Times New Roman" w:cs="Times New Roman"/>
                <w:sz w:val="20"/>
                <w:szCs w:val="20"/>
              </w:rPr>
              <w:t xml:space="preserve">ІПН 334691625264, р/р </w:t>
            </w:r>
            <w:r w:rsidRPr="00835E93">
              <w:rPr>
                <w:rFonts w:ascii="Times New Roman" w:hAnsi="Times New Roman" w:cs="Times New Roman"/>
                <w:sz w:val="20"/>
                <w:szCs w:val="20"/>
                <w:lang w:val="en-US"/>
              </w:rPr>
              <w:t>UA</w:t>
            </w:r>
            <w:r>
              <w:rPr>
                <w:rFonts w:ascii="Times New Roman" w:hAnsi="Times New Roman" w:cs="Times New Roman"/>
                <w:sz w:val="20"/>
                <w:szCs w:val="20"/>
              </w:rPr>
              <w:t>068201720355159002000020716</w:t>
            </w:r>
            <w:r w:rsidRPr="00835E93">
              <w:rPr>
                <w:rFonts w:ascii="Times New Roman" w:hAnsi="Times New Roman" w:cs="Times New Roman"/>
                <w:sz w:val="20"/>
                <w:szCs w:val="20"/>
              </w:rPr>
              <w:t xml:space="preserve"> в ДКСУ м. Київ, МФО 820172</w:t>
            </w:r>
          </w:p>
          <w:p w:rsidR="00835E93" w:rsidRPr="00C21A3D" w:rsidRDefault="00835E93" w:rsidP="00835E93">
            <w:pPr>
              <w:rPr>
                <w:rFonts w:ascii="Times New Roman" w:hAnsi="Times New Roman" w:cs="Times New Roman"/>
                <w:sz w:val="20"/>
                <w:szCs w:val="20"/>
              </w:rPr>
            </w:pPr>
          </w:p>
        </w:tc>
      </w:tr>
      <w:tr w:rsidR="00C21A3D" w:rsidRPr="00821D0E" w:rsidTr="00C21A3D">
        <w:trPr>
          <w:gridAfter w:val="2"/>
          <w:wAfter w:w="27" w:type="dxa"/>
          <w:trHeight w:hRule="exact" w:val="1199"/>
          <w:jc w:val="center"/>
        </w:trPr>
        <w:tc>
          <w:tcPr>
            <w:tcW w:w="613" w:type="dxa"/>
            <w:tcBorders>
              <w:top w:val="single" w:sz="4" w:space="0" w:color="auto"/>
              <w:left w:val="single" w:sz="4" w:space="0" w:color="auto"/>
              <w:bottom w:val="single" w:sz="4" w:space="0" w:color="auto"/>
            </w:tcBorders>
            <w:shd w:val="clear" w:color="auto" w:fill="FFFFFF"/>
            <w:vAlign w:val="center"/>
          </w:tcPr>
          <w:p w:rsidR="00C21A3D" w:rsidRPr="00821D0E" w:rsidRDefault="00C21A3D" w:rsidP="00C21A3D">
            <w:pPr>
              <w:pStyle w:val="a7"/>
              <w:spacing w:line="240" w:lineRule="auto"/>
              <w:ind w:firstLine="260"/>
              <w:rPr>
                <w:sz w:val="20"/>
                <w:szCs w:val="20"/>
              </w:rPr>
            </w:pPr>
            <w:r w:rsidRPr="00821D0E">
              <w:rPr>
                <w:sz w:val="20"/>
                <w:szCs w:val="20"/>
              </w:rPr>
              <w:t>16</w:t>
            </w:r>
          </w:p>
        </w:tc>
        <w:tc>
          <w:tcPr>
            <w:tcW w:w="3200" w:type="dxa"/>
            <w:gridSpan w:val="2"/>
            <w:tcBorders>
              <w:top w:val="single" w:sz="4" w:space="0" w:color="auto"/>
              <w:left w:val="single" w:sz="4" w:space="0" w:color="auto"/>
              <w:bottom w:val="single" w:sz="4" w:space="0" w:color="auto"/>
            </w:tcBorders>
            <w:shd w:val="clear" w:color="auto" w:fill="FFFFFF"/>
          </w:tcPr>
          <w:p w:rsidR="00C21A3D" w:rsidRPr="00821D0E" w:rsidRDefault="00C21A3D" w:rsidP="00C21A3D">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3" w:type="dxa"/>
            <w:gridSpan w:val="9"/>
            <w:tcBorders>
              <w:top w:val="single" w:sz="4" w:space="0" w:color="auto"/>
              <w:left w:val="single" w:sz="4" w:space="0" w:color="auto"/>
              <w:bottom w:val="single" w:sz="4" w:space="0" w:color="auto"/>
              <w:right w:val="single" w:sz="4" w:space="0" w:color="auto"/>
            </w:tcBorders>
            <w:shd w:val="clear" w:color="auto" w:fill="FFFFFF"/>
          </w:tcPr>
          <w:p w:rsidR="00C21A3D" w:rsidRPr="004F17AC" w:rsidRDefault="00C21A3D" w:rsidP="00C21A3D">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C21A3D" w:rsidRPr="00821D0E" w:rsidRDefault="00C21A3D" w:rsidP="00C21A3D">
            <w:pPr>
              <w:pStyle w:val="a7"/>
              <w:tabs>
                <w:tab w:val="left" w:leader="underscore" w:pos="365"/>
              </w:tabs>
              <w:spacing w:line="240" w:lineRule="auto"/>
              <w:ind w:firstLine="0"/>
              <w:jc w:val="center"/>
              <w:rPr>
                <w:sz w:val="20"/>
                <w:szCs w:val="20"/>
              </w:rPr>
            </w:pPr>
          </w:p>
        </w:tc>
      </w:tr>
    </w:tbl>
    <w:p w:rsidR="00E30DA8" w:rsidRPr="00E30DA8" w:rsidRDefault="00E30DA8" w:rsidP="00E30DA8">
      <w:pPr>
        <w:spacing w:after="320"/>
        <w:jc w:val="center"/>
        <w:rPr>
          <w:rFonts w:ascii="Times New Roman" w:eastAsia="Times New Roman" w:hAnsi="Times New Roman" w:cs="Times New Roman"/>
          <w:sz w:val="26"/>
          <w:szCs w:val="26"/>
        </w:rPr>
      </w:pPr>
      <w:r w:rsidRPr="00E30DA8">
        <w:rPr>
          <w:rFonts w:ascii="Times New Roman" w:eastAsia="Times New Roman" w:hAnsi="Times New Roman" w:cs="Times New Roman"/>
          <w:b/>
          <w:bCs/>
          <w:sz w:val="26"/>
          <w:szCs w:val="26"/>
        </w:rPr>
        <w:t>Б. НЕЗМІНЮВАНІ УМОВИ ДОГОВОРУ</w:t>
      </w:r>
    </w:p>
    <w:p w:rsidR="00E30DA8" w:rsidRPr="00E30DA8" w:rsidRDefault="00E30DA8" w:rsidP="005E2194">
      <w:pPr>
        <w:keepNext/>
        <w:keepLines/>
        <w:jc w:val="center"/>
        <w:outlineLvl w:val="0"/>
        <w:rPr>
          <w:rFonts w:ascii="Times New Roman" w:eastAsia="Times New Roman" w:hAnsi="Times New Roman" w:cs="Times New Roman"/>
          <w:b/>
          <w:bCs/>
          <w:sz w:val="26"/>
          <w:szCs w:val="26"/>
        </w:rPr>
      </w:pPr>
      <w:bookmarkStart w:id="4" w:name="bookmark3"/>
      <w:bookmarkStart w:id="5" w:name="bookmark4"/>
      <w:bookmarkStart w:id="6" w:name="bookmark5"/>
      <w:r w:rsidRPr="00E30DA8">
        <w:rPr>
          <w:rFonts w:ascii="Times New Roman" w:eastAsia="Times New Roman" w:hAnsi="Times New Roman" w:cs="Times New Roman"/>
          <w:b/>
          <w:bCs/>
          <w:sz w:val="26"/>
          <w:szCs w:val="26"/>
        </w:rPr>
        <w:t>Визначення термінів</w:t>
      </w:r>
      <w:bookmarkEnd w:id="4"/>
      <w:bookmarkEnd w:id="5"/>
      <w:bookmarkEnd w:id="6"/>
    </w:p>
    <w:p w:rsidR="00E30DA8" w:rsidRPr="00E30DA8" w:rsidRDefault="00E30DA8" w:rsidP="005E2194">
      <w:pPr>
        <w:ind w:firstLine="240"/>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У цьому Договорі посилання на акти законодавства мають таке значення:</w:t>
      </w:r>
    </w:p>
    <w:p w:rsidR="00E30DA8" w:rsidRPr="00E30DA8" w:rsidRDefault="00E30DA8" w:rsidP="00E30DA8">
      <w:pPr>
        <w:spacing w:after="320" w:line="252" w:lineRule="auto"/>
        <w:ind w:left="240" w:firstLine="20"/>
        <w:jc w:val="both"/>
        <w:rPr>
          <w:rFonts w:ascii="Times New Roman" w:eastAsia="Times New Roman" w:hAnsi="Times New Roman" w:cs="Times New Roman"/>
          <w:sz w:val="26"/>
          <w:szCs w:val="26"/>
        </w:rPr>
      </w:pPr>
      <w:r w:rsidRPr="00E30DA8">
        <w:rPr>
          <w:rFonts w:ascii="Times New Roman" w:eastAsia="Times New Roman" w:hAnsi="Times New Roman" w:cs="Times New Roman"/>
          <w:b/>
          <w:bCs/>
          <w:sz w:val="26"/>
          <w:szCs w:val="26"/>
        </w:rPr>
        <w:t xml:space="preserve">Закон – </w:t>
      </w:r>
      <w:r w:rsidRPr="00E30DA8">
        <w:rPr>
          <w:rFonts w:ascii="Times New Roman" w:eastAsia="Times New Roman" w:hAnsi="Times New Roman" w:cs="Times New Roman"/>
          <w:sz w:val="26"/>
          <w:szCs w:val="26"/>
        </w:rPr>
        <w:t>Закон України «Про оренду державного і комунального майна» від 3 жовтня                 2019 року № 157-ІХ (Відомості Верховної Ради України, 2020 р., №4, ст. 25), із наступними змінами і доповненнями;</w:t>
      </w:r>
    </w:p>
    <w:p w:rsidR="00E30DA8" w:rsidRPr="00E30DA8" w:rsidRDefault="00E30DA8" w:rsidP="00E30DA8">
      <w:pPr>
        <w:spacing w:after="320"/>
        <w:ind w:left="240" w:firstLine="20"/>
        <w:jc w:val="both"/>
        <w:rPr>
          <w:rFonts w:ascii="Times New Roman" w:eastAsia="Times New Roman" w:hAnsi="Times New Roman" w:cs="Times New Roman"/>
          <w:sz w:val="26"/>
          <w:szCs w:val="26"/>
        </w:rPr>
      </w:pPr>
      <w:r w:rsidRPr="00E30DA8">
        <w:rPr>
          <w:rFonts w:ascii="Times New Roman" w:eastAsia="Times New Roman" w:hAnsi="Times New Roman" w:cs="Times New Roman"/>
          <w:b/>
          <w:bCs/>
          <w:sz w:val="26"/>
          <w:szCs w:val="26"/>
        </w:rPr>
        <w:t xml:space="preserve">Закон про приватизацію - </w:t>
      </w:r>
      <w:r w:rsidRPr="00E30DA8">
        <w:rPr>
          <w:rFonts w:ascii="Times New Roman" w:eastAsia="Times New Roman" w:hAnsi="Times New Roman" w:cs="Times New Roman"/>
          <w:sz w:val="26"/>
          <w:szCs w:val="26"/>
        </w:rPr>
        <w:t>Закон України «Про приватизацію державного і комунального майна» від 18 січня 2018 року № 2269-VIII (Відомості Верховної Ради України, 2018 р.,                       № 12, ст. 68), із наступними змінами і доповненнями;</w:t>
      </w:r>
    </w:p>
    <w:p w:rsidR="00E30DA8" w:rsidRPr="00E30DA8" w:rsidRDefault="00E30DA8" w:rsidP="00E30DA8">
      <w:pPr>
        <w:spacing w:after="320"/>
        <w:ind w:left="240" w:firstLine="20"/>
        <w:jc w:val="both"/>
        <w:rPr>
          <w:rFonts w:ascii="Times New Roman" w:eastAsia="Times New Roman" w:hAnsi="Times New Roman" w:cs="Times New Roman"/>
          <w:sz w:val="26"/>
          <w:szCs w:val="26"/>
        </w:rPr>
      </w:pPr>
      <w:r w:rsidRPr="00E30DA8">
        <w:rPr>
          <w:rFonts w:ascii="Times New Roman" w:eastAsia="Times New Roman" w:hAnsi="Times New Roman" w:cs="Times New Roman"/>
          <w:b/>
          <w:bCs/>
          <w:sz w:val="26"/>
          <w:szCs w:val="26"/>
        </w:rPr>
        <w:t xml:space="preserve">Порядок - </w:t>
      </w:r>
      <w:r w:rsidRPr="00E30DA8">
        <w:rPr>
          <w:rFonts w:ascii="Times New Roman" w:eastAsia="Times New Roman" w:hAnsi="Times New Roman" w:cs="Times New Roman"/>
          <w:sz w:val="26"/>
          <w:szCs w:val="26"/>
        </w:rPr>
        <w:t>Порядок передачі в оренду державного і комунального майна, затверджений постановою Кабінету Міністрів України від 03 червня 2020 року № 483 (Офіційний вісник України, 2020 р., №51, ст. 1585), із наступними змінами і доповненнями;</w:t>
      </w:r>
    </w:p>
    <w:p w:rsidR="00E30DA8" w:rsidRPr="00E30DA8" w:rsidRDefault="00E30DA8" w:rsidP="00E30DA8">
      <w:pPr>
        <w:spacing w:after="320"/>
        <w:ind w:left="240" w:firstLine="20"/>
        <w:jc w:val="both"/>
        <w:rPr>
          <w:rFonts w:ascii="Times New Roman" w:eastAsia="Times New Roman" w:hAnsi="Times New Roman" w:cs="Times New Roman"/>
          <w:sz w:val="26"/>
          <w:szCs w:val="26"/>
        </w:rPr>
      </w:pPr>
      <w:r w:rsidRPr="00E30DA8">
        <w:rPr>
          <w:rFonts w:ascii="Times New Roman" w:eastAsia="Times New Roman" w:hAnsi="Times New Roman" w:cs="Times New Roman"/>
          <w:b/>
          <w:bCs/>
          <w:sz w:val="26"/>
          <w:szCs w:val="26"/>
        </w:rPr>
        <w:t xml:space="preserve">Методика розрахунку орендної плати </w:t>
      </w:r>
      <w:r w:rsidRPr="00E30DA8">
        <w:rPr>
          <w:rFonts w:ascii="Times New Roman" w:eastAsia="Times New Roman" w:hAnsi="Times New Roman" w:cs="Times New Roman"/>
          <w:sz w:val="26"/>
          <w:szCs w:val="26"/>
        </w:rPr>
        <w:t xml:space="preserve">- </w:t>
      </w:r>
      <w:r w:rsidRPr="00E30DA8">
        <w:rPr>
          <w:rFonts w:ascii="Times New Roman" w:eastAsia="Times New Roman" w:hAnsi="Times New Roman" w:cs="Times New Roman"/>
          <w:bCs/>
          <w:sz w:val="26"/>
          <w:szCs w:val="26"/>
        </w:rPr>
        <w:t xml:space="preserve">Методика розрахунку та порядок використання </w:t>
      </w:r>
      <w:r w:rsidRPr="00E30DA8">
        <w:rPr>
          <w:rFonts w:ascii="Times New Roman" w:eastAsia="Times New Roman" w:hAnsi="Times New Roman" w:cs="Times New Roman"/>
          <w:bCs/>
          <w:sz w:val="26"/>
          <w:szCs w:val="26"/>
        </w:rPr>
        <w:lastRenderedPageBreak/>
        <w:t>плати за оренду майна спільної власності територіальних громад сіл, селищ, міст Чернігівської області,</w:t>
      </w:r>
      <w:r w:rsidRPr="00E30DA8">
        <w:rPr>
          <w:rFonts w:ascii="Times New Roman" w:eastAsia="Times New Roman" w:hAnsi="Times New Roman" w:cs="Times New Roman"/>
          <w:sz w:val="26"/>
          <w:szCs w:val="26"/>
        </w:rPr>
        <w:t xml:space="preserve"> затверджена рішенням Чернігівської обласної ради від 25 березня 2011 року з наступними змінами (далі - Методика).</w:t>
      </w:r>
    </w:p>
    <w:p w:rsidR="00E30DA8" w:rsidRPr="00E30DA8" w:rsidRDefault="00E30DA8" w:rsidP="005E2194">
      <w:pPr>
        <w:keepNext/>
        <w:keepLines/>
        <w:numPr>
          <w:ilvl w:val="0"/>
          <w:numId w:val="2"/>
        </w:numPr>
        <w:tabs>
          <w:tab w:val="left" w:pos="701"/>
        </w:tabs>
        <w:jc w:val="center"/>
        <w:outlineLvl w:val="0"/>
        <w:rPr>
          <w:rFonts w:ascii="Times New Roman" w:eastAsia="Times New Roman" w:hAnsi="Times New Roman" w:cs="Times New Roman"/>
          <w:b/>
          <w:bCs/>
          <w:sz w:val="26"/>
          <w:szCs w:val="26"/>
        </w:rPr>
      </w:pPr>
      <w:bookmarkStart w:id="7" w:name="bookmark8"/>
      <w:bookmarkStart w:id="8" w:name="bookmark6"/>
      <w:bookmarkStart w:id="9" w:name="bookmark7"/>
      <w:bookmarkStart w:id="10" w:name="bookmark9"/>
      <w:bookmarkEnd w:id="7"/>
      <w:r w:rsidRPr="00E30DA8">
        <w:rPr>
          <w:rFonts w:ascii="Times New Roman" w:eastAsia="Times New Roman" w:hAnsi="Times New Roman" w:cs="Times New Roman"/>
          <w:b/>
          <w:bCs/>
          <w:sz w:val="26"/>
          <w:szCs w:val="26"/>
        </w:rPr>
        <w:t>Предмет Договору</w:t>
      </w:r>
      <w:bookmarkEnd w:id="8"/>
      <w:bookmarkEnd w:id="9"/>
      <w:bookmarkEnd w:id="10"/>
    </w:p>
    <w:p w:rsidR="00E30DA8" w:rsidRPr="00E30DA8" w:rsidRDefault="00E30DA8" w:rsidP="005E2194">
      <w:pPr>
        <w:numPr>
          <w:ilvl w:val="1"/>
          <w:numId w:val="2"/>
        </w:numPr>
        <w:tabs>
          <w:tab w:val="left" w:pos="1540"/>
        </w:tabs>
        <w:ind w:left="240" w:firstLine="740"/>
        <w:jc w:val="both"/>
        <w:rPr>
          <w:rFonts w:ascii="Times New Roman" w:eastAsia="Times New Roman" w:hAnsi="Times New Roman" w:cs="Times New Roman"/>
          <w:sz w:val="26"/>
          <w:szCs w:val="26"/>
        </w:rPr>
      </w:pPr>
      <w:bookmarkStart w:id="11" w:name="bookmark10"/>
      <w:bookmarkEnd w:id="11"/>
      <w:r w:rsidRPr="00E30DA8">
        <w:rPr>
          <w:rFonts w:ascii="Times New Roman" w:eastAsia="Times New Roman" w:hAnsi="Times New Roman" w:cs="Times New Roman"/>
          <w:sz w:val="26"/>
          <w:szCs w:val="26"/>
        </w:rPr>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E30DA8" w:rsidRPr="00E30DA8" w:rsidRDefault="00E30DA8" w:rsidP="00E30DA8">
      <w:pPr>
        <w:numPr>
          <w:ilvl w:val="1"/>
          <w:numId w:val="2"/>
        </w:numPr>
        <w:tabs>
          <w:tab w:val="left" w:pos="1550"/>
        </w:tabs>
        <w:spacing w:after="320"/>
        <w:ind w:left="240" w:firstLine="740"/>
        <w:jc w:val="both"/>
        <w:rPr>
          <w:rFonts w:ascii="Times New Roman" w:eastAsia="Times New Roman" w:hAnsi="Times New Roman" w:cs="Times New Roman"/>
          <w:sz w:val="26"/>
          <w:szCs w:val="26"/>
        </w:rPr>
      </w:pPr>
      <w:bookmarkStart w:id="12" w:name="bookmark11"/>
      <w:bookmarkEnd w:id="12"/>
      <w:r w:rsidRPr="00E30DA8">
        <w:rPr>
          <w:rFonts w:ascii="Times New Roman" w:eastAsia="Times New Roman" w:hAnsi="Times New Roman" w:cs="Times New Roman"/>
          <w:sz w:val="26"/>
          <w:szCs w:val="26"/>
        </w:rPr>
        <w:t>Майно передається в оренду для використання згідно із пунктом 7 Умов.</w:t>
      </w:r>
    </w:p>
    <w:p w:rsidR="00E30DA8" w:rsidRPr="00E30DA8" w:rsidRDefault="00E30DA8" w:rsidP="005E2194">
      <w:pPr>
        <w:keepNext/>
        <w:keepLines/>
        <w:numPr>
          <w:ilvl w:val="0"/>
          <w:numId w:val="2"/>
        </w:numPr>
        <w:tabs>
          <w:tab w:val="left" w:pos="379"/>
        </w:tabs>
        <w:jc w:val="center"/>
        <w:outlineLvl w:val="0"/>
        <w:rPr>
          <w:rFonts w:ascii="Times New Roman" w:eastAsia="Times New Roman" w:hAnsi="Times New Roman" w:cs="Times New Roman"/>
          <w:b/>
          <w:bCs/>
          <w:sz w:val="26"/>
          <w:szCs w:val="26"/>
        </w:rPr>
      </w:pPr>
      <w:bookmarkStart w:id="13" w:name="bookmark14"/>
      <w:bookmarkStart w:id="14" w:name="bookmark12"/>
      <w:bookmarkStart w:id="15" w:name="bookmark13"/>
      <w:bookmarkStart w:id="16" w:name="bookmark15"/>
      <w:bookmarkEnd w:id="13"/>
      <w:r w:rsidRPr="00E30DA8">
        <w:rPr>
          <w:rFonts w:ascii="Times New Roman" w:eastAsia="Times New Roman" w:hAnsi="Times New Roman" w:cs="Times New Roman"/>
          <w:b/>
          <w:bCs/>
          <w:sz w:val="26"/>
          <w:szCs w:val="26"/>
        </w:rPr>
        <w:t>Умови передачі орендованого майна Орендарю</w:t>
      </w:r>
      <w:bookmarkEnd w:id="14"/>
      <w:bookmarkEnd w:id="15"/>
      <w:bookmarkEnd w:id="16"/>
    </w:p>
    <w:p w:rsidR="00E30DA8" w:rsidRPr="00E30DA8" w:rsidRDefault="00E30DA8" w:rsidP="005E2194">
      <w:pPr>
        <w:numPr>
          <w:ilvl w:val="1"/>
          <w:numId w:val="2"/>
        </w:numPr>
        <w:tabs>
          <w:tab w:val="left" w:pos="1535"/>
        </w:tabs>
        <w:ind w:left="142" w:firstLine="425"/>
        <w:jc w:val="both"/>
        <w:rPr>
          <w:rFonts w:ascii="Times New Roman" w:eastAsia="Times New Roman" w:hAnsi="Times New Roman" w:cs="Times New Roman"/>
          <w:sz w:val="26"/>
          <w:szCs w:val="26"/>
        </w:rPr>
      </w:pPr>
      <w:bookmarkStart w:id="17" w:name="bookmark16"/>
      <w:bookmarkEnd w:id="17"/>
      <w:r w:rsidRPr="00E30DA8">
        <w:rPr>
          <w:rFonts w:ascii="Times New Roman" w:eastAsia="Times New Roman" w:hAnsi="Times New Roman" w:cs="Times New Roman"/>
          <w:sz w:val="26"/>
          <w:szCs w:val="26"/>
        </w:rPr>
        <w:t>Орендар вступає у строкове платне користування Майном у день підписання акта приймання-передачі Майна.</w:t>
      </w:r>
    </w:p>
    <w:p w:rsidR="00E30DA8" w:rsidRPr="00E30DA8" w:rsidRDefault="00E30DA8" w:rsidP="00E30DA8">
      <w:pPr>
        <w:ind w:left="142" w:firstLine="425"/>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Акт приймання-передачі підписується між Орендарем і Балансоутримувачем одночасно із підписанням цього Договору.</w:t>
      </w:r>
    </w:p>
    <w:p w:rsidR="00E30DA8" w:rsidRPr="00E30DA8" w:rsidRDefault="00E30DA8" w:rsidP="00E30DA8">
      <w:pPr>
        <w:numPr>
          <w:ilvl w:val="1"/>
          <w:numId w:val="2"/>
        </w:numPr>
        <w:tabs>
          <w:tab w:val="left" w:pos="1654"/>
        </w:tabs>
        <w:spacing w:after="320" w:line="259" w:lineRule="auto"/>
        <w:ind w:left="142" w:firstLine="425"/>
        <w:jc w:val="both"/>
        <w:rPr>
          <w:rFonts w:ascii="Times New Roman" w:eastAsia="Times New Roman" w:hAnsi="Times New Roman" w:cs="Times New Roman"/>
          <w:sz w:val="26"/>
          <w:szCs w:val="26"/>
        </w:rPr>
      </w:pPr>
      <w:bookmarkStart w:id="18" w:name="bookmark17"/>
      <w:bookmarkEnd w:id="18"/>
      <w:r w:rsidRPr="00E30DA8">
        <w:rPr>
          <w:rFonts w:ascii="Times New Roman" w:eastAsia="Times New Roman" w:hAnsi="Times New Roman" w:cs="Times New Roman"/>
          <w:sz w:val="26"/>
          <w:szCs w:val="26"/>
        </w:rPr>
        <w:t>Передача Майна в оренду здійснюється за його страховою вартістю, визначеною у пункті 6.2. Умов.</w:t>
      </w:r>
    </w:p>
    <w:p w:rsidR="00E30DA8" w:rsidRPr="00E30DA8" w:rsidRDefault="00E30DA8" w:rsidP="005E2194">
      <w:pPr>
        <w:keepNext/>
        <w:keepLines/>
        <w:numPr>
          <w:ilvl w:val="0"/>
          <w:numId w:val="2"/>
        </w:numPr>
        <w:tabs>
          <w:tab w:val="left" w:pos="327"/>
        </w:tabs>
        <w:spacing w:line="252" w:lineRule="auto"/>
        <w:ind w:left="142" w:firstLine="425"/>
        <w:jc w:val="center"/>
        <w:outlineLvl w:val="0"/>
        <w:rPr>
          <w:rFonts w:ascii="Times New Roman" w:eastAsia="Times New Roman" w:hAnsi="Times New Roman" w:cs="Times New Roman"/>
          <w:b/>
          <w:bCs/>
          <w:sz w:val="26"/>
          <w:szCs w:val="26"/>
        </w:rPr>
      </w:pPr>
      <w:bookmarkStart w:id="19" w:name="bookmark20"/>
      <w:bookmarkStart w:id="20" w:name="bookmark18"/>
      <w:bookmarkStart w:id="21" w:name="bookmark19"/>
      <w:bookmarkStart w:id="22" w:name="bookmark21"/>
      <w:bookmarkEnd w:id="19"/>
      <w:r w:rsidRPr="00E30DA8">
        <w:rPr>
          <w:rFonts w:ascii="Times New Roman" w:eastAsia="Times New Roman" w:hAnsi="Times New Roman" w:cs="Times New Roman"/>
          <w:b/>
          <w:bCs/>
          <w:sz w:val="26"/>
          <w:szCs w:val="26"/>
        </w:rPr>
        <w:t>Орендна плата</w:t>
      </w:r>
      <w:bookmarkEnd w:id="20"/>
      <w:bookmarkEnd w:id="21"/>
      <w:bookmarkEnd w:id="22"/>
    </w:p>
    <w:p w:rsidR="00E30DA8" w:rsidRPr="00E30DA8" w:rsidRDefault="005E2194" w:rsidP="005E2194">
      <w:pPr>
        <w:tabs>
          <w:tab w:val="left" w:pos="1770"/>
        </w:tabs>
        <w:spacing w:line="252" w:lineRule="auto"/>
        <w:ind w:left="567"/>
        <w:jc w:val="both"/>
        <w:rPr>
          <w:rFonts w:ascii="Times New Roman" w:eastAsia="Times New Roman" w:hAnsi="Times New Roman" w:cs="Times New Roman"/>
          <w:sz w:val="26"/>
          <w:szCs w:val="26"/>
        </w:rPr>
      </w:pPr>
      <w:bookmarkStart w:id="23" w:name="bookmark22"/>
      <w:bookmarkEnd w:id="23"/>
      <w:r>
        <w:rPr>
          <w:rFonts w:ascii="Times New Roman" w:eastAsia="Times New Roman" w:hAnsi="Times New Roman" w:cs="Times New Roman"/>
          <w:sz w:val="26"/>
          <w:szCs w:val="26"/>
        </w:rPr>
        <w:t xml:space="preserve">3.1. </w:t>
      </w:r>
      <w:r w:rsidR="00E30DA8" w:rsidRPr="00E30DA8">
        <w:rPr>
          <w:rFonts w:ascii="Times New Roman" w:eastAsia="Times New Roman" w:hAnsi="Times New Roman" w:cs="Times New Roman"/>
          <w:sz w:val="26"/>
          <w:szCs w:val="26"/>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E30DA8" w:rsidRPr="00E30DA8" w:rsidRDefault="00E30DA8" w:rsidP="005E2194">
      <w:pPr>
        <w:spacing w:line="252" w:lineRule="auto"/>
        <w:ind w:left="142" w:firstLine="425"/>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30DA8">
        <w:rPr>
          <w:rFonts w:ascii="Times New Roman" w:eastAsia="Times New Roman" w:hAnsi="Times New Roman" w:cs="Times New Roman"/>
          <w:sz w:val="26"/>
          <w:szCs w:val="26"/>
        </w:rPr>
        <w:t>внутрішньобудинкових</w:t>
      </w:r>
      <w:proofErr w:type="spellEnd"/>
      <w:r w:rsidRPr="00E30DA8">
        <w:rPr>
          <w:rFonts w:ascii="Times New Roman" w:eastAsia="Times New Roman" w:hAnsi="Times New Roman" w:cs="Times New Roman"/>
          <w:sz w:val="26"/>
          <w:szCs w:val="26"/>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E30DA8" w:rsidRPr="00E30DA8" w:rsidRDefault="00E30DA8" w:rsidP="00E30DA8">
      <w:pPr>
        <w:spacing w:line="252" w:lineRule="auto"/>
        <w:ind w:left="142" w:firstLine="425"/>
        <w:jc w:val="both"/>
        <w:rPr>
          <w:rFonts w:ascii="Times New Roman" w:eastAsia="Times New Roman" w:hAnsi="Times New Roman" w:cs="Times New Roman"/>
          <w:sz w:val="26"/>
          <w:szCs w:val="26"/>
        </w:rPr>
      </w:pPr>
      <w:bookmarkStart w:id="24" w:name="bookmark23"/>
      <w:bookmarkEnd w:id="24"/>
      <w:r w:rsidRPr="00E30DA8">
        <w:rPr>
          <w:rFonts w:ascii="Times New Roman" w:eastAsia="Times New Roman" w:hAnsi="Times New Roman" w:cs="Times New Roman"/>
          <w:sz w:val="26"/>
          <w:szCs w:val="26"/>
        </w:rPr>
        <w:t xml:space="preserve">3.2. Орендна плата за перший місяць оренди визначається з урахуванням таких особливостей: </w:t>
      </w:r>
    </w:p>
    <w:p w:rsidR="00E30DA8" w:rsidRPr="00E30DA8" w:rsidRDefault="00E30DA8" w:rsidP="00E30DA8">
      <w:pPr>
        <w:spacing w:line="252" w:lineRule="auto"/>
        <w:ind w:left="142" w:firstLine="425"/>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E30DA8" w:rsidRPr="00E30DA8" w:rsidRDefault="00E30DA8" w:rsidP="00E30DA8">
      <w:pPr>
        <w:spacing w:line="252" w:lineRule="auto"/>
        <w:ind w:left="142" w:firstLine="425"/>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поточний місяць.</w:t>
      </w:r>
    </w:p>
    <w:p w:rsidR="00E30DA8" w:rsidRPr="00E30DA8" w:rsidRDefault="00E30DA8" w:rsidP="00E30DA8">
      <w:pPr>
        <w:tabs>
          <w:tab w:val="left" w:pos="1770"/>
        </w:tabs>
        <w:spacing w:line="252" w:lineRule="auto"/>
        <w:ind w:left="142" w:firstLine="425"/>
        <w:jc w:val="both"/>
        <w:rPr>
          <w:rFonts w:ascii="Times New Roman" w:eastAsia="Times New Roman" w:hAnsi="Times New Roman" w:cs="Times New Roman"/>
          <w:sz w:val="26"/>
          <w:szCs w:val="26"/>
        </w:rPr>
      </w:pPr>
      <w:bookmarkStart w:id="25" w:name="bookmark25"/>
      <w:bookmarkEnd w:id="25"/>
      <w:r>
        <w:rPr>
          <w:rFonts w:ascii="Times New Roman" w:eastAsia="Times New Roman" w:hAnsi="Times New Roman" w:cs="Times New Roman"/>
          <w:sz w:val="26"/>
          <w:szCs w:val="26"/>
        </w:rPr>
        <w:t xml:space="preserve"> </w:t>
      </w:r>
      <w:r w:rsidRPr="00E30DA8">
        <w:rPr>
          <w:rFonts w:ascii="Times New Roman" w:eastAsia="Times New Roman" w:hAnsi="Times New Roman" w:cs="Times New Roman"/>
          <w:sz w:val="26"/>
          <w:szCs w:val="26"/>
        </w:rPr>
        <w:t>3.3. Орендар сплачує орендну плату у співвідношенні, визначеному у пункті 16 Умов.</w:t>
      </w:r>
    </w:p>
    <w:p w:rsidR="00E30DA8" w:rsidRPr="00E30DA8" w:rsidRDefault="00E30DA8" w:rsidP="00E30DA8">
      <w:pPr>
        <w:tabs>
          <w:tab w:val="left" w:pos="1770"/>
        </w:tabs>
        <w:spacing w:line="252" w:lineRule="auto"/>
        <w:ind w:left="142"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0DA8">
        <w:rPr>
          <w:rFonts w:ascii="Times New Roman" w:eastAsia="Times New Roman" w:hAnsi="Times New Roman" w:cs="Times New Roman"/>
          <w:sz w:val="26"/>
          <w:szCs w:val="26"/>
        </w:rPr>
        <w:t xml:space="preserve">3.4. </w:t>
      </w:r>
      <w:bookmarkStart w:id="26" w:name="bookmark26"/>
      <w:bookmarkEnd w:id="26"/>
      <w:r w:rsidRPr="00E30DA8">
        <w:rPr>
          <w:rFonts w:ascii="Times New Roman" w:eastAsia="Times New Roman" w:hAnsi="Times New Roman" w:cs="Times New Roman"/>
          <w:sz w:val="26"/>
          <w:szCs w:val="26"/>
        </w:rPr>
        <w:t xml:space="preserve">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 згідно з чинним законодавством. Орендар сплачує Балансоутримувачу належну йому частину орендної плати разом із ПДВ, нарахованим на загальну суму </w:t>
      </w:r>
      <w:r w:rsidRPr="00E30DA8">
        <w:rPr>
          <w:rFonts w:ascii="Times New Roman" w:eastAsia="Times New Roman" w:hAnsi="Times New Roman" w:cs="Times New Roman"/>
          <w:sz w:val="26"/>
          <w:szCs w:val="26"/>
        </w:rPr>
        <w:lastRenderedPageBreak/>
        <w:t>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bookmarkStart w:id="27" w:name="bookmark27"/>
      <w:bookmarkEnd w:id="27"/>
    </w:p>
    <w:p w:rsidR="00E30DA8" w:rsidRPr="00E30DA8" w:rsidRDefault="00E30DA8" w:rsidP="00E30DA8">
      <w:pPr>
        <w:tabs>
          <w:tab w:val="left" w:pos="1770"/>
        </w:tabs>
        <w:spacing w:line="252" w:lineRule="auto"/>
        <w:ind w:left="142"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0DA8">
        <w:rPr>
          <w:rFonts w:ascii="Times New Roman" w:eastAsia="Times New Roman" w:hAnsi="Times New Roman" w:cs="Times New Roman"/>
          <w:sz w:val="26"/>
          <w:szCs w:val="26"/>
        </w:rPr>
        <w:t>3.5. У дату укладання цього Договору або до такої дати Орендар сплачує Балансоутримувачу авансовий платіж за кількість місяців та у розмірі, зазначеному у пункті 10 Умов.</w:t>
      </w:r>
    </w:p>
    <w:p w:rsidR="00E30DA8" w:rsidRPr="00E30DA8" w:rsidRDefault="00E30DA8" w:rsidP="00E30DA8">
      <w:pPr>
        <w:tabs>
          <w:tab w:val="left" w:pos="1770"/>
        </w:tabs>
        <w:spacing w:line="252" w:lineRule="auto"/>
        <w:ind w:left="142" w:firstLine="425"/>
        <w:jc w:val="both"/>
        <w:rPr>
          <w:rFonts w:ascii="Times New Roman" w:eastAsia="Times New Roman" w:hAnsi="Times New Roman" w:cs="Times New Roman"/>
          <w:sz w:val="26"/>
          <w:szCs w:val="26"/>
        </w:rPr>
      </w:pPr>
      <w:bookmarkStart w:id="28" w:name="bookmark28"/>
      <w:bookmarkEnd w:id="28"/>
      <w:r>
        <w:rPr>
          <w:rFonts w:ascii="Times New Roman" w:eastAsia="Times New Roman" w:hAnsi="Times New Roman" w:cs="Times New Roman"/>
          <w:sz w:val="26"/>
          <w:szCs w:val="26"/>
        </w:rPr>
        <w:t xml:space="preserve">   </w:t>
      </w:r>
      <w:r w:rsidRPr="00E30DA8">
        <w:rPr>
          <w:rFonts w:ascii="Times New Roman" w:eastAsia="Times New Roman" w:hAnsi="Times New Roman" w:cs="Times New Roman"/>
          <w:sz w:val="26"/>
          <w:szCs w:val="26"/>
        </w:rPr>
        <w:t>3.6. Підставою для сплати авансового платежу з орендної плати є протокол про результати електронного аукціону.</w:t>
      </w:r>
    </w:p>
    <w:p w:rsidR="00E30DA8" w:rsidRPr="00E30DA8" w:rsidRDefault="00E30DA8" w:rsidP="00E30DA8">
      <w:pPr>
        <w:tabs>
          <w:tab w:val="left" w:pos="1483"/>
        </w:tabs>
        <w:spacing w:line="252" w:lineRule="auto"/>
        <w:jc w:val="both"/>
        <w:rPr>
          <w:rFonts w:ascii="Times New Roman" w:eastAsia="Times New Roman" w:hAnsi="Times New Roman" w:cs="Times New Roman"/>
          <w:sz w:val="26"/>
          <w:szCs w:val="26"/>
        </w:rPr>
      </w:pPr>
      <w:bookmarkStart w:id="29" w:name="bookmark29"/>
      <w:bookmarkStart w:id="30" w:name="bookmark31"/>
      <w:bookmarkEnd w:id="29"/>
      <w:bookmarkEnd w:id="30"/>
      <w:r w:rsidRPr="00E30DA8">
        <w:rPr>
          <w:rFonts w:ascii="Times New Roman" w:eastAsia="Times New Roman" w:hAnsi="Times New Roman" w:cs="Times New Roman"/>
          <w:sz w:val="26"/>
          <w:szCs w:val="26"/>
        </w:rPr>
        <w:t xml:space="preserve">              3.7. Орендна плата, перерахована несвоєчасно або не в повному обсязі, стягується Орендодавцем (в частині, належній обласному 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E30DA8" w:rsidRPr="00E30DA8" w:rsidRDefault="00E30DA8" w:rsidP="00E30DA8">
      <w:pPr>
        <w:tabs>
          <w:tab w:val="left" w:pos="1779"/>
        </w:tabs>
        <w:ind w:firstLine="400"/>
        <w:jc w:val="both"/>
        <w:rPr>
          <w:rFonts w:ascii="Times New Roman" w:eastAsia="Times New Roman" w:hAnsi="Times New Roman" w:cs="Times New Roman"/>
          <w:sz w:val="26"/>
          <w:szCs w:val="26"/>
        </w:rPr>
      </w:pPr>
      <w:bookmarkStart w:id="31" w:name="bookmark32"/>
      <w:bookmarkEnd w:id="31"/>
      <w:r w:rsidRPr="00E30DA8">
        <w:rPr>
          <w:rFonts w:ascii="Times New Roman" w:eastAsia="Times New Roman" w:hAnsi="Times New Roman" w:cs="Times New Roman"/>
          <w:sz w:val="26"/>
          <w:szCs w:val="26"/>
        </w:rPr>
        <w:t xml:space="preserve">       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E30DA8" w:rsidRPr="00E30DA8" w:rsidRDefault="00E30DA8" w:rsidP="00E30DA8">
      <w:pPr>
        <w:tabs>
          <w:tab w:val="left" w:pos="1807"/>
        </w:tabs>
        <w:ind w:firstLine="400"/>
        <w:jc w:val="both"/>
        <w:rPr>
          <w:rFonts w:ascii="Times New Roman" w:eastAsia="Times New Roman" w:hAnsi="Times New Roman" w:cs="Times New Roman"/>
          <w:sz w:val="26"/>
          <w:szCs w:val="26"/>
        </w:rPr>
      </w:pPr>
      <w:bookmarkStart w:id="32" w:name="bookmark33"/>
      <w:bookmarkEnd w:id="32"/>
      <w:r w:rsidRPr="00E30DA8">
        <w:rPr>
          <w:rFonts w:ascii="Times New Roman" w:eastAsia="Times New Roman" w:hAnsi="Times New Roman" w:cs="Times New Roman"/>
          <w:sz w:val="26"/>
          <w:szCs w:val="26"/>
        </w:rPr>
        <w:t xml:space="preserve">        3.9.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акта приймання-передачі Майна.</w:t>
      </w:r>
    </w:p>
    <w:p w:rsidR="00E30DA8" w:rsidRPr="00E30DA8" w:rsidRDefault="00E30DA8" w:rsidP="00E30DA8">
      <w:pPr>
        <w:tabs>
          <w:tab w:val="left" w:pos="1798"/>
        </w:tabs>
        <w:ind w:firstLine="400"/>
        <w:jc w:val="both"/>
        <w:rPr>
          <w:rFonts w:ascii="Times New Roman" w:eastAsia="Times New Roman" w:hAnsi="Times New Roman" w:cs="Times New Roman"/>
          <w:sz w:val="26"/>
          <w:szCs w:val="26"/>
        </w:rPr>
      </w:pPr>
      <w:bookmarkStart w:id="33" w:name="bookmark34"/>
      <w:bookmarkEnd w:id="33"/>
      <w:r w:rsidRPr="00E30DA8">
        <w:rPr>
          <w:rFonts w:ascii="Times New Roman" w:eastAsia="Times New Roman" w:hAnsi="Times New Roman" w:cs="Times New Roman"/>
          <w:sz w:val="26"/>
          <w:szCs w:val="26"/>
        </w:rP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E30DA8" w:rsidRPr="00E30DA8" w:rsidRDefault="00E30DA8" w:rsidP="00E30DA8">
      <w:pPr>
        <w:tabs>
          <w:tab w:val="left" w:pos="1802"/>
        </w:tabs>
        <w:spacing w:after="320"/>
        <w:jc w:val="both"/>
        <w:rPr>
          <w:rFonts w:ascii="Times New Roman" w:eastAsia="Times New Roman" w:hAnsi="Times New Roman" w:cs="Times New Roman"/>
          <w:sz w:val="26"/>
          <w:szCs w:val="26"/>
        </w:rPr>
      </w:pPr>
      <w:bookmarkStart w:id="34" w:name="bookmark35"/>
      <w:bookmarkEnd w:id="34"/>
      <w:r w:rsidRPr="00E30DA8">
        <w:rPr>
          <w:rFonts w:ascii="Times New Roman" w:eastAsia="Times New Roman" w:hAnsi="Times New Roman" w:cs="Times New Roman"/>
          <w:sz w:val="26"/>
          <w:szCs w:val="26"/>
        </w:rPr>
        <w:t xml:space="preserve">               3.11. Орендар зобов’язаний на вимогу Орендодавця проводити звіряння взаєморозрахунків по орендних </w:t>
      </w:r>
      <w:proofErr w:type="spellStart"/>
      <w:r w:rsidRPr="00E30DA8">
        <w:rPr>
          <w:rFonts w:ascii="Times New Roman" w:eastAsia="Times New Roman" w:hAnsi="Times New Roman" w:cs="Times New Roman"/>
          <w:sz w:val="26"/>
          <w:szCs w:val="26"/>
        </w:rPr>
        <w:t>платежах</w:t>
      </w:r>
      <w:proofErr w:type="spellEnd"/>
      <w:r w:rsidRPr="00E30DA8">
        <w:rPr>
          <w:rFonts w:ascii="Times New Roman" w:eastAsia="Times New Roman" w:hAnsi="Times New Roman" w:cs="Times New Roman"/>
          <w:sz w:val="26"/>
          <w:szCs w:val="26"/>
        </w:rPr>
        <w:t xml:space="preserve"> і оформляти акти звіряння.</w:t>
      </w:r>
    </w:p>
    <w:p w:rsidR="00E30DA8" w:rsidRPr="00E30DA8" w:rsidRDefault="00E30DA8" w:rsidP="005E2194">
      <w:pPr>
        <w:keepNext/>
        <w:keepLines/>
        <w:numPr>
          <w:ilvl w:val="0"/>
          <w:numId w:val="2"/>
        </w:numPr>
        <w:tabs>
          <w:tab w:val="left" w:pos="327"/>
        </w:tabs>
        <w:spacing w:line="252" w:lineRule="auto"/>
        <w:jc w:val="center"/>
        <w:outlineLvl w:val="0"/>
        <w:rPr>
          <w:rFonts w:ascii="Times New Roman" w:eastAsia="Times New Roman" w:hAnsi="Times New Roman" w:cs="Times New Roman"/>
          <w:b/>
          <w:bCs/>
          <w:sz w:val="26"/>
          <w:szCs w:val="26"/>
        </w:rPr>
      </w:pPr>
      <w:bookmarkStart w:id="35" w:name="bookmark38"/>
      <w:bookmarkStart w:id="36" w:name="bookmark36"/>
      <w:bookmarkStart w:id="37" w:name="bookmark37"/>
      <w:bookmarkStart w:id="38" w:name="bookmark39"/>
      <w:bookmarkEnd w:id="35"/>
      <w:r w:rsidRPr="00E30DA8">
        <w:rPr>
          <w:rFonts w:ascii="Times New Roman" w:eastAsia="Times New Roman" w:hAnsi="Times New Roman" w:cs="Times New Roman"/>
          <w:b/>
          <w:bCs/>
          <w:sz w:val="26"/>
          <w:szCs w:val="26"/>
        </w:rPr>
        <w:t>Повернення майна з оренди і забезпечувальний депозит</w:t>
      </w:r>
      <w:bookmarkEnd w:id="36"/>
      <w:bookmarkEnd w:id="37"/>
      <w:bookmarkEnd w:id="38"/>
    </w:p>
    <w:p w:rsidR="00E30DA8" w:rsidRPr="00E30DA8" w:rsidRDefault="00E30DA8" w:rsidP="005E2194">
      <w:pPr>
        <w:numPr>
          <w:ilvl w:val="1"/>
          <w:numId w:val="2"/>
        </w:numPr>
        <w:tabs>
          <w:tab w:val="left" w:pos="1658"/>
        </w:tabs>
        <w:spacing w:line="252" w:lineRule="auto"/>
        <w:ind w:firstLine="1120"/>
        <w:rPr>
          <w:rFonts w:ascii="Times New Roman" w:eastAsia="Times New Roman" w:hAnsi="Times New Roman" w:cs="Times New Roman"/>
          <w:sz w:val="26"/>
          <w:szCs w:val="26"/>
        </w:rPr>
      </w:pPr>
      <w:bookmarkStart w:id="39" w:name="bookmark40"/>
      <w:bookmarkEnd w:id="39"/>
      <w:r w:rsidRPr="00E30DA8">
        <w:rPr>
          <w:rFonts w:ascii="Times New Roman" w:eastAsia="Times New Roman" w:hAnsi="Times New Roman" w:cs="Times New Roman"/>
          <w:sz w:val="26"/>
          <w:szCs w:val="26"/>
        </w:rPr>
        <w:t>У разі припинення або розірвання Договору Орендар зобов’язаний:</w:t>
      </w:r>
    </w:p>
    <w:p w:rsidR="00E30DA8" w:rsidRPr="00E30DA8" w:rsidRDefault="00E30DA8" w:rsidP="005E2194">
      <w:pPr>
        <w:spacing w:line="252" w:lineRule="auto"/>
        <w:ind w:firstLine="112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E30DA8" w:rsidRPr="00E30DA8" w:rsidRDefault="00E30DA8" w:rsidP="00E30DA8">
      <w:pPr>
        <w:spacing w:line="252" w:lineRule="auto"/>
        <w:ind w:firstLine="112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30DA8" w:rsidRPr="00E30DA8" w:rsidRDefault="00E30DA8" w:rsidP="00E30DA8">
      <w:pPr>
        <w:spacing w:line="252" w:lineRule="auto"/>
        <w:ind w:firstLine="112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E30DA8" w:rsidRPr="00E30DA8" w:rsidRDefault="00E30DA8" w:rsidP="00E30DA8">
      <w:pPr>
        <w:numPr>
          <w:ilvl w:val="1"/>
          <w:numId w:val="2"/>
        </w:numPr>
        <w:tabs>
          <w:tab w:val="left" w:pos="1663"/>
        </w:tabs>
        <w:ind w:firstLine="981"/>
        <w:jc w:val="both"/>
        <w:rPr>
          <w:rFonts w:ascii="Times New Roman" w:eastAsia="Times New Roman" w:hAnsi="Times New Roman" w:cs="Times New Roman"/>
          <w:sz w:val="26"/>
          <w:szCs w:val="26"/>
        </w:rPr>
      </w:pPr>
      <w:bookmarkStart w:id="40" w:name="bookmark41"/>
      <w:bookmarkEnd w:id="40"/>
      <w:r w:rsidRPr="00E30DA8">
        <w:rPr>
          <w:rFonts w:ascii="Times New Roman" w:eastAsia="Times New Roman" w:hAnsi="Times New Roman" w:cs="Times New Roman"/>
          <w:sz w:val="26"/>
          <w:szCs w:val="26"/>
        </w:rPr>
        <w:lastRenderedPageBreak/>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30DA8" w:rsidRPr="00E30DA8" w:rsidRDefault="00E30DA8" w:rsidP="00E30DA8">
      <w:pPr>
        <w:numPr>
          <w:ilvl w:val="1"/>
          <w:numId w:val="2"/>
        </w:numPr>
        <w:tabs>
          <w:tab w:val="left" w:pos="1663"/>
        </w:tabs>
        <w:ind w:firstLine="981"/>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Балансоутримувач складає акт повернення з оренди орендованого Майна у трьох оригінальних примірниках і надає підписані Балансоутримувачем та Орендодавцем примірники Орендарю.</w:t>
      </w:r>
    </w:p>
    <w:p w:rsidR="00E30DA8" w:rsidRPr="00E30DA8" w:rsidRDefault="00E30DA8" w:rsidP="00E30DA8">
      <w:pPr>
        <w:ind w:firstLine="9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E30DA8" w:rsidRPr="00E30DA8" w:rsidRDefault="00E30DA8" w:rsidP="00E30DA8">
      <w:pPr>
        <w:ind w:firstLine="9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30DA8" w:rsidRPr="00E30DA8" w:rsidRDefault="00E30DA8" w:rsidP="00E30DA8">
      <w:pPr>
        <w:numPr>
          <w:ilvl w:val="1"/>
          <w:numId w:val="2"/>
        </w:numPr>
        <w:tabs>
          <w:tab w:val="left" w:pos="1567"/>
        </w:tabs>
        <w:ind w:firstLine="980"/>
        <w:jc w:val="both"/>
        <w:rPr>
          <w:rFonts w:ascii="Times New Roman" w:eastAsia="Times New Roman" w:hAnsi="Times New Roman" w:cs="Times New Roman"/>
          <w:sz w:val="26"/>
          <w:szCs w:val="26"/>
        </w:rPr>
      </w:pPr>
      <w:bookmarkStart w:id="41" w:name="bookmark42"/>
      <w:bookmarkEnd w:id="41"/>
      <w:r w:rsidRPr="00E30DA8">
        <w:rPr>
          <w:rFonts w:ascii="Times New Roman" w:eastAsia="Times New Roman" w:hAnsi="Times New Roman" w:cs="Times New Roman"/>
          <w:sz w:val="26"/>
          <w:szCs w:val="26"/>
        </w:rPr>
        <w:t>Майно вважається повернутим з оренди з моменту підписання Балансоутримувачем, Орендодавцем та Орендарем акта повернення з оренди орендованого Майна.</w:t>
      </w:r>
    </w:p>
    <w:p w:rsidR="00E30DA8" w:rsidRPr="00E30DA8" w:rsidRDefault="00E30DA8" w:rsidP="00E30DA8">
      <w:pPr>
        <w:numPr>
          <w:ilvl w:val="1"/>
          <w:numId w:val="2"/>
        </w:numPr>
        <w:tabs>
          <w:tab w:val="left" w:pos="1567"/>
        </w:tabs>
        <w:ind w:firstLine="980"/>
        <w:jc w:val="both"/>
        <w:rPr>
          <w:rFonts w:ascii="Times New Roman" w:eastAsia="Times New Roman" w:hAnsi="Times New Roman" w:cs="Times New Roman"/>
          <w:sz w:val="26"/>
          <w:szCs w:val="26"/>
        </w:rPr>
      </w:pPr>
      <w:bookmarkStart w:id="42" w:name="bookmark43"/>
      <w:bookmarkEnd w:id="42"/>
      <w:r w:rsidRPr="00E30DA8">
        <w:rPr>
          <w:rFonts w:ascii="Times New Roman" w:eastAsia="Times New Roman" w:hAnsi="Times New Roman" w:cs="Times New Roman"/>
          <w:sz w:val="26"/>
          <w:szCs w:val="26"/>
        </w:rPr>
        <w:t>Якщо Орендар не повертає Майно після отримання від Балансоутримувача примірників акта повернення з оренди орендованого Майна Орендар сплачує до обласного бюджету неустойку у розмірі подвійної орендної плати за кожний день користування Майном після дати припинення цього Договору.</w:t>
      </w:r>
    </w:p>
    <w:p w:rsidR="00E30DA8" w:rsidRPr="00E30DA8" w:rsidRDefault="00E30DA8" w:rsidP="00E30DA8">
      <w:pPr>
        <w:numPr>
          <w:ilvl w:val="1"/>
          <w:numId w:val="2"/>
        </w:numPr>
        <w:tabs>
          <w:tab w:val="left" w:pos="1503"/>
        </w:tabs>
        <w:ind w:firstLine="980"/>
        <w:jc w:val="both"/>
        <w:rPr>
          <w:rFonts w:ascii="Times New Roman" w:eastAsia="Times New Roman" w:hAnsi="Times New Roman" w:cs="Times New Roman"/>
          <w:sz w:val="26"/>
          <w:szCs w:val="26"/>
        </w:rPr>
      </w:pPr>
      <w:bookmarkStart w:id="43" w:name="bookmark44"/>
      <w:bookmarkEnd w:id="43"/>
      <w:r w:rsidRPr="00E30DA8">
        <w:rPr>
          <w:rFonts w:ascii="Times New Roman" w:eastAsia="Times New Roman" w:hAnsi="Times New Roman" w:cs="Times New Roman"/>
          <w:sz w:val="26"/>
          <w:szCs w:val="26"/>
        </w:rP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Орендодавця/Балансоутримувача забезпечувальний депозит в розмірі, визначеному у пункті 11 Умов.</w:t>
      </w:r>
    </w:p>
    <w:p w:rsidR="00E30DA8" w:rsidRPr="00E30DA8" w:rsidRDefault="00E30DA8" w:rsidP="00E30DA8">
      <w:pPr>
        <w:numPr>
          <w:ilvl w:val="1"/>
          <w:numId w:val="2"/>
        </w:numPr>
        <w:tabs>
          <w:tab w:val="left" w:pos="1513"/>
        </w:tabs>
        <w:ind w:firstLine="980"/>
        <w:jc w:val="both"/>
        <w:rPr>
          <w:rFonts w:ascii="Times New Roman" w:eastAsia="Times New Roman" w:hAnsi="Times New Roman" w:cs="Times New Roman"/>
          <w:sz w:val="26"/>
          <w:szCs w:val="26"/>
        </w:rPr>
      </w:pPr>
      <w:bookmarkStart w:id="44" w:name="bookmark47"/>
      <w:bookmarkEnd w:id="44"/>
      <w:r w:rsidRPr="00E30DA8">
        <w:rPr>
          <w:rFonts w:ascii="Times New Roman" w:eastAsia="Times New Roman" w:hAnsi="Times New Roman" w:cs="Times New Roman"/>
          <w:sz w:val="26"/>
          <w:szCs w:val="26"/>
        </w:rPr>
        <w:t>Орендодавець/Балансоутримувач повертає забезпечувальний депозит Орендарю протягом 5 робочих днів після отримання від Балансоутримувача (якщо Балансоутримувач та Орендодавець різні юридичні особи)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4.9. цього Договору, у випадку наявності зауважень Балансоутримувача або Орендодавця.</w:t>
      </w:r>
    </w:p>
    <w:p w:rsidR="00E30DA8" w:rsidRPr="00E30DA8" w:rsidRDefault="00E30DA8" w:rsidP="00E30DA8">
      <w:pPr>
        <w:numPr>
          <w:ilvl w:val="1"/>
          <w:numId w:val="2"/>
        </w:numPr>
        <w:tabs>
          <w:tab w:val="left" w:pos="1567"/>
        </w:tabs>
        <w:ind w:firstLine="980"/>
        <w:jc w:val="both"/>
        <w:rPr>
          <w:rFonts w:ascii="Times New Roman" w:eastAsia="Times New Roman" w:hAnsi="Times New Roman" w:cs="Times New Roman"/>
          <w:sz w:val="26"/>
          <w:szCs w:val="26"/>
        </w:rPr>
      </w:pPr>
      <w:bookmarkStart w:id="45" w:name="bookmark48"/>
      <w:bookmarkEnd w:id="45"/>
      <w:r w:rsidRPr="00E30DA8">
        <w:rPr>
          <w:rFonts w:ascii="Times New Roman" w:eastAsia="Times New Roman" w:hAnsi="Times New Roman" w:cs="Times New Roman"/>
          <w:sz w:val="26"/>
          <w:szCs w:val="26"/>
        </w:rPr>
        <w:t xml:space="preserve">Орендодавець/Балансоутримувач перераховує забезпечувальний депозит у повному обсязі до обласного бюджету, якщо: </w:t>
      </w:r>
    </w:p>
    <w:p w:rsidR="00E30DA8" w:rsidRPr="00E30DA8" w:rsidRDefault="00E30DA8" w:rsidP="00E30DA8">
      <w:pPr>
        <w:tabs>
          <w:tab w:val="left" w:pos="1567"/>
        </w:tabs>
        <w:ind w:firstLine="9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Орендар відмовився від підписання акта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акта;</w:t>
      </w:r>
    </w:p>
    <w:p w:rsidR="00E30DA8" w:rsidRPr="00E30DA8" w:rsidRDefault="00E30DA8" w:rsidP="00E30DA8">
      <w:pPr>
        <w:ind w:firstLine="9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30DA8" w:rsidRPr="00E30DA8" w:rsidRDefault="00E30DA8" w:rsidP="00E30DA8">
      <w:pPr>
        <w:numPr>
          <w:ilvl w:val="1"/>
          <w:numId w:val="2"/>
        </w:numPr>
        <w:tabs>
          <w:tab w:val="left" w:pos="1625"/>
        </w:tabs>
        <w:ind w:firstLine="980"/>
        <w:jc w:val="both"/>
        <w:rPr>
          <w:rFonts w:ascii="Times New Roman" w:eastAsia="Times New Roman" w:hAnsi="Times New Roman" w:cs="Times New Roman"/>
          <w:sz w:val="26"/>
          <w:szCs w:val="26"/>
        </w:rPr>
      </w:pPr>
      <w:bookmarkStart w:id="46" w:name="bookmark49"/>
      <w:bookmarkEnd w:id="46"/>
      <w:r w:rsidRPr="00E30DA8">
        <w:rPr>
          <w:rFonts w:ascii="Times New Roman" w:eastAsia="Times New Roman" w:hAnsi="Times New Roman" w:cs="Times New Roman"/>
          <w:sz w:val="26"/>
          <w:szCs w:val="26"/>
        </w:rPr>
        <w:t xml:space="preserve">Орендодавець/Балансоутримувач не пізніше п’ятого робочого дня з моменту </w:t>
      </w:r>
      <w:r w:rsidRPr="00E30DA8">
        <w:rPr>
          <w:rFonts w:ascii="Times New Roman" w:eastAsia="Times New Roman" w:hAnsi="Times New Roman" w:cs="Times New Roman"/>
          <w:sz w:val="26"/>
          <w:szCs w:val="26"/>
        </w:rPr>
        <w:lastRenderedPageBreak/>
        <w:t>отримання від Балансоутримувача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30DA8" w:rsidRPr="00E30DA8" w:rsidRDefault="00E30DA8" w:rsidP="00E30DA8">
      <w:pPr>
        <w:ind w:firstLine="9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у першу чергу погашаються зобов’язання Орендаря зі сплати пені (пункт 3.8. цього Договору) (у такому разі відповідна суму забезпечувального депозиту розподіляється між обласним бюджетом і Балансоутримувачем);</w:t>
      </w:r>
    </w:p>
    <w:p w:rsidR="00E30DA8" w:rsidRPr="00E30DA8" w:rsidRDefault="00E30DA8" w:rsidP="00E30DA8">
      <w:pPr>
        <w:ind w:left="360" w:firstLine="5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у другу чергу погашаються зобов’язання Орендаря зі сплати неустойки (пункт 4.5. цього Договору);</w:t>
      </w:r>
    </w:p>
    <w:p w:rsidR="00E30DA8" w:rsidRPr="00E30DA8" w:rsidRDefault="00E30DA8" w:rsidP="00E30DA8">
      <w:pPr>
        <w:ind w:left="360" w:firstLine="5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у третю чергу погашаються зобов’язання Орендаря зі сплати частини орендної плати, яка відповідно до пункту 16 Умов підлягає сплаті до обласного бюджету;</w:t>
      </w:r>
    </w:p>
    <w:p w:rsidR="00E30DA8" w:rsidRPr="00E30DA8" w:rsidRDefault="00E30DA8" w:rsidP="00E30DA8">
      <w:pPr>
        <w:ind w:left="360" w:firstLine="5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у четверту чергу погашаються зобов’язання Орендаря зі сплати частини орендної плати, яка відповідно до пункту 16 Умов підлягає сплаті Балансоутримувачу;</w:t>
      </w:r>
    </w:p>
    <w:p w:rsidR="00E30DA8" w:rsidRPr="00E30DA8" w:rsidRDefault="00E30DA8" w:rsidP="00E30DA8">
      <w:pPr>
        <w:ind w:left="360" w:firstLine="5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30DA8" w:rsidRPr="00E30DA8" w:rsidRDefault="00E30DA8" w:rsidP="00E30DA8">
      <w:pPr>
        <w:ind w:left="360" w:firstLine="5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у шосту чергу погашаються зобов’язання Орендаря з компенсації суми збитків, завданих орендованому Майну;</w:t>
      </w:r>
    </w:p>
    <w:p w:rsidR="00E30DA8" w:rsidRPr="00E30DA8" w:rsidRDefault="00E30DA8" w:rsidP="00E30DA8">
      <w:pPr>
        <w:ind w:left="360" w:firstLine="58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E30DA8" w:rsidRPr="00E30DA8" w:rsidRDefault="00E30DA8" w:rsidP="00E30DA8">
      <w:pPr>
        <w:spacing w:after="320"/>
        <w:ind w:left="360" w:firstLine="74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xml:space="preserve">Орендодавець/Балансоутримувач повертає Орендарю суму забезпечувального депозиту, яка залишилась після здійснення </w:t>
      </w:r>
      <w:proofErr w:type="spellStart"/>
      <w:r w:rsidRPr="00E30DA8">
        <w:rPr>
          <w:rFonts w:ascii="Times New Roman" w:eastAsia="Times New Roman" w:hAnsi="Times New Roman" w:cs="Times New Roman"/>
          <w:sz w:val="26"/>
          <w:szCs w:val="26"/>
        </w:rPr>
        <w:t>вирахувань</w:t>
      </w:r>
      <w:proofErr w:type="spellEnd"/>
      <w:r w:rsidRPr="00E30DA8">
        <w:rPr>
          <w:rFonts w:ascii="Times New Roman" w:eastAsia="Times New Roman" w:hAnsi="Times New Roman" w:cs="Times New Roman"/>
          <w:sz w:val="26"/>
          <w:szCs w:val="26"/>
        </w:rPr>
        <w:t>, передбачених цим пунктом.</w:t>
      </w:r>
    </w:p>
    <w:p w:rsidR="00E30DA8" w:rsidRPr="00E30DA8" w:rsidRDefault="00E30DA8" w:rsidP="005E2194">
      <w:pPr>
        <w:keepNext/>
        <w:keepLines/>
        <w:numPr>
          <w:ilvl w:val="0"/>
          <w:numId w:val="2"/>
        </w:numPr>
        <w:tabs>
          <w:tab w:val="left" w:pos="710"/>
        </w:tabs>
        <w:jc w:val="center"/>
        <w:outlineLvl w:val="0"/>
        <w:rPr>
          <w:rFonts w:ascii="Times New Roman" w:eastAsia="Times New Roman" w:hAnsi="Times New Roman" w:cs="Times New Roman"/>
          <w:b/>
          <w:bCs/>
          <w:sz w:val="26"/>
          <w:szCs w:val="26"/>
        </w:rPr>
      </w:pPr>
      <w:bookmarkStart w:id="47" w:name="bookmark52"/>
      <w:bookmarkStart w:id="48" w:name="bookmark50"/>
      <w:bookmarkStart w:id="49" w:name="bookmark51"/>
      <w:bookmarkStart w:id="50" w:name="bookmark53"/>
      <w:bookmarkEnd w:id="47"/>
      <w:r w:rsidRPr="00E30DA8">
        <w:rPr>
          <w:rFonts w:ascii="Times New Roman" w:eastAsia="Times New Roman" w:hAnsi="Times New Roman" w:cs="Times New Roman"/>
          <w:b/>
          <w:bCs/>
          <w:sz w:val="26"/>
          <w:szCs w:val="26"/>
        </w:rPr>
        <w:t>Поліпшення і ремонт орендованого майна</w:t>
      </w:r>
      <w:bookmarkEnd w:id="48"/>
      <w:bookmarkEnd w:id="49"/>
      <w:bookmarkEnd w:id="50"/>
    </w:p>
    <w:p w:rsidR="00E30DA8" w:rsidRPr="00E30DA8" w:rsidRDefault="00E30DA8" w:rsidP="005E2194">
      <w:pPr>
        <w:numPr>
          <w:ilvl w:val="1"/>
          <w:numId w:val="2"/>
        </w:numPr>
        <w:tabs>
          <w:tab w:val="left" w:pos="1620"/>
        </w:tabs>
        <w:ind w:left="1080"/>
        <w:jc w:val="both"/>
        <w:rPr>
          <w:rFonts w:ascii="Times New Roman" w:eastAsia="Times New Roman" w:hAnsi="Times New Roman" w:cs="Times New Roman"/>
          <w:sz w:val="26"/>
          <w:szCs w:val="26"/>
        </w:rPr>
      </w:pPr>
      <w:bookmarkStart w:id="51" w:name="bookmark54"/>
      <w:bookmarkEnd w:id="51"/>
      <w:r w:rsidRPr="00E30DA8">
        <w:rPr>
          <w:rFonts w:ascii="Times New Roman" w:eastAsia="Times New Roman" w:hAnsi="Times New Roman" w:cs="Times New Roman"/>
          <w:sz w:val="26"/>
          <w:szCs w:val="26"/>
        </w:rPr>
        <w:t>Орендар має право:</w:t>
      </w:r>
    </w:p>
    <w:p w:rsidR="00E30DA8" w:rsidRPr="00E30DA8" w:rsidRDefault="00E30DA8" w:rsidP="00E30DA8">
      <w:pPr>
        <w:ind w:left="360" w:firstLine="74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E30DA8" w:rsidRPr="00E30DA8" w:rsidRDefault="00E30DA8" w:rsidP="00E30DA8">
      <w:pPr>
        <w:ind w:left="360" w:firstLine="74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здійснювати невід’ємні поліпшення Майна за наявності рішення Орендодавця про надання згоди, прийнятого відповідно до Закону та Порядку</w:t>
      </w:r>
    </w:p>
    <w:p w:rsidR="00E30DA8" w:rsidRPr="00E30DA8" w:rsidRDefault="00E30DA8" w:rsidP="00E30DA8">
      <w:pPr>
        <w:ind w:left="360" w:firstLine="74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E30DA8" w:rsidRPr="00E30DA8" w:rsidRDefault="00E30DA8" w:rsidP="00E30DA8">
      <w:pPr>
        <w:tabs>
          <w:tab w:val="left" w:pos="1790"/>
        </w:tabs>
        <w:ind w:left="260"/>
        <w:jc w:val="both"/>
        <w:rPr>
          <w:rFonts w:ascii="Times New Roman" w:eastAsia="Times New Roman" w:hAnsi="Times New Roman" w:cs="Times New Roman"/>
          <w:sz w:val="26"/>
          <w:szCs w:val="26"/>
        </w:rPr>
      </w:pPr>
      <w:bookmarkStart w:id="52" w:name="bookmark55"/>
      <w:bookmarkEnd w:id="52"/>
      <w:r w:rsidRPr="00E30DA8">
        <w:rPr>
          <w:rFonts w:ascii="Times New Roman" w:eastAsia="Times New Roman" w:hAnsi="Times New Roman" w:cs="Times New Roman"/>
          <w:sz w:val="26"/>
          <w:szCs w:val="26"/>
        </w:rPr>
        <w:t xml:space="preserve">           5.2. Порядок отримання Орендарем згоди Балансоутримувача і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30DA8" w:rsidRPr="00E30DA8" w:rsidRDefault="00E30DA8" w:rsidP="00E30DA8">
      <w:pPr>
        <w:tabs>
          <w:tab w:val="left" w:pos="1571"/>
        </w:tabs>
        <w:ind w:left="284" w:firstLine="116"/>
        <w:jc w:val="both"/>
        <w:rPr>
          <w:rFonts w:ascii="Times New Roman" w:eastAsia="Times New Roman" w:hAnsi="Times New Roman" w:cs="Times New Roman"/>
          <w:sz w:val="26"/>
          <w:szCs w:val="26"/>
        </w:rPr>
      </w:pPr>
      <w:bookmarkStart w:id="53" w:name="bookmark56"/>
      <w:bookmarkEnd w:id="53"/>
      <w:r w:rsidRPr="00E30DA8">
        <w:rPr>
          <w:rFonts w:ascii="Times New Roman" w:eastAsia="Times New Roman" w:hAnsi="Times New Roman" w:cs="Times New Roman"/>
          <w:sz w:val="26"/>
          <w:szCs w:val="26"/>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E30DA8" w:rsidRPr="00E30DA8" w:rsidRDefault="00E30DA8" w:rsidP="00E30DA8">
      <w:pPr>
        <w:tabs>
          <w:tab w:val="left" w:pos="1571"/>
        </w:tabs>
        <w:spacing w:after="300"/>
        <w:ind w:left="284" w:firstLine="116"/>
        <w:jc w:val="both"/>
        <w:rPr>
          <w:rFonts w:ascii="Times New Roman" w:eastAsia="Times New Roman" w:hAnsi="Times New Roman" w:cs="Times New Roman"/>
          <w:sz w:val="26"/>
          <w:szCs w:val="26"/>
        </w:rPr>
      </w:pPr>
      <w:bookmarkStart w:id="54" w:name="bookmark57"/>
      <w:bookmarkEnd w:id="54"/>
      <w:r w:rsidRPr="00E30DA8">
        <w:rPr>
          <w:rFonts w:ascii="Times New Roman" w:eastAsia="Times New Roman" w:hAnsi="Times New Roman" w:cs="Times New Roman"/>
          <w:sz w:val="26"/>
          <w:szCs w:val="26"/>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E30DA8" w:rsidRPr="00E30DA8" w:rsidRDefault="00E30DA8" w:rsidP="005E2194">
      <w:pPr>
        <w:keepNext/>
        <w:keepLines/>
        <w:numPr>
          <w:ilvl w:val="0"/>
          <w:numId w:val="2"/>
        </w:numPr>
        <w:tabs>
          <w:tab w:val="left" w:pos="715"/>
        </w:tabs>
        <w:spacing w:line="254" w:lineRule="auto"/>
        <w:ind w:left="284" w:firstLine="113"/>
        <w:jc w:val="center"/>
        <w:outlineLvl w:val="0"/>
        <w:rPr>
          <w:rFonts w:ascii="Times New Roman" w:eastAsia="Times New Roman" w:hAnsi="Times New Roman" w:cs="Times New Roman"/>
          <w:b/>
          <w:bCs/>
          <w:sz w:val="26"/>
          <w:szCs w:val="26"/>
        </w:rPr>
      </w:pPr>
      <w:bookmarkStart w:id="55" w:name="bookmark60"/>
      <w:bookmarkStart w:id="56" w:name="bookmark58"/>
      <w:bookmarkStart w:id="57" w:name="bookmark59"/>
      <w:bookmarkStart w:id="58" w:name="bookmark61"/>
      <w:bookmarkEnd w:id="55"/>
      <w:r w:rsidRPr="00E30DA8">
        <w:rPr>
          <w:rFonts w:ascii="Times New Roman" w:eastAsia="Times New Roman" w:hAnsi="Times New Roman" w:cs="Times New Roman"/>
          <w:b/>
          <w:bCs/>
          <w:sz w:val="26"/>
          <w:szCs w:val="26"/>
        </w:rPr>
        <w:t>Режим використання орендованого Майна</w:t>
      </w:r>
      <w:bookmarkEnd w:id="56"/>
      <w:bookmarkEnd w:id="57"/>
      <w:bookmarkEnd w:id="58"/>
    </w:p>
    <w:p w:rsidR="00E30DA8" w:rsidRPr="00E30DA8" w:rsidRDefault="00E30DA8" w:rsidP="005E2194">
      <w:pPr>
        <w:numPr>
          <w:ilvl w:val="1"/>
          <w:numId w:val="2"/>
        </w:numPr>
        <w:tabs>
          <w:tab w:val="left" w:pos="1513"/>
        </w:tabs>
        <w:spacing w:line="254" w:lineRule="auto"/>
        <w:ind w:left="284" w:firstLine="113"/>
        <w:jc w:val="both"/>
        <w:rPr>
          <w:rFonts w:ascii="Times New Roman" w:eastAsia="Times New Roman" w:hAnsi="Times New Roman" w:cs="Times New Roman"/>
          <w:sz w:val="26"/>
          <w:szCs w:val="26"/>
        </w:rPr>
      </w:pPr>
      <w:bookmarkStart w:id="59" w:name="bookmark62"/>
      <w:bookmarkEnd w:id="59"/>
      <w:r w:rsidRPr="00E30DA8">
        <w:rPr>
          <w:rFonts w:ascii="Times New Roman" w:eastAsia="Times New Roman" w:hAnsi="Times New Roman" w:cs="Times New Roman"/>
          <w:sz w:val="26"/>
          <w:szCs w:val="26"/>
        </w:rPr>
        <w:t xml:space="preserve">Орендар зобов’язаний використовувати орендоване Майно відповідно до </w:t>
      </w:r>
      <w:r w:rsidRPr="00E30DA8">
        <w:rPr>
          <w:rFonts w:ascii="Times New Roman" w:eastAsia="Times New Roman" w:hAnsi="Times New Roman" w:cs="Times New Roman"/>
          <w:sz w:val="26"/>
          <w:szCs w:val="26"/>
        </w:rPr>
        <w:lastRenderedPageBreak/>
        <w:t>призначення, визначеного у пункті 7 Умов.</w:t>
      </w:r>
    </w:p>
    <w:p w:rsidR="00E30DA8" w:rsidRPr="00E30DA8" w:rsidRDefault="00E30DA8" w:rsidP="005E2194">
      <w:pPr>
        <w:numPr>
          <w:ilvl w:val="1"/>
          <w:numId w:val="2"/>
        </w:numPr>
        <w:tabs>
          <w:tab w:val="left" w:pos="1503"/>
        </w:tabs>
        <w:spacing w:line="254" w:lineRule="auto"/>
        <w:ind w:left="284" w:firstLine="113"/>
        <w:jc w:val="both"/>
        <w:rPr>
          <w:rFonts w:ascii="Times New Roman" w:eastAsia="Times New Roman" w:hAnsi="Times New Roman" w:cs="Times New Roman"/>
          <w:sz w:val="26"/>
          <w:szCs w:val="26"/>
        </w:rPr>
      </w:pPr>
      <w:bookmarkStart w:id="60" w:name="bookmark63"/>
      <w:bookmarkEnd w:id="60"/>
      <w:r w:rsidRPr="00E30DA8">
        <w:rPr>
          <w:rFonts w:ascii="Times New Roman" w:eastAsia="Times New Roman" w:hAnsi="Times New Roman" w:cs="Times New Roman"/>
          <w:sz w:val="26"/>
          <w:szCs w:val="26"/>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E30DA8" w:rsidRPr="00E30DA8" w:rsidRDefault="00E30DA8" w:rsidP="00E30DA8">
      <w:pPr>
        <w:numPr>
          <w:ilvl w:val="1"/>
          <w:numId w:val="2"/>
        </w:numPr>
        <w:tabs>
          <w:tab w:val="left" w:pos="1508"/>
        </w:tabs>
        <w:spacing w:line="254" w:lineRule="auto"/>
        <w:ind w:left="240" w:firstLine="740"/>
        <w:jc w:val="both"/>
        <w:rPr>
          <w:rFonts w:ascii="Times New Roman" w:eastAsia="Times New Roman" w:hAnsi="Times New Roman" w:cs="Times New Roman"/>
          <w:sz w:val="26"/>
          <w:szCs w:val="26"/>
        </w:rPr>
      </w:pPr>
      <w:bookmarkStart w:id="61" w:name="bookmark64"/>
      <w:bookmarkEnd w:id="61"/>
      <w:r w:rsidRPr="00E30DA8">
        <w:rPr>
          <w:rFonts w:ascii="Times New Roman" w:eastAsia="Times New Roman" w:hAnsi="Times New Roman" w:cs="Times New Roman"/>
          <w:sz w:val="26"/>
          <w:szCs w:val="26"/>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E30DA8" w:rsidRPr="00E30DA8" w:rsidRDefault="00E30DA8" w:rsidP="00E30DA8">
      <w:pPr>
        <w:spacing w:line="254" w:lineRule="auto"/>
        <w:ind w:left="240" w:firstLine="74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E30DA8" w:rsidRPr="00E30DA8" w:rsidRDefault="00E30DA8" w:rsidP="00E30DA8">
      <w:pPr>
        <w:tabs>
          <w:tab w:val="left" w:pos="1571"/>
        </w:tabs>
        <w:ind w:left="284" w:firstLine="116"/>
        <w:jc w:val="both"/>
        <w:rPr>
          <w:rFonts w:ascii="Times New Roman" w:eastAsia="Times New Roman" w:hAnsi="Times New Roman" w:cs="Times New Roman"/>
          <w:sz w:val="26"/>
          <w:szCs w:val="26"/>
        </w:rPr>
      </w:pPr>
      <w:bookmarkStart w:id="62" w:name="bookmark65"/>
      <w:bookmarkEnd w:id="62"/>
      <w:r w:rsidRPr="00E30DA8">
        <w:rPr>
          <w:rFonts w:ascii="Times New Roman" w:eastAsia="Times New Roman" w:hAnsi="Times New Roman" w:cs="Times New Roman"/>
          <w:sz w:val="26"/>
          <w:szCs w:val="26"/>
        </w:rPr>
        <w:t xml:space="preserve">        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E30DA8" w:rsidRPr="00E30DA8" w:rsidRDefault="00E30DA8" w:rsidP="00E30DA8">
      <w:pPr>
        <w:tabs>
          <w:tab w:val="left" w:pos="1663"/>
        </w:tabs>
        <w:ind w:left="284"/>
        <w:jc w:val="both"/>
        <w:rPr>
          <w:rFonts w:ascii="Times New Roman" w:eastAsia="Times New Roman" w:hAnsi="Times New Roman" w:cs="Times New Roman"/>
          <w:sz w:val="26"/>
          <w:szCs w:val="26"/>
        </w:rPr>
      </w:pPr>
      <w:bookmarkStart w:id="63" w:name="bookmark66"/>
      <w:bookmarkEnd w:id="63"/>
      <w:r w:rsidRPr="00E30DA8">
        <w:rPr>
          <w:rFonts w:ascii="Times New Roman" w:eastAsia="Times New Roman" w:hAnsi="Times New Roman" w:cs="Times New Roman"/>
          <w:sz w:val="26"/>
          <w:szCs w:val="26"/>
        </w:rPr>
        <w:t xml:space="preserve">          6.5. Протягом 5 робочих днів з дати укладання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p>
    <w:p w:rsidR="00E30DA8" w:rsidRPr="00E30DA8" w:rsidRDefault="00E30DA8" w:rsidP="00E30DA8">
      <w:pPr>
        <w:ind w:left="380" w:firstLine="74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Орендар зобов’язаний протягом 10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  підписати і повернути Балансоутримувачу примірник договору.</w:t>
      </w:r>
    </w:p>
    <w:p w:rsidR="00E30DA8" w:rsidRPr="00E30DA8" w:rsidRDefault="00E30DA8" w:rsidP="00E30DA8">
      <w:pPr>
        <w:ind w:left="380" w:firstLine="74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підписання акта приймання-передавання Майна. Орендар зобов’язаний надати Балансоутримувачу копії договорів, укладених із постачальниками комунальних послуг.</w:t>
      </w:r>
    </w:p>
    <w:p w:rsidR="00E30DA8" w:rsidRPr="00E30DA8" w:rsidRDefault="00E30DA8" w:rsidP="00E30DA8">
      <w:pPr>
        <w:ind w:left="380" w:firstLine="740"/>
        <w:jc w:val="both"/>
        <w:rPr>
          <w:rFonts w:ascii="Times New Roman" w:eastAsia="Times New Roman" w:hAnsi="Times New Roman" w:cs="Times New Roman"/>
          <w:sz w:val="26"/>
          <w:szCs w:val="26"/>
        </w:rPr>
      </w:pPr>
    </w:p>
    <w:p w:rsidR="00E30DA8" w:rsidRPr="00E30DA8" w:rsidRDefault="00E30DA8" w:rsidP="005E2194">
      <w:pPr>
        <w:keepNext/>
        <w:keepLines/>
        <w:numPr>
          <w:ilvl w:val="0"/>
          <w:numId w:val="2"/>
        </w:numPr>
        <w:tabs>
          <w:tab w:val="left" w:pos="327"/>
        </w:tabs>
        <w:jc w:val="center"/>
        <w:outlineLvl w:val="0"/>
        <w:rPr>
          <w:rFonts w:ascii="Times New Roman" w:eastAsia="Times New Roman" w:hAnsi="Times New Roman" w:cs="Times New Roman"/>
          <w:b/>
          <w:bCs/>
          <w:sz w:val="26"/>
          <w:szCs w:val="26"/>
        </w:rPr>
      </w:pPr>
      <w:bookmarkStart w:id="64" w:name="bookmark67"/>
      <w:bookmarkStart w:id="65" w:name="bookmark70"/>
      <w:bookmarkStart w:id="66" w:name="bookmark68"/>
      <w:bookmarkStart w:id="67" w:name="bookmark69"/>
      <w:bookmarkStart w:id="68" w:name="bookmark71"/>
      <w:bookmarkEnd w:id="64"/>
      <w:bookmarkEnd w:id="65"/>
      <w:r w:rsidRPr="00E30DA8">
        <w:rPr>
          <w:rFonts w:ascii="Times New Roman" w:eastAsia="Times New Roman" w:hAnsi="Times New Roman" w:cs="Times New Roman"/>
          <w:b/>
          <w:bCs/>
          <w:sz w:val="26"/>
          <w:szCs w:val="26"/>
        </w:rPr>
        <w:lastRenderedPageBreak/>
        <w:t xml:space="preserve">Страхування об’єкта Оренди </w:t>
      </w:r>
      <w:bookmarkEnd w:id="66"/>
      <w:bookmarkEnd w:id="67"/>
      <w:bookmarkEnd w:id="68"/>
    </w:p>
    <w:p w:rsidR="00E30DA8" w:rsidRPr="00E30DA8" w:rsidRDefault="00E30DA8" w:rsidP="005E2194">
      <w:pPr>
        <w:numPr>
          <w:ilvl w:val="1"/>
          <w:numId w:val="2"/>
        </w:numPr>
        <w:tabs>
          <w:tab w:val="left" w:pos="1663"/>
        </w:tabs>
        <w:spacing w:line="254" w:lineRule="auto"/>
        <w:ind w:left="260" w:firstLine="740"/>
        <w:jc w:val="both"/>
        <w:rPr>
          <w:rFonts w:ascii="Times New Roman" w:eastAsia="Times New Roman" w:hAnsi="Times New Roman" w:cs="Times New Roman"/>
          <w:sz w:val="26"/>
          <w:szCs w:val="26"/>
        </w:rPr>
      </w:pPr>
      <w:bookmarkStart w:id="69" w:name="bookmark72"/>
      <w:bookmarkEnd w:id="69"/>
      <w:r w:rsidRPr="00E30DA8">
        <w:rPr>
          <w:rFonts w:ascii="Times New Roman" w:eastAsia="Times New Roman" w:hAnsi="Times New Roman" w:cs="Times New Roman"/>
          <w:sz w:val="26"/>
          <w:szCs w:val="26"/>
        </w:rPr>
        <w:t>Орендар зобов’язаний:</w:t>
      </w:r>
    </w:p>
    <w:p w:rsidR="00E30DA8" w:rsidRPr="00E30DA8" w:rsidRDefault="00E30DA8" w:rsidP="00E30DA8">
      <w:pPr>
        <w:tabs>
          <w:tab w:val="left" w:pos="1663"/>
        </w:tabs>
        <w:spacing w:line="254" w:lineRule="auto"/>
        <w:ind w:left="2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протягом 10 календарних днів з дня укладення цього Договору застрахувати Майно на суму не менше, ніж зазначено у пункті 6.2. Умов, на користь Балансоутримувача. Договір страхування укладається відповідно до умов затверджених управлінням комунального майна Чернігівської обласної ради (Типовий договір страхування).</w:t>
      </w:r>
    </w:p>
    <w:p w:rsidR="00E30DA8" w:rsidRPr="00E30DA8" w:rsidRDefault="00E30DA8" w:rsidP="00E30DA8">
      <w:pPr>
        <w:tabs>
          <w:tab w:val="left" w:pos="1663"/>
        </w:tabs>
        <w:spacing w:line="254" w:lineRule="auto"/>
        <w:ind w:left="284"/>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протягом 10 календарних днів з дня укладення договору страхування (договорів страхування) надати Балансоутримувачу та Орендодавцю по одному екземпляру договору страхування і платіжного доручення (платіжних доручень) про сплату страхового платежу (страхових платежів);</w:t>
      </w:r>
    </w:p>
    <w:p w:rsidR="00E30DA8" w:rsidRPr="00E30DA8" w:rsidRDefault="00E30DA8" w:rsidP="00E30DA8">
      <w:pPr>
        <w:spacing w:line="254" w:lineRule="auto"/>
        <w:ind w:left="2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по одному екземпляру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30DA8" w:rsidRDefault="00E30DA8" w:rsidP="00E30DA8">
      <w:pPr>
        <w:spacing w:line="254" w:lineRule="auto"/>
        <w:ind w:left="260" w:firstLine="74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Оплата послуг страховика здійснюється за рахунок Орендаря.</w:t>
      </w:r>
    </w:p>
    <w:p w:rsidR="00405B70" w:rsidRPr="00E30DA8" w:rsidRDefault="00405B70" w:rsidP="00E30DA8">
      <w:pPr>
        <w:spacing w:line="254" w:lineRule="auto"/>
        <w:ind w:left="260" w:firstLine="740"/>
        <w:jc w:val="both"/>
        <w:rPr>
          <w:rFonts w:ascii="Times New Roman" w:eastAsia="Times New Roman" w:hAnsi="Times New Roman" w:cs="Times New Roman"/>
          <w:sz w:val="26"/>
          <w:szCs w:val="26"/>
        </w:rPr>
      </w:pPr>
    </w:p>
    <w:p w:rsidR="00E30DA8" w:rsidRPr="00E30DA8" w:rsidRDefault="00E30DA8" w:rsidP="005E2194">
      <w:pPr>
        <w:keepNext/>
        <w:keepLines/>
        <w:numPr>
          <w:ilvl w:val="0"/>
          <w:numId w:val="2"/>
        </w:numPr>
        <w:tabs>
          <w:tab w:val="left" w:pos="715"/>
        </w:tabs>
        <w:spacing w:line="254" w:lineRule="auto"/>
        <w:jc w:val="center"/>
        <w:outlineLvl w:val="0"/>
        <w:rPr>
          <w:rFonts w:ascii="Times New Roman" w:eastAsia="Times New Roman" w:hAnsi="Times New Roman" w:cs="Times New Roman"/>
          <w:b/>
          <w:bCs/>
          <w:sz w:val="26"/>
          <w:szCs w:val="26"/>
        </w:rPr>
      </w:pPr>
      <w:bookmarkStart w:id="70" w:name="bookmark73"/>
      <w:bookmarkStart w:id="71" w:name="bookmark76"/>
      <w:bookmarkStart w:id="72" w:name="bookmark74"/>
      <w:bookmarkStart w:id="73" w:name="bookmark75"/>
      <w:bookmarkStart w:id="74" w:name="bookmark77"/>
      <w:bookmarkEnd w:id="70"/>
      <w:bookmarkEnd w:id="71"/>
      <w:r w:rsidRPr="00E30DA8">
        <w:rPr>
          <w:rFonts w:ascii="Times New Roman" w:eastAsia="Times New Roman" w:hAnsi="Times New Roman" w:cs="Times New Roman"/>
          <w:b/>
          <w:bCs/>
          <w:sz w:val="26"/>
          <w:szCs w:val="26"/>
        </w:rPr>
        <w:t>Суборенда</w:t>
      </w:r>
      <w:bookmarkEnd w:id="72"/>
      <w:bookmarkEnd w:id="73"/>
      <w:bookmarkEnd w:id="74"/>
    </w:p>
    <w:p w:rsidR="00E30DA8" w:rsidRPr="00E30DA8" w:rsidRDefault="00E30DA8" w:rsidP="005E2194">
      <w:pPr>
        <w:numPr>
          <w:ilvl w:val="1"/>
          <w:numId w:val="2"/>
        </w:numPr>
        <w:tabs>
          <w:tab w:val="left" w:pos="1539"/>
        </w:tabs>
        <w:ind w:left="260" w:firstLine="740"/>
        <w:jc w:val="both"/>
        <w:rPr>
          <w:rFonts w:ascii="Times New Roman" w:eastAsia="Times New Roman" w:hAnsi="Times New Roman" w:cs="Times New Roman"/>
          <w:sz w:val="26"/>
          <w:szCs w:val="26"/>
        </w:rPr>
      </w:pPr>
      <w:bookmarkStart w:id="75" w:name="bookmark78"/>
      <w:bookmarkEnd w:id="75"/>
      <w:r w:rsidRPr="00E30DA8">
        <w:rPr>
          <w:rFonts w:ascii="Times New Roman" w:eastAsia="Times New Roman" w:hAnsi="Times New Roman" w:cs="Times New Roman"/>
          <w:sz w:val="26"/>
          <w:szCs w:val="26"/>
        </w:rP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E30DA8" w:rsidRPr="00E30DA8" w:rsidRDefault="00E30DA8" w:rsidP="00E30DA8">
      <w:pPr>
        <w:numPr>
          <w:ilvl w:val="1"/>
          <w:numId w:val="2"/>
        </w:numPr>
        <w:tabs>
          <w:tab w:val="left" w:pos="1699"/>
        </w:tabs>
        <w:ind w:left="420" w:firstLine="720"/>
        <w:jc w:val="both"/>
        <w:rPr>
          <w:rFonts w:ascii="Times New Roman" w:eastAsia="Times New Roman" w:hAnsi="Times New Roman" w:cs="Times New Roman"/>
          <w:sz w:val="26"/>
          <w:szCs w:val="26"/>
        </w:rPr>
      </w:pPr>
      <w:bookmarkStart w:id="76" w:name="bookmark79"/>
      <w:bookmarkEnd w:id="76"/>
      <w:r w:rsidRPr="00E30DA8">
        <w:rPr>
          <w:rFonts w:ascii="Times New Roman" w:eastAsia="Times New Roman" w:hAnsi="Times New Roman" w:cs="Times New Roman"/>
          <w:sz w:val="26"/>
          <w:szCs w:val="26"/>
        </w:rPr>
        <w:t>Орендар може укладати договір суборенди лише з особами, які відповідають вимогам статті 4 Закону.</w:t>
      </w:r>
    </w:p>
    <w:p w:rsidR="00E30DA8" w:rsidRPr="00E30DA8" w:rsidRDefault="00E30DA8" w:rsidP="00E30DA8">
      <w:pPr>
        <w:numPr>
          <w:ilvl w:val="1"/>
          <w:numId w:val="2"/>
        </w:numPr>
        <w:tabs>
          <w:tab w:val="left" w:pos="1699"/>
        </w:tabs>
        <w:spacing w:after="320"/>
        <w:ind w:left="420" w:firstLine="720"/>
        <w:jc w:val="both"/>
        <w:rPr>
          <w:rFonts w:ascii="Times New Roman" w:eastAsia="Times New Roman" w:hAnsi="Times New Roman" w:cs="Times New Roman"/>
          <w:sz w:val="26"/>
          <w:szCs w:val="26"/>
        </w:rPr>
      </w:pPr>
      <w:bookmarkStart w:id="77" w:name="bookmark80"/>
      <w:bookmarkEnd w:id="77"/>
      <w:r w:rsidRPr="00E30DA8">
        <w:rPr>
          <w:rFonts w:ascii="Times New Roman" w:eastAsia="Times New Roman" w:hAnsi="Times New Roman" w:cs="Times New Roman"/>
          <w:sz w:val="26"/>
          <w:szCs w:val="26"/>
        </w:rP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30DA8" w:rsidRPr="00E30DA8" w:rsidRDefault="00E30DA8" w:rsidP="00E30DA8">
      <w:pPr>
        <w:keepNext/>
        <w:keepLines/>
        <w:numPr>
          <w:ilvl w:val="0"/>
          <w:numId w:val="2"/>
        </w:numPr>
        <w:tabs>
          <w:tab w:val="left" w:pos="725"/>
        </w:tabs>
        <w:spacing w:after="320" w:line="252" w:lineRule="auto"/>
        <w:jc w:val="center"/>
        <w:outlineLvl w:val="0"/>
        <w:rPr>
          <w:rFonts w:ascii="Times New Roman" w:eastAsia="Times New Roman" w:hAnsi="Times New Roman" w:cs="Times New Roman"/>
          <w:b/>
          <w:bCs/>
          <w:sz w:val="26"/>
          <w:szCs w:val="26"/>
        </w:rPr>
      </w:pPr>
      <w:bookmarkStart w:id="78" w:name="bookmark83"/>
      <w:bookmarkStart w:id="79" w:name="bookmark84"/>
      <w:bookmarkEnd w:id="78"/>
      <w:r w:rsidRPr="00E30DA8">
        <w:rPr>
          <w:rFonts w:ascii="Times New Roman" w:eastAsia="Times New Roman" w:hAnsi="Times New Roman" w:cs="Times New Roman"/>
          <w:b/>
          <w:bCs/>
          <w:sz w:val="26"/>
          <w:szCs w:val="26"/>
        </w:rPr>
        <w:t>Запевнення Сторін</w:t>
      </w:r>
      <w:bookmarkEnd w:id="79"/>
    </w:p>
    <w:p w:rsidR="00E30DA8" w:rsidRPr="00E30DA8" w:rsidRDefault="00E30DA8" w:rsidP="00E30DA8">
      <w:pPr>
        <w:keepNext/>
        <w:keepLines/>
        <w:spacing w:line="252" w:lineRule="auto"/>
        <w:jc w:val="center"/>
        <w:outlineLvl w:val="0"/>
        <w:rPr>
          <w:rFonts w:ascii="Times New Roman" w:eastAsia="Times New Roman" w:hAnsi="Times New Roman" w:cs="Times New Roman"/>
          <w:b/>
          <w:bCs/>
          <w:sz w:val="26"/>
          <w:szCs w:val="26"/>
        </w:rPr>
      </w:pPr>
      <w:bookmarkStart w:id="80" w:name="bookmark81"/>
      <w:bookmarkStart w:id="81" w:name="bookmark82"/>
      <w:bookmarkStart w:id="82" w:name="bookmark85"/>
      <w:r w:rsidRPr="00E30DA8">
        <w:rPr>
          <w:rFonts w:ascii="Times New Roman" w:eastAsia="Times New Roman" w:hAnsi="Times New Roman" w:cs="Times New Roman"/>
          <w:b/>
          <w:bCs/>
          <w:sz w:val="26"/>
          <w:szCs w:val="26"/>
        </w:rPr>
        <w:t>А. Запевнення Балансоутримувача і Орендодавця</w:t>
      </w:r>
      <w:bookmarkEnd w:id="80"/>
      <w:bookmarkEnd w:id="81"/>
      <w:bookmarkEnd w:id="82"/>
    </w:p>
    <w:p w:rsidR="00E30DA8" w:rsidRPr="00E30DA8" w:rsidRDefault="00E30DA8" w:rsidP="00E30DA8">
      <w:pPr>
        <w:numPr>
          <w:ilvl w:val="1"/>
          <w:numId w:val="2"/>
        </w:numPr>
        <w:tabs>
          <w:tab w:val="left" w:pos="1699"/>
        </w:tabs>
        <w:spacing w:line="252" w:lineRule="auto"/>
        <w:ind w:left="1140"/>
        <w:jc w:val="both"/>
        <w:rPr>
          <w:rFonts w:ascii="Times New Roman" w:eastAsia="Times New Roman" w:hAnsi="Times New Roman" w:cs="Times New Roman"/>
          <w:sz w:val="26"/>
          <w:szCs w:val="26"/>
        </w:rPr>
      </w:pPr>
      <w:bookmarkStart w:id="83" w:name="bookmark86"/>
      <w:bookmarkEnd w:id="83"/>
      <w:r w:rsidRPr="00E30DA8">
        <w:rPr>
          <w:rFonts w:ascii="Times New Roman" w:eastAsia="Times New Roman" w:hAnsi="Times New Roman" w:cs="Times New Roman"/>
          <w:sz w:val="26"/>
          <w:szCs w:val="26"/>
        </w:rPr>
        <w:t>Балансоутримувач і Орендодавець запевняють Орендаря, що:</w:t>
      </w:r>
    </w:p>
    <w:p w:rsidR="00E30DA8" w:rsidRPr="00E30DA8" w:rsidRDefault="00E30DA8" w:rsidP="00E30DA8">
      <w:pPr>
        <w:numPr>
          <w:ilvl w:val="2"/>
          <w:numId w:val="2"/>
        </w:numPr>
        <w:tabs>
          <w:tab w:val="left" w:pos="1902"/>
        </w:tabs>
        <w:spacing w:line="252" w:lineRule="auto"/>
        <w:ind w:left="420" w:firstLine="720"/>
        <w:jc w:val="both"/>
        <w:rPr>
          <w:rFonts w:ascii="Times New Roman" w:eastAsia="Times New Roman" w:hAnsi="Times New Roman" w:cs="Times New Roman"/>
          <w:sz w:val="26"/>
          <w:szCs w:val="26"/>
        </w:rPr>
      </w:pPr>
      <w:bookmarkStart w:id="84" w:name="bookmark87"/>
      <w:bookmarkEnd w:id="84"/>
      <w:r w:rsidRPr="00E30DA8">
        <w:rPr>
          <w:rFonts w:ascii="Times New Roman" w:eastAsia="Times New Roman" w:hAnsi="Times New Roman" w:cs="Times New Roman"/>
          <w:sz w:val="26"/>
          <w:szCs w:val="26"/>
        </w:rP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 передачі.</w:t>
      </w:r>
    </w:p>
    <w:p w:rsidR="00E30DA8" w:rsidRPr="00E30DA8" w:rsidRDefault="00E30DA8" w:rsidP="00E30DA8">
      <w:pPr>
        <w:numPr>
          <w:ilvl w:val="2"/>
          <w:numId w:val="2"/>
        </w:numPr>
        <w:tabs>
          <w:tab w:val="left" w:pos="1902"/>
        </w:tabs>
        <w:spacing w:line="252" w:lineRule="auto"/>
        <w:ind w:left="420" w:firstLine="720"/>
        <w:jc w:val="both"/>
        <w:rPr>
          <w:rFonts w:ascii="Times New Roman" w:eastAsia="Times New Roman" w:hAnsi="Times New Roman" w:cs="Times New Roman"/>
          <w:sz w:val="26"/>
          <w:szCs w:val="26"/>
        </w:rPr>
      </w:pPr>
      <w:bookmarkStart w:id="85" w:name="bookmark88"/>
      <w:bookmarkEnd w:id="85"/>
      <w:r w:rsidRPr="00E30DA8">
        <w:rPr>
          <w:rFonts w:ascii="Times New Roman" w:eastAsia="Times New Roman" w:hAnsi="Times New Roman" w:cs="Times New Roman"/>
          <w:sz w:val="26"/>
          <w:szCs w:val="26"/>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 передачі.</w:t>
      </w:r>
    </w:p>
    <w:p w:rsidR="00E30DA8" w:rsidRPr="00E30DA8" w:rsidRDefault="00E30DA8" w:rsidP="00E30DA8">
      <w:pPr>
        <w:tabs>
          <w:tab w:val="left" w:pos="1902"/>
        </w:tabs>
        <w:spacing w:line="252" w:lineRule="auto"/>
        <w:ind w:left="420"/>
        <w:jc w:val="both"/>
        <w:rPr>
          <w:rFonts w:ascii="Times New Roman" w:eastAsia="Times New Roman" w:hAnsi="Times New Roman" w:cs="Times New Roman"/>
          <w:sz w:val="26"/>
          <w:szCs w:val="26"/>
        </w:rPr>
      </w:pPr>
    </w:p>
    <w:p w:rsidR="00E30DA8" w:rsidRPr="00E30DA8" w:rsidRDefault="00E30DA8" w:rsidP="005E2194">
      <w:pPr>
        <w:keepNext/>
        <w:keepLines/>
        <w:spacing w:line="252" w:lineRule="auto"/>
        <w:jc w:val="center"/>
        <w:outlineLvl w:val="0"/>
        <w:rPr>
          <w:rFonts w:ascii="Times New Roman" w:eastAsia="Times New Roman" w:hAnsi="Times New Roman" w:cs="Times New Roman"/>
          <w:b/>
          <w:bCs/>
          <w:sz w:val="26"/>
          <w:szCs w:val="26"/>
        </w:rPr>
      </w:pPr>
      <w:bookmarkStart w:id="86" w:name="bookmark89"/>
      <w:bookmarkStart w:id="87" w:name="bookmark90"/>
      <w:bookmarkStart w:id="88" w:name="bookmark91"/>
      <w:bookmarkStart w:id="89" w:name="bookmark92"/>
      <w:bookmarkEnd w:id="86"/>
      <w:r w:rsidRPr="00E30DA8">
        <w:rPr>
          <w:rFonts w:ascii="Times New Roman" w:eastAsia="Times New Roman" w:hAnsi="Times New Roman" w:cs="Times New Roman"/>
          <w:b/>
          <w:bCs/>
          <w:sz w:val="26"/>
          <w:szCs w:val="26"/>
        </w:rPr>
        <w:t>Б. Запевнення Орендаря</w:t>
      </w:r>
      <w:bookmarkEnd w:id="87"/>
      <w:bookmarkEnd w:id="88"/>
      <w:bookmarkEnd w:id="89"/>
    </w:p>
    <w:p w:rsidR="00E30DA8" w:rsidRPr="00E30DA8" w:rsidRDefault="00E30DA8" w:rsidP="00E30DA8">
      <w:pPr>
        <w:numPr>
          <w:ilvl w:val="1"/>
          <w:numId w:val="2"/>
        </w:numPr>
        <w:tabs>
          <w:tab w:val="left" w:pos="1699"/>
        </w:tabs>
        <w:ind w:left="420" w:firstLine="720"/>
        <w:jc w:val="both"/>
        <w:rPr>
          <w:rFonts w:ascii="Times New Roman" w:eastAsia="Times New Roman" w:hAnsi="Times New Roman" w:cs="Times New Roman"/>
          <w:sz w:val="26"/>
          <w:szCs w:val="26"/>
        </w:rPr>
      </w:pPr>
      <w:bookmarkStart w:id="90" w:name="bookmark93"/>
      <w:bookmarkEnd w:id="90"/>
      <w:r w:rsidRPr="00E30DA8">
        <w:rPr>
          <w:rFonts w:ascii="Times New Roman" w:eastAsia="Times New Roman" w:hAnsi="Times New Roman" w:cs="Times New Roman"/>
          <w:sz w:val="26"/>
          <w:szCs w:val="26"/>
        </w:rPr>
        <w:t xml:space="preserve">Орендар має можливість, забезпечену його власними або залученими </w:t>
      </w:r>
      <w:r w:rsidRPr="00E30DA8">
        <w:rPr>
          <w:rFonts w:ascii="Times New Roman" w:eastAsia="Times New Roman" w:hAnsi="Times New Roman" w:cs="Times New Roman"/>
          <w:sz w:val="26"/>
          <w:szCs w:val="26"/>
        </w:rPr>
        <w:lastRenderedPageBreak/>
        <w:t>фінансовими ресурсами, вчасно і в повному обсязі сплачувати орендну плату і інші платежі відповідно до цього Договору.</w:t>
      </w:r>
    </w:p>
    <w:p w:rsidR="00E30DA8" w:rsidRPr="00E30DA8" w:rsidRDefault="00E30DA8" w:rsidP="00E30DA8">
      <w:pPr>
        <w:numPr>
          <w:ilvl w:val="1"/>
          <w:numId w:val="2"/>
        </w:numPr>
        <w:tabs>
          <w:tab w:val="left" w:pos="1699"/>
        </w:tabs>
        <w:ind w:left="420" w:firstLine="720"/>
        <w:jc w:val="both"/>
        <w:rPr>
          <w:rFonts w:ascii="Times New Roman" w:eastAsia="Times New Roman" w:hAnsi="Times New Roman" w:cs="Times New Roman"/>
          <w:sz w:val="26"/>
          <w:szCs w:val="26"/>
        </w:rPr>
      </w:pPr>
      <w:bookmarkStart w:id="91" w:name="bookmark94"/>
      <w:bookmarkEnd w:id="91"/>
      <w:r w:rsidRPr="00E30DA8">
        <w:rPr>
          <w:rFonts w:ascii="Times New Roman" w:eastAsia="Times New Roman" w:hAnsi="Times New Roman" w:cs="Times New Roman"/>
          <w:sz w:val="26"/>
          <w:szCs w:val="26"/>
        </w:rPr>
        <w:t>Одночасно або до дати укладання цього Договору Орендар повністю сплатив авансовий платіж в розмірі, визначеному у пункті 10 Умов.</w:t>
      </w:r>
    </w:p>
    <w:p w:rsidR="00E30DA8" w:rsidRPr="00E30DA8" w:rsidRDefault="00E30DA8" w:rsidP="00E30DA8">
      <w:pPr>
        <w:keepNext/>
        <w:keepLines/>
        <w:tabs>
          <w:tab w:val="left" w:pos="710"/>
          <w:tab w:val="left" w:pos="1699"/>
        </w:tabs>
        <w:spacing w:after="320" w:line="259" w:lineRule="auto"/>
        <w:ind w:left="400"/>
        <w:jc w:val="both"/>
        <w:rPr>
          <w:rFonts w:ascii="Times New Roman" w:eastAsia="Times New Roman" w:hAnsi="Times New Roman" w:cs="Times New Roman"/>
          <w:sz w:val="26"/>
          <w:szCs w:val="26"/>
        </w:rPr>
      </w:pPr>
      <w:bookmarkStart w:id="92" w:name="bookmark95"/>
      <w:bookmarkEnd w:id="92"/>
      <w:r w:rsidRPr="00E30DA8">
        <w:rPr>
          <w:rFonts w:ascii="Times New Roman" w:eastAsia="Times New Roman" w:hAnsi="Times New Roman" w:cs="Times New Roman"/>
          <w:sz w:val="26"/>
          <w:szCs w:val="26"/>
        </w:rPr>
        <w:t xml:space="preserve">           9.4. 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E30DA8" w:rsidRPr="00E30DA8" w:rsidRDefault="00E30DA8" w:rsidP="005E2194">
      <w:pPr>
        <w:keepNext/>
        <w:keepLines/>
        <w:tabs>
          <w:tab w:val="left" w:pos="710"/>
          <w:tab w:val="left" w:pos="1699"/>
        </w:tabs>
        <w:spacing w:line="259" w:lineRule="auto"/>
        <w:ind w:left="400"/>
        <w:jc w:val="center"/>
        <w:rPr>
          <w:rFonts w:ascii="Times New Roman" w:eastAsia="Times New Roman" w:hAnsi="Times New Roman" w:cs="Times New Roman"/>
          <w:b/>
          <w:sz w:val="26"/>
          <w:szCs w:val="26"/>
        </w:rPr>
      </w:pPr>
      <w:r w:rsidRPr="00E30DA8">
        <w:rPr>
          <w:rFonts w:ascii="Times New Roman" w:eastAsia="Times New Roman" w:hAnsi="Times New Roman" w:cs="Times New Roman"/>
          <w:b/>
          <w:sz w:val="26"/>
          <w:szCs w:val="26"/>
        </w:rPr>
        <w:t>10. Додаткові умови оренди</w:t>
      </w:r>
      <w:bookmarkEnd w:id="94"/>
      <w:bookmarkEnd w:id="95"/>
      <w:bookmarkEnd w:id="96"/>
    </w:p>
    <w:p w:rsidR="00E30DA8" w:rsidRDefault="00E30DA8" w:rsidP="005E2194">
      <w:pPr>
        <w:spacing w:line="257" w:lineRule="auto"/>
        <w:ind w:left="260" w:firstLine="74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5E2194" w:rsidRPr="00E30DA8" w:rsidRDefault="005E2194" w:rsidP="005E2194">
      <w:pPr>
        <w:spacing w:line="257" w:lineRule="auto"/>
        <w:ind w:left="260" w:firstLine="740"/>
        <w:jc w:val="both"/>
        <w:rPr>
          <w:rFonts w:ascii="Times New Roman" w:eastAsia="Times New Roman" w:hAnsi="Times New Roman" w:cs="Times New Roman"/>
          <w:sz w:val="26"/>
          <w:szCs w:val="26"/>
        </w:rPr>
      </w:pPr>
    </w:p>
    <w:p w:rsidR="00E30DA8" w:rsidRPr="00E30DA8" w:rsidRDefault="00E30DA8" w:rsidP="005E2194">
      <w:pPr>
        <w:keepNext/>
        <w:keepLines/>
        <w:tabs>
          <w:tab w:val="left" w:pos="710"/>
        </w:tabs>
        <w:spacing w:line="259" w:lineRule="auto"/>
        <w:jc w:val="center"/>
        <w:outlineLvl w:val="0"/>
        <w:rPr>
          <w:rFonts w:ascii="Times New Roman" w:eastAsia="Times New Roman" w:hAnsi="Times New Roman" w:cs="Times New Roman"/>
          <w:b/>
          <w:bCs/>
          <w:sz w:val="26"/>
          <w:szCs w:val="26"/>
        </w:rPr>
      </w:pPr>
      <w:bookmarkStart w:id="97" w:name="bookmark102"/>
      <w:bookmarkStart w:id="98" w:name="bookmark100"/>
      <w:bookmarkStart w:id="99" w:name="bookmark101"/>
      <w:bookmarkStart w:id="100" w:name="bookmark103"/>
      <w:bookmarkEnd w:id="97"/>
      <w:r w:rsidRPr="00E30DA8">
        <w:rPr>
          <w:rFonts w:ascii="Times New Roman" w:eastAsia="Times New Roman" w:hAnsi="Times New Roman" w:cs="Times New Roman"/>
          <w:b/>
          <w:bCs/>
          <w:sz w:val="26"/>
          <w:szCs w:val="26"/>
        </w:rPr>
        <w:t>11. Відповідальність і вирішення спорів за Договором</w:t>
      </w:r>
      <w:bookmarkEnd w:id="98"/>
      <w:bookmarkEnd w:id="99"/>
      <w:bookmarkEnd w:id="100"/>
    </w:p>
    <w:p w:rsidR="00E30DA8" w:rsidRPr="00E30DA8" w:rsidRDefault="00E30DA8" w:rsidP="005E2194">
      <w:pPr>
        <w:tabs>
          <w:tab w:val="left" w:pos="1672"/>
        </w:tabs>
        <w:spacing w:line="257" w:lineRule="auto"/>
        <w:ind w:left="284" w:firstLine="400"/>
        <w:jc w:val="both"/>
        <w:rPr>
          <w:rFonts w:ascii="Times New Roman" w:eastAsia="Times New Roman" w:hAnsi="Times New Roman" w:cs="Times New Roman"/>
          <w:sz w:val="26"/>
          <w:szCs w:val="26"/>
        </w:rPr>
      </w:pPr>
      <w:bookmarkStart w:id="101" w:name="bookmark104"/>
      <w:bookmarkEnd w:id="101"/>
      <w:r w:rsidRPr="00E30DA8">
        <w:rPr>
          <w:rFonts w:ascii="Times New Roman" w:eastAsia="Times New Roman" w:hAnsi="Times New Roman" w:cs="Times New Roman"/>
          <w:sz w:val="26"/>
          <w:szCs w:val="26"/>
        </w:rP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E30DA8" w:rsidRPr="00E30DA8" w:rsidRDefault="00E30DA8" w:rsidP="00E30DA8">
      <w:pPr>
        <w:tabs>
          <w:tab w:val="left" w:pos="1672"/>
        </w:tabs>
        <w:spacing w:line="257" w:lineRule="auto"/>
        <w:ind w:left="284"/>
        <w:jc w:val="both"/>
        <w:rPr>
          <w:rFonts w:ascii="Times New Roman" w:eastAsia="Times New Roman" w:hAnsi="Times New Roman" w:cs="Times New Roman"/>
          <w:sz w:val="26"/>
          <w:szCs w:val="26"/>
        </w:rPr>
      </w:pPr>
      <w:bookmarkStart w:id="102" w:name="bookmark105"/>
      <w:bookmarkEnd w:id="102"/>
      <w:r w:rsidRPr="00E30DA8">
        <w:rPr>
          <w:rFonts w:ascii="Times New Roman" w:eastAsia="Times New Roman" w:hAnsi="Times New Roman" w:cs="Times New Roman"/>
          <w:sz w:val="26"/>
          <w:szCs w:val="26"/>
        </w:rP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E30DA8" w:rsidRPr="00E30DA8" w:rsidRDefault="00E30DA8" w:rsidP="00E30DA8">
      <w:pPr>
        <w:tabs>
          <w:tab w:val="left" w:pos="1668"/>
        </w:tabs>
        <w:spacing w:line="257" w:lineRule="auto"/>
        <w:ind w:left="284"/>
        <w:jc w:val="both"/>
        <w:rPr>
          <w:rFonts w:ascii="Times New Roman" w:eastAsia="Times New Roman" w:hAnsi="Times New Roman" w:cs="Times New Roman"/>
          <w:sz w:val="26"/>
          <w:szCs w:val="26"/>
        </w:rPr>
      </w:pPr>
      <w:bookmarkStart w:id="103" w:name="bookmark106"/>
      <w:bookmarkEnd w:id="103"/>
      <w:r w:rsidRPr="00E30DA8">
        <w:rPr>
          <w:rFonts w:ascii="Times New Roman" w:eastAsia="Times New Roman" w:hAnsi="Times New Roman" w:cs="Times New Roman"/>
          <w:sz w:val="26"/>
          <w:szCs w:val="26"/>
        </w:rPr>
        <w:t xml:space="preserve">              11.3. Спори, які виникають за цим Договором або в зв'язку з ним, не вирішені шляхом переговорів, вирішуються в судовому порядку.</w:t>
      </w:r>
    </w:p>
    <w:p w:rsidR="00E30DA8" w:rsidRDefault="00E30DA8" w:rsidP="005E2194">
      <w:pPr>
        <w:tabs>
          <w:tab w:val="left" w:pos="1668"/>
        </w:tabs>
        <w:spacing w:line="257" w:lineRule="auto"/>
        <w:ind w:left="284"/>
        <w:jc w:val="both"/>
        <w:rPr>
          <w:rFonts w:ascii="Times New Roman" w:eastAsia="Times New Roman" w:hAnsi="Times New Roman" w:cs="Times New Roman"/>
          <w:sz w:val="26"/>
          <w:szCs w:val="26"/>
        </w:rPr>
      </w:pPr>
      <w:bookmarkStart w:id="104" w:name="bookmark107"/>
      <w:bookmarkEnd w:id="104"/>
      <w:r w:rsidRPr="00E30DA8">
        <w:rPr>
          <w:rFonts w:ascii="Times New Roman" w:eastAsia="Times New Roman" w:hAnsi="Times New Roman" w:cs="Times New Roman"/>
          <w:sz w:val="26"/>
          <w:szCs w:val="26"/>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5E2194" w:rsidRPr="00E30DA8" w:rsidRDefault="005E2194" w:rsidP="005E2194">
      <w:pPr>
        <w:tabs>
          <w:tab w:val="left" w:pos="1668"/>
        </w:tabs>
        <w:spacing w:line="257" w:lineRule="auto"/>
        <w:ind w:left="284"/>
        <w:jc w:val="both"/>
        <w:rPr>
          <w:rFonts w:ascii="Times New Roman" w:eastAsia="Times New Roman" w:hAnsi="Times New Roman" w:cs="Times New Roman"/>
          <w:sz w:val="26"/>
          <w:szCs w:val="26"/>
        </w:rPr>
      </w:pPr>
    </w:p>
    <w:p w:rsidR="00E30DA8" w:rsidRPr="00E30DA8" w:rsidRDefault="00E30DA8" w:rsidP="005E2194">
      <w:pPr>
        <w:tabs>
          <w:tab w:val="left" w:pos="1668"/>
        </w:tabs>
        <w:spacing w:line="257" w:lineRule="auto"/>
        <w:ind w:left="284"/>
        <w:jc w:val="center"/>
        <w:rPr>
          <w:rFonts w:ascii="Times New Roman" w:eastAsia="Times New Roman" w:hAnsi="Times New Roman" w:cs="Times New Roman"/>
          <w:b/>
          <w:sz w:val="26"/>
          <w:szCs w:val="26"/>
        </w:rPr>
      </w:pPr>
      <w:r w:rsidRPr="00E30DA8">
        <w:rPr>
          <w:rFonts w:ascii="Times New Roman" w:eastAsia="Times New Roman" w:hAnsi="Times New Roman" w:cs="Times New Roman"/>
          <w:b/>
          <w:sz w:val="26"/>
          <w:szCs w:val="26"/>
        </w:rPr>
        <w:t>12. Строк чинності, умови зміни та припинення Договору</w:t>
      </w:r>
      <w:bookmarkEnd w:id="106"/>
      <w:bookmarkEnd w:id="107"/>
      <w:bookmarkEnd w:id="108"/>
    </w:p>
    <w:p w:rsidR="00E30DA8" w:rsidRPr="00E30DA8" w:rsidRDefault="00E30DA8" w:rsidP="005E2194">
      <w:pPr>
        <w:tabs>
          <w:tab w:val="left" w:pos="1672"/>
        </w:tabs>
        <w:spacing w:line="259" w:lineRule="auto"/>
        <w:ind w:left="284"/>
        <w:jc w:val="both"/>
        <w:rPr>
          <w:rFonts w:ascii="Times New Roman" w:eastAsia="Times New Roman" w:hAnsi="Times New Roman" w:cs="Times New Roman"/>
          <w:sz w:val="26"/>
          <w:szCs w:val="26"/>
        </w:rPr>
      </w:pPr>
      <w:bookmarkStart w:id="109" w:name="bookmark112"/>
      <w:bookmarkEnd w:id="109"/>
      <w:r w:rsidRPr="00E30DA8">
        <w:rPr>
          <w:rFonts w:ascii="Times New Roman" w:eastAsia="Times New Roman" w:hAnsi="Times New Roman" w:cs="Times New Roman"/>
          <w:sz w:val="26"/>
          <w:szCs w:val="26"/>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E30DA8" w:rsidRPr="00E30DA8" w:rsidRDefault="00E30DA8" w:rsidP="00E30DA8">
      <w:pPr>
        <w:tabs>
          <w:tab w:val="left" w:pos="1787"/>
        </w:tabs>
        <w:spacing w:line="252" w:lineRule="auto"/>
        <w:ind w:left="284"/>
        <w:jc w:val="both"/>
        <w:rPr>
          <w:rFonts w:ascii="Times New Roman" w:eastAsia="Times New Roman" w:hAnsi="Times New Roman" w:cs="Times New Roman"/>
          <w:sz w:val="26"/>
          <w:szCs w:val="26"/>
        </w:rPr>
      </w:pPr>
      <w:bookmarkStart w:id="110" w:name="bookmark114"/>
      <w:bookmarkEnd w:id="110"/>
      <w:r w:rsidRPr="00E30DA8">
        <w:rPr>
          <w:rFonts w:ascii="Times New Roman" w:eastAsia="Times New Roman" w:hAnsi="Times New Roman" w:cs="Times New Roman"/>
          <w:sz w:val="26"/>
          <w:szCs w:val="26"/>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30DA8" w:rsidRPr="00E30DA8" w:rsidRDefault="00E30DA8" w:rsidP="00E30DA8">
      <w:pPr>
        <w:tabs>
          <w:tab w:val="left" w:pos="1787"/>
        </w:tabs>
        <w:spacing w:line="252" w:lineRule="auto"/>
        <w:ind w:left="284" w:firstLine="142"/>
        <w:jc w:val="both"/>
        <w:rPr>
          <w:rFonts w:ascii="Times New Roman" w:eastAsia="Times New Roman" w:hAnsi="Times New Roman" w:cs="Times New Roman"/>
          <w:sz w:val="26"/>
          <w:szCs w:val="26"/>
        </w:rPr>
      </w:pPr>
      <w:bookmarkStart w:id="111" w:name="bookmark115"/>
      <w:bookmarkEnd w:id="111"/>
      <w:r w:rsidRPr="00E30DA8">
        <w:rPr>
          <w:rFonts w:ascii="Times New Roman" w:eastAsia="Times New Roman" w:hAnsi="Times New Roman" w:cs="Times New Roman"/>
          <w:sz w:val="26"/>
          <w:szCs w:val="26"/>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30DA8" w:rsidRPr="00E30DA8" w:rsidRDefault="00E30DA8" w:rsidP="00E30DA8">
      <w:pPr>
        <w:tabs>
          <w:tab w:val="left" w:pos="1782"/>
        </w:tabs>
        <w:spacing w:line="252" w:lineRule="auto"/>
        <w:ind w:left="284" w:firstLine="116"/>
        <w:jc w:val="both"/>
        <w:rPr>
          <w:rFonts w:ascii="Times New Roman" w:eastAsia="Times New Roman" w:hAnsi="Times New Roman" w:cs="Times New Roman"/>
          <w:sz w:val="26"/>
          <w:szCs w:val="26"/>
        </w:rPr>
      </w:pPr>
      <w:bookmarkStart w:id="112" w:name="bookmark116"/>
      <w:bookmarkEnd w:id="112"/>
      <w:r w:rsidRPr="00E30DA8">
        <w:rPr>
          <w:rFonts w:ascii="Times New Roman" w:eastAsia="Times New Roman" w:hAnsi="Times New Roman" w:cs="Times New Roman"/>
          <w:sz w:val="26"/>
          <w:szCs w:val="26"/>
        </w:rPr>
        <w:t xml:space="preserve">         12.4. Продовження цього Договору здійснюється з урахуванням вимог, </w:t>
      </w:r>
      <w:r w:rsidRPr="00E30DA8">
        <w:rPr>
          <w:rFonts w:ascii="Times New Roman" w:eastAsia="Times New Roman" w:hAnsi="Times New Roman" w:cs="Times New Roman"/>
          <w:sz w:val="26"/>
          <w:szCs w:val="26"/>
        </w:rPr>
        <w:lastRenderedPageBreak/>
        <w:t>встановлених статтею 18 Закону та Порядком.</w:t>
      </w:r>
    </w:p>
    <w:p w:rsidR="00E30DA8" w:rsidRPr="00E30DA8" w:rsidRDefault="00E30DA8" w:rsidP="00E30DA8">
      <w:pPr>
        <w:spacing w:line="252" w:lineRule="auto"/>
        <w:ind w:left="38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E30DA8" w:rsidRPr="00E30DA8" w:rsidRDefault="00E30DA8" w:rsidP="00E30DA8">
      <w:pPr>
        <w:spacing w:line="252" w:lineRule="auto"/>
        <w:ind w:left="38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E30DA8" w:rsidRPr="00E30DA8" w:rsidRDefault="00E30DA8" w:rsidP="00E30DA8">
      <w:pPr>
        <w:spacing w:line="252" w:lineRule="auto"/>
        <w:ind w:left="38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E30DA8" w:rsidRPr="00E30DA8" w:rsidRDefault="00E30DA8" w:rsidP="00E30DA8">
      <w:pPr>
        <w:spacing w:line="252" w:lineRule="auto"/>
        <w:ind w:left="38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E30DA8" w:rsidRPr="00E30DA8" w:rsidRDefault="00E30DA8" w:rsidP="00E30DA8">
      <w:pPr>
        <w:spacing w:line="252" w:lineRule="auto"/>
        <w:ind w:left="38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Орендар має переважне право на продовження цього Договору, яке може бути реалізовано ним у визначений в Порядку спосіб.</w:t>
      </w:r>
    </w:p>
    <w:p w:rsidR="00E30DA8" w:rsidRPr="00E30DA8" w:rsidRDefault="00E30DA8" w:rsidP="00E30DA8">
      <w:pPr>
        <w:spacing w:line="288" w:lineRule="auto"/>
        <w:ind w:left="38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30DA8" w:rsidRPr="00E30DA8" w:rsidRDefault="00E30DA8" w:rsidP="00E30DA8">
      <w:pPr>
        <w:tabs>
          <w:tab w:val="left" w:pos="1634"/>
        </w:tabs>
        <w:ind w:firstLine="400"/>
        <w:rPr>
          <w:rFonts w:ascii="Times New Roman" w:eastAsia="Times New Roman" w:hAnsi="Times New Roman" w:cs="Times New Roman"/>
          <w:sz w:val="26"/>
          <w:szCs w:val="26"/>
        </w:rPr>
      </w:pPr>
      <w:bookmarkStart w:id="113" w:name="bookmark118"/>
      <w:bookmarkEnd w:id="113"/>
      <w:r w:rsidRPr="00E30DA8">
        <w:rPr>
          <w:rFonts w:ascii="Times New Roman" w:eastAsia="Times New Roman" w:hAnsi="Times New Roman" w:cs="Times New Roman"/>
          <w:sz w:val="26"/>
          <w:szCs w:val="26"/>
        </w:rPr>
        <w:t xml:space="preserve">         12.5. Договір припиняється:</w:t>
      </w:r>
    </w:p>
    <w:p w:rsidR="00E30DA8" w:rsidRPr="00E30DA8" w:rsidRDefault="00E30DA8" w:rsidP="00E30DA8">
      <w:pPr>
        <w:tabs>
          <w:tab w:val="left" w:pos="1805"/>
        </w:tabs>
        <w:spacing w:line="286" w:lineRule="auto"/>
        <w:jc w:val="both"/>
        <w:rPr>
          <w:rFonts w:ascii="Times New Roman" w:eastAsia="Times New Roman" w:hAnsi="Times New Roman" w:cs="Times New Roman"/>
          <w:sz w:val="26"/>
          <w:szCs w:val="26"/>
        </w:rPr>
      </w:pPr>
      <w:bookmarkStart w:id="114" w:name="bookmark119"/>
      <w:bookmarkEnd w:id="114"/>
      <w:r w:rsidRPr="00E30DA8">
        <w:rPr>
          <w:rFonts w:ascii="Times New Roman" w:eastAsia="Times New Roman" w:hAnsi="Times New Roman" w:cs="Times New Roman"/>
          <w:sz w:val="26"/>
          <w:szCs w:val="26"/>
        </w:rPr>
        <w:t xml:space="preserve">               12.5.1. з підстав, передбачених частиною першою статті 24 Закону, і при цьому:</w:t>
      </w:r>
    </w:p>
    <w:p w:rsidR="00E30DA8" w:rsidRPr="00E30DA8" w:rsidRDefault="00E30DA8" w:rsidP="00E30DA8">
      <w:pPr>
        <w:tabs>
          <w:tab w:val="left" w:pos="2084"/>
        </w:tabs>
        <w:spacing w:line="259" w:lineRule="auto"/>
        <w:ind w:left="426"/>
        <w:jc w:val="both"/>
        <w:rPr>
          <w:rFonts w:ascii="Times New Roman" w:eastAsia="Times New Roman" w:hAnsi="Times New Roman" w:cs="Times New Roman"/>
          <w:sz w:val="26"/>
          <w:szCs w:val="26"/>
        </w:rPr>
      </w:pPr>
      <w:bookmarkStart w:id="115" w:name="bookmark120"/>
      <w:bookmarkEnd w:id="115"/>
      <w:r w:rsidRPr="00E30DA8">
        <w:rPr>
          <w:rFonts w:ascii="Times New Roman" w:eastAsia="Times New Roman" w:hAnsi="Times New Roman" w:cs="Times New Roman"/>
          <w:sz w:val="26"/>
          <w:szCs w:val="26"/>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E30DA8" w:rsidRPr="00E30DA8" w:rsidRDefault="00E30DA8" w:rsidP="00E30DA8">
      <w:pPr>
        <w:tabs>
          <w:tab w:val="left" w:pos="1421"/>
        </w:tabs>
        <w:spacing w:line="259" w:lineRule="auto"/>
        <w:ind w:left="426"/>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А) з дати закінчення строку, на який він був укладений, на підставі (1) рішення Орендодавця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E30DA8" w:rsidRPr="00E30DA8" w:rsidRDefault="00E30DA8" w:rsidP="00E30DA8">
      <w:pPr>
        <w:tabs>
          <w:tab w:val="left" w:pos="1422"/>
        </w:tabs>
        <w:spacing w:line="259" w:lineRule="auto"/>
        <w:ind w:left="426"/>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Б) 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E30DA8" w:rsidRPr="00E30DA8" w:rsidRDefault="00E30DA8" w:rsidP="00E30DA8">
      <w:pPr>
        <w:tabs>
          <w:tab w:val="left" w:pos="2079"/>
        </w:tabs>
        <w:spacing w:line="259" w:lineRule="auto"/>
        <w:ind w:left="426"/>
        <w:jc w:val="both"/>
        <w:rPr>
          <w:rFonts w:ascii="Times New Roman" w:eastAsia="Times New Roman" w:hAnsi="Times New Roman" w:cs="Times New Roman"/>
          <w:sz w:val="26"/>
          <w:szCs w:val="26"/>
        </w:rPr>
      </w:pPr>
      <w:bookmarkStart w:id="116" w:name="bookmark123"/>
      <w:bookmarkEnd w:id="116"/>
      <w:r w:rsidRPr="00E30DA8">
        <w:rPr>
          <w:rFonts w:ascii="Times New Roman" w:eastAsia="Times New Roman" w:hAnsi="Times New Roman" w:cs="Times New Roman"/>
          <w:sz w:val="26"/>
          <w:szCs w:val="26"/>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E30DA8" w:rsidRPr="00E30DA8" w:rsidRDefault="00E30DA8" w:rsidP="00E30DA8">
      <w:pPr>
        <w:tabs>
          <w:tab w:val="left" w:pos="1806"/>
        </w:tabs>
        <w:spacing w:line="259" w:lineRule="auto"/>
        <w:ind w:left="426" w:firstLine="400"/>
        <w:jc w:val="both"/>
        <w:rPr>
          <w:rFonts w:ascii="Times New Roman" w:eastAsia="Times New Roman" w:hAnsi="Times New Roman" w:cs="Times New Roman"/>
          <w:sz w:val="26"/>
          <w:szCs w:val="26"/>
        </w:rPr>
      </w:pPr>
      <w:bookmarkStart w:id="117" w:name="bookmark124"/>
      <w:bookmarkEnd w:id="117"/>
      <w:r w:rsidRPr="00E30DA8">
        <w:rPr>
          <w:rFonts w:ascii="Times New Roman" w:eastAsia="Times New Roman" w:hAnsi="Times New Roman" w:cs="Times New Roman"/>
          <w:sz w:val="26"/>
          <w:szCs w:val="26"/>
        </w:rP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E30DA8" w:rsidRPr="00E30DA8" w:rsidRDefault="00E30DA8" w:rsidP="00E30DA8">
      <w:pPr>
        <w:spacing w:line="259" w:lineRule="auto"/>
        <w:ind w:left="567" w:firstLine="433"/>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w:t>
      </w:r>
      <w:r w:rsidRPr="00E30DA8">
        <w:rPr>
          <w:rFonts w:ascii="Times New Roman" w:eastAsia="Times New Roman" w:hAnsi="Times New Roman" w:cs="Times New Roman"/>
          <w:sz w:val="26"/>
          <w:szCs w:val="26"/>
        </w:rPr>
        <w:lastRenderedPageBreak/>
        <w:t>до суду з оскарженням такого рішення Орендодавця.</w:t>
      </w:r>
    </w:p>
    <w:p w:rsidR="00E30DA8" w:rsidRPr="00E30DA8" w:rsidRDefault="00E30DA8" w:rsidP="00E30DA8">
      <w:pPr>
        <w:spacing w:line="259" w:lineRule="auto"/>
        <w:ind w:left="567" w:firstLine="433"/>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У такому випадку договір вважається припиненим:</w:t>
      </w:r>
    </w:p>
    <w:p w:rsidR="00E30DA8" w:rsidRPr="00E30DA8" w:rsidRDefault="00E30DA8" w:rsidP="00E30DA8">
      <w:pPr>
        <w:spacing w:line="259" w:lineRule="auto"/>
        <w:ind w:left="567"/>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30DA8" w:rsidRPr="00E30DA8" w:rsidRDefault="00E30DA8" w:rsidP="00E30DA8">
      <w:pPr>
        <w:spacing w:line="259" w:lineRule="auto"/>
        <w:ind w:left="426" w:hanging="26"/>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xml:space="preserve">  - з дати набуття законної сили рішенням суду про відмову у позові Орендаря; або</w:t>
      </w:r>
    </w:p>
    <w:p w:rsidR="00E30DA8" w:rsidRPr="00E30DA8" w:rsidRDefault="00E30DA8" w:rsidP="00E30DA8">
      <w:pPr>
        <w:spacing w:line="259" w:lineRule="auto"/>
        <w:ind w:left="426" w:hanging="186"/>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30DA8" w:rsidRPr="00E30DA8" w:rsidRDefault="00E30DA8" w:rsidP="00E30DA8">
      <w:pPr>
        <w:tabs>
          <w:tab w:val="left" w:pos="1968"/>
        </w:tabs>
        <w:spacing w:line="252" w:lineRule="auto"/>
        <w:ind w:left="426"/>
        <w:jc w:val="both"/>
        <w:rPr>
          <w:rFonts w:ascii="Times New Roman" w:eastAsia="Times New Roman" w:hAnsi="Times New Roman" w:cs="Times New Roman"/>
          <w:sz w:val="26"/>
          <w:szCs w:val="26"/>
        </w:rPr>
      </w:pPr>
      <w:bookmarkStart w:id="118" w:name="bookmark125"/>
      <w:bookmarkEnd w:id="118"/>
      <w:r w:rsidRPr="00E30DA8">
        <w:rPr>
          <w:rFonts w:ascii="Times New Roman" w:eastAsia="Times New Roman" w:hAnsi="Times New Roman" w:cs="Times New Roman"/>
          <w:sz w:val="26"/>
          <w:szCs w:val="26"/>
        </w:rPr>
        <w:t xml:space="preserve">       12.5.3.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E30DA8" w:rsidRPr="00E30DA8" w:rsidRDefault="00E30DA8" w:rsidP="00E30DA8">
      <w:pPr>
        <w:tabs>
          <w:tab w:val="left" w:pos="1998"/>
        </w:tabs>
        <w:spacing w:line="252" w:lineRule="auto"/>
        <w:ind w:left="426" w:hanging="26"/>
        <w:jc w:val="both"/>
        <w:rPr>
          <w:rFonts w:ascii="Times New Roman" w:eastAsia="Times New Roman" w:hAnsi="Times New Roman" w:cs="Times New Roman"/>
          <w:sz w:val="26"/>
          <w:szCs w:val="26"/>
        </w:rPr>
      </w:pPr>
      <w:bookmarkStart w:id="119" w:name="bookmark127"/>
      <w:bookmarkEnd w:id="119"/>
      <w:r w:rsidRPr="00E30DA8">
        <w:rPr>
          <w:rFonts w:ascii="Times New Roman" w:eastAsia="Times New Roman" w:hAnsi="Times New Roman" w:cs="Times New Roman"/>
          <w:sz w:val="26"/>
          <w:szCs w:val="26"/>
        </w:rPr>
        <w:t xml:space="preserve">      12.5.4. на вимогу Орендодавця з підстав, </w:t>
      </w:r>
      <w:r w:rsidRPr="00E30DA8">
        <w:rPr>
          <w:rFonts w:ascii="Times New Roman" w:eastAsia="Times New Roman" w:hAnsi="Times New Roman" w:cs="Times New Roman"/>
          <w:color w:val="auto"/>
          <w:sz w:val="26"/>
          <w:szCs w:val="26"/>
        </w:rPr>
        <w:t xml:space="preserve">передбачених пунктом 12.6 </w:t>
      </w:r>
      <w:r w:rsidRPr="00E30DA8">
        <w:rPr>
          <w:rFonts w:ascii="Times New Roman" w:eastAsia="Times New Roman" w:hAnsi="Times New Roman" w:cs="Times New Roman"/>
          <w:sz w:val="26"/>
          <w:szCs w:val="26"/>
        </w:rPr>
        <w:t xml:space="preserve">цього Договору, і при цьому Договір вважається припиненим в дату, визначену відповідно до пункту </w:t>
      </w:r>
      <w:r w:rsidRPr="00E30DA8">
        <w:rPr>
          <w:rFonts w:ascii="Times New Roman" w:eastAsia="Times New Roman" w:hAnsi="Times New Roman" w:cs="Times New Roman"/>
          <w:color w:val="auto"/>
          <w:sz w:val="26"/>
          <w:szCs w:val="26"/>
        </w:rPr>
        <w:t xml:space="preserve">12.7. </w:t>
      </w:r>
      <w:r w:rsidRPr="00E30DA8">
        <w:rPr>
          <w:rFonts w:ascii="Times New Roman" w:eastAsia="Times New Roman" w:hAnsi="Times New Roman" w:cs="Times New Roman"/>
          <w:sz w:val="26"/>
          <w:szCs w:val="26"/>
        </w:rPr>
        <w:t>цього Договору;</w:t>
      </w:r>
    </w:p>
    <w:p w:rsidR="00E30DA8" w:rsidRPr="00E30DA8" w:rsidRDefault="00E30DA8" w:rsidP="00E30DA8">
      <w:pPr>
        <w:tabs>
          <w:tab w:val="left" w:pos="2003"/>
        </w:tabs>
        <w:spacing w:line="252" w:lineRule="auto"/>
        <w:ind w:left="426" w:hanging="26"/>
        <w:jc w:val="both"/>
        <w:rPr>
          <w:rFonts w:ascii="Times New Roman" w:eastAsia="Times New Roman" w:hAnsi="Times New Roman" w:cs="Times New Roman"/>
          <w:sz w:val="26"/>
          <w:szCs w:val="26"/>
        </w:rPr>
      </w:pPr>
      <w:bookmarkStart w:id="120" w:name="bookmark128"/>
      <w:bookmarkEnd w:id="120"/>
      <w:r w:rsidRPr="00E30DA8">
        <w:rPr>
          <w:rFonts w:ascii="Times New Roman" w:eastAsia="Times New Roman" w:hAnsi="Times New Roman" w:cs="Times New Roman"/>
          <w:sz w:val="26"/>
          <w:szCs w:val="26"/>
        </w:rPr>
        <w:t xml:space="preserve">      12.5.5. на вимогу Орендаря з підстав, передбачених пунктом </w:t>
      </w:r>
      <w:r w:rsidRPr="00E30DA8">
        <w:rPr>
          <w:rFonts w:ascii="Times New Roman" w:eastAsia="Times New Roman" w:hAnsi="Times New Roman" w:cs="Times New Roman"/>
          <w:color w:val="auto"/>
          <w:sz w:val="26"/>
          <w:szCs w:val="26"/>
        </w:rPr>
        <w:t xml:space="preserve">12.8. </w:t>
      </w:r>
      <w:r w:rsidRPr="00E30DA8">
        <w:rPr>
          <w:rFonts w:ascii="Times New Roman" w:eastAsia="Times New Roman" w:hAnsi="Times New Roman" w:cs="Times New Roman"/>
          <w:sz w:val="26"/>
          <w:szCs w:val="26"/>
        </w:rPr>
        <w:t xml:space="preserve">цього Договору, і при цьому Договір вважається припиненим в дату, визначену відповідно до пункту </w:t>
      </w:r>
      <w:r w:rsidRPr="00E30DA8">
        <w:rPr>
          <w:rFonts w:ascii="Times New Roman" w:eastAsia="Times New Roman" w:hAnsi="Times New Roman" w:cs="Times New Roman"/>
          <w:color w:val="auto"/>
          <w:sz w:val="26"/>
          <w:szCs w:val="26"/>
        </w:rPr>
        <w:t xml:space="preserve">12.9. </w:t>
      </w:r>
      <w:r w:rsidRPr="00E30DA8">
        <w:rPr>
          <w:rFonts w:ascii="Times New Roman" w:eastAsia="Times New Roman" w:hAnsi="Times New Roman" w:cs="Times New Roman"/>
          <w:sz w:val="26"/>
          <w:szCs w:val="26"/>
        </w:rPr>
        <w:t>цього Договору;</w:t>
      </w:r>
    </w:p>
    <w:p w:rsidR="00E30DA8" w:rsidRPr="00E30DA8" w:rsidRDefault="00E30DA8" w:rsidP="00E30DA8">
      <w:pPr>
        <w:tabs>
          <w:tab w:val="left" w:pos="1998"/>
        </w:tabs>
        <w:spacing w:line="252" w:lineRule="auto"/>
        <w:ind w:left="426" w:hanging="26"/>
        <w:jc w:val="both"/>
        <w:rPr>
          <w:rFonts w:ascii="Times New Roman" w:eastAsia="Times New Roman" w:hAnsi="Times New Roman" w:cs="Times New Roman"/>
          <w:sz w:val="26"/>
          <w:szCs w:val="26"/>
        </w:rPr>
      </w:pPr>
      <w:bookmarkStart w:id="121" w:name="bookmark129"/>
      <w:bookmarkEnd w:id="121"/>
      <w:r w:rsidRPr="00E30DA8">
        <w:rPr>
          <w:rFonts w:ascii="Times New Roman" w:eastAsia="Times New Roman" w:hAnsi="Times New Roman" w:cs="Times New Roman"/>
          <w:sz w:val="26"/>
          <w:szCs w:val="26"/>
        </w:rPr>
        <w:t xml:space="preserve">     12.5.6. за згодою сторін на підставі договору про розірвання з дати підписання акта повернення Майна з оренди;</w:t>
      </w:r>
    </w:p>
    <w:p w:rsidR="00E30DA8" w:rsidRPr="00E30DA8" w:rsidRDefault="00E30DA8" w:rsidP="00E30DA8">
      <w:pPr>
        <w:tabs>
          <w:tab w:val="left" w:pos="1998"/>
        </w:tabs>
        <w:spacing w:line="252" w:lineRule="auto"/>
        <w:ind w:left="426" w:hanging="26"/>
        <w:jc w:val="both"/>
        <w:rPr>
          <w:rFonts w:ascii="Times New Roman" w:eastAsia="Times New Roman" w:hAnsi="Times New Roman" w:cs="Times New Roman"/>
          <w:sz w:val="26"/>
          <w:szCs w:val="26"/>
        </w:rPr>
      </w:pPr>
      <w:bookmarkStart w:id="122" w:name="bookmark130"/>
      <w:bookmarkEnd w:id="122"/>
      <w:r w:rsidRPr="00E30DA8">
        <w:rPr>
          <w:rFonts w:ascii="Times New Roman" w:eastAsia="Times New Roman" w:hAnsi="Times New Roman" w:cs="Times New Roman"/>
          <w:sz w:val="26"/>
          <w:szCs w:val="26"/>
        </w:rPr>
        <w:t xml:space="preserve">      12.5.7. на вимогу будь-якої із сторін цього Договору за рішенням суду з підстав, передбачених законодавством.</w:t>
      </w:r>
    </w:p>
    <w:p w:rsidR="00E30DA8" w:rsidRPr="00E30DA8" w:rsidRDefault="00E30DA8" w:rsidP="00E30DA8">
      <w:pPr>
        <w:tabs>
          <w:tab w:val="left" w:pos="2013"/>
        </w:tabs>
        <w:spacing w:line="252" w:lineRule="auto"/>
        <w:ind w:left="426" w:hanging="26"/>
        <w:jc w:val="both"/>
        <w:rPr>
          <w:rFonts w:ascii="Times New Roman" w:eastAsia="Times New Roman" w:hAnsi="Times New Roman" w:cs="Times New Roman"/>
          <w:sz w:val="26"/>
          <w:szCs w:val="26"/>
        </w:rPr>
      </w:pPr>
      <w:bookmarkStart w:id="123" w:name="bookmark131"/>
      <w:bookmarkEnd w:id="123"/>
      <w:r w:rsidRPr="00E30DA8">
        <w:rPr>
          <w:rFonts w:ascii="Times New Roman" w:eastAsia="Times New Roman" w:hAnsi="Times New Roman" w:cs="Times New Roman"/>
          <w:sz w:val="26"/>
          <w:szCs w:val="26"/>
        </w:rPr>
        <w:t xml:space="preserve">      12.6. Договір може бути достроково припинений на вимогу Орендодавця, якщо Орендар:</w:t>
      </w:r>
    </w:p>
    <w:p w:rsidR="00E30DA8" w:rsidRPr="00E30DA8" w:rsidRDefault="00E30DA8" w:rsidP="00E30DA8">
      <w:pPr>
        <w:tabs>
          <w:tab w:val="left" w:pos="2003"/>
        </w:tabs>
        <w:spacing w:line="252" w:lineRule="auto"/>
        <w:ind w:left="426" w:firstLine="283"/>
        <w:jc w:val="both"/>
        <w:rPr>
          <w:rFonts w:ascii="Times New Roman" w:eastAsia="Times New Roman" w:hAnsi="Times New Roman" w:cs="Times New Roman"/>
          <w:sz w:val="26"/>
          <w:szCs w:val="26"/>
        </w:rPr>
      </w:pPr>
      <w:bookmarkStart w:id="124" w:name="bookmark132"/>
      <w:bookmarkEnd w:id="124"/>
      <w:r w:rsidRPr="00E30DA8">
        <w:rPr>
          <w:rFonts w:ascii="Times New Roman" w:eastAsia="Times New Roman" w:hAnsi="Times New Roman" w:cs="Times New Roman"/>
          <w:sz w:val="26"/>
          <w:szCs w:val="26"/>
        </w:rPr>
        <w:t>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E30DA8" w:rsidRPr="00E30DA8" w:rsidRDefault="00E30DA8" w:rsidP="00E30DA8">
      <w:pPr>
        <w:tabs>
          <w:tab w:val="left" w:pos="2003"/>
        </w:tabs>
        <w:spacing w:line="252" w:lineRule="auto"/>
        <w:ind w:left="426" w:firstLine="283"/>
        <w:jc w:val="both"/>
        <w:rPr>
          <w:rFonts w:ascii="Times New Roman" w:eastAsia="Times New Roman" w:hAnsi="Times New Roman" w:cs="Times New Roman"/>
          <w:sz w:val="26"/>
          <w:szCs w:val="26"/>
        </w:rPr>
      </w:pPr>
      <w:bookmarkStart w:id="125" w:name="bookmark133"/>
      <w:bookmarkEnd w:id="125"/>
      <w:r w:rsidRPr="00E30DA8">
        <w:rPr>
          <w:rFonts w:ascii="Times New Roman" w:eastAsia="Times New Roman" w:hAnsi="Times New Roman" w:cs="Times New Roman"/>
          <w:sz w:val="26"/>
          <w:szCs w:val="26"/>
        </w:rPr>
        <w:t>12.6.2. використовує Майно не за цільовим призначенням або використовує Майно за забороненим цільовим призначенням;</w:t>
      </w:r>
    </w:p>
    <w:p w:rsidR="00E30DA8" w:rsidRPr="00E30DA8" w:rsidRDefault="00E30DA8" w:rsidP="00E30DA8">
      <w:pPr>
        <w:tabs>
          <w:tab w:val="left" w:pos="2003"/>
        </w:tabs>
        <w:spacing w:line="252" w:lineRule="auto"/>
        <w:ind w:left="426" w:firstLine="283"/>
        <w:jc w:val="both"/>
        <w:rPr>
          <w:rFonts w:ascii="Times New Roman" w:eastAsia="Times New Roman" w:hAnsi="Times New Roman" w:cs="Times New Roman"/>
          <w:sz w:val="26"/>
          <w:szCs w:val="26"/>
        </w:rPr>
      </w:pPr>
      <w:bookmarkStart w:id="126" w:name="bookmark134"/>
      <w:bookmarkEnd w:id="126"/>
      <w:r w:rsidRPr="00E30DA8">
        <w:rPr>
          <w:rFonts w:ascii="Times New Roman" w:eastAsia="Times New Roman" w:hAnsi="Times New Roman" w:cs="Times New Roman"/>
          <w:sz w:val="26"/>
          <w:szCs w:val="26"/>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E30DA8" w:rsidRPr="00E30DA8" w:rsidRDefault="00E30DA8" w:rsidP="00E30DA8">
      <w:pPr>
        <w:tabs>
          <w:tab w:val="left" w:pos="1998"/>
        </w:tabs>
        <w:spacing w:line="252" w:lineRule="auto"/>
        <w:ind w:left="426" w:firstLine="283"/>
        <w:jc w:val="both"/>
        <w:rPr>
          <w:rFonts w:ascii="Times New Roman" w:eastAsia="Times New Roman" w:hAnsi="Times New Roman" w:cs="Times New Roman"/>
          <w:sz w:val="26"/>
          <w:szCs w:val="26"/>
        </w:rPr>
      </w:pPr>
      <w:bookmarkStart w:id="127" w:name="bookmark135"/>
      <w:bookmarkEnd w:id="127"/>
      <w:r w:rsidRPr="00E30DA8">
        <w:rPr>
          <w:rFonts w:ascii="Times New Roman" w:eastAsia="Times New Roman" w:hAnsi="Times New Roman" w:cs="Times New Roman"/>
          <w:sz w:val="26"/>
          <w:szCs w:val="26"/>
        </w:rPr>
        <w:t>12.6.4. уклав договір суборенди з особами, які не відповідають вимогам статті 4 Закону;</w:t>
      </w:r>
    </w:p>
    <w:p w:rsidR="00E30DA8" w:rsidRPr="00E30DA8" w:rsidRDefault="00E30DA8" w:rsidP="00E30DA8">
      <w:pPr>
        <w:tabs>
          <w:tab w:val="left" w:pos="2473"/>
        </w:tabs>
        <w:spacing w:line="252" w:lineRule="auto"/>
        <w:ind w:left="426" w:firstLine="283"/>
        <w:jc w:val="both"/>
        <w:rPr>
          <w:rFonts w:ascii="Times New Roman" w:eastAsia="Times New Roman" w:hAnsi="Times New Roman" w:cs="Times New Roman"/>
          <w:sz w:val="26"/>
          <w:szCs w:val="26"/>
        </w:rPr>
      </w:pPr>
      <w:bookmarkStart w:id="128" w:name="bookmark136"/>
      <w:bookmarkEnd w:id="128"/>
      <w:r w:rsidRPr="00E30DA8">
        <w:rPr>
          <w:rFonts w:ascii="Times New Roman" w:eastAsia="Times New Roman" w:hAnsi="Times New Roman" w:cs="Times New Roman"/>
          <w:sz w:val="26"/>
          <w:szCs w:val="26"/>
        </w:rPr>
        <w:t>12.6.5.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30DA8" w:rsidRPr="00E30DA8" w:rsidRDefault="00E30DA8" w:rsidP="00E30DA8">
      <w:pPr>
        <w:ind w:left="426" w:firstLine="283"/>
        <w:rPr>
          <w:rFonts w:ascii="Times New Roman" w:eastAsia="Arial" w:hAnsi="Times New Roman" w:cs="Times New Roman"/>
          <w:bCs/>
          <w:sz w:val="26"/>
          <w:szCs w:val="26"/>
        </w:rPr>
      </w:pPr>
      <w:r w:rsidRPr="00E30DA8">
        <w:rPr>
          <w:rFonts w:ascii="Times New Roman" w:eastAsia="Arial" w:hAnsi="Times New Roman" w:cs="Times New Roman"/>
          <w:bCs/>
          <w:sz w:val="26"/>
          <w:szCs w:val="26"/>
        </w:rPr>
        <w:t>12.6.6. порушує додаткові умови оренди, зазначені у п. 14 Умов;</w:t>
      </w:r>
    </w:p>
    <w:p w:rsidR="00E30DA8" w:rsidRPr="00E30DA8" w:rsidRDefault="00E30DA8" w:rsidP="00E30DA8">
      <w:pPr>
        <w:ind w:left="426" w:firstLine="283"/>
        <w:rPr>
          <w:rFonts w:ascii="Times New Roman" w:eastAsia="Arial" w:hAnsi="Times New Roman" w:cs="Times New Roman"/>
          <w:bCs/>
          <w:sz w:val="26"/>
          <w:szCs w:val="26"/>
        </w:rPr>
      </w:pPr>
      <w:r w:rsidRPr="00E30DA8">
        <w:rPr>
          <w:rFonts w:ascii="Times New Roman" w:eastAsia="Arial" w:hAnsi="Times New Roman" w:cs="Times New Roman"/>
          <w:bCs/>
          <w:sz w:val="26"/>
          <w:szCs w:val="26"/>
        </w:rPr>
        <w:t>12.6.7. порушує умови цього договору.</w:t>
      </w:r>
    </w:p>
    <w:p w:rsidR="00E30DA8" w:rsidRPr="00E30DA8" w:rsidRDefault="00E30DA8" w:rsidP="00E30DA8">
      <w:pPr>
        <w:tabs>
          <w:tab w:val="left" w:pos="1863"/>
        </w:tabs>
        <w:spacing w:line="252" w:lineRule="auto"/>
        <w:ind w:left="284" w:firstLine="116"/>
        <w:jc w:val="both"/>
        <w:rPr>
          <w:rFonts w:ascii="Times New Roman" w:eastAsia="Times New Roman" w:hAnsi="Times New Roman" w:cs="Times New Roman"/>
          <w:sz w:val="26"/>
          <w:szCs w:val="26"/>
        </w:rPr>
      </w:pPr>
      <w:bookmarkStart w:id="129" w:name="bookmark139"/>
      <w:bookmarkStart w:id="130" w:name="bookmark140"/>
      <w:bookmarkEnd w:id="129"/>
      <w:bookmarkEnd w:id="130"/>
      <w:r w:rsidRPr="00E30DA8">
        <w:rPr>
          <w:rFonts w:ascii="Times New Roman" w:eastAsia="Times New Roman" w:hAnsi="Times New Roman" w:cs="Times New Roman"/>
          <w:sz w:val="26"/>
          <w:szCs w:val="26"/>
        </w:rPr>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w:t>
      </w:r>
      <w:r w:rsidRPr="00E30DA8">
        <w:rPr>
          <w:rFonts w:ascii="Times New Roman" w:eastAsia="Times New Roman" w:hAnsi="Times New Roman" w:cs="Times New Roman"/>
          <w:sz w:val="26"/>
          <w:szCs w:val="26"/>
        </w:rPr>
        <w:lastRenderedPageBreak/>
        <w:t xml:space="preserve">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E30DA8" w:rsidRPr="00E30DA8" w:rsidRDefault="00E30DA8" w:rsidP="00E30DA8">
      <w:pPr>
        <w:spacing w:line="252" w:lineRule="auto"/>
        <w:ind w:left="24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30DA8" w:rsidRPr="00E30DA8" w:rsidRDefault="00E30DA8" w:rsidP="00E30DA8">
      <w:pPr>
        <w:spacing w:line="252" w:lineRule="auto"/>
        <w:ind w:left="24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E30DA8" w:rsidRPr="00E30DA8" w:rsidRDefault="00E30DA8" w:rsidP="00E30DA8">
      <w:pPr>
        <w:tabs>
          <w:tab w:val="left" w:pos="1652"/>
        </w:tabs>
        <w:spacing w:line="252" w:lineRule="auto"/>
        <w:ind w:left="1000"/>
        <w:jc w:val="both"/>
        <w:rPr>
          <w:rFonts w:ascii="Times New Roman" w:eastAsia="Times New Roman" w:hAnsi="Times New Roman" w:cs="Times New Roman"/>
          <w:sz w:val="26"/>
          <w:szCs w:val="26"/>
        </w:rPr>
      </w:pPr>
      <w:bookmarkStart w:id="131" w:name="bookmark141"/>
      <w:bookmarkEnd w:id="131"/>
      <w:r w:rsidRPr="00E30DA8">
        <w:rPr>
          <w:rFonts w:ascii="Times New Roman" w:eastAsia="Times New Roman" w:hAnsi="Times New Roman" w:cs="Times New Roman"/>
          <w:sz w:val="26"/>
          <w:szCs w:val="26"/>
        </w:rPr>
        <w:t>12.8. Цей Договір може бути достроково припинений на вимогу Орендаря, якщо:</w:t>
      </w:r>
    </w:p>
    <w:p w:rsidR="00E30DA8" w:rsidRPr="00E30DA8" w:rsidRDefault="00E30DA8" w:rsidP="00E30DA8">
      <w:pPr>
        <w:tabs>
          <w:tab w:val="left" w:pos="1863"/>
        </w:tabs>
        <w:spacing w:line="252" w:lineRule="auto"/>
        <w:ind w:left="284" w:firstLine="709"/>
        <w:jc w:val="both"/>
        <w:rPr>
          <w:rFonts w:ascii="Times New Roman" w:eastAsia="Times New Roman" w:hAnsi="Times New Roman" w:cs="Times New Roman"/>
          <w:sz w:val="26"/>
          <w:szCs w:val="26"/>
        </w:rPr>
      </w:pPr>
      <w:bookmarkStart w:id="132" w:name="bookmark142"/>
      <w:bookmarkEnd w:id="132"/>
      <w:r w:rsidRPr="00E30DA8">
        <w:rPr>
          <w:rFonts w:ascii="Times New Roman" w:eastAsia="Times New Roman" w:hAnsi="Times New Roman" w:cs="Times New Roman"/>
          <w:sz w:val="26"/>
          <w:szCs w:val="26"/>
        </w:rPr>
        <w:t>12.8.1.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30DA8" w:rsidRPr="00E30DA8" w:rsidRDefault="00E30DA8" w:rsidP="00E30DA8">
      <w:pPr>
        <w:tabs>
          <w:tab w:val="left" w:pos="1868"/>
        </w:tabs>
        <w:ind w:left="284" w:firstLine="56"/>
        <w:jc w:val="both"/>
        <w:rPr>
          <w:rFonts w:ascii="Times New Roman" w:eastAsia="Times New Roman" w:hAnsi="Times New Roman" w:cs="Times New Roman"/>
          <w:sz w:val="26"/>
          <w:szCs w:val="26"/>
        </w:rPr>
      </w:pPr>
      <w:bookmarkStart w:id="133" w:name="bookmark143"/>
      <w:bookmarkEnd w:id="133"/>
      <w:r w:rsidRPr="00E30DA8">
        <w:rPr>
          <w:rFonts w:ascii="Times New Roman" w:eastAsia="Times New Roman" w:hAnsi="Times New Roman" w:cs="Times New Roman"/>
          <w:sz w:val="26"/>
          <w:szCs w:val="26"/>
        </w:rPr>
        <w:t xml:space="preserve">         12.8.2.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акта приймання-передачі Майна).</w:t>
      </w:r>
    </w:p>
    <w:p w:rsidR="00E30DA8" w:rsidRPr="00E30DA8" w:rsidRDefault="00E30DA8" w:rsidP="00E30DA8">
      <w:pPr>
        <w:tabs>
          <w:tab w:val="left" w:pos="1881"/>
        </w:tabs>
        <w:ind w:left="284" w:firstLine="116"/>
        <w:jc w:val="both"/>
        <w:rPr>
          <w:rFonts w:ascii="Times New Roman" w:eastAsia="Times New Roman" w:hAnsi="Times New Roman" w:cs="Times New Roman"/>
          <w:sz w:val="26"/>
          <w:szCs w:val="26"/>
        </w:rPr>
      </w:pPr>
      <w:bookmarkStart w:id="134" w:name="bookmark144"/>
      <w:bookmarkEnd w:id="134"/>
      <w:r w:rsidRPr="00E30DA8">
        <w:rPr>
          <w:rFonts w:ascii="Times New Roman" w:eastAsia="Times New Roman" w:hAnsi="Times New Roman" w:cs="Times New Roman"/>
          <w:sz w:val="26"/>
          <w:szCs w:val="26"/>
        </w:rPr>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 Балансоутримувача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30DA8" w:rsidRPr="00E30DA8" w:rsidRDefault="00E30DA8" w:rsidP="00E30DA8">
      <w:pPr>
        <w:ind w:left="32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30DA8" w:rsidRPr="00E30DA8" w:rsidRDefault="00E30DA8" w:rsidP="00E30DA8">
      <w:pPr>
        <w:ind w:left="32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За відсутності зауважень Орендодавця та Балансоутримувача, передбачених абзацом другим цього пункту:</w:t>
      </w:r>
    </w:p>
    <w:p w:rsidR="00E30DA8" w:rsidRPr="00E30DA8" w:rsidRDefault="00E30DA8" w:rsidP="00E30DA8">
      <w:pPr>
        <w:ind w:left="32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30DA8" w:rsidRPr="00E30DA8" w:rsidRDefault="00E30DA8" w:rsidP="00E30DA8">
      <w:pPr>
        <w:ind w:left="32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lastRenderedPageBreak/>
        <w:t xml:space="preserve">Орендодавець/Балансоутримувач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bookmarkStart w:id="135" w:name="bookmark145"/>
      <w:bookmarkEnd w:id="135"/>
    </w:p>
    <w:p w:rsidR="00E30DA8" w:rsidRPr="00E30DA8" w:rsidRDefault="00E30DA8" w:rsidP="00E30DA8">
      <w:pPr>
        <w:ind w:left="32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12.10. У разі припинення або розірвання Договору:</w:t>
      </w:r>
    </w:p>
    <w:p w:rsidR="00E30DA8" w:rsidRPr="00E30DA8" w:rsidRDefault="00E30DA8" w:rsidP="00E30DA8">
      <w:pPr>
        <w:ind w:left="32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спільною власністю територіальних громад сіл, селищ, міст Чернігівської області;</w:t>
      </w:r>
    </w:p>
    <w:p w:rsidR="00E30DA8" w:rsidRPr="00E30DA8" w:rsidRDefault="00E30DA8" w:rsidP="00E30DA8">
      <w:pPr>
        <w:ind w:left="320" w:firstLine="76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поліпшення Майна, зроблені Орендарем без згоди осіб, визначених у пункті 5.1. цього Договору, які не можна відокремити без шкоди для Майна, є спільною власністю територіальних громад сіл, селищ, міст Чернігівської області та їх вартість компенсації не підлягає.</w:t>
      </w:r>
    </w:p>
    <w:p w:rsidR="005E2194" w:rsidRDefault="00E30DA8" w:rsidP="005E2194">
      <w:pPr>
        <w:tabs>
          <w:tab w:val="left" w:pos="1871"/>
        </w:tabs>
        <w:ind w:left="284" w:hanging="284"/>
        <w:jc w:val="both"/>
        <w:rPr>
          <w:rFonts w:ascii="Times New Roman" w:eastAsia="Times New Roman" w:hAnsi="Times New Roman" w:cs="Times New Roman"/>
          <w:sz w:val="26"/>
          <w:szCs w:val="26"/>
        </w:rPr>
      </w:pPr>
      <w:bookmarkStart w:id="136" w:name="bookmark146"/>
      <w:bookmarkEnd w:id="136"/>
      <w:r w:rsidRPr="00E30DA8">
        <w:rPr>
          <w:rFonts w:ascii="Times New Roman" w:eastAsia="Times New Roman" w:hAnsi="Times New Roman" w:cs="Times New Roman"/>
          <w:sz w:val="26"/>
          <w:szCs w:val="26"/>
        </w:rPr>
        <w:t xml:space="preserve">              12.11. Майно вважається поверненим Орендодавцю/Балансоутримувачу з моменту підписання Балансоутримувачем та Орендарем акта повернення з оренди орендованого Майна.</w:t>
      </w:r>
      <w:bookmarkStart w:id="137" w:name="bookmark149"/>
      <w:bookmarkStart w:id="138" w:name="bookmark147"/>
      <w:bookmarkStart w:id="139" w:name="bookmark148"/>
      <w:bookmarkStart w:id="140" w:name="bookmark150"/>
      <w:bookmarkEnd w:id="137"/>
      <w:r w:rsidR="005E2194">
        <w:rPr>
          <w:rFonts w:ascii="Times New Roman" w:eastAsia="Times New Roman" w:hAnsi="Times New Roman" w:cs="Times New Roman"/>
          <w:sz w:val="26"/>
          <w:szCs w:val="26"/>
        </w:rPr>
        <w:t xml:space="preserve"> </w:t>
      </w:r>
    </w:p>
    <w:p w:rsidR="005E2194" w:rsidRDefault="00E30DA8" w:rsidP="005E2194">
      <w:pPr>
        <w:tabs>
          <w:tab w:val="left" w:pos="1871"/>
        </w:tabs>
        <w:ind w:left="284" w:hanging="284"/>
        <w:jc w:val="center"/>
        <w:rPr>
          <w:rFonts w:ascii="Times New Roman" w:eastAsia="Times New Roman" w:hAnsi="Times New Roman" w:cs="Times New Roman"/>
          <w:b/>
          <w:bCs/>
          <w:sz w:val="26"/>
          <w:szCs w:val="26"/>
        </w:rPr>
      </w:pPr>
      <w:r w:rsidRPr="00E30DA8">
        <w:rPr>
          <w:rFonts w:ascii="Times New Roman" w:eastAsia="Times New Roman" w:hAnsi="Times New Roman" w:cs="Times New Roman"/>
          <w:b/>
          <w:bCs/>
          <w:sz w:val="26"/>
          <w:szCs w:val="26"/>
        </w:rPr>
        <w:t>13. Інше</w:t>
      </w:r>
      <w:bookmarkEnd w:id="138"/>
      <w:bookmarkEnd w:id="139"/>
      <w:bookmarkEnd w:id="140"/>
    </w:p>
    <w:p w:rsidR="00E30DA8" w:rsidRPr="00E30DA8" w:rsidRDefault="005E2194" w:rsidP="005E2194">
      <w:pPr>
        <w:tabs>
          <w:tab w:val="left" w:pos="1871"/>
        </w:tabs>
        <w:ind w:left="284" w:hanging="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0DA8" w:rsidRPr="00E30DA8">
        <w:rPr>
          <w:rFonts w:ascii="Times New Roman" w:eastAsia="Times New Roman" w:hAnsi="Times New Roman" w:cs="Times New Roman"/>
          <w:sz w:val="26"/>
          <w:szCs w:val="26"/>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E30DA8" w:rsidRPr="00E30DA8" w:rsidRDefault="00E30DA8" w:rsidP="00E30DA8">
      <w:pPr>
        <w:numPr>
          <w:ilvl w:val="0"/>
          <w:numId w:val="13"/>
        </w:numPr>
        <w:tabs>
          <w:tab w:val="left" w:pos="1687"/>
        </w:tabs>
        <w:spacing w:line="257" w:lineRule="auto"/>
        <w:ind w:left="280" w:firstLine="740"/>
        <w:jc w:val="both"/>
        <w:rPr>
          <w:rFonts w:ascii="Times New Roman" w:eastAsia="Times New Roman" w:hAnsi="Times New Roman" w:cs="Times New Roman"/>
          <w:sz w:val="26"/>
          <w:szCs w:val="26"/>
        </w:rPr>
      </w:pPr>
      <w:bookmarkStart w:id="141" w:name="bookmark151"/>
      <w:bookmarkEnd w:id="141"/>
      <w:r w:rsidRPr="00E30DA8">
        <w:rPr>
          <w:rFonts w:ascii="Times New Roman" w:eastAsia="Times New Roman" w:hAnsi="Times New Roman" w:cs="Times New Roman"/>
          <w:sz w:val="26"/>
          <w:szCs w:val="26"/>
        </w:rPr>
        <w:t>Якщо цей Договір підлягає нотаріальному посвідченню, витрати за таке посвідчення несе Орендар.</w:t>
      </w:r>
    </w:p>
    <w:p w:rsidR="00E30DA8" w:rsidRPr="00E30DA8" w:rsidRDefault="00E30DA8" w:rsidP="00E30DA8">
      <w:pPr>
        <w:numPr>
          <w:ilvl w:val="0"/>
          <w:numId w:val="13"/>
        </w:numPr>
        <w:tabs>
          <w:tab w:val="left" w:pos="1685"/>
        </w:tabs>
        <w:spacing w:line="257" w:lineRule="auto"/>
        <w:ind w:left="278" w:firstLine="743"/>
        <w:jc w:val="both"/>
        <w:rPr>
          <w:rFonts w:ascii="Times New Roman" w:eastAsia="Times New Roman" w:hAnsi="Times New Roman" w:cs="Times New Roman"/>
          <w:sz w:val="26"/>
          <w:szCs w:val="26"/>
        </w:rPr>
      </w:pPr>
      <w:bookmarkStart w:id="142" w:name="bookmark152"/>
      <w:bookmarkEnd w:id="142"/>
      <w:r w:rsidRPr="00E30DA8">
        <w:rPr>
          <w:rFonts w:ascii="Times New Roman" w:eastAsia="Times New Roman" w:hAnsi="Times New Roman" w:cs="Times New Roman"/>
          <w:sz w:val="26"/>
          <w:szCs w:val="26"/>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спільної власності територіальних громад сіл, селищ, міст Чернігівської області (далі - акт про заміну сторони, або акт).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(рекомендованим).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(ETC). Орендодавець або Балансоутримувач за цим Договором вважається заміненим з моменту опублікування акта в ETC.</w:t>
      </w:r>
    </w:p>
    <w:p w:rsidR="00E30DA8" w:rsidRPr="00E30DA8" w:rsidRDefault="00E30DA8" w:rsidP="00E30DA8">
      <w:pPr>
        <w:ind w:left="278" w:firstLine="743"/>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E30DA8" w:rsidRPr="00E30DA8" w:rsidRDefault="00E30DA8" w:rsidP="00E30DA8">
      <w:pPr>
        <w:numPr>
          <w:ilvl w:val="0"/>
          <w:numId w:val="13"/>
        </w:numPr>
        <w:tabs>
          <w:tab w:val="left" w:pos="1685"/>
        </w:tabs>
        <w:spacing w:line="257" w:lineRule="auto"/>
        <w:ind w:left="278" w:firstLine="743"/>
        <w:jc w:val="both"/>
        <w:rPr>
          <w:rFonts w:ascii="Times New Roman" w:eastAsia="Times New Roman" w:hAnsi="Times New Roman" w:cs="Times New Roman"/>
          <w:sz w:val="26"/>
          <w:szCs w:val="26"/>
        </w:rPr>
      </w:pPr>
      <w:bookmarkStart w:id="143" w:name="bookmark153"/>
      <w:bookmarkEnd w:id="143"/>
      <w:r w:rsidRPr="00E30DA8">
        <w:rPr>
          <w:rFonts w:ascii="Times New Roman" w:eastAsia="Times New Roman" w:hAnsi="Times New Roman" w:cs="Times New Roman"/>
          <w:sz w:val="26"/>
          <w:szCs w:val="26"/>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E30DA8" w:rsidRPr="00E30DA8" w:rsidRDefault="00E30DA8" w:rsidP="00E30DA8">
      <w:pPr>
        <w:spacing w:line="257" w:lineRule="auto"/>
        <w:ind w:left="278" w:firstLine="743"/>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30DA8" w:rsidRPr="00E30DA8" w:rsidRDefault="00E30DA8" w:rsidP="00E30DA8">
      <w:pPr>
        <w:spacing w:line="257" w:lineRule="auto"/>
        <w:ind w:left="280" w:firstLine="740"/>
        <w:jc w:val="both"/>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Заміна сторони Орендаря набуває чинності з моменту внесення змін до цього Договору.</w:t>
      </w:r>
    </w:p>
    <w:p w:rsidR="00E30DA8" w:rsidRPr="00E30DA8" w:rsidRDefault="00E30DA8" w:rsidP="00E30DA8">
      <w:pPr>
        <w:spacing w:line="257" w:lineRule="auto"/>
        <w:ind w:firstLine="1000"/>
        <w:rPr>
          <w:rFonts w:ascii="Times New Roman" w:eastAsia="Times New Roman" w:hAnsi="Times New Roman" w:cs="Times New Roman"/>
          <w:sz w:val="26"/>
          <w:szCs w:val="26"/>
        </w:rPr>
      </w:pPr>
      <w:r w:rsidRPr="00E30DA8">
        <w:rPr>
          <w:rFonts w:ascii="Times New Roman" w:eastAsia="Times New Roman" w:hAnsi="Times New Roman" w:cs="Times New Roman"/>
          <w:sz w:val="26"/>
          <w:szCs w:val="26"/>
        </w:rPr>
        <w:t>Заміна Орендаря, інша ніж передбачена цим пунктом, не допускається.</w:t>
      </w:r>
    </w:p>
    <w:p w:rsidR="00E30DA8" w:rsidRPr="00E30DA8" w:rsidRDefault="00E30DA8" w:rsidP="00E30DA8">
      <w:pPr>
        <w:numPr>
          <w:ilvl w:val="0"/>
          <w:numId w:val="13"/>
        </w:numPr>
        <w:tabs>
          <w:tab w:val="left" w:pos="1685"/>
        </w:tabs>
        <w:spacing w:after="540" w:line="257" w:lineRule="auto"/>
        <w:ind w:left="280" w:firstLine="740"/>
        <w:jc w:val="both"/>
        <w:rPr>
          <w:rFonts w:ascii="Times New Roman" w:eastAsia="Times New Roman" w:hAnsi="Times New Roman" w:cs="Times New Roman"/>
          <w:sz w:val="26"/>
          <w:szCs w:val="26"/>
        </w:rPr>
      </w:pPr>
      <w:bookmarkStart w:id="144" w:name="bookmark154"/>
      <w:bookmarkEnd w:id="144"/>
      <w:r w:rsidRPr="00E30DA8">
        <w:rPr>
          <w:rFonts w:ascii="Times New Roman" w:eastAsia="Times New Roman" w:hAnsi="Times New Roman" w:cs="Times New Roman"/>
          <w:sz w:val="26"/>
          <w:szCs w:val="26"/>
        </w:rPr>
        <w:t xml:space="preserve">Цей Договір укладено в трьох примірниках, кожен з яких має однакову </w:t>
      </w:r>
      <w:r w:rsidRPr="00E30DA8">
        <w:rPr>
          <w:rFonts w:ascii="Times New Roman" w:eastAsia="Times New Roman" w:hAnsi="Times New Roman" w:cs="Times New Roman"/>
          <w:sz w:val="26"/>
          <w:szCs w:val="26"/>
        </w:rPr>
        <w:lastRenderedPageBreak/>
        <w:t>юридичну силу, по одному для Орендаря, Орендодавця і Балансоутримувача.</w:t>
      </w:r>
    </w:p>
    <w:p w:rsidR="00E30DA8" w:rsidRPr="00E30DA8" w:rsidRDefault="00E30DA8" w:rsidP="00E30DA8">
      <w:pPr>
        <w:spacing w:after="180" w:line="257" w:lineRule="auto"/>
        <w:jc w:val="center"/>
        <w:rPr>
          <w:rFonts w:ascii="Times New Roman" w:eastAsia="Times New Roman" w:hAnsi="Times New Roman" w:cs="Times New Roman"/>
          <w:sz w:val="26"/>
          <w:szCs w:val="26"/>
        </w:rPr>
      </w:pPr>
      <w:r w:rsidRPr="00E30DA8">
        <w:rPr>
          <w:rFonts w:ascii="Times New Roman" w:eastAsia="Times New Roman" w:hAnsi="Times New Roman" w:cs="Times New Roman"/>
          <w:b/>
          <w:bCs/>
          <w:sz w:val="26"/>
          <w:szCs w:val="26"/>
        </w:rPr>
        <w:t>Підписи Сторін:</w:t>
      </w:r>
    </w:p>
    <w:p w:rsidR="00E30DA8" w:rsidRPr="00E30DA8" w:rsidRDefault="00E30DA8" w:rsidP="00E30DA8">
      <w:pPr>
        <w:tabs>
          <w:tab w:val="left" w:pos="3878"/>
          <w:tab w:val="left" w:leader="underscore" w:pos="6522"/>
        </w:tabs>
        <w:spacing w:after="320" w:line="257" w:lineRule="auto"/>
        <w:ind w:firstLine="400"/>
        <w:rPr>
          <w:rFonts w:ascii="Times New Roman" w:eastAsia="Times New Roman" w:hAnsi="Times New Roman" w:cs="Times New Roman"/>
          <w:sz w:val="26"/>
          <w:szCs w:val="26"/>
        </w:rPr>
      </w:pPr>
      <w:r w:rsidRPr="00E30DA8">
        <w:rPr>
          <w:rFonts w:ascii="Times New Roman" w:eastAsia="Times New Roman" w:hAnsi="Times New Roman" w:cs="Times New Roman"/>
          <w:b/>
          <w:bCs/>
          <w:sz w:val="26"/>
          <w:szCs w:val="26"/>
        </w:rPr>
        <w:t>Від Орендаря:</w:t>
      </w:r>
      <w:r w:rsidRPr="00E30DA8">
        <w:rPr>
          <w:rFonts w:ascii="Times New Roman" w:eastAsia="Times New Roman" w:hAnsi="Times New Roman" w:cs="Times New Roman"/>
          <w:b/>
          <w:bCs/>
          <w:sz w:val="26"/>
          <w:szCs w:val="26"/>
        </w:rPr>
        <w:tab/>
      </w:r>
      <w:r w:rsidRPr="00E30DA8">
        <w:rPr>
          <w:rFonts w:ascii="Times New Roman" w:eastAsia="Times New Roman" w:hAnsi="Times New Roman" w:cs="Times New Roman"/>
          <w:b/>
          <w:bCs/>
          <w:sz w:val="26"/>
          <w:szCs w:val="26"/>
        </w:rPr>
        <w:tab/>
      </w:r>
    </w:p>
    <w:p w:rsidR="00E30DA8" w:rsidRPr="00E30DA8" w:rsidRDefault="00E30DA8" w:rsidP="00E30DA8">
      <w:pPr>
        <w:tabs>
          <w:tab w:val="left" w:pos="3878"/>
          <w:tab w:val="left" w:leader="underscore" w:pos="6522"/>
        </w:tabs>
        <w:spacing w:after="480" w:line="257" w:lineRule="auto"/>
        <w:ind w:firstLine="400"/>
        <w:rPr>
          <w:rFonts w:ascii="Times New Roman" w:eastAsia="Times New Roman" w:hAnsi="Times New Roman" w:cs="Times New Roman"/>
          <w:sz w:val="26"/>
          <w:szCs w:val="26"/>
        </w:rPr>
      </w:pPr>
      <w:r w:rsidRPr="00E30DA8">
        <w:rPr>
          <w:rFonts w:ascii="Times New Roman" w:eastAsia="Times New Roman" w:hAnsi="Times New Roman" w:cs="Times New Roman"/>
          <w:b/>
          <w:bCs/>
          <w:sz w:val="26"/>
          <w:szCs w:val="26"/>
        </w:rPr>
        <w:t>Від Орендодавця:</w:t>
      </w:r>
      <w:r w:rsidRPr="00E30DA8">
        <w:rPr>
          <w:rFonts w:ascii="Times New Roman" w:eastAsia="Times New Roman" w:hAnsi="Times New Roman" w:cs="Times New Roman"/>
          <w:b/>
          <w:bCs/>
          <w:sz w:val="26"/>
          <w:szCs w:val="26"/>
        </w:rPr>
        <w:tab/>
      </w:r>
      <w:r w:rsidRPr="00E30DA8">
        <w:rPr>
          <w:rFonts w:ascii="Times New Roman" w:eastAsia="Times New Roman" w:hAnsi="Times New Roman" w:cs="Times New Roman"/>
          <w:b/>
          <w:bCs/>
          <w:sz w:val="26"/>
          <w:szCs w:val="26"/>
        </w:rPr>
        <w:tab/>
      </w:r>
    </w:p>
    <w:p w:rsidR="00E30DA8" w:rsidRPr="00E30DA8" w:rsidRDefault="00E30DA8" w:rsidP="00E30DA8">
      <w:pPr>
        <w:spacing w:after="280" w:line="257" w:lineRule="auto"/>
        <w:ind w:firstLine="400"/>
        <w:rPr>
          <w:rFonts w:ascii="Times New Roman" w:eastAsia="Times New Roman" w:hAnsi="Times New Roman" w:cs="Times New Roman"/>
          <w:sz w:val="26"/>
          <w:szCs w:val="26"/>
        </w:rPr>
      </w:pPr>
      <w:r w:rsidRPr="00E30DA8">
        <w:rPr>
          <w:rFonts w:ascii="Times New Roman" w:eastAsia="Times New Roman" w:hAnsi="Times New Roman" w:cs="Times New Roman"/>
          <w:b/>
          <w:bCs/>
          <w:sz w:val="26"/>
          <w:szCs w:val="26"/>
        </w:rPr>
        <w:t>Від Балансоутримувача:        ____________________</w:t>
      </w:r>
    </w:p>
    <w:p w:rsidR="006468A1" w:rsidRDefault="006468A1" w:rsidP="00E30DA8">
      <w:pPr>
        <w:pStyle w:val="1"/>
        <w:spacing w:after="320" w:line="240" w:lineRule="auto"/>
        <w:ind w:firstLine="0"/>
        <w:jc w:val="center"/>
      </w:pPr>
    </w:p>
    <w:sectPr w:rsidR="006468A1" w:rsidSect="00E30DA8">
      <w:headerReference w:type="even" r:id="rId7"/>
      <w:headerReference w:type="default" r:id="rId8"/>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E7" w:rsidRDefault="00E607E7">
      <w:r>
        <w:separator/>
      </w:r>
    </w:p>
  </w:endnote>
  <w:endnote w:type="continuationSeparator" w:id="0">
    <w:p w:rsidR="00E607E7" w:rsidRDefault="00E6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E7" w:rsidRDefault="00E607E7">
      <w:r>
        <w:separator/>
      </w:r>
    </w:p>
  </w:footnote>
  <w:footnote w:type="continuationSeparator" w:id="0">
    <w:p w:rsidR="00E607E7" w:rsidRDefault="00E60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925D2E" w:rsidRPr="00925D2E">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6"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925D2E" w:rsidRPr="00925D2E">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F558BE"/>
    <w:multiLevelType w:val="hybridMultilevel"/>
    <w:tmpl w:val="A334AEAA"/>
    <w:lvl w:ilvl="0" w:tplc="E0D254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6"/>
  </w:num>
  <w:num w:numId="4">
    <w:abstractNumId w:val="13"/>
  </w:num>
  <w:num w:numId="5">
    <w:abstractNumId w:val="11"/>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D1769"/>
    <w:rsid w:val="001529EB"/>
    <w:rsid w:val="00164300"/>
    <w:rsid w:val="003B2E3A"/>
    <w:rsid w:val="003F4B1E"/>
    <w:rsid w:val="00405B70"/>
    <w:rsid w:val="0041086B"/>
    <w:rsid w:val="00413065"/>
    <w:rsid w:val="00497FF7"/>
    <w:rsid w:val="005E2194"/>
    <w:rsid w:val="006468A1"/>
    <w:rsid w:val="00694A44"/>
    <w:rsid w:val="006C08BE"/>
    <w:rsid w:val="00717786"/>
    <w:rsid w:val="007B1662"/>
    <w:rsid w:val="00821D0E"/>
    <w:rsid w:val="00835E93"/>
    <w:rsid w:val="0084131F"/>
    <w:rsid w:val="00925D2E"/>
    <w:rsid w:val="009C3A8E"/>
    <w:rsid w:val="00A47748"/>
    <w:rsid w:val="00B91FD4"/>
    <w:rsid w:val="00BC1682"/>
    <w:rsid w:val="00C21A3D"/>
    <w:rsid w:val="00DA779D"/>
    <w:rsid w:val="00DE1B4E"/>
    <w:rsid w:val="00E30DA8"/>
    <w:rsid w:val="00E607E7"/>
    <w:rsid w:val="00F01EFA"/>
    <w:rsid w:val="00FA1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15</Pages>
  <Words>6078</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RePack by Diakov</cp:lastModifiedBy>
  <cp:revision>8</cp:revision>
  <dcterms:created xsi:type="dcterms:W3CDTF">2020-08-19T09:10:00Z</dcterms:created>
  <dcterms:modified xsi:type="dcterms:W3CDTF">2020-08-27T11:35:00Z</dcterms:modified>
</cp:coreProperties>
</file>