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FD239" w14:textId="3CE9E88E" w:rsidR="00984AC7" w:rsidRPr="006A2259" w:rsidRDefault="008D0CE0" w:rsidP="00E03754">
      <w:pPr>
        <w:jc w:val="center"/>
        <w:rPr>
          <w:b/>
          <w:lang w:val="uk-UA"/>
        </w:rPr>
      </w:pPr>
      <w:r w:rsidRPr="006A2259">
        <w:rPr>
          <w:b/>
          <w:lang w:val="uk-UA"/>
        </w:rPr>
        <w:t>Протокол №4</w:t>
      </w:r>
    </w:p>
    <w:p w14:paraId="7DE07FB6" w14:textId="306A6A6B" w:rsidR="00984AC7" w:rsidRPr="006A2259" w:rsidRDefault="00984AC7" w:rsidP="00984AC7">
      <w:pPr>
        <w:jc w:val="center"/>
        <w:rPr>
          <w:b/>
          <w:lang w:val="uk-UA"/>
        </w:rPr>
      </w:pPr>
      <w:r w:rsidRPr="006A2259">
        <w:rPr>
          <w:b/>
          <w:lang w:val="uk-UA"/>
        </w:rPr>
        <w:t>засідання аукціонної комісії</w:t>
      </w:r>
      <w:r w:rsidR="00062190" w:rsidRPr="006A2259">
        <w:rPr>
          <w:b/>
          <w:lang w:val="uk-UA"/>
        </w:rPr>
        <w:t xml:space="preserve"> </w:t>
      </w:r>
      <w:r w:rsidR="00062190" w:rsidRPr="006A2259">
        <w:rPr>
          <w:b/>
          <w:bCs/>
          <w:lang w:val="uk-UA"/>
        </w:rPr>
        <w:t>для продажу об’єктів малої приватизації</w:t>
      </w:r>
      <w:r w:rsidR="00062190" w:rsidRPr="006A2259">
        <w:rPr>
          <w:lang w:val="uk-UA"/>
        </w:rPr>
        <w:t xml:space="preserve"> </w:t>
      </w:r>
      <w:r w:rsidR="00062190" w:rsidRPr="006A2259">
        <w:rPr>
          <w:b/>
          <w:lang w:val="uk-UA"/>
        </w:rPr>
        <w:t xml:space="preserve">комунальної власності </w:t>
      </w:r>
      <w:proofErr w:type="spellStart"/>
      <w:r w:rsidR="00B911A4" w:rsidRPr="006A2259">
        <w:rPr>
          <w:b/>
          <w:lang w:val="uk-UA"/>
        </w:rPr>
        <w:t>Водяницької</w:t>
      </w:r>
      <w:proofErr w:type="spellEnd"/>
      <w:r w:rsidR="00B911A4" w:rsidRPr="006A2259">
        <w:rPr>
          <w:b/>
          <w:lang w:val="uk-UA"/>
        </w:rPr>
        <w:t xml:space="preserve"> сільської ради</w:t>
      </w:r>
    </w:p>
    <w:p w14:paraId="2890735D" w14:textId="77777777" w:rsidR="00984AC7" w:rsidRPr="006A2259" w:rsidRDefault="00984AC7" w:rsidP="00984AC7">
      <w:pPr>
        <w:jc w:val="center"/>
        <w:rPr>
          <w:lang w:val="uk-UA"/>
        </w:rPr>
      </w:pPr>
    </w:p>
    <w:p w14:paraId="48A66F35" w14:textId="77777777" w:rsidR="00984AC7" w:rsidRPr="006A2259" w:rsidRDefault="00984AC7" w:rsidP="00984AC7">
      <w:pPr>
        <w:jc w:val="center"/>
        <w:rPr>
          <w:lang w:val="uk-UA"/>
        </w:rPr>
      </w:pPr>
    </w:p>
    <w:p w14:paraId="4215BF43" w14:textId="69E28179" w:rsidR="00984AC7" w:rsidRPr="006A2259" w:rsidRDefault="003E6E28" w:rsidP="00F906DA">
      <w:pPr>
        <w:tabs>
          <w:tab w:val="left" w:pos="7920"/>
        </w:tabs>
        <w:rPr>
          <w:lang w:val="uk-UA"/>
        </w:rPr>
      </w:pPr>
      <w:r>
        <w:rPr>
          <w:lang w:val="uk-UA"/>
        </w:rPr>
        <w:t>_</w:t>
      </w:r>
      <w:r w:rsidR="006E0CC2">
        <w:rPr>
          <w:lang w:val="uk-UA"/>
        </w:rPr>
        <w:t>23.08</w:t>
      </w:r>
      <w:r w:rsidR="00B911A4" w:rsidRPr="006A2259">
        <w:rPr>
          <w:lang w:val="uk-UA"/>
        </w:rPr>
        <w:t>.202</w:t>
      </w:r>
      <w:r>
        <w:rPr>
          <w:lang w:val="uk-UA"/>
        </w:rPr>
        <w:t>2</w:t>
      </w:r>
      <w:r w:rsidR="00F906DA">
        <w:rPr>
          <w:lang w:val="uk-UA"/>
        </w:rPr>
        <w:tab/>
        <w:t>с. Водяники</w:t>
      </w:r>
    </w:p>
    <w:p w14:paraId="5757544A" w14:textId="77777777" w:rsidR="00984AC7" w:rsidRPr="006A2259" w:rsidRDefault="00984AC7" w:rsidP="00984AC7">
      <w:pPr>
        <w:rPr>
          <w:lang w:val="uk-UA"/>
        </w:rPr>
      </w:pPr>
    </w:p>
    <w:p w14:paraId="2104332A" w14:textId="77777777" w:rsidR="00E03754" w:rsidRPr="006A2259" w:rsidRDefault="00984AC7" w:rsidP="00E03754">
      <w:pPr>
        <w:jc w:val="both"/>
        <w:rPr>
          <w:b/>
          <w:caps/>
          <w:lang w:val="uk-UA"/>
        </w:rPr>
      </w:pPr>
      <w:r w:rsidRPr="006A2259">
        <w:rPr>
          <w:lang w:val="uk-UA"/>
        </w:rPr>
        <w:tab/>
      </w:r>
      <w:r w:rsidR="00E03754" w:rsidRPr="006A2259">
        <w:rPr>
          <w:b/>
          <w:caps/>
          <w:lang w:val="uk-UA"/>
        </w:rPr>
        <w:t>Присутні:</w:t>
      </w:r>
    </w:p>
    <w:p w14:paraId="7367A386" w14:textId="77777777" w:rsidR="00B911A4" w:rsidRPr="006A2259" w:rsidRDefault="00B911A4" w:rsidP="00B911A4">
      <w:pPr>
        <w:shd w:val="clear" w:color="auto" w:fill="FFFFFF"/>
        <w:tabs>
          <w:tab w:val="left" w:pos="720"/>
        </w:tabs>
        <w:rPr>
          <w:spacing w:val="-1"/>
          <w:lang w:val="uk-UA"/>
        </w:rPr>
      </w:pPr>
      <w:r w:rsidRPr="006A2259">
        <w:rPr>
          <w:b/>
          <w:bCs/>
          <w:lang w:val="uk-UA"/>
        </w:rPr>
        <w:t>Мовчан В.І.</w:t>
      </w:r>
      <w:r w:rsidRPr="006A2259">
        <w:rPr>
          <w:b/>
          <w:bCs/>
          <w:lang w:val="uk-UA"/>
        </w:rPr>
        <w:tab/>
      </w:r>
      <w:r w:rsidRPr="006A2259">
        <w:rPr>
          <w:b/>
          <w:bCs/>
          <w:lang w:val="uk-UA"/>
        </w:rPr>
        <w:tab/>
      </w:r>
      <w:r w:rsidRPr="006A2259">
        <w:rPr>
          <w:b/>
          <w:lang w:val="uk-UA"/>
        </w:rPr>
        <w:tab/>
      </w:r>
      <w:r w:rsidRPr="006A2259">
        <w:rPr>
          <w:b/>
          <w:lang w:val="uk-UA"/>
        </w:rPr>
        <w:tab/>
      </w:r>
      <w:r w:rsidRPr="006A2259">
        <w:rPr>
          <w:b/>
          <w:bCs/>
          <w:spacing w:val="1"/>
          <w:lang w:val="uk-UA"/>
        </w:rPr>
        <w:t>–</w:t>
      </w:r>
      <w:r w:rsidRPr="006A2259">
        <w:rPr>
          <w:spacing w:val="1"/>
          <w:lang w:val="uk-UA"/>
        </w:rPr>
        <w:t xml:space="preserve">  голова аукціонної комісії</w:t>
      </w:r>
    </w:p>
    <w:p w14:paraId="69F949DB" w14:textId="77777777" w:rsidR="00B911A4" w:rsidRPr="006A2259" w:rsidRDefault="00B911A4" w:rsidP="00B911A4">
      <w:pPr>
        <w:rPr>
          <w:lang w:val="uk-UA"/>
        </w:rPr>
      </w:pPr>
      <w:proofErr w:type="spellStart"/>
      <w:r w:rsidRPr="006A2259">
        <w:rPr>
          <w:b/>
          <w:bCs/>
          <w:lang w:val="uk-UA"/>
        </w:rPr>
        <w:t>Юхимчук</w:t>
      </w:r>
      <w:proofErr w:type="spellEnd"/>
      <w:r w:rsidRPr="006A2259">
        <w:rPr>
          <w:b/>
          <w:bCs/>
          <w:lang w:val="uk-UA"/>
        </w:rPr>
        <w:t xml:space="preserve"> Д.С.</w:t>
      </w:r>
      <w:r w:rsidRPr="006A2259">
        <w:rPr>
          <w:b/>
          <w:bCs/>
          <w:lang w:val="uk-UA"/>
        </w:rPr>
        <w:tab/>
      </w:r>
      <w:r w:rsidRPr="006A2259">
        <w:rPr>
          <w:b/>
          <w:bCs/>
          <w:lang w:val="uk-UA"/>
        </w:rPr>
        <w:tab/>
      </w:r>
      <w:r w:rsidRPr="006A2259">
        <w:rPr>
          <w:b/>
          <w:bCs/>
          <w:lang w:val="uk-UA"/>
        </w:rPr>
        <w:tab/>
      </w:r>
      <w:r w:rsidRPr="006A2259">
        <w:rPr>
          <w:spacing w:val="-3"/>
          <w:lang w:val="uk-UA"/>
        </w:rPr>
        <w:t xml:space="preserve">–  </w:t>
      </w:r>
      <w:r w:rsidRPr="006A2259">
        <w:rPr>
          <w:spacing w:val="6"/>
          <w:lang w:val="uk-UA"/>
        </w:rPr>
        <w:t xml:space="preserve">заступник голови </w:t>
      </w:r>
      <w:r w:rsidRPr="006A2259">
        <w:rPr>
          <w:spacing w:val="1"/>
          <w:lang w:val="uk-UA"/>
        </w:rPr>
        <w:t>аукціонної комісії</w:t>
      </w:r>
    </w:p>
    <w:p w14:paraId="1B935245" w14:textId="77777777" w:rsidR="00B911A4" w:rsidRPr="006A2259" w:rsidRDefault="00B911A4" w:rsidP="00B911A4">
      <w:pPr>
        <w:shd w:val="clear" w:color="auto" w:fill="FFFFFF"/>
        <w:tabs>
          <w:tab w:val="left" w:pos="720"/>
        </w:tabs>
        <w:rPr>
          <w:lang w:val="uk-UA"/>
        </w:rPr>
      </w:pPr>
      <w:r w:rsidRPr="006A2259">
        <w:rPr>
          <w:b/>
          <w:bCs/>
          <w:lang w:val="uk-UA"/>
        </w:rPr>
        <w:t>Гриб А.А.</w:t>
      </w:r>
      <w:r w:rsidRPr="006A2259">
        <w:rPr>
          <w:b/>
          <w:bCs/>
          <w:lang w:val="uk-UA"/>
        </w:rPr>
        <w:tab/>
      </w:r>
      <w:r w:rsidRPr="006A2259">
        <w:rPr>
          <w:b/>
          <w:bCs/>
          <w:lang w:val="uk-UA"/>
        </w:rPr>
        <w:tab/>
      </w:r>
      <w:r w:rsidRPr="006A2259">
        <w:rPr>
          <w:lang w:val="uk-UA"/>
        </w:rPr>
        <w:tab/>
      </w:r>
      <w:r w:rsidRPr="006A2259">
        <w:rPr>
          <w:lang w:val="uk-UA"/>
        </w:rPr>
        <w:tab/>
        <w:t xml:space="preserve">–  секретар </w:t>
      </w:r>
      <w:r w:rsidRPr="006A2259">
        <w:rPr>
          <w:spacing w:val="1"/>
          <w:lang w:val="uk-UA"/>
        </w:rPr>
        <w:t>аукціонної комісії</w:t>
      </w:r>
    </w:p>
    <w:p w14:paraId="7DC7D045" w14:textId="3BC0ACFA" w:rsidR="00B911A4" w:rsidRPr="006A2259" w:rsidRDefault="003E6E28" w:rsidP="00B911A4">
      <w:pPr>
        <w:shd w:val="clear" w:color="auto" w:fill="FFFFFF"/>
        <w:rPr>
          <w:spacing w:val="6"/>
          <w:lang w:val="uk-UA"/>
        </w:rPr>
      </w:pPr>
      <w:r>
        <w:rPr>
          <w:b/>
          <w:lang w:val="uk-UA" w:eastAsia="uk-UA"/>
        </w:rPr>
        <w:t>Жмайло О</w:t>
      </w:r>
      <w:r w:rsidR="00B911A4" w:rsidRPr="006A2259">
        <w:rPr>
          <w:b/>
          <w:lang w:val="uk-UA" w:eastAsia="uk-UA"/>
        </w:rPr>
        <w:t>.</w:t>
      </w:r>
      <w:r>
        <w:rPr>
          <w:b/>
          <w:lang w:val="uk-UA" w:eastAsia="uk-UA"/>
        </w:rPr>
        <w:t>В</w:t>
      </w:r>
      <w:r w:rsidR="00B911A4" w:rsidRPr="006A2259">
        <w:rPr>
          <w:b/>
          <w:lang w:val="uk-UA" w:eastAsia="uk-UA"/>
        </w:rPr>
        <w:t>.</w:t>
      </w:r>
      <w:r w:rsidR="00B911A4" w:rsidRPr="006A2259">
        <w:rPr>
          <w:b/>
          <w:lang w:val="uk-UA" w:eastAsia="uk-UA"/>
        </w:rPr>
        <w:tab/>
      </w:r>
      <w:r w:rsidR="00B911A4" w:rsidRPr="006A2259">
        <w:rPr>
          <w:b/>
          <w:bCs/>
          <w:lang w:val="uk-UA"/>
        </w:rPr>
        <w:tab/>
      </w:r>
      <w:r w:rsidR="00B911A4" w:rsidRPr="006A2259">
        <w:rPr>
          <w:b/>
          <w:lang w:val="uk-UA"/>
        </w:rPr>
        <w:tab/>
      </w:r>
      <w:r w:rsidR="00B911A4" w:rsidRPr="006A2259">
        <w:rPr>
          <w:spacing w:val="6"/>
          <w:lang w:val="uk-UA"/>
        </w:rPr>
        <w:t xml:space="preserve">– член </w:t>
      </w:r>
      <w:r w:rsidR="00B911A4" w:rsidRPr="006A2259">
        <w:rPr>
          <w:spacing w:val="1"/>
          <w:lang w:val="uk-UA"/>
        </w:rPr>
        <w:t>аукціонної комісії</w:t>
      </w:r>
    </w:p>
    <w:p w14:paraId="758DD189" w14:textId="561585E6" w:rsidR="00B911A4" w:rsidRPr="006A2259" w:rsidRDefault="003E6E28" w:rsidP="00B911A4">
      <w:pPr>
        <w:widowControl w:val="0"/>
        <w:shd w:val="clear" w:color="auto" w:fill="FFFFFF"/>
        <w:autoSpaceDE w:val="0"/>
        <w:autoSpaceDN w:val="0"/>
        <w:adjustRightInd w:val="0"/>
        <w:rPr>
          <w:spacing w:val="1"/>
          <w:lang w:val="uk-UA"/>
        </w:rPr>
      </w:pPr>
      <w:r>
        <w:rPr>
          <w:b/>
          <w:lang w:val="uk-UA" w:eastAsia="uk-UA"/>
        </w:rPr>
        <w:t>Кваша В</w:t>
      </w:r>
      <w:r w:rsidR="00B911A4" w:rsidRPr="006A2259">
        <w:rPr>
          <w:b/>
          <w:lang w:val="uk-UA" w:eastAsia="uk-UA"/>
        </w:rPr>
        <w:t>.</w:t>
      </w:r>
      <w:r>
        <w:rPr>
          <w:b/>
          <w:lang w:val="uk-UA" w:eastAsia="uk-UA"/>
        </w:rPr>
        <w:t>В</w:t>
      </w:r>
      <w:r w:rsidR="00B911A4" w:rsidRPr="006A2259">
        <w:rPr>
          <w:b/>
          <w:lang w:val="uk-UA" w:eastAsia="uk-UA"/>
        </w:rPr>
        <w:t>.</w:t>
      </w:r>
      <w:r w:rsidR="00B911A4" w:rsidRPr="006A2259">
        <w:rPr>
          <w:b/>
          <w:bCs/>
          <w:lang w:val="uk-UA"/>
        </w:rPr>
        <w:tab/>
      </w:r>
      <w:r w:rsidR="00B911A4" w:rsidRPr="006A2259">
        <w:rPr>
          <w:b/>
          <w:bCs/>
          <w:lang w:val="uk-UA"/>
        </w:rPr>
        <w:tab/>
      </w:r>
      <w:r w:rsidR="00B911A4" w:rsidRPr="006A2259">
        <w:rPr>
          <w:spacing w:val="6"/>
          <w:lang w:val="uk-UA"/>
        </w:rPr>
        <w:tab/>
      </w:r>
      <w:r w:rsidR="00B911A4" w:rsidRPr="006A2259">
        <w:rPr>
          <w:spacing w:val="6"/>
          <w:lang w:val="uk-UA"/>
        </w:rPr>
        <w:tab/>
        <w:t xml:space="preserve">– член </w:t>
      </w:r>
      <w:r w:rsidR="00B911A4" w:rsidRPr="006A2259">
        <w:rPr>
          <w:spacing w:val="1"/>
          <w:lang w:val="uk-UA"/>
        </w:rPr>
        <w:t>аукціонної комісії</w:t>
      </w:r>
    </w:p>
    <w:p w14:paraId="5CAC7951" w14:textId="00FED269" w:rsidR="00B911A4" w:rsidRPr="006A2259" w:rsidRDefault="003E6E28" w:rsidP="00B911A4">
      <w:pPr>
        <w:widowControl w:val="0"/>
        <w:shd w:val="clear" w:color="auto" w:fill="FFFFFF"/>
        <w:autoSpaceDE w:val="0"/>
        <w:autoSpaceDN w:val="0"/>
        <w:adjustRightInd w:val="0"/>
        <w:rPr>
          <w:spacing w:val="1"/>
          <w:lang w:val="uk-UA"/>
        </w:rPr>
      </w:pPr>
      <w:r>
        <w:rPr>
          <w:b/>
          <w:lang w:val="uk-UA" w:eastAsia="uk-UA"/>
        </w:rPr>
        <w:t>Назаренко Н</w:t>
      </w:r>
      <w:r w:rsidR="00B911A4" w:rsidRPr="006A2259">
        <w:rPr>
          <w:b/>
          <w:lang w:val="uk-UA" w:eastAsia="uk-UA"/>
        </w:rPr>
        <w:t>.В.</w:t>
      </w:r>
      <w:r w:rsidR="00B911A4" w:rsidRPr="006A2259">
        <w:rPr>
          <w:b/>
          <w:bCs/>
          <w:lang w:val="uk-UA"/>
        </w:rPr>
        <w:tab/>
      </w:r>
      <w:r w:rsidR="00B911A4" w:rsidRPr="006A2259">
        <w:rPr>
          <w:b/>
          <w:bCs/>
          <w:lang w:val="uk-UA"/>
        </w:rPr>
        <w:tab/>
      </w:r>
      <w:r w:rsidR="00B911A4" w:rsidRPr="006A2259">
        <w:rPr>
          <w:spacing w:val="6"/>
          <w:lang w:val="uk-UA"/>
        </w:rPr>
        <w:tab/>
        <w:t xml:space="preserve">– член </w:t>
      </w:r>
      <w:r w:rsidR="00B911A4" w:rsidRPr="006A2259">
        <w:rPr>
          <w:spacing w:val="1"/>
          <w:lang w:val="uk-UA"/>
        </w:rPr>
        <w:t>аукціонної комісії</w:t>
      </w:r>
    </w:p>
    <w:p w14:paraId="787C6EF9" w14:textId="3CABAC77" w:rsidR="00984AC7" w:rsidRPr="006A2259" w:rsidRDefault="00984AC7" w:rsidP="00E03754">
      <w:pPr>
        <w:rPr>
          <w:lang w:val="uk-UA"/>
        </w:rPr>
      </w:pPr>
    </w:p>
    <w:p w14:paraId="7262DD64" w14:textId="77777777" w:rsidR="00984AC7" w:rsidRPr="006A2259" w:rsidRDefault="00984AC7" w:rsidP="0097438F">
      <w:pPr>
        <w:ind w:firstLine="709"/>
        <w:rPr>
          <w:lang w:val="uk-UA"/>
        </w:rPr>
      </w:pPr>
      <w:r w:rsidRPr="006A2259">
        <w:rPr>
          <w:lang w:val="uk-UA"/>
        </w:rPr>
        <w:t>Порядок денний:</w:t>
      </w:r>
    </w:p>
    <w:p w14:paraId="55D42A41" w14:textId="635DB8FD" w:rsidR="00984AC7" w:rsidRPr="006A2259" w:rsidRDefault="00C228B8" w:rsidP="009D3D7E">
      <w:pPr>
        <w:ind w:firstLine="708"/>
        <w:jc w:val="both"/>
        <w:rPr>
          <w:lang w:val="uk-UA"/>
        </w:rPr>
      </w:pPr>
      <w:r w:rsidRPr="006A2259">
        <w:rPr>
          <w:color w:val="000000"/>
          <w:shd w:val="clear" w:color="auto" w:fill="FFFFFF"/>
          <w:lang w:val="uk-UA"/>
        </w:rPr>
        <w:t xml:space="preserve">Про </w:t>
      </w:r>
      <w:r w:rsidR="0081540F" w:rsidRPr="006A2259">
        <w:rPr>
          <w:color w:val="000000"/>
          <w:shd w:val="clear" w:color="auto" w:fill="FFFFFF"/>
          <w:lang w:val="uk-UA"/>
        </w:rPr>
        <w:t xml:space="preserve">оприлюднення договору </w:t>
      </w:r>
      <w:r w:rsidR="0081540F" w:rsidRPr="006A2259">
        <w:rPr>
          <w:lang w:val="uk-UA"/>
        </w:rPr>
        <w:t xml:space="preserve">купівлі-продажу </w:t>
      </w:r>
      <w:r w:rsidR="0081540F" w:rsidRPr="006A2259">
        <w:rPr>
          <w:color w:val="000000"/>
          <w:shd w:val="clear" w:color="auto" w:fill="FFFFFF"/>
          <w:lang w:val="uk-UA"/>
        </w:rPr>
        <w:t>по об’єкту</w:t>
      </w:r>
      <w:r w:rsidRPr="006A2259">
        <w:rPr>
          <w:color w:val="000000"/>
          <w:shd w:val="clear" w:color="auto" w:fill="FFFFFF"/>
          <w:lang w:val="uk-UA"/>
        </w:rPr>
        <w:t xml:space="preserve"> малої приватизації</w:t>
      </w:r>
      <w:r w:rsidRPr="006A2259">
        <w:rPr>
          <w:lang w:val="uk-UA"/>
        </w:rPr>
        <w:t>, а саме</w:t>
      </w:r>
      <w:r w:rsidR="00984AC7" w:rsidRPr="006A2259">
        <w:rPr>
          <w:lang w:val="uk-UA"/>
        </w:rPr>
        <w:t xml:space="preserve"> </w:t>
      </w:r>
      <w:r w:rsidR="0081540F" w:rsidRPr="006A2259">
        <w:rPr>
          <w:lang w:val="uk-UA"/>
        </w:rPr>
        <w:t xml:space="preserve">об’єкт </w:t>
      </w:r>
      <w:r w:rsidR="00E03754" w:rsidRPr="006A2259">
        <w:rPr>
          <w:lang w:val="uk-UA"/>
        </w:rPr>
        <w:t xml:space="preserve">комунальної власності </w:t>
      </w:r>
      <w:proofErr w:type="spellStart"/>
      <w:r w:rsidR="00B911A4" w:rsidRPr="006A2259">
        <w:rPr>
          <w:lang w:val="uk-UA"/>
        </w:rPr>
        <w:t>Водяницької</w:t>
      </w:r>
      <w:proofErr w:type="spellEnd"/>
      <w:r w:rsidR="00B911A4" w:rsidRPr="006A2259">
        <w:rPr>
          <w:lang w:val="uk-UA"/>
        </w:rPr>
        <w:t xml:space="preserve"> сільської ради</w:t>
      </w:r>
      <w:r w:rsidR="00E03754" w:rsidRPr="006A2259">
        <w:rPr>
          <w:lang w:val="uk-UA"/>
        </w:rPr>
        <w:t xml:space="preserve">: </w:t>
      </w:r>
      <w:r w:rsidR="009D3D7E" w:rsidRPr="009D3D7E">
        <w:rPr>
          <w:sz w:val="26"/>
          <w:szCs w:val="26"/>
          <w:lang w:val="uk-UA"/>
        </w:rPr>
        <w:t>нежитлов</w:t>
      </w:r>
      <w:r w:rsidR="006E0CC2">
        <w:rPr>
          <w:sz w:val="26"/>
          <w:szCs w:val="26"/>
          <w:lang w:val="uk-UA"/>
        </w:rPr>
        <w:t>а</w:t>
      </w:r>
      <w:r w:rsidR="009D3D7E" w:rsidRPr="009D3D7E">
        <w:rPr>
          <w:sz w:val="26"/>
          <w:szCs w:val="26"/>
          <w:lang w:val="uk-UA"/>
        </w:rPr>
        <w:t xml:space="preserve"> будівл</w:t>
      </w:r>
      <w:r w:rsidR="006E0CC2">
        <w:rPr>
          <w:sz w:val="26"/>
          <w:szCs w:val="26"/>
          <w:lang w:val="uk-UA"/>
        </w:rPr>
        <w:t>я</w:t>
      </w:r>
      <w:r w:rsidR="009D3D7E" w:rsidRPr="009D3D7E">
        <w:rPr>
          <w:sz w:val="26"/>
          <w:szCs w:val="26"/>
          <w:lang w:val="uk-UA"/>
        </w:rPr>
        <w:t xml:space="preserve"> (склад) (1983р.), що розташована за </w:t>
      </w:r>
      <w:proofErr w:type="spellStart"/>
      <w:r w:rsidR="009D3D7E" w:rsidRPr="009D3D7E">
        <w:rPr>
          <w:sz w:val="26"/>
          <w:szCs w:val="26"/>
          <w:lang w:val="uk-UA"/>
        </w:rPr>
        <w:t>адресою</w:t>
      </w:r>
      <w:proofErr w:type="spellEnd"/>
      <w:r w:rsidR="009D3D7E" w:rsidRPr="009D3D7E">
        <w:rPr>
          <w:sz w:val="26"/>
          <w:szCs w:val="26"/>
          <w:lang w:val="uk-UA"/>
        </w:rPr>
        <w:t xml:space="preserve">: вул. </w:t>
      </w:r>
      <w:r w:rsidR="009D3D7E" w:rsidRPr="00DF0D0F">
        <w:rPr>
          <w:sz w:val="26"/>
          <w:szCs w:val="26"/>
        </w:rPr>
        <w:t>Горошка</w:t>
      </w:r>
      <w:r w:rsidR="009D3D7E">
        <w:rPr>
          <w:sz w:val="26"/>
          <w:szCs w:val="26"/>
        </w:rPr>
        <w:t xml:space="preserve"> В.Ф.</w:t>
      </w:r>
      <w:r w:rsidR="009D3D7E" w:rsidRPr="00DF0D0F">
        <w:rPr>
          <w:sz w:val="26"/>
          <w:szCs w:val="26"/>
        </w:rPr>
        <w:t>,</w:t>
      </w:r>
      <w:r w:rsidR="009D3D7E">
        <w:rPr>
          <w:sz w:val="26"/>
          <w:szCs w:val="26"/>
        </w:rPr>
        <w:t xml:space="preserve"> буд. 109/4</w:t>
      </w:r>
      <w:r w:rsidR="009D3D7E" w:rsidRPr="00DF0D0F">
        <w:rPr>
          <w:sz w:val="26"/>
          <w:szCs w:val="26"/>
        </w:rPr>
        <w:t xml:space="preserve">, с. </w:t>
      </w:r>
      <w:proofErr w:type="spellStart"/>
      <w:r w:rsidR="009D3D7E" w:rsidRPr="00DF0D0F">
        <w:rPr>
          <w:sz w:val="26"/>
          <w:szCs w:val="26"/>
        </w:rPr>
        <w:t>Попівка</w:t>
      </w:r>
      <w:proofErr w:type="spellEnd"/>
      <w:r w:rsidR="009D3D7E" w:rsidRPr="00DF0D0F">
        <w:rPr>
          <w:sz w:val="26"/>
          <w:szCs w:val="26"/>
        </w:rPr>
        <w:t xml:space="preserve">, </w:t>
      </w:r>
      <w:proofErr w:type="spellStart"/>
      <w:r w:rsidR="009D3D7E" w:rsidRPr="00DF0D0F">
        <w:rPr>
          <w:sz w:val="26"/>
          <w:szCs w:val="26"/>
        </w:rPr>
        <w:t>Черкаська</w:t>
      </w:r>
      <w:proofErr w:type="spellEnd"/>
      <w:r w:rsidR="009D3D7E" w:rsidRPr="00DF0D0F">
        <w:rPr>
          <w:sz w:val="26"/>
          <w:szCs w:val="26"/>
        </w:rPr>
        <w:t xml:space="preserve"> обл., </w:t>
      </w:r>
      <w:proofErr w:type="spellStart"/>
      <w:r w:rsidR="009D3D7E" w:rsidRPr="00DF0D0F">
        <w:rPr>
          <w:sz w:val="26"/>
          <w:szCs w:val="26"/>
        </w:rPr>
        <w:t>Звенигородський</w:t>
      </w:r>
      <w:proofErr w:type="spellEnd"/>
      <w:r w:rsidR="009D3D7E" w:rsidRPr="00DF0D0F">
        <w:rPr>
          <w:sz w:val="26"/>
          <w:szCs w:val="26"/>
        </w:rPr>
        <w:t xml:space="preserve"> район</w:t>
      </w:r>
      <w:r w:rsidR="009D3D7E">
        <w:rPr>
          <w:sz w:val="26"/>
          <w:szCs w:val="26"/>
          <w:lang w:val="uk-UA"/>
        </w:rPr>
        <w:t xml:space="preserve"> </w:t>
      </w:r>
      <w:r w:rsidR="0097438F" w:rsidRPr="006A2259">
        <w:rPr>
          <w:lang w:val="uk-UA"/>
        </w:rPr>
        <w:t xml:space="preserve"> (далі - об’єкт п</w:t>
      </w:r>
      <w:r w:rsidR="00311107" w:rsidRPr="006A2259">
        <w:rPr>
          <w:lang w:val="uk-UA"/>
        </w:rPr>
        <w:t>риватизації) відповідно до п. 74, 103</w:t>
      </w:r>
      <w:r w:rsidR="0097438F" w:rsidRPr="006A2259">
        <w:rPr>
          <w:lang w:val="uk-UA"/>
        </w:rPr>
        <w:t xml:space="preserve"> «Порядку проведення електронних аукціонів для продажу об’єктів малої приватизації та визначення додаткових умов продажу» затвердженого постановою Кабінету Міністрів України від 10 травня 2018 р. № 432 (далі- Порядок)</w:t>
      </w:r>
      <w:r w:rsidRPr="006A2259">
        <w:rPr>
          <w:color w:val="000000"/>
          <w:shd w:val="clear" w:color="auto" w:fill="FFFFFF"/>
          <w:lang w:val="uk-UA"/>
        </w:rPr>
        <w:t>.</w:t>
      </w:r>
    </w:p>
    <w:p w14:paraId="2F610A27" w14:textId="2DF8B037" w:rsidR="00CE3242" w:rsidRPr="006A2259" w:rsidRDefault="00132A50" w:rsidP="00CE3242">
      <w:pPr>
        <w:ind w:firstLine="709"/>
        <w:jc w:val="both"/>
        <w:rPr>
          <w:lang w:val="uk-UA"/>
        </w:rPr>
      </w:pPr>
      <w:r w:rsidRPr="006A2259">
        <w:rPr>
          <w:lang w:val="uk-UA"/>
        </w:rPr>
        <w:t xml:space="preserve">1. </w:t>
      </w:r>
      <w:r w:rsidR="00E03754" w:rsidRPr="006A2259">
        <w:rPr>
          <w:lang w:val="uk-UA"/>
        </w:rPr>
        <w:t>Слухали</w:t>
      </w:r>
      <w:r w:rsidR="00984AC7" w:rsidRPr="006A2259">
        <w:rPr>
          <w:lang w:val="uk-UA"/>
        </w:rPr>
        <w:t xml:space="preserve"> </w:t>
      </w:r>
      <w:r w:rsidR="00E03754" w:rsidRPr="006A2259">
        <w:rPr>
          <w:lang w:val="uk-UA"/>
        </w:rPr>
        <w:t>голову</w:t>
      </w:r>
      <w:r w:rsidR="00984AC7" w:rsidRPr="006A2259">
        <w:rPr>
          <w:lang w:val="uk-UA"/>
        </w:rPr>
        <w:t xml:space="preserve"> комісії </w:t>
      </w:r>
      <w:r w:rsidR="009E522C" w:rsidRPr="006A2259">
        <w:rPr>
          <w:bCs/>
          <w:lang w:val="uk-UA"/>
        </w:rPr>
        <w:t>Мовчан В.І.</w:t>
      </w:r>
      <w:r w:rsidR="00984AC7" w:rsidRPr="006A2259">
        <w:rPr>
          <w:lang w:val="uk-UA"/>
        </w:rPr>
        <w:t>, який повідомив, що</w:t>
      </w:r>
      <w:r w:rsidR="0097438F" w:rsidRPr="006A2259">
        <w:rPr>
          <w:lang w:val="uk-UA"/>
        </w:rPr>
        <w:t xml:space="preserve"> </w:t>
      </w:r>
      <w:r w:rsidR="006E0CC2">
        <w:rPr>
          <w:lang w:val="uk-UA"/>
        </w:rPr>
        <w:t>23.08</w:t>
      </w:r>
      <w:r w:rsidR="009E522C" w:rsidRPr="006E0CC2">
        <w:rPr>
          <w:lang w:val="uk-UA"/>
        </w:rPr>
        <w:t>.202</w:t>
      </w:r>
      <w:r w:rsidR="009D3D7E" w:rsidRPr="006E0CC2">
        <w:rPr>
          <w:lang w:val="uk-UA"/>
        </w:rPr>
        <w:t>2</w:t>
      </w:r>
      <w:r w:rsidR="006E0CC2">
        <w:rPr>
          <w:lang w:val="uk-UA"/>
        </w:rPr>
        <w:t>р.</w:t>
      </w:r>
      <w:r w:rsidR="0097438F" w:rsidRPr="006A2259">
        <w:rPr>
          <w:lang w:val="uk-UA"/>
        </w:rPr>
        <w:t xml:space="preserve"> </w:t>
      </w:r>
      <w:r w:rsidR="0081540F" w:rsidRPr="006A2259">
        <w:rPr>
          <w:lang w:val="uk-UA"/>
        </w:rPr>
        <w:t xml:space="preserve">між переможцем аукціону </w:t>
      </w:r>
      <w:proofErr w:type="spellStart"/>
      <w:r w:rsidR="006E0CC2">
        <w:rPr>
          <w:rFonts w:eastAsia="DejaVu Serif"/>
          <w:lang w:val="uk-UA"/>
        </w:rPr>
        <w:t>Казарян</w:t>
      </w:r>
      <w:proofErr w:type="spellEnd"/>
      <w:r w:rsidR="006E0CC2">
        <w:rPr>
          <w:rFonts w:eastAsia="DejaVu Serif"/>
          <w:lang w:val="uk-UA"/>
        </w:rPr>
        <w:t xml:space="preserve"> </w:t>
      </w:r>
      <w:proofErr w:type="spellStart"/>
      <w:r w:rsidR="006E0CC2">
        <w:rPr>
          <w:rFonts w:eastAsia="DejaVu Serif"/>
          <w:lang w:val="uk-UA"/>
        </w:rPr>
        <w:t>Ішханом</w:t>
      </w:r>
      <w:proofErr w:type="spellEnd"/>
      <w:r w:rsidR="006E0CC2">
        <w:rPr>
          <w:rFonts w:eastAsia="DejaVu Serif"/>
          <w:lang w:val="uk-UA"/>
        </w:rPr>
        <w:t xml:space="preserve"> Степановичем </w:t>
      </w:r>
      <w:r w:rsidR="0081540F" w:rsidRPr="006A2259">
        <w:rPr>
          <w:rFonts w:eastAsia="DejaVu Serif"/>
          <w:lang w:val="uk-UA"/>
        </w:rPr>
        <w:t xml:space="preserve">та </w:t>
      </w:r>
      <w:r w:rsidR="006A2259" w:rsidRPr="006A2259">
        <w:rPr>
          <w:rFonts w:eastAsia="DejaVu Serif"/>
          <w:lang w:val="uk-UA"/>
        </w:rPr>
        <w:t xml:space="preserve">Виконавчим комітетом </w:t>
      </w:r>
      <w:proofErr w:type="spellStart"/>
      <w:r w:rsidR="009E522C" w:rsidRPr="006A2259">
        <w:rPr>
          <w:rFonts w:eastAsia="DejaVu Serif"/>
          <w:lang w:val="uk-UA"/>
        </w:rPr>
        <w:t>Водяницької</w:t>
      </w:r>
      <w:proofErr w:type="spellEnd"/>
      <w:r w:rsidR="009E522C" w:rsidRPr="006A2259">
        <w:rPr>
          <w:rFonts w:eastAsia="DejaVu Serif"/>
          <w:lang w:val="uk-UA"/>
        </w:rPr>
        <w:t xml:space="preserve"> сільської ради</w:t>
      </w:r>
      <w:r w:rsidR="00311107" w:rsidRPr="006A2259">
        <w:rPr>
          <w:color w:val="000000"/>
          <w:shd w:val="clear" w:color="auto" w:fill="FFFFFF"/>
          <w:lang w:val="uk-UA"/>
        </w:rPr>
        <w:t xml:space="preserve"> </w:t>
      </w:r>
      <w:r w:rsidR="0081540F" w:rsidRPr="006A2259">
        <w:rPr>
          <w:color w:val="000000"/>
          <w:shd w:val="clear" w:color="auto" w:fill="FFFFFF"/>
          <w:lang w:val="uk-UA"/>
        </w:rPr>
        <w:t xml:space="preserve">підписано договір про приватизацію </w:t>
      </w:r>
      <w:r w:rsidR="00311107" w:rsidRPr="006A2259">
        <w:rPr>
          <w:color w:val="000000"/>
          <w:shd w:val="clear" w:color="auto" w:fill="FFFFFF"/>
          <w:lang w:val="uk-UA"/>
        </w:rPr>
        <w:t>об’єкта приватизації</w:t>
      </w:r>
      <w:r w:rsidR="00027130" w:rsidRPr="006A2259">
        <w:rPr>
          <w:color w:val="000000"/>
          <w:shd w:val="clear" w:color="auto" w:fill="FFFFFF"/>
          <w:lang w:val="uk-UA"/>
        </w:rPr>
        <w:t>.</w:t>
      </w:r>
      <w:r w:rsidR="00CE3242" w:rsidRPr="006A2259">
        <w:rPr>
          <w:lang w:val="uk-UA"/>
        </w:rPr>
        <w:t xml:space="preserve"> </w:t>
      </w:r>
      <w:bookmarkStart w:id="0" w:name="_GoBack"/>
      <w:bookmarkEnd w:id="0"/>
    </w:p>
    <w:p w14:paraId="521769DA" w14:textId="1102C2C4" w:rsidR="00CE3242" w:rsidRPr="006A2259" w:rsidRDefault="0081540F" w:rsidP="00CE3242">
      <w:pPr>
        <w:ind w:firstLine="709"/>
        <w:jc w:val="both"/>
        <w:rPr>
          <w:lang w:val="uk-UA"/>
        </w:rPr>
      </w:pPr>
      <w:r w:rsidRPr="006A2259">
        <w:rPr>
          <w:lang w:val="uk-UA"/>
        </w:rPr>
        <w:t>Відповідно до ч. 13 ст. 26 Закону України «Про приватизацію державного і комунального майна»</w:t>
      </w:r>
      <w:r w:rsidR="00471D39" w:rsidRPr="006A2259">
        <w:rPr>
          <w:lang w:val="uk-UA"/>
        </w:rPr>
        <w:t xml:space="preserve"> та п. 70 Порядку</w:t>
      </w:r>
      <w:r w:rsidRPr="006A2259">
        <w:rPr>
          <w:lang w:val="uk-UA"/>
        </w:rPr>
        <w:t xml:space="preserve">, договір </w:t>
      </w:r>
      <w:r w:rsidR="00471D39" w:rsidRPr="006A2259">
        <w:rPr>
          <w:lang w:val="uk-UA"/>
        </w:rPr>
        <w:t>купівлі-продажу опубліковується органом приватизації в електронній торговій системі через особистий кабінет протягом 10 календарних днів з дня, наступного за днем його укладення</w:t>
      </w:r>
      <w:r w:rsidR="00CE3242" w:rsidRPr="006A2259">
        <w:rPr>
          <w:lang w:val="uk-UA"/>
        </w:rPr>
        <w:t>.</w:t>
      </w:r>
    </w:p>
    <w:p w14:paraId="055ADC74" w14:textId="51DA1BDD" w:rsidR="00CE3242" w:rsidRPr="006A2259" w:rsidRDefault="00CE3242" w:rsidP="00CE3242">
      <w:pPr>
        <w:ind w:firstLine="709"/>
        <w:jc w:val="both"/>
        <w:rPr>
          <w:lang w:val="uk-UA"/>
        </w:rPr>
      </w:pPr>
      <w:r w:rsidRPr="006A2259">
        <w:rPr>
          <w:lang w:val="uk-UA"/>
        </w:rPr>
        <w:t xml:space="preserve">Відтак, необхідно </w:t>
      </w:r>
      <w:r w:rsidR="0081540F" w:rsidRPr="006A2259">
        <w:rPr>
          <w:lang w:val="uk-UA"/>
        </w:rPr>
        <w:t>опублікувати в електронній торговій системі договір купівлі-продажу</w:t>
      </w:r>
      <w:r w:rsidRPr="006A2259">
        <w:rPr>
          <w:lang w:val="uk-UA"/>
        </w:rPr>
        <w:t>.</w:t>
      </w:r>
    </w:p>
    <w:p w14:paraId="764D25DB" w14:textId="5A718B14" w:rsidR="00984AC7" w:rsidRPr="006A2259" w:rsidRDefault="00984AC7" w:rsidP="00E03754">
      <w:pPr>
        <w:ind w:left="708"/>
        <w:rPr>
          <w:b/>
          <w:lang w:val="uk-UA"/>
        </w:rPr>
      </w:pPr>
      <w:r w:rsidRPr="006A2259">
        <w:rPr>
          <w:b/>
          <w:lang w:val="uk-UA"/>
        </w:rPr>
        <w:t xml:space="preserve">Вирішили: </w:t>
      </w:r>
    </w:p>
    <w:p w14:paraId="3AA9383E" w14:textId="11C147CD" w:rsidR="00984AC7" w:rsidRPr="006A2259" w:rsidRDefault="00CE3242" w:rsidP="00B00BE9">
      <w:pPr>
        <w:ind w:firstLine="709"/>
        <w:jc w:val="both"/>
        <w:rPr>
          <w:lang w:val="uk-UA"/>
        </w:rPr>
      </w:pPr>
      <w:r w:rsidRPr="006A2259">
        <w:rPr>
          <w:lang w:val="uk-UA"/>
        </w:rPr>
        <w:t xml:space="preserve">1. </w:t>
      </w:r>
      <w:r w:rsidRPr="006A2259">
        <w:rPr>
          <w:color w:val="000000"/>
          <w:shd w:val="clear" w:color="auto" w:fill="FFFFFF"/>
          <w:lang w:val="uk-UA"/>
        </w:rPr>
        <w:t>Доручити</w:t>
      </w:r>
      <w:r w:rsidR="00027130" w:rsidRPr="006A2259">
        <w:rPr>
          <w:color w:val="000000"/>
          <w:shd w:val="clear" w:color="auto" w:fill="FFFFFF"/>
          <w:lang w:val="uk-UA"/>
        </w:rPr>
        <w:t xml:space="preserve"> </w:t>
      </w:r>
      <w:r w:rsidR="00B00BE9" w:rsidRPr="006A2259">
        <w:rPr>
          <w:lang w:val="uk-UA"/>
        </w:rPr>
        <w:t xml:space="preserve">секретарю </w:t>
      </w:r>
      <w:r w:rsidR="00B00BE9" w:rsidRPr="006A2259">
        <w:rPr>
          <w:spacing w:val="1"/>
          <w:lang w:val="uk-UA"/>
        </w:rPr>
        <w:t>аукціонної комісії здійснити опублікування</w:t>
      </w:r>
      <w:r w:rsidR="00B00BE9" w:rsidRPr="006A2259">
        <w:rPr>
          <w:color w:val="000000"/>
          <w:shd w:val="clear" w:color="auto" w:fill="FFFFFF"/>
          <w:lang w:val="uk-UA"/>
        </w:rPr>
        <w:t xml:space="preserve"> </w:t>
      </w:r>
      <w:r w:rsidR="0081540F" w:rsidRPr="006A2259">
        <w:rPr>
          <w:color w:val="000000"/>
          <w:shd w:val="clear" w:color="auto" w:fill="FFFFFF"/>
          <w:lang w:val="uk-UA"/>
        </w:rPr>
        <w:t xml:space="preserve">договору </w:t>
      </w:r>
      <w:r w:rsidR="0081540F" w:rsidRPr="006A2259">
        <w:rPr>
          <w:lang w:val="uk-UA"/>
        </w:rPr>
        <w:t>купівлі-продажу об’єкта приватизації</w:t>
      </w:r>
      <w:r w:rsidRPr="006A2259">
        <w:rPr>
          <w:lang w:val="uk-UA"/>
        </w:rPr>
        <w:t>.</w:t>
      </w:r>
    </w:p>
    <w:p w14:paraId="08DF807D" w14:textId="77777777" w:rsidR="00984AC7" w:rsidRPr="006A2259" w:rsidRDefault="00984AC7" w:rsidP="002C0009">
      <w:pPr>
        <w:ind w:firstLine="709"/>
        <w:rPr>
          <w:lang w:val="uk-UA"/>
        </w:rPr>
      </w:pPr>
      <w:r w:rsidRPr="006A2259">
        <w:rPr>
          <w:b/>
          <w:lang w:val="uk-UA"/>
        </w:rPr>
        <w:t>Голосували</w:t>
      </w:r>
      <w:r w:rsidRPr="006A2259">
        <w:rPr>
          <w:lang w:val="uk-UA"/>
        </w:rPr>
        <w:t>: „за” – одноголосно.</w:t>
      </w:r>
    </w:p>
    <w:p w14:paraId="0150E659" w14:textId="77777777" w:rsidR="00984AC7" w:rsidRPr="006A2259" w:rsidRDefault="00984AC7" w:rsidP="00984AC7">
      <w:pPr>
        <w:rPr>
          <w:lang w:val="uk-UA"/>
        </w:rPr>
      </w:pPr>
    </w:p>
    <w:p w14:paraId="199BEE80" w14:textId="77777777" w:rsidR="00E03754" w:rsidRPr="006A2259" w:rsidRDefault="00E03754" w:rsidP="002C0009">
      <w:pPr>
        <w:ind w:firstLine="709"/>
        <w:rPr>
          <w:b/>
          <w:lang w:val="uk-UA"/>
        </w:rPr>
      </w:pPr>
      <w:r w:rsidRPr="006A2259">
        <w:rPr>
          <w:b/>
          <w:lang w:val="uk-UA"/>
        </w:rPr>
        <w:t>ПІДПИСИ: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52"/>
        <w:gridCol w:w="5285"/>
      </w:tblGrid>
      <w:tr w:rsidR="006A2259" w:rsidRPr="006A2259" w14:paraId="530C4B34" w14:textId="77777777" w:rsidTr="00826047">
        <w:tc>
          <w:tcPr>
            <w:tcW w:w="2258" w:type="pct"/>
          </w:tcPr>
          <w:p w14:paraId="1E08A665" w14:textId="77777777" w:rsidR="006A2259" w:rsidRPr="006A2259" w:rsidRDefault="006A2259" w:rsidP="00826047">
            <w:pPr>
              <w:rPr>
                <w:lang w:val="uk-UA"/>
              </w:rPr>
            </w:pPr>
            <w:r w:rsidRPr="006A2259">
              <w:rPr>
                <w:lang w:val="uk-UA"/>
              </w:rPr>
              <w:t>Член аукціонної комісії</w:t>
            </w:r>
          </w:p>
          <w:p w14:paraId="4CE42E0F" w14:textId="77777777" w:rsidR="006A2259" w:rsidRPr="006A2259" w:rsidRDefault="006A2259" w:rsidP="00826047">
            <w:pPr>
              <w:rPr>
                <w:lang w:val="uk-UA"/>
              </w:rPr>
            </w:pPr>
          </w:p>
        </w:tc>
        <w:tc>
          <w:tcPr>
            <w:tcW w:w="2742" w:type="pct"/>
            <w:hideMark/>
          </w:tcPr>
          <w:p w14:paraId="68C7C638" w14:textId="2270E106" w:rsidR="006A2259" w:rsidRPr="006A2259" w:rsidRDefault="006A2259" w:rsidP="00826047">
            <w:pPr>
              <w:rPr>
                <w:lang w:val="uk-UA"/>
              </w:rPr>
            </w:pPr>
            <w:r w:rsidRPr="006A2259">
              <w:rPr>
                <w:lang w:val="uk-UA"/>
              </w:rPr>
              <w:t xml:space="preserve">__________  </w:t>
            </w:r>
            <w:r w:rsidR="009D3D7E">
              <w:rPr>
                <w:lang w:val="uk-UA"/>
              </w:rPr>
              <w:t>Кваша В</w:t>
            </w:r>
            <w:r w:rsidRPr="006A2259">
              <w:rPr>
                <w:lang w:val="uk-UA"/>
              </w:rPr>
              <w:t>.В.</w:t>
            </w:r>
          </w:p>
        </w:tc>
      </w:tr>
      <w:tr w:rsidR="006A2259" w:rsidRPr="006A2259" w14:paraId="108794D6" w14:textId="77777777" w:rsidTr="00826047">
        <w:tc>
          <w:tcPr>
            <w:tcW w:w="2258" w:type="pct"/>
          </w:tcPr>
          <w:p w14:paraId="19ADE335" w14:textId="77777777" w:rsidR="006A2259" w:rsidRPr="006A2259" w:rsidRDefault="006A2259" w:rsidP="00826047">
            <w:pPr>
              <w:rPr>
                <w:lang w:val="uk-UA" w:eastAsia="uk-UA"/>
              </w:rPr>
            </w:pPr>
            <w:r w:rsidRPr="006A2259">
              <w:rPr>
                <w:lang w:val="uk-UA"/>
              </w:rPr>
              <w:t xml:space="preserve">Член </w:t>
            </w:r>
            <w:r w:rsidRPr="006A2259">
              <w:rPr>
                <w:spacing w:val="1"/>
                <w:lang w:val="uk-UA"/>
              </w:rPr>
              <w:t>аукціонної комісії</w:t>
            </w:r>
          </w:p>
          <w:p w14:paraId="3EF22F83" w14:textId="77777777" w:rsidR="006A2259" w:rsidRPr="006A2259" w:rsidRDefault="006A2259" w:rsidP="00826047">
            <w:pPr>
              <w:rPr>
                <w:lang w:val="uk-UA" w:eastAsia="uk-UA"/>
              </w:rPr>
            </w:pPr>
          </w:p>
        </w:tc>
        <w:tc>
          <w:tcPr>
            <w:tcW w:w="2742" w:type="pct"/>
            <w:hideMark/>
          </w:tcPr>
          <w:p w14:paraId="6C158476" w14:textId="3A446575" w:rsidR="006A2259" w:rsidRPr="006A2259" w:rsidRDefault="006A2259" w:rsidP="00826047">
            <w:pPr>
              <w:rPr>
                <w:lang w:val="uk-UA" w:eastAsia="uk-UA"/>
              </w:rPr>
            </w:pPr>
            <w:r w:rsidRPr="006A2259">
              <w:rPr>
                <w:lang w:val="uk-UA"/>
              </w:rPr>
              <w:t xml:space="preserve">__________  </w:t>
            </w:r>
            <w:r w:rsidR="009D3D7E">
              <w:rPr>
                <w:lang w:val="uk-UA"/>
              </w:rPr>
              <w:t>Назаренко Н</w:t>
            </w:r>
            <w:r w:rsidRPr="006A2259">
              <w:rPr>
                <w:lang w:val="uk-UA"/>
              </w:rPr>
              <w:t>.</w:t>
            </w:r>
            <w:r w:rsidR="009D3D7E">
              <w:rPr>
                <w:lang w:val="uk-UA"/>
              </w:rPr>
              <w:t>В</w:t>
            </w:r>
            <w:r w:rsidRPr="006A2259">
              <w:rPr>
                <w:lang w:val="uk-UA"/>
              </w:rPr>
              <w:t>.</w:t>
            </w:r>
          </w:p>
        </w:tc>
      </w:tr>
      <w:tr w:rsidR="006A2259" w:rsidRPr="006A2259" w14:paraId="5BB25E51" w14:textId="77777777" w:rsidTr="00826047">
        <w:tc>
          <w:tcPr>
            <w:tcW w:w="2258" w:type="pct"/>
          </w:tcPr>
          <w:p w14:paraId="3C6593DC" w14:textId="77777777" w:rsidR="006A2259" w:rsidRPr="006A2259" w:rsidRDefault="006A2259" w:rsidP="00826047">
            <w:pPr>
              <w:rPr>
                <w:lang w:val="uk-UA" w:eastAsia="uk-UA"/>
              </w:rPr>
            </w:pPr>
            <w:r w:rsidRPr="006A2259">
              <w:rPr>
                <w:lang w:val="uk-UA"/>
              </w:rPr>
              <w:t xml:space="preserve">Член </w:t>
            </w:r>
            <w:r w:rsidRPr="006A2259">
              <w:rPr>
                <w:spacing w:val="1"/>
                <w:lang w:val="uk-UA"/>
              </w:rPr>
              <w:t>аукціонної комісії</w:t>
            </w:r>
          </w:p>
        </w:tc>
        <w:tc>
          <w:tcPr>
            <w:tcW w:w="2742" w:type="pct"/>
            <w:hideMark/>
          </w:tcPr>
          <w:p w14:paraId="1FE628A7" w14:textId="37473F6F" w:rsidR="006A2259" w:rsidRPr="006A2259" w:rsidRDefault="006A2259" w:rsidP="00826047">
            <w:pPr>
              <w:jc w:val="both"/>
              <w:rPr>
                <w:lang w:val="uk-UA" w:eastAsia="uk-UA"/>
              </w:rPr>
            </w:pPr>
            <w:r w:rsidRPr="006A2259">
              <w:rPr>
                <w:lang w:val="uk-UA"/>
              </w:rPr>
              <w:t xml:space="preserve">__________ </w:t>
            </w:r>
            <w:r w:rsidR="009D3D7E">
              <w:rPr>
                <w:lang w:val="uk-UA"/>
              </w:rPr>
              <w:t>Жмайло О</w:t>
            </w:r>
            <w:r w:rsidRPr="006A2259">
              <w:rPr>
                <w:lang w:val="uk-UA"/>
              </w:rPr>
              <w:t>.</w:t>
            </w:r>
            <w:r w:rsidR="009D3D7E">
              <w:rPr>
                <w:lang w:val="uk-UA"/>
              </w:rPr>
              <w:t>В</w:t>
            </w:r>
            <w:r w:rsidRPr="006A2259">
              <w:rPr>
                <w:lang w:val="uk-UA"/>
              </w:rPr>
              <w:t>.</w:t>
            </w:r>
          </w:p>
        </w:tc>
      </w:tr>
      <w:tr w:rsidR="006A2259" w:rsidRPr="006A2259" w14:paraId="7CEA3A8F" w14:textId="77777777" w:rsidTr="00826047">
        <w:tc>
          <w:tcPr>
            <w:tcW w:w="2258" w:type="pct"/>
          </w:tcPr>
          <w:p w14:paraId="64D9267C" w14:textId="77777777" w:rsidR="006A2259" w:rsidRPr="006A2259" w:rsidRDefault="006A2259" w:rsidP="00826047">
            <w:pPr>
              <w:rPr>
                <w:lang w:val="uk-UA" w:eastAsia="uk-UA"/>
              </w:rPr>
            </w:pPr>
          </w:p>
        </w:tc>
        <w:tc>
          <w:tcPr>
            <w:tcW w:w="2742" w:type="pct"/>
          </w:tcPr>
          <w:p w14:paraId="79A653D0" w14:textId="77777777" w:rsidR="006A2259" w:rsidRPr="006A2259" w:rsidRDefault="006A2259" w:rsidP="00826047">
            <w:pPr>
              <w:jc w:val="both"/>
              <w:rPr>
                <w:lang w:val="uk-UA" w:eastAsia="uk-UA"/>
              </w:rPr>
            </w:pPr>
          </w:p>
        </w:tc>
      </w:tr>
      <w:tr w:rsidR="006A2259" w:rsidRPr="006A2259" w14:paraId="15AFA7CF" w14:textId="77777777" w:rsidTr="00826047">
        <w:tc>
          <w:tcPr>
            <w:tcW w:w="2258" w:type="pct"/>
            <w:hideMark/>
          </w:tcPr>
          <w:p w14:paraId="40D584A6" w14:textId="77777777" w:rsidR="006A2259" w:rsidRPr="006A2259" w:rsidRDefault="006A2259" w:rsidP="00826047">
            <w:pPr>
              <w:rPr>
                <w:lang w:val="uk-UA" w:eastAsia="uk-UA"/>
              </w:rPr>
            </w:pPr>
            <w:r w:rsidRPr="006A2259">
              <w:rPr>
                <w:lang w:val="uk-UA"/>
              </w:rPr>
              <w:t xml:space="preserve">Заступник голови </w:t>
            </w:r>
            <w:r w:rsidRPr="006A2259">
              <w:rPr>
                <w:spacing w:val="1"/>
                <w:lang w:val="uk-UA"/>
              </w:rPr>
              <w:t>аукціонної комісії</w:t>
            </w:r>
          </w:p>
        </w:tc>
        <w:tc>
          <w:tcPr>
            <w:tcW w:w="2742" w:type="pct"/>
            <w:hideMark/>
          </w:tcPr>
          <w:p w14:paraId="5A4EA227" w14:textId="77777777" w:rsidR="006A2259" w:rsidRPr="006A2259" w:rsidRDefault="006A2259" w:rsidP="00826047">
            <w:pPr>
              <w:jc w:val="both"/>
              <w:rPr>
                <w:lang w:val="uk-UA" w:eastAsia="uk-UA"/>
              </w:rPr>
            </w:pPr>
            <w:r w:rsidRPr="006A2259">
              <w:rPr>
                <w:lang w:val="uk-UA"/>
              </w:rPr>
              <w:t xml:space="preserve">__________ </w:t>
            </w:r>
            <w:proofErr w:type="spellStart"/>
            <w:r w:rsidRPr="006A2259">
              <w:rPr>
                <w:lang w:val="uk-UA"/>
              </w:rPr>
              <w:t>Юхимчук</w:t>
            </w:r>
            <w:proofErr w:type="spellEnd"/>
            <w:r w:rsidRPr="006A2259">
              <w:rPr>
                <w:lang w:val="uk-UA"/>
              </w:rPr>
              <w:t xml:space="preserve"> Д.С.</w:t>
            </w:r>
          </w:p>
        </w:tc>
      </w:tr>
      <w:tr w:rsidR="006A2259" w:rsidRPr="006A2259" w14:paraId="1FD5CDBF" w14:textId="77777777" w:rsidTr="00826047">
        <w:tc>
          <w:tcPr>
            <w:tcW w:w="2258" w:type="pct"/>
          </w:tcPr>
          <w:p w14:paraId="0EC56A6C" w14:textId="77777777" w:rsidR="006A2259" w:rsidRPr="006A2259" w:rsidRDefault="006A2259" w:rsidP="00826047">
            <w:pPr>
              <w:rPr>
                <w:lang w:val="uk-UA" w:eastAsia="uk-UA"/>
              </w:rPr>
            </w:pPr>
          </w:p>
          <w:p w14:paraId="469069E1" w14:textId="77777777" w:rsidR="006A2259" w:rsidRPr="006A2259" w:rsidRDefault="006A2259" w:rsidP="00826047">
            <w:pPr>
              <w:rPr>
                <w:lang w:val="uk-UA" w:eastAsia="uk-UA"/>
              </w:rPr>
            </w:pPr>
            <w:r w:rsidRPr="006A2259">
              <w:rPr>
                <w:lang w:val="uk-UA"/>
              </w:rPr>
              <w:t xml:space="preserve">Голова </w:t>
            </w:r>
            <w:r w:rsidRPr="006A2259">
              <w:rPr>
                <w:spacing w:val="1"/>
                <w:lang w:val="uk-UA"/>
              </w:rPr>
              <w:t>аукціонної комісії</w:t>
            </w:r>
          </w:p>
        </w:tc>
        <w:tc>
          <w:tcPr>
            <w:tcW w:w="2742" w:type="pct"/>
          </w:tcPr>
          <w:p w14:paraId="2D3AC2DE" w14:textId="77777777" w:rsidR="006A2259" w:rsidRPr="006A2259" w:rsidRDefault="006A2259" w:rsidP="00826047">
            <w:pPr>
              <w:jc w:val="both"/>
              <w:rPr>
                <w:lang w:val="uk-UA" w:eastAsia="uk-UA"/>
              </w:rPr>
            </w:pPr>
          </w:p>
          <w:p w14:paraId="4252883A" w14:textId="77777777" w:rsidR="006A2259" w:rsidRPr="006A2259" w:rsidRDefault="006A2259" w:rsidP="00826047">
            <w:pPr>
              <w:jc w:val="both"/>
              <w:rPr>
                <w:lang w:val="uk-UA"/>
              </w:rPr>
            </w:pPr>
            <w:r w:rsidRPr="006A2259">
              <w:rPr>
                <w:lang w:val="uk-UA"/>
              </w:rPr>
              <w:t>__________ Мовчан В.І.</w:t>
            </w:r>
          </w:p>
          <w:p w14:paraId="73410125" w14:textId="77777777" w:rsidR="006A2259" w:rsidRPr="006A2259" w:rsidRDefault="006A2259" w:rsidP="00826047">
            <w:pPr>
              <w:jc w:val="both"/>
              <w:rPr>
                <w:lang w:val="uk-UA" w:eastAsia="uk-UA"/>
              </w:rPr>
            </w:pPr>
          </w:p>
        </w:tc>
      </w:tr>
      <w:tr w:rsidR="006A2259" w:rsidRPr="001615EB" w14:paraId="42239AF0" w14:textId="77777777" w:rsidTr="00826047">
        <w:tc>
          <w:tcPr>
            <w:tcW w:w="2258" w:type="pct"/>
          </w:tcPr>
          <w:p w14:paraId="6842E20A" w14:textId="77777777" w:rsidR="006A2259" w:rsidRPr="006A2259" w:rsidRDefault="006A2259" w:rsidP="00826047">
            <w:pPr>
              <w:rPr>
                <w:lang w:val="uk-UA" w:eastAsia="uk-UA"/>
              </w:rPr>
            </w:pPr>
            <w:r w:rsidRPr="006A2259">
              <w:rPr>
                <w:lang w:val="uk-UA"/>
              </w:rPr>
              <w:t xml:space="preserve">Секретар </w:t>
            </w:r>
            <w:r w:rsidRPr="006A2259">
              <w:rPr>
                <w:spacing w:val="1"/>
                <w:lang w:val="uk-UA"/>
              </w:rPr>
              <w:t>аукціонної комісії</w:t>
            </w:r>
          </w:p>
        </w:tc>
        <w:tc>
          <w:tcPr>
            <w:tcW w:w="2742" w:type="pct"/>
            <w:hideMark/>
          </w:tcPr>
          <w:p w14:paraId="68E688AD" w14:textId="77777777" w:rsidR="006A2259" w:rsidRPr="006A2259" w:rsidRDefault="006A2259" w:rsidP="00826047">
            <w:pPr>
              <w:jc w:val="both"/>
              <w:rPr>
                <w:lang w:val="uk-UA"/>
              </w:rPr>
            </w:pPr>
            <w:r w:rsidRPr="006A2259">
              <w:rPr>
                <w:lang w:val="uk-UA"/>
              </w:rPr>
              <w:t>__________ Гриб А.А.</w:t>
            </w:r>
          </w:p>
          <w:p w14:paraId="6F163607" w14:textId="77777777" w:rsidR="006A2259" w:rsidRPr="001615EB" w:rsidRDefault="006A2259" w:rsidP="00826047">
            <w:pPr>
              <w:jc w:val="both"/>
              <w:rPr>
                <w:b/>
                <w:lang w:val="uk-UA" w:eastAsia="uk-UA"/>
              </w:rPr>
            </w:pPr>
            <w:proofErr w:type="spellStart"/>
            <w:r w:rsidRPr="006A2259">
              <w:rPr>
                <w:lang w:val="uk-UA"/>
              </w:rPr>
              <w:t>м.п</w:t>
            </w:r>
            <w:proofErr w:type="spellEnd"/>
            <w:r w:rsidRPr="006A2259">
              <w:rPr>
                <w:lang w:val="uk-UA"/>
              </w:rPr>
              <w:t>.</w:t>
            </w:r>
          </w:p>
        </w:tc>
      </w:tr>
    </w:tbl>
    <w:p w14:paraId="6AFBAE58" w14:textId="77777777" w:rsidR="006A2259" w:rsidRPr="00132A50" w:rsidRDefault="006A2259" w:rsidP="006A2259">
      <w:pPr>
        <w:rPr>
          <w:b/>
          <w:lang w:val="uk-UA"/>
        </w:rPr>
      </w:pPr>
    </w:p>
    <w:p w14:paraId="76A14459" w14:textId="47ECD11E" w:rsidR="005A00E2" w:rsidRPr="002C0009" w:rsidRDefault="005A00E2" w:rsidP="00CE3242">
      <w:pPr>
        <w:rPr>
          <w:rFonts w:eastAsia="Calibri"/>
          <w:b/>
          <w:lang w:val="uk-UA"/>
        </w:rPr>
      </w:pPr>
    </w:p>
    <w:sectPr w:rsidR="005A00E2" w:rsidRPr="002C0009" w:rsidSect="006C1B6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erif">
    <w:altName w:val="MS Gothic"/>
    <w:charset w:val="CC"/>
    <w:family w:val="roman"/>
    <w:pitch w:val="variable"/>
    <w:sig w:usb0="00000001" w:usb1="5200F9FB" w:usb2="0A04002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04373"/>
    <w:multiLevelType w:val="hybridMultilevel"/>
    <w:tmpl w:val="6E9CB324"/>
    <w:lvl w:ilvl="0" w:tplc="0002B3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46C8B"/>
    <w:multiLevelType w:val="hybridMultilevel"/>
    <w:tmpl w:val="EBBABE78"/>
    <w:lvl w:ilvl="0" w:tplc="A28674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A62"/>
    <w:rsid w:val="00027130"/>
    <w:rsid w:val="00062190"/>
    <w:rsid w:val="00093F11"/>
    <w:rsid w:val="00094236"/>
    <w:rsid w:val="00132A50"/>
    <w:rsid w:val="001615EB"/>
    <w:rsid w:val="00166E0A"/>
    <w:rsid w:val="00212082"/>
    <w:rsid w:val="0027489A"/>
    <w:rsid w:val="002954F9"/>
    <w:rsid w:val="002C0009"/>
    <w:rsid w:val="002F4EBB"/>
    <w:rsid w:val="00307010"/>
    <w:rsid w:val="00311107"/>
    <w:rsid w:val="003329E0"/>
    <w:rsid w:val="003723B3"/>
    <w:rsid w:val="00390D5A"/>
    <w:rsid w:val="003E6E28"/>
    <w:rsid w:val="00402D88"/>
    <w:rsid w:val="0041777A"/>
    <w:rsid w:val="00422059"/>
    <w:rsid w:val="00426591"/>
    <w:rsid w:val="00460F3E"/>
    <w:rsid w:val="00471D39"/>
    <w:rsid w:val="004F37BC"/>
    <w:rsid w:val="00513810"/>
    <w:rsid w:val="00527E01"/>
    <w:rsid w:val="005A00E2"/>
    <w:rsid w:val="005A7962"/>
    <w:rsid w:val="0061572F"/>
    <w:rsid w:val="006346F3"/>
    <w:rsid w:val="00662F97"/>
    <w:rsid w:val="006A2259"/>
    <w:rsid w:val="006A504C"/>
    <w:rsid w:val="006C1B67"/>
    <w:rsid w:val="006E0CC2"/>
    <w:rsid w:val="00715D69"/>
    <w:rsid w:val="00736671"/>
    <w:rsid w:val="007766B5"/>
    <w:rsid w:val="00777EB5"/>
    <w:rsid w:val="00787C42"/>
    <w:rsid w:val="007D2670"/>
    <w:rsid w:val="0081540F"/>
    <w:rsid w:val="00820B7D"/>
    <w:rsid w:val="008354EE"/>
    <w:rsid w:val="008934B8"/>
    <w:rsid w:val="00895910"/>
    <w:rsid w:val="008B6841"/>
    <w:rsid w:val="008C315B"/>
    <w:rsid w:val="008D0CE0"/>
    <w:rsid w:val="009170ED"/>
    <w:rsid w:val="00924C14"/>
    <w:rsid w:val="0097438F"/>
    <w:rsid w:val="00984AC7"/>
    <w:rsid w:val="009D3D7E"/>
    <w:rsid w:val="009E522C"/>
    <w:rsid w:val="00AA1336"/>
    <w:rsid w:val="00AC1A6F"/>
    <w:rsid w:val="00AE6874"/>
    <w:rsid w:val="00AF487F"/>
    <w:rsid w:val="00B00BE9"/>
    <w:rsid w:val="00B03794"/>
    <w:rsid w:val="00B40D29"/>
    <w:rsid w:val="00B517E3"/>
    <w:rsid w:val="00B80950"/>
    <w:rsid w:val="00B911A4"/>
    <w:rsid w:val="00BB4916"/>
    <w:rsid w:val="00BF330C"/>
    <w:rsid w:val="00C228B8"/>
    <w:rsid w:val="00C74A62"/>
    <w:rsid w:val="00CD10D7"/>
    <w:rsid w:val="00CE3242"/>
    <w:rsid w:val="00D51979"/>
    <w:rsid w:val="00DC3951"/>
    <w:rsid w:val="00DE58AA"/>
    <w:rsid w:val="00E03754"/>
    <w:rsid w:val="00E31126"/>
    <w:rsid w:val="00E53CF7"/>
    <w:rsid w:val="00EA177B"/>
    <w:rsid w:val="00EF16EE"/>
    <w:rsid w:val="00F31A6A"/>
    <w:rsid w:val="00F66930"/>
    <w:rsid w:val="00F76057"/>
    <w:rsid w:val="00F9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87FA8"/>
  <w15:chartTrackingRefBased/>
  <w15:docId w15:val="{D836336D-A0BF-4879-9FB3-780F05D3C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C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1B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rsid w:val="001615E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00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9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E132E-2AD5-4711-98AF-2ED23662D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uzert</dc:creator>
  <cp:keywords/>
  <dc:description/>
  <cp:lastModifiedBy>uzert</cp:lastModifiedBy>
  <cp:revision>5</cp:revision>
  <cp:lastPrinted>2021-09-17T09:24:00Z</cp:lastPrinted>
  <dcterms:created xsi:type="dcterms:W3CDTF">2021-09-17T09:26:00Z</dcterms:created>
  <dcterms:modified xsi:type="dcterms:W3CDTF">2022-08-22T09:08:00Z</dcterms:modified>
</cp:coreProperties>
</file>