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2A36" w:rsidRPr="00FD2E98" w:rsidRDefault="00C72A36" w:rsidP="00C72A36">
      <w:pPr>
        <w:pStyle w:val="ad"/>
        <w:rPr>
          <w:rFonts w:ascii="Times New Roman" w:hAnsi="Times New Roman"/>
          <w:sz w:val="22"/>
          <w:szCs w:val="22"/>
        </w:rPr>
      </w:pPr>
      <w:r w:rsidRPr="00FD2E98">
        <w:rPr>
          <w:rFonts w:ascii="Times New Roman" w:hAnsi="Times New Roman"/>
          <w:sz w:val="22"/>
          <w:szCs w:val="22"/>
        </w:rPr>
        <w:t>ДОГОВІР</w:t>
      </w:r>
      <w:r w:rsidR="00EF3A3A" w:rsidRPr="00FD2E98">
        <w:rPr>
          <w:rFonts w:ascii="Times New Roman" w:hAnsi="Times New Roman"/>
          <w:sz w:val="22"/>
          <w:szCs w:val="22"/>
        </w:rPr>
        <w:t xml:space="preserve"> ОРЕНДИ</w:t>
      </w:r>
      <w:r w:rsidRPr="00FD2E98">
        <w:rPr>
          <w:rFonts w:ascii="Times New Roman" w:hAnsi="Times New Roman"/>
          <w:sz w:val="22"/>
          <w:szCs w:val="22"/>
          <w:lang w:val="ru-RU"/>
        </w:rPr>
        <w:br/>
      </w:r>
      <w:r w:rsidRPr="00FD2E98">
        <w:rPr>
          <w:rFonts w:ascii="Times New Roman" w:hAnsi="Times New Roman"/>
          <w:sz w:val="22"/>
          <w:szCs w:val="22"/>
        </w:rPr>
        <w:t xml:space="preserve">нерухомого або іншого окремого індивідуально визначеного </w:t>
      </w:r>
      <w:r w:rsidRPr="00FD2E98">
        <w:rPr>
          <w:rFonts w:ascii="Times New Roman" w:hAnsi="Times New Roman"/>
          <w:sz w:val="22"/>
          <w:szCs w:val="22"/>
          <w:lang w:val="ru-RU"/>
        </w:rPr>
        <w:br/>
      </w:r>
      <w:r w:rsidRPr="00FD2E98">
        <w:rPr>
          <w:rFonts w:ascii="Times New Roman" w:hAnsi="Times New Roman"/>
          <w:sz w:val="22"/>
          <w:szCs w:val="22"/>
        </w:rPr>
        <w:t xml:space="preserve">майна, що належить до державної власності </w:t>
      </w:r>
    </w:p>
    <w:p w:rsidR="00C72A36" w:rsidRPr="00FD2E98" w:rsidRDefault="00C72A36" w:rsidP="00C72A36">
      <w:pPr>
        <w:pStyle w:val="ad"/>
        <w:spacing w:before="120" w:after="120"/>
        <w:rPr>
          <w:rFonts w:ascii="Times New Roman" w:hAnsi="Times New Roman"/>
          <w:sz w:val="22"/>
          <w:szCs w:val="22"/>
        </w:rPr>
      </w:pPr>
      <w:r w:rsidRPr="00FD2E98">
        <w:rPr>
          <w:rFonts w:ascii="Times New Roman" w:hAnsi="Times New Roman"/>
          <w:sz w:val="22"/>
          <w:szCs w:val="22"/>
          <w:lang w:val="en-US"/>
        </w:rPr>
        <w:t>I</w:t>
      </w:r>
      <w:r w:rsidRPr="00FD2E98">
        <w:rPr>
          <w:rFonts w:ascii="Times New Roman" w:hAnsi="Times New Roman"/>
          <w:sz w:val="22"/>
          <w:szCs w:val="22"/>
          <w:lang w:val="ru-RU"/>
        </w:rPr>
        <w:t xml:space="preserve">. </w:t>
      </w:r>
      <w:r w:rsidRPr="00FD2E98">
        <w:rPr>
          <w:rFonts w:ascii="Times New Roman" w:hAnsi="Times New Roman"/>
          <w:sz w:val="22"/>
          <w:szCs w:val="22"/>
        </w:rPr>
        <w:t xml:space="preserve">Змінювані умови договору (далі </w:t>
      </w:r>
      <w:r w:rsidRPr="00FD2E98">
        <w:rPr>
          <w:rFonts w:ascii="Times New Roman" w:hAnsi="Times New Roman"/>
          <w:sz w:val="22"/>
          <w:szCs w:val="22"/>
          <w:lang w:val="ru-RU"/>
        </w:rPr>
        <w:t xml:space="preserve">— </w:t>
      </w:r>
      <w:r w:rsidRPr="00FD2E98">
        <w:rPr>
          <w:rFonts w:ascii="Times New Roman" w:hAnsi="Times New Roman"/>
          <w:sz w:val="22"/>
          <w:szCs w:val="22"/>
        </w:rPr>
        <w:t>Умови)</w:t>
      </w:r>
    </w:p>
    <w:tbl>
      <w:tblPr>
        <w:tblW w:w="10605" w:type="dxa"/>
        <w:tblInd w:w="-601" w:type="dxa"/>
        <w:tblLayout w:type="fixed"/>
        <w:tblLook w:val="04A0" w:firstRow="1" w:lastRow="0" w:firstColumn="1" w:lastColumn="0" w:noHBand="0" w:noVBand="1"/>
      </w:tblPr>
      <w:tblGrid>
        <w:gridCol w:w="770"/>
        <w:gridCol w:w="17"/>
        <w:gridCol w:w="2051"/>
        <w:gridCol w:w="1151"/>
        <w:gridCol w:w="6"/>
        <w:gridCol w:w="146"/>
        <w:gridCol w:w="1300"/>
        <w:gridCol w:w="1327"/>
        <w:gridCol w:w="473"/>
        <w:gridCol w:w="345"/>
        <w:gridCol w:w="27"/>
        <w:gridCol w:w="245"/>
        <w:gridCol w:w="84"/>
        <w:gridCol w:w="1221"/>
        <w:gridCol w:w="1442"/>
      </w:tblGrid>
      <w:tr w:rsidR="00C72A36" w:rsidRPr="00FD2E98" w:rsidTr="0073614A">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C72A36" w:rsidRPr="00FD2E98" w:rsidRDefault="00C72A36" w:rsidP="00304342">
            <w:pPr>
              <w:spacing w:before="120"/>
              <w:jc w:val="center"/>
              <w:rPr>
                <w:rFonts w:ascii="Times New Roman" w:hAnsi="Times New Roman"/>
                <w:color w:val="000000"/>
                <w:sz w:val="22"/>
                <w:szCs w:val="22"/>
              </w:rPr>
            </w:pPr>
            <w:r w:rsidRPr="00FD2E98">
              <w:rPr>
                <w:rFonts w:ascii="Times New Roman" w:hAnsi="Times New Roman"/>
                <w:color w:val="000000"/>
                <w:sz w:val="22"/>
                <w:szCs w:val="22"/>
              </w:rPr>
              <w:t>1</w:t>
            </w:r>
          </w:p>
        </w:tc>
        <w:tc>
          <w:tcPr>
            <w:tcW w:w="2051" w:type="dxa"/>
            <w:tcBorders>
              <w:top w:val="single" w:sz="4" w:space="0" w:color="000000"/>
              <w:left w:val="nil"/>
              <w:bottom w:val="single" w:sz="4" w:space="0" w:color="000000"/>
              <w:right w:val="single" w:sz="4" w:space="0" w:color="000000"/>
            </w:tcBorders>
            <w:hideMark/>
          </w:tcPr>
          <w:p w:rsidR="00C72A36" w:rsidRPr="00FD2E98" w:rsidRDefault="00C72A36" w:rsidP="00304342">
            <w:pPr>
              <w:spacing w:before="120"/>
              <w:rPr>
                <w:rFonts w:ascii="Times New Roman" w:hAnsi="Times New Roman"/>
                <w:color w:val="000000"/>
                <w:sz w:val="22"/>
                <w:szCs w:val="22"/>
              </w:rPr>
            </w:pPr>
            <w:r w:rsidRPr="00FD2E98">
              <w:rPr>
                <w:rFonts w:ascii="Times New Roman" w:hAnsi="Times New Roman"/>
                <w:color w:val="000000"/>
                <w:sz w:val="22"/>
                <w:szCs w:val="22"/>
              </w:rPr>
              <w:t xml:space="preserve">Найменування населеного пункту </w:t>
            </w:r>
          </w:p>
        </w:tc>
        <w:tc>
          <w:tcPr>
            <w:tcW w:w="7767" w:type="dxa"/>
            <w:gridSpan w:val="12"/>
            <w:tcBorders>
              <w:top w:val="single" w:sz="4" w:space="0" w:color="000000"/>
              <w:left w:val="nil"/>
              <w:bottom w:val="single" w:sz="4" w:space="0" w:color="000000"/>
              <w:right w:val="single" w:sz="4" w:space="0" w:color="000000"/>
            </w:tcBorders>
            <w:hideMark/>
          </w:tcPr>
          <w:p w:rsidR="00C72A36" w:rsidRPr="00410316" w:rsidRDefault="00C72A36" w:rsidP="00304342">
            <w:pPr>
              <w:spacing w:before="120"/>
              <w:rPr>
                <w:rFonts w:ascii="Times New Roman" w:hAnsi="Times New Roman"/>
                <w:color w:val="000000"/>
                <w:sz w:val="22"/>
                <w:szCs w:val="22"/>
                <w:lang w:val="ru-RU"/>
              </w:rPr>
            </w:pPr>
            <w:r w:rsidRPr="00FD2E98">
              <w:rPr>
                <w:rFonts w:ascii="Times New Roman" w:hAnsi="Times New Roman"/>
                <w:color w:val="000000"/>
                <w:sz w:val="22"/>
                <w:szCs w:val="22"/>
              </w:rPr>
              <w:t> </w:t>
            </w:r>
            <w:r w:rsidR="00410316">
              <w:rPr>
                <w:rFonts w:ascii="Times New Roman" w:hAnsi="Times New Roman"/>
                <w:color w:val="000000"/>
                <w:sz w:val="22"/>
                <w:szCs w:val="22"/>
              </w:rPr>
              <w:t xml:space="preserve">Місто </w:t>
            </w:r>
            <w:r w:rsidR="00410316">
              <w:rPr>
                <w:rFonts w:ascii="Times New Roman" w:hAnsi="Times New Roman"/>
                <w:color w:val="000000"/>
                <w:sz w:val="22"/>
                <w:szCs w:val="22"/>
                <w:lang w:val="ru-RU"/>
              </w:rPr>
              <w:t>Полонне</w:t>
            </w:r>
          </w:p>
        </w:tc>
      </w:tr>
      <w:tr w:rsidR="00C72A36" w:rsidRPr="00FD2E98" w:rsidTr="0073614A">
        <w:trPr>
          <w:trHeight w:val="320"/>
        </w:trPr>
        <w:tc>
          <w:tcPr>
            <w:tcW w:w="787" w:type="dxa"/>
            <w:gridSpan w:val="2"/>
            <w:tcBorders>
              <w:top w:val="nil"/>
              <w:left w:val="single" w:sz="4" w:space="0" w:color="000000"/>
              <w:bottom w:val="single" w:sz="4" w:space="0" w:color="000000"/>
              <w:right w:val="single" w:sz="4" w:space="0" w:color="000000"/>
            </w:tcBorders>
            <w:hideMark/>
          </w:tcPr>
          <w:p w:rsidR="00C72A36" w:rsidRPr="00FD2E98" w:rsidRDefault="00C72A36" w:rsidP="00304342">
            <w:pPr>
              <w:spacing w:before="120"/>
              <w:jc w:val="center"/>
              <w:rPr>
                <w:rFonts w:ascii="Times New Roman" w:hAnsi="Times New Roman"/>
                <w:color w:val="000000"/>
                <w:sz w:val="22"/>
                <w:szCs w:val="22"/>
              </w:rPr>
            </w:pPr>
            <w:r w:rsidRPr="00FD2E98">
              <w:rPr>
                <w:rFonts w:ascii="Times New Roman" w:hAnsi="Times New Roman"/>
                <w:color w:val="000000"/>
                <w:sz w:val="22"/>
                <w:szCs w:val="22"/>
              </w:rPr>
              <w:t>2</w:t>
            </w:r>
          </w:p>
        </w:tc>
        <w:tc>
          <w:tcPr>
            <w:tcW w:w="2051" w:type="dxa"/>
            <w:tcBorders>
              <w:top w:val="nil"/>
              <w:left w:val="nil"/>
              <w:bottom w:val="single" w:sz="4" w:space="0" w:color="000000"/>
              <w:right w:val="single" w:sz="4" w:space="0" w:color="000000"/>
            </w:tcBorders>
            <w:hideMark/>
          </w:tcPr>
          <w:p w:rsidR="00C72A36" w:rsidRPr="00FD2E98" w:rsidRDefault="00C72A36" w:rsidP="00304342">
            <w:pPr>
              <w:spacing w:before="120"/>
              <w:rPr>
                <w:rFonts w:ascii="Times New Roman" w:hAnsi="Times New Roman"/>
                <w:color w:val="000000"/>
                <w:sz w:val="22"/>
                <w:szCs w:val="22"/>
              </w:rPr>
            </w:pPr>
            <w:r w:rsidRPr="00FD2E98">
              <w:rPr>
                <w:rFonts w:ascii="Times New Roman" w:hAnsi="Times New Roman"/>
                <w:color w:val="000000"/>
                <w:sz w:val="22"/>
                <w:szCs w:val="22"/>
              </w:rPr>
              <w:t>Дата</w:t>
            </w:r>
          </w:p>
        </w:tc>
        <w:tc>
          <w:tcPr>
            <w:tcW w:w="7767" w:type="dxa"/>
            <w:gridSpan w:val="12"/>
            <w:tcBorders>
              <w:top w:val="single" w:sz="4" w:space="0" w:color="000000"/>
              <w:left w:val="nil"/>
              <w:bottom w:val="single" w:sz="4" w:space="0" w:color="000000"/>
              <w:right w:val="single" w:sz="4" w:space="0" w:color="000000"/>
            </w:tcBorders>
            <w:hideMark/>
          </w:tcPr>
          <w:p w:rsidR="00C72A36" w:rsidRPr="00FD2E98" w:rsidRDefault="00C72A36" w:rsidP="00304342">
            <w:pPr>
              <w:spacing w:before="120"/>
              <w:rPr>
                <w:rFonts w:ascii="Times New Roman" w:hAnsi="Times New Roman"/>
                <w:color w:val="000000"/>
                <w:sz w:val="22"/>
                <w:szCs w:val="22"/>
              </w:rPr>
            </w:pPr>
            <w:r w:rsidRPr="00FD2E98">
              <w:rPr>
                <w:rFonts w:ascii="Times New Roman" w:hAnsi="Times New Roman"/>
                <w:color w:val="000000"/>
                <w:sz w:val="22"/>
                <w:szCs w:val="22"/>
              </w:rPr>
              <w:t> </w:t>
            </w:r>
          </w:p>
        </w:tc>
      </w:tr>
      <w:tr w:rsidR="00C72A36" w:rsidRPr="00FD2E98" w:rsidTr="0073614A">
        <w:trPr>
          <w:trHeight w:val="2860"/>
        </w:trPr>
        <w:tc>
          <w:tcPr>
            <w:tcW w:w="787" w:type="dxa"/>
            <w:gridSpan w:val="2"/>
            <w:tcBorders>
              <w:top w:val="nil"/>
              <w:left w:val="single" w:sz="4" w:space="0" w:color="000000"/>
              <w:bottom w:val="single" w:sz="4" w:space="0" w:color="000000"/>
              <w:right w:val="single" w:sz="4" w:space="0" w:color="000000"/>
            </w:tcBorders>
            <w:vAlign w:val="center"/>
            <w:hideMark/>
          </w:tcPr>
          <w:p w:rsidR="00C72A36" w:rsidRPr="00FD2E98" w:rsidRDefault="00C72A36" w:rsidP="00304342">
            <w:pPr>
              <w:spacing w:before="120"/>
              <w:jc w:val="center"/>
              <w:rPr>
                <w:rFonts w:ascii="Times New Roman" w:hAnsi="Times New Roman"/>
                <w:color w:val="000000"/>
                <w:sz w:val="22"/>
                <w:szCs w:val="22"/>
              </w:rPr>
            </w:pPr>
            <w:r w:rsidRPr="00FD2E98">
              <w:rPr>
                <w:rFonts w:ascii="Times New Roman" w:hAnsi="Times New Roman"/>
                <w:color w:val="000000"/>
                <w:sz w:val="22"/>
                <w:szCs w:val="22"/>
              </w:rPr>
              <w:t>3</w:t>
            </w:r>
          </w:p>
        </w:tc>
        <w:tc>
          <w:tcPr>
            <w:tcW w:w="2051" w:type="dxa"/>
            <w:tcBorders>
              <w:top w:val="nil"/>
              <w:left w:val="nil"/>
              <w:bottom w:val="single" w:sz="4" w:space="0" w:color="000000"/>
              <w:right w:val="single" w:sz="4" w:space="0" w:color="000000"/>
            </w:tcBorders>
            <w:vAlign w:val="center"/>
            <w:hideMark/>
          </w:tcPr>
          <w:p w:rsidR="00C72A36" w:rsidRPr="00FD2E98" w:rsidRDefault="00C72A36" w:rsidP="00304342">
            <w:pPr>
              <w:spacing w:before="120"/>
              <w:jc w:val="center"/>
              <w:rPr>
                <w:rFonts w:ascii="Times New Roman" w:hAnsi="Times New Roman"/>
                <w:color w:val="000000"/>
                <w:sz w:val="22"/>
                <w:szCs w:val="22"/>
              </w:rPr>
            </w:pPr>
            <w:r w:rsidRPr="00FD2E98">
              <w:rPr>
                <w:rFonts w:ascii="Times New Roman" w:hAnsi="Times New Roman"/>
                <w:color w:val="000000"/>
                <w:sz w:val="22"/>
                <w:szCs w:val="22"/>
              </w:rPr>
              <w:t>Сторони</w:t>
            </w:r>
          </w:p>
        </w:tc>
        <w:tc>
          <w:tcPr>
            <w:tcW w:w="1303" w:type="dxa"/>
            <w:gridSpan w:val="3"/>
            <w:tcBorders>
              <w:top w:val="nil"/>
              <w:left w:val="nil"/>
              <w:bottom w:val="single" w:sz="4" w:space="0" w:color="000000"/>
              <w:right w:val="single" w:sz="4" w:space="0" w:color="000000"/>
            </w:tcBorders>
            <w:vAlign w:val="center"/>
            <w:hideMark/>
          </w:tcPr>
          <w:p w:rsidR="00C72A36" w:rsidRPr="00FD2E98" w:rsidRDefault="00C72A36" w:rsidP="00304342">
            <w:pPr>
              <w:spacing w:before="120"/>
              <w:ind w:left="-43"/>
              <w:jc w:val="center"/>
              <w:rPr>
                <w:rFonts w:ascii="Times New Roman" w:hAnsi="Times New Roman"/>
                <w:color w:val="000000"/>
                <w:sz w:val="22"/>
                <w:szCs w:val="22"/>
              </w:rPr>
            </w:pPr>
            <w:r w:rsidRPr="00FD2E98">
              <w:rPr>
                <w:rFonts w:ascii="Times New Roman" w:hAnsi="Times New Roman"/>
                <w:color w:val="000000"/>
                <w:sz w:val="22"/>
                <w:szCs w:val="22"/>
              </w:rPr>
              <w:t>Наймену</w:t>
            </w:r>
            <w:r w:rsidRPr="00FD2E98">
              <w:rPr>
                <w:rFonts w:ascii="Times New Roman" w:hAnsi="Times New Roman"/>
                <w:color w:val="000000"/>
                <w:sz w:val="22"/>
                <w:szCs w:val="22"/>
                <w:lang w:val="en-US"/>
              </w:rPr>
              <w:t>-</w:t>
            </w:r>
            <w:r w:rsidRPr="00FD2E98">
              <w:rPr>
                <w:rFonts w:ascii="Times New Roman" w:hAnsi="Times New Roman"/>
                <w:color w:val="000000"/>
                <w:sz w:val="22"/>
                <w:szCs w:val="22"/>
              </w:rPr>
              <w:t>вання</w:t>
            </w:r>
          </w:p>
        </w:tc>
        <w:tc>
          <w:tcPr>
            <w:tcW w:w="1300" w:type="dxa"/>
            <w:tcBorders>
              <w:top w:val="nil"/>
              <w:left w:val="nil"/>
              <w:bottom w:val="single" w:sz="4" w:space="0" w:color="000000"/>
              <w:right w:val="single" w:sz="4" w:space="0" w:color="000000"/>
            </w:tcBorders>
            <w:vAlign w:val="center"/>
            <w:hideMark/>
          </w:tcPr>
          <w:p w:rsidR="00C72A36" w:rsidRPr="00FD2E98" w:rsidRDefault="00C72A36" w:rsidP="00304342">
            <w:pPr>
              <w:spacing w:before="120"/>
              <w:ind w:left="-52" w:right="-82"/>
              <w:jc w:val="center"/>
              <w:rPr>
                <w:rFonts w:ascii="Times New Roman" w:hAnsi="Times New Roman"/>
                <w:color w:val="000000"/>
                <w:sz w:val="22"/>
                <w:szCs w:val="22"/>
              </w:rPr>
            </w:pPr>
            <w:r w:rsidRPr="00FD2E98">
              <w:rPr>
                <w:rFonts w:ascii="Times New Roman" w:hAnsi="Times New Roman"/>
                <w:color w:val="000000"/>
                <w:sz w:val="22"/>
                <w:szCs w:val="22"/>
              </w:rPr>
              <w:t>Код згідно з Єдиним державним реєстром юридичних осіб, фізичних осіб —підприємців і громадських формувань</w:t>
            </w:r>
          </w:p>
        </w:tc>
        <w:tc>
          <w:tcPr>
            <w:tcW w:w="1327" w:type="dxa"/>
            <w:tcBorders>
              <w:top w:val="nil"/>
              <w:left w:val="nil"/>
              <w:bottom w:val="single" w:sz="4" w:space="0" w:color="000000"/>
              <w:right w:val="single" w:sz="4" w:space="0" w:color="000000"/>
            </w:tcBorders>
            <w:vAlign w:val="center"/>
            <w:hideMark/>
          </w:tcPr>
          <w:p w:rsidR="00C72A36" w:rsidRPr="00FD2E98" w:rsidRDefault="00C72A36" w:rsidP="00304342">
            <w:pPr>
              <w:spacing w:before="120"/>
              <w:jc w:val="center"/>
              <w:rPr>
                <w:rFonts w:ascii="Times New Roman" w:hAnsi="Times New Roman"/>
                <w:color w:val="000000"/>
                <w:sz w:val="22"/>
                <w:szCs w:val="22"/>
              </w:rPr>
            </w:pPr>
            <w:r w:rsidRPr="00FD2E98">
              <w:rPr>
                <w:rFonts w:ascii="Times New Roman" w:hAnsi="Times New Roman"/>
                <w:color w:val="000000"/>
                <w:sz w:val="22"/>
                <w:szCs w:val="22"/>
              </w:rPr>
              <w:t>Адреса місцезнахо-дження</w:t>
            </w:r>
          </w:p>
        </w:tc>
        <w:tc>
          <w:tcPr>
            <w:tcW w:w="1174" w:type="dxa"/>
            <w:gridSpan w:val="5"/>
            <w:tcBorders>
              <w:top w:val="nil"/>
              <w:left w:val="nil"/>
              <w:bottom w:val="single" w:sz="4" w:space="0" w:color="000000"/>
              <w:right w:val="single" w:sz="4" w:space="0" w:color="000000"/>
            </w:tcBorders>
            <w:vAlign w:val="center"/>
            <w:hideMark/>
          </w:tcPr>
          <w:p w:rsidR="00C72A36" w:rsidRPr="00FD2E98" w:rsidRDefault="00C72A36" w:rsidP="00304342">
            <w:pPr>
              <w:spacing w:before="120"/>
              <w:ind w:left="-47" w:right="-45"/>
              <w:jc w:val="center"/>
              <w:rPr>
                <w:rFonts w:ascii="Times New Roman" w:hAnsi="Times New Roman"/>
                <w:color w:val="000000"/>
                <w:sz w:val="22"/>
                <w:szCs w:val="22"/>
              </w:rPr>
            </w:pPr>
            <w:r w:rsidRPr="00FD2E98">
              <w:rPr>
                <w:rFonts w:ascii="Times New Roman" w:hAnsi="Times New Roman"/>
                <w:color w:val="000000"/>
                <w:sz w:val="22"/>
                <w:szCs w:val="22"/>
              </w:rPr>
              <w:t>Прізвище, ім’я, по батькові (за наявності) особи, що підписала договір</w:t>
            </w:r>
          </w:p>
        </w:tc>
        <w:tc>
          <w:tcPr>
            <w:tcW w:w="1221" w:type="dxa"/>
            <w:tcBorders>
              <w:top w:val="nil"/>
              <w:left w:val="nil"/>
              <w:bottom w:val="single" w:sz="4" w:space="0" w:color="000000"/>
              <w:right w:val="single" w:sz="4" w:space="0" w:color="000000"/>
            </w:tcBorders>
            <w:vAlign w:val="center"/>
            <w:hideMark/>
          </w:tcPr>
          <w:p w:rsidR="00C72A36" w:rsidRPr="00FD2E98" w:rsidRDefault="00C72A36" w:rsidP="00304342">
            <w:pPr>
              <w:spacing w:before="120"/>
              <w:jc w:val="center"/>
              <w:rPr>
                <w:rFonts w:ascii="Times New Roman" w:hAnsi="Times New Roman"/>
                <w:color w:val="000000"/>
                <w:sz w:val="22"/>
                <w:szCs w:val="22"/>
              </w:rPr>
            </w:pPr>
            <w:r w:rsidRPr="00FD2E98">
              <w:rPr>
                <w:rFonts w:ascii="Times New Roman" w:hAnsi="Times New Roman"/>
                <w:color w:val="000000"/>
                <w:sz w:val="22"/>
                <w:szCs w:val="22"/>
              </w:rPr>
              <w:t>Посада особи, що підписала договір</w:t>
            </w:r>
          </w:p>
        </w:tc>
        <w:tc>
          <w:tcPr>
            <w:tcW w:w="1442" w:type="dxa"/>
            <w:tcBorders>
              <w:top w:val="nil"/>
              <w:left w:val="nil"/>
              <w:bottom w:val="single" w:sz="4" w:space="0" w:color="000000"/>
              <w:right w:val="single" w:sz="4" w:space="0" w:color="000000"/>
            </w:tcBorders>
            <w:vAlign w:val="center"/>
            <w:hideMark/>
          </w:tcPr>
          <w:p w:rsidR="00C72A36" w:rsidRPr="00FD2E98" w:rsidRDefault="00C72A36" w:rsidP="00304342">
            <w:pPr>
              <w:spacing w:before="120"/>
              <w:jc w:val="center"/>
              <w:rPr>
                <w:rFonts w:ascii="Times New Roman" w:hAnsi="Times New Roman"/>
                <w:color w:val="000000"/>
                <w:sz w:val="22"/>
                <w:szCs w:val="22"/>
              </w:rPr>
            </w:pPr>
            <w:r w:rsidRPr="00FD2E98">
              <w:rPr>
                <w:rFonts w:ascii="Times New Roman" w:hAnsi="Times New Roman"/>
                <w:color w:val="000000"/>
                <w:sz w:val="22"/>
                <w:szCs w:val="22"/>
              </w:rPr>
              <w:t>Посилання на документ, який надає повноважен-ня на підписання договору (статут, положення, наказ, довіреність тощо)</w:t>
            </w:r>
          </w:p>
        </w:tc>
      </w:tr>
      <w:tr w:rsidR="0073614A" w:rsidRPr="00FD2E98" w:rsidTr="0073614A">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73614A" w:rsidRPr="00FD2E98" w:rsidRDefault="0073614A" w:rsidP="00304342">
            <w:pPr>
              <w:spacing w:before="120"/>
              <w:ind w:left="-87" w:right="-45"/>
              <w:jc w:val="center"/>
              <w:rPr>
                <w:rFonts w:ascii="Times New Roman" w:hAnsi="Times New Roman"/>
                <w:color w:val="000000"/>
                <w:sz w:val="22"/>
                <w:szCs w:val="22"/>
              </w:rPr>
            </w:pPr>
            <w:r w:rsidRPr="00FD2E98">
              <w:rPr>
                <w:rFonts w:ascii="Times New Roman" w:hAnsi="Times New Roman"/>
                <w:color w:val="000000"/>
                <w:sz w:val="22"/>
                <w:szCs w:val="22"/>
              </w:rPr>
              <w:t>3.1.</w:t>
            </w:r>
          </w:p>
        </w:tc>
        <w:tc>
          <w:tcPr>
            <w:tcW w:w="2051" w:type="dxa"/>
            <w:tcBorders>
              <w:top w:val="single" w:sz="4" w:space="0" w:color="000000"/>
              <w:left w:val="nil"/>
              <w:bottom w:val="single" w:sz="4" w:space="0" w:color="000000"/>
              <w:right w:val="single" w:sz="4" w:space="0" w:color="000000"/>
            </w:tcBorders>
            <w:hideMark/>
          </w:tcPr>
          <w:p w:rsidR="0073614A" w:rsidRPr="00FD2E98" w:rsidRDefault="0073614A" w:rsidP="00304342">
            <w:pPr>
              <w:spacing w:before="120"/>
              <w:rPr>
                <w:rFonts w:ascii="Times New Roman" w:hAnsi="Times New Roman"/>
                <w:color w:val="000000"/>
                <w:sz w:val="22"/>
                <w:szCs w:val="22"/>
              </w:rPr>
            </w:pPr>
            <w:r w:rsidRPr="00FD2E98">
              <w:rPr>
                <w:rFonts w:ascii="Times New Roman" w:hAnsi="Times New Roman"/>
                <w:color w:val="000000"/>
                <w:sz w:val="22"/>
                <w:szCs w:val="22"/>
              </w:rPr>
              <w:t>Орендодавець</w:t>
            </w:r>
          </w:p>
        </w:tc>
        <w:tc>
          <w:tcPr>
            <w:tcW w:w="1303" w:type="dxa"/>
            <w:gridSpan w:val="3"/>
            <w:tcBorders>
              <w:top w:val="single" w:sz="4" w:space="0" w:color="000000"/>
              <w:left w:val="nil"/>
              <w:bottom w:val="single" w:sz="4" w:space="0" w:color="000000"/>
              <w:right w:val="single" w:sz="4" w:space="0" w:color="000000"/>
            </w:tcBorders>
          </w:tcPr>
          <w:p w:rsidR="00410316" w:rsidRPr="00410316" w:rsidRDefault="00410316" w:rsidP="00410316">
            <w:pPr>
              <w:spacing w:line="276" w:lineRule="auto"/>
              <w:rPr>
                <w:rFonts w:ascii="Times New Roman" w:hAnsi="Times New Roman"/>
                <w:sz w:val="22"/>
                <w:szCs w:val="22"/>
              </w:rPr>
            </w:pPr>
            <w:r w:rsidRPr="00410316">
              <w:rPr>
                <w:rFonts w:ascii="Times New Roman" w:hAnsi="Times New Roman"/>
                <w:sz w:val="22"/>
                <w:szCs w:val="22"/>
              </w:rPr>
              <w:t>Комунальне некомерційне підприємство Полонської міської ради «Полонська міська багатопрофільна лікарня ім. Наталії Савеліївни Говорун»</w:t>
            </w:r>
          </w:p>
          <w:p w:rsidR="0073614A" w:rsidRPr="00410316" w:rsidRDefault="0073614A" w:rsidP="00304342">
            <w:pPr>
              <w:spacing w:before="120"/>
              <w:rPr>
                <w:rFonts w:ascii="Times New Roman" w:hAnsi="Times New Roman"/>
                <w:sz w:val="22"/>
                <w:szCs w:val="22"/>
              </w:rPr>
            </w:pPr>
          </w:p>
        </w:tc>
        <w:tc>
          <w:tcPr>
            <w:tcW w:w="1300" w:type="dxa"/>
            <w:tcBorders>
              <w:top w:val="single" w:sz="4" w:space="0" w:color="000000"/>
              <w:left w:val="nil"/>
              <w:bottom w:val="single" w:sz="4" w:space="0" w:color="000000"/>
              <w:right w:val="single" w:sz="4" w:space="0" w:color="000000"/>
            </w:tcBorders>
          </w:tcPr>
          <w:p w:rsidR="0073614A" w:rsidRPr="00410316" w:rsidRDefault="00410316" w:rsidP="00304342">
            <w:pPr>
              <w:spacing w:before="120"/>
              <w:rPr>
                <w:rFonts w:ascii="Times New Roman" w:hAnsi="Times New Roman"/>
                <w:sz w:val="22"/>
                <w:szCs w:val="22"/>
              </w:rPr>
            </w:pPr>
            <w:r w:rsidRPr="00410316">
              <w:rPr>
                <w:rFonts w:ascii="Times New Roman" w:hAnsi="Times New Roman"/>
                <w:sz w:val="22"/>
                <w:szCs w:val="22"/>
              </w:rPr>
              <w:t>02004404</w:t>
            </w:r>
          </w:p>
        </w:tc>
        <w:tc>
          <w:tcPr>
            <w:tcW w:w="1327" w:type="dxa"/>
            <w:tcBorders>
              <w:top w:val="single" w:sz="4" w:space="0" w:color="000000"/>
              <w:left w:val="nil"/>
              <w:bottom w:val="single" w:sz="4" w:space="0" w:color="000000"/>
              <w:right w:val="single" w:sz="4" w:space="0" w:color="000000"/>
            </w:tcBorders>
          </w:tcPr>
          <w:p w:rsidR="0073614A" w:rsidRPr="00410316" w:rsidRDefault="00410316" w:rsidP="00410316">
            <w:pPr>
              <w:spacing w:line="276" w:lineRule="auto"/>
              <w:rPr>
                <w:rFonts w:ascii="Times New Roman" w:hAnsi="Times New Roman"/>
                <w:sz w:val="22"/>
                <w:szCs w:val="22"/>
              </w:rPr>
            </w:pPr>
            <w:r w:rsidRPr="00410316">
              <w:rPr>
                <w:rFonts w:ascii="Times New Roman" w:hAnsi="Times New Roman"/>
                <w:sz w:val="22"/>
                <w:szCs w:val="22"/>
              </w:rPr>
              <w:t>30500, Хмельницька область, м.Полонне вул. Л. Українки,177</w:t>
            </w:r>
          </w:p>
        </w:tc>
        <w:tc>
          <w:tcPr>
            <w:tcW w:w="1174" w:type="dxa"/>
            <w:gridSpan w:val="5"/>
            <w:tcBorders>
              <w:top w:val="single" w:sz="4" w:space="0" w:color="000000"/>
              <w:left w:val="nil"/>
              <w:bottom w:val="single" w:sz="4" w:space="0" w:color="000000"/>
              <w:right w:val="single" w:sz="4" w:space="0" w:color="000000"/>
            </w:tcBorders>
          </w:tcPr>
          <w:p w:rsidR="0073614A" w:rsidRPr="00410316" w:rsidRDefault="00410316" w:rsidP="006610D7">
            <w:pPr>
              <w:spacing w:before="120"/>
              <w:rPr>
                <w:rFonts w:ascii="Times New Roman" w:hAnsi="Times New Roman"/>
                <w:color w:val="000000"/>
                <w:sz w:val="22"/>
                <w:szCs w:val="22"/>
                <w:lang w:val="ru-RU"/>
              </w:rPr>
            </w:pPr>
            <w:r>
              <w:rPr>
                <w:rFonts w:ascii="Times New Roman" w:hAnsi="Times New Roman"/>
                <w:color w:val="000000"/>
                <w:sz w:val="22"/>
                <w:szCs w:val="22"/>
                <w:lang w:val="ru-RU"/>
              </w:rPr>
              <w:t xml:space="preserve">Савіцький </w:t>
            </w:r>
            <w:r>
              <w:rPr>
                <w:rFonts w:ascii="Times New Roman" w:hAnsi="Times New Roman"/>
                <w:color w:val="000000"/>
                <w:sz w:val="22"/>
                <w:szCs w:val="22"/>
              </w:rPr>
              <w:t>І</w:t>
            </w:r>
            <w:r>
              <w:rPr>
                <w:rFonts w:ascii="Times New Roman" w:hAnsi="Times New Roman"/>
                <w:color w:val="000000"/>
                <w:sz w:val="22"/>
                <w:szCs w:val="22"/>
                <w:lang w:val="ru-RU"/>
              </w:rPr>
              <w:t>ван Леонідович</w:t>
            </w:r>
          </w:p>
        </w:tc>
        <w:tc>
          <w:tcPr>
            <w:tcW w:w="1221" w:type="dxa"/>
            <w:tcBorders>
              <w:top w:val="single" w:sz="4" w:space="0" w:color="000000"/>
              <w:left w:val="nil"/>
              <w:bottom w:val="single" w:sz="4" w:space="0" w:color="000000"/>
              <w:right w:val="single" w:sz="4" w:space="0" w:color="000000"/>
            </w:tcBorders>
          </w:tcPr>
          <w:p w:rsidR="0073614A" w:rsidRPr="00FD2E98" w:rsidRDefault="00410316" w:rsidP="00304342">
            <w:pPr>
              <w:spacing w:before="120"/>
              <w:rPr>
                <w:rFonts w:ascii="Times New Roman" w:hAnsi="Times New Roman"/>
                <w:color w:val="000000"/>
                <w:sz w:val="22"/>
                <w:szCs w:val="22"/>
              </w:rPr>
            </w:pPr>
            <w:r>
              <w:rPr>
                <w:rFonts w:ascii="Times New Roman" w:hAnsi="Times New Roman"/>
                <w:color w:val="000000"/>
                <w:sz w:val="22"/>
                <w:szCs w:val="22"/>
              </w:rPr>
              <w:t>Генеральний директор</w:t>
            </w:r>
          </w:p>
        </w:tc>
        <w:tc>
          <w:tcPr>
            <w:tcW w:w="1442" w:type="dxa"/>
            <w:tcBorders>
              <w:top w:val="single" w:sz="4" w:space="0" w:color="000000"/>
              <w:left w:val="nil"/>
              <w:bottom w:val="single" w:sz="4" w:space="0" w:color="000000"/>
              <w:right w:val="single" w:sz="4" w:space="0" w:color="000000"/>
            </w:tcBorders>
          </w:tcPr>
          <w:p w:rsidR="0073614A" w:rsidRPr="00410316" w:rsidRDefault="00410316" w:rsidP="00410316">
            <w:pPr>
              <w:spacing w:line="276" w:lineRule="auto"/>
              <w:rPr>
                <w:rFonts w:ascii="Times New Roman" w:hAnsi="Times New Roman"/>
                <w:sz w:val="22"/>
                <w:szCs w:val="22"/>
              </w:rPr>
            </w:pPr>
            <w:r>
              <w:rPr>
                <w:rFonts w:ascii="Times New Roman" w:hAnsi="Times New Roman"/>
                <w:sz w:val="22"/>
                <w:szCs w:val="22"/>
              </w:rPr>
              <w:t>Наказ</w:t>
            </w:r>
            <w:r w:rsidRPr="00410316">
              <w:rPr>
                <w:rFonts w:ascii="Times New Roman" w:hAnsi="Times New Roman"/>
                <w:sz w:val="22"/>
                <w:szCs w:val="22"/>
              </w:rPr>
              <w:t xml:space="preserve"> </w:t>
            </w:r>
            <w:r>
              <w:rPr>
                <w:rFonts w:ascii="Times New Roman" w:hAnsi="Times New Roman"/>
                <w:sz w:val="22"/>
                <w:szCs w:val="22"/>
              </w:rPr>
              <w:t xml:space="preserve">комунального </w:t>
            </w:r>
            <w:r w:rsidRPr="00410316">
              <w:rPr>
                <w:rFonts w:ascii="Times New Roman" w:hAnsi="Times New Roman"/>
                <w:sz w:val="22"/>
                <w:szCs w:val="22"/>
              </w:rPr>
              <w:t xml:space="preserve"> н</w:t>
            </w:r>
            <w:r>
              <w:rPr>
                <w:rFonts w:ascii="Times New Roman" w:hAnsi="Times New Roman"/>
                <w:sz w:val="22"/>
                <w:szCs w:val="22"/>
              </w:rPr>
              <w:t xml:space="preserve">екомерційного </w:t>
            </w:r>
            <w:r w:rsidRPr="00410316">
              <w:rPr>
                <w:rFonts w:ascii="Times New Roman" w:hAnsi="Times New Roman"/>
                <w:sz w:val="22"/>
                <w:szCs w:val="22"/>
              </w:rPr>
              <w:t>п</w:t>
            </w:r>
            <w:r>
              <w:rPr>
                <w:rFonts w:ascii="Times New Roman" w:hAnsi="Times New Roman"/>
                <w:sz w:val="22"/>
                <w:szCs w:val="22"/>
              </w:rPr>
              <w:t xml:space="preserve">ідприємства </w:t>
            </w:r>
            <w:r w:rsidRPr="00410316">
              <w:rPr>
                <w:rFonts w:ascii="Times New Roman" w:hAnsi="Times New Roman"/>
                <w:sz w:val="22"/>
                <w:szCs w:val="22"/>
              </w:rPr>
              <w:t>Полонської міської ради «Полонська міська багатопрофільна лікарня ім. Наталії Савеліївни Говорун»</w:t>
            </w:r>
            <w:r>
              <w:rPr>
                <w:rFonts w:ascii="Times New Roman" w:hAnsi="Times New Roman"/>
                <w:sz w:val="22"/>
                <w:szCs w:val="22"/>
              </w:rPr>
              <w:t xml:space="preserve"> від 06</w:t>
            </w:r>
            <w:r w:rsidR="000C2217" w:rsidRPr="00FD2E98">
              <w:rPr>
                <w:rFonts w:ascii="Times New Roman" w:hAnsi="Times New Roman"/>
                <w:sz w:val="22"/>
                <w:szCs w:val="22"/>
              </w:rPr>
              <w:t>.0</w:t>
            </w:r>
            <w:r>
              <w:rPr>
                <w:rFonts w:ascii="Times New Roman" w:hAnsi="Times New Roman"/>
                <w:sz w:val="22"/>
                <w:szCs w:val="22"/>
              </w:rPr>
              <w:t>1.2021</w:t>
            </w:r>
            <w:r w:rsidR="000C2217" w:rsidRPr="00FD2E98">
              <w:rPr>
                <w:rFonts w:ascii="Times New Roman" w:hAnsi="Times New Roman"/>
                <w:sz w:val="22"/>
                <w:szCs w:val="22"/>
              </w:rPr>
              <w:t>р</w:t>
            </w:r>
            <w:r>
              <w:rPr>
                <w:rFonts w:ascii="Times New Roman" w:hAnsi="Times New Roman"/>
                <w:sz w:val="22"/>
                <w:szCs w:val="22"/>
              </w:rPr>
              <w:t xml:space="preserve"> № 10-к</w:t>
            </w:r>
          </w:p>
        </w:tc>
      </w:tr>
      <w:tr w:rsidR="0073614A" w:rsidRPr="00FD2E98" w:rsidTr="0073614A">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73614A" w:rsidRPr="00FD2E98" w:rsidRDefault="0073614A" w:rsidP="00304342">
            <w:pPr>
              <w:spacing w:before="120"/>
              <w:ind w:left="-87" w:right="-45"/>
              <w:jc w:val="center"/>
              <w:rPr>
                <w:rFonts w:ascii="Times New Roman" w:hAnsi="Times New Roman"/>
                <w:color w:val="000000"/>
                <w:sz w:val="22"/>
                <w:szCs w:val="22"/>
              </w:rPr>
            </w:pPr>
            <w:r w:rsidRPr="00FD2E98">
              <w:rPr>
                <w:rFonts w:ascii="Times New Roman" w:hAnsi="Times New Roman"/>
                <w:color w:val="000000"/>
                <w:sz w:val="22"/>
                <w:szCs w:val="22"/>
              </w:rPr>
              <w:t>3.1.1</w:t>
            </w:r>
          </w:p>
        </w:tc>
        <w:tc>
          <w:tcPr>
            <w:tcW w:w="4654" w:type="dxa"/>
            <w:gridSpan w:val="5"/>
            <w:tcBorders>
              <w:top w:val="single" w:sz="4" w:space="0" w:color="000000"/>
              <w:left w:val="nil"/>
              <w:bottom w:val="single" w:sz="4" w:space="0" w:color="000000"/>
              <w:right w:val="single" w:sz="4" w:space="0" w:color="000000"/>
            </w:tcBorders>
            <w:hideMark/>
          </w:tcPr>
          <w:p w:rsidR="0073614A" w:rsidRPr="00FD2E98" w:rsidRDefault="0073614A" w:rsidP="00304342">
            <w:pPr>
              <w:spacing w:before="120"/>
              <w:rPr>
                <w:rFonts w:ascii="Times New Roman" w:hAnsi="Times New Roman"/>
                <w:color w:val="000000"/>
                <w:sz w:val="22"/>
                <w:szCs w:val="22"/>
              </w:rPr>
            </w:pPr>
            <w:r w:rsidRPr="00FD2E98">
              <w:rPr>
                <w:rFonts w:ascii="Times New Roman" w:hAnsi="Times New Roman"/>
                <w:color w:val="000000"/>
                <w:sz w:val="22"/>
                <w:szCs w:val="22"/>
              </w:rPr>
              <w:t>Адреса електронної пошти Орендодавця, на яку надсилаються офіційні повідомленням за цим договором</w:t>
            </w:r>
          </w:p>
        </w:tc>
        <w:tc>
          <w:tcPr>
            <w:tcW w:w="5164" w:type="dxa"/>
            <w:gridSpan w:val="8"/>
            <w:tcBorders>
              <w:top w:val="single" w:sz="4" w:space="0" w:color="000000"/>
              <w:left w:val="nil"/>
              <w:bottom w:val="single" w:sz="4" w:space="0" w:color="000000"/>
              <w:right w:val="single" w:sz="4" w:space="0" w:color="000000"/>
            </w:tcBorders>
          </w:tcPr>
          <w:p w:rsidR="0073614A" w:rsidRPr="00FD2E98" w:rsidRDefault="002371A7" w:rsidP="00410316">
            <w:pPr>
              <w:spacing w:before="120"/>
              <w:rPr>
                <w:rFonts w:ascii="Times New Roman" w:hAnsi="Times New Roman"/>
                <w:color w:val="000000"/>
                <w:sz w:val="22"/>
                <w:szCs w:val="22"/>
              </w:rPr>
            </w:pPr>
            <w:hyperlink r:id="rId8" w:history="1">
              <w:r w:rsidR="00410316" w:rsidRPr="00EF271A">
                <w:rPr>
                  <w:rStyle w:val="af6"/>
                  <w:rFonts w:ascii="Times New Roman" w:hAnsi="Times New Roman"/>
                  <w:sz w:val="22"/>
                  <w:szCs w:val="22"/>
                  <w:lang w:val="en-US"/>
                </w:rPr>
                <w:t>polcrl@ukr.net</w:t>
              </w:r>
            </w:hyperlink>
          </w:p>
        </w:tc>
      </w:tr>
      <w:tr w:rsidR="0073614A" w:rsidRPr="00FD2E98" w:rsidTr="0073614A">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73614A" w:rsidRPr="00FD2E98" w:rsidRDefault="0073614A" w:rsidP="00304342">
            <w:pPr>
              <w:spacing w:before="120"/>
              <w:ind w:left="-87" w:right="-45"/>
              <w:jc w:val="center"/>
              <w:rPr>
                <w:rFonts w:ascii="Times New Roman" w:hAnsi="Times New Roman"/>
                <w:color w:val="000000"/>
                <w:sz w:val="22"/>
                <w:szCs w:val="22"/>
              </w:rPr>
            </w:pPr>
            <w:r w:rsidRPr="00FD2E98">
              <w:rPr>
                <w:rFonts w:ascii="Times New Roman" w:hAnsi="Times New Roman"/>
                <w:color w:val="000000"/>
                <w:sz w:val="22"/>
                <w:szCs w:val="22"/>
              </w:rPr>
              <w:t>3.2</w:t>
            </w:r>
          </w:p>
        </w:tc>
        <w:tc>
          <w:tcPr>
            <w:tcW w:w="2051" w:type="dxa"/>
            <w:tcBorders>
              <w:top w:val="single" w:sz="4" w:space="0" w:color="000000"/>
              <w:left w:val="nil"/>
              <w:bottom w:val="single" w:sz="4" w:space="0" w:color="000000"/>
              <w:right w:val="single" w:sz="4" w:space="0" w:color="000000"/>
            </w:tcBorders>
            <w:hideMark/>
          </w:tcPr>
          <w:p w:rsidR="0073614A" w:rsidRPr="00FD2E98" w:rsidRDefault="0073614A" w:rsidP="00304342">
            <w:pPr>
              <w:spacing w:before="120"/>
              <w:rPr>
                <w:rFonts w:ascii="Times New Roman" w:hAnsi="Times New Roman"/>
                <w:color w:val="000000"/>
                <w:sz w:val="22"/>
                <w:szCs w:val="22"/>
              </w:rPr>
            </w:pPr>
            <w:r w:rsidRPr="00FD2E98">
              <w:rPr>
                <w:rFonts w:ascii="Times New Roman" w:hAnsi="Times New Roman"/>
                <w:color w:val="000000"/>
                <w:sz w:val="22"/>
                <w:szCs w:val="22"/>
              </w:rPr>
              <w:t>Орендар</w:t>
            </w:r>
          </w:p>
        </w:tc>
        <w:tc>
          <w:tcPr>
            <w:tcW w:w="1303" w:type="dxa"/>
            <w:gridSpan w:val="3"/>
            <w:tcBorders>
              <w:top w:val="single" w:sz="4" w:space="0" w:color="000000"/>
              <w:left w:val="nil"/>
              <w:bottom w:val="single" w:sz="4" w:space="0" w:color="000000"/>
              <w:right w:val="single" w:sz="4" w:space="0" w:color="000000"/>
            </w:tcBorders>
          </w:tcPr>
          <w:p w:rsidR="0073614A" w:rsidRPr="00FD2E98" w:rsidRDefault="0073614A" w:rsidP="00304342">
            <w:pPr>
              <w:spacing w:before="120"/>
              <w:rPr>
                <w:rFonts w:ascii="Times New Roman" w:hAnsi="Times New Roman"/>
                <w:color w:val="000000"/>
                <w:sz w:val="22"/>
                <w:szCs w:val="22"/>
              </w:rPr>
            </w:pPr>
          </w:p>
        </w:tc>
        <w:tc>
          <w:tcPr>
            <w:tcW w:w="1300" w:type="dxa"/>
            <w:tcBorders>
              <w:top w:val="single" w:sz="4" w:space="0" w:color="000000"/>
              <w:left w:val="nil"/>
              <w:bottom w:val="single" w:sz="4" w:space="0" w:color="000000"/>
              <w:right w:val="single" w:sz="4" w:space="0" w:color="000000"/>
            </w:tcBorders>
          </w:tcPr>
          <w:p w:rsidR="0073614A" w:rsidRPr="00FD2E98" w:rsidRDefault="0073614A" w:rsidP="00304342">
            <w:pPr>
              <w:spacing w:before="120"/>
              <w:rPr>
                <w:rFonts w:ascii="Times New Roman" w:hAnsi="Times New Roman"/>
                <w:color w:val="000000"/>
                <w:sz w:val="22"/>
                <w:szCs w:val="22"/>
              </w:rPr>
            </w:pPr>
          </w:p>
        </w:tc>
        <w:tc>
          <w:tcPr>
            <w:tcW w:w="1327" w:type="dxa"/>
            <w:tcBorders>
              <w:top w:val="single" w:sz="4" w:space="0" w:color="000000"/>
              <w:left w:val="nil"/>
              <w:bottom w:val="single" w:sz="4" w:space="0" w:color="000000"/>
              <w:right w:val="single" w:sz="4" w:space="0" w:color="000000"/>
            </w:tcBorders>
          </w:tcPr>
          <w:p w:rsidR="0073614A" w:rsidRPr="00FD2E98" w:rsidRDefault="0073614A" w:rsidP="00304342">
            <w:pPr>
              <w:spacing w:before="120"/>
              <w:rPr>
                <w:rFonts w:ascii="Times New Roman" w:hAnsi="Times New Roman"/>
                <w:color w:val="000000"/>
                <w:sz w:val="22"/>
                <w:szCs w:val="22"/>
              </w:rPr>
            </w:pPr>
          </w:p>
        </w:tc>
        <w:tc>
          <w:tcPr>
            <w:tcW w:w="1090" w:type="dxa"/>
            <w:gridSpan w:val="4"/>
            <w:tcBorders>
              <w:top w:val="single" w:sz="4" w:space="0" w:color="000000"/>
              <w:left w:val="nil"/>
              <w:bottom w:val="single" w:sz="4" w:space="0" w:color="000000"/>
              <w:right w:val="single" w:sz="4" w:space="0" w:color="000000"/>
            </w:tcBorders>
          </w:tcPr>
          <w:p w:rsidR="0073614A" w:rsidRPr="00FD2E98" w:rsidRDefault="0073614A" w:rsidP="00304342">
            <w:pPr>
              <w:spacing w:before="120"/>
              <w:rPr>
                <w:rFonts w:ascii="Times New Roman" w:hAnsi="Times New Roman"/>
                <w:color w:val="000000"/>
                <w:sz w:val="22"/>
                <w:szCs w:val="22"/>
              </w:rPr>
            </w:pPr>
          </w:p>
        </w:tc>
        <w:tc>
          <w:tcPr>
            <w:tcW w:w="1305" w:type="dxa"/>
            <w:gridSpan w:val="2"/>
            <w:tcBorders>
              <w:top w:val="single" w:sz="4" w:space="0" w:color="000000"/>
              <w:left w:val="nil"/>
              <w:bottom w:val="single" w:sz="4" w:space="0" w:color="000000"/>
              <w:right w:val="single" w:sz="4" w:space="0" w:color="000000"/>
            </w:tcBorders>
          </w:tcPr>
          <w:p w:rsidR="0073614A" w:rsidRPr="00FD2E98" w:rsidRDefault="0073614A" w:rsidP="00304342">
            <w:pPr>
              <w:spacing w:before="120"/>
              <w:rPr>
                <w:rFonts w:ascii="Times New Roman" w:hAnsi="Times New Roman"/>
                <w:color w:val="000000"/>
                <w:sz w:val="22"/>
                <w:szCs w:val="22"/>
              </w:rPr>
            </w:pPr>
          </w:p>
        </w:tc>
        <w:tc>
          <w:tcPr>
            <w:tcW w:w="1442" w:type="dxa"/>
            <w:tcBorders>
              <w:top w:val="single" w:sz="4" w:space="0" w:color="000000"/>
              <w:left w:val="nil"/>
              <w:bottom w:val="single" w:sz="4" w:space="0" w:color="000000"/>
              <w:right w:val="single" w:sz="4" w:space="0" w:color="000000"/>
            </w:tcBorders>
          </w:tcPr>
          <w:p w:rsidR="0073614A" w:rsidRPr="00FD2E98" w:rsidRDefault="0073614A" w:rsidP="00304342">
            <w:pPr>
              <w:spacing w:before="120"/>
              <w:rPr>
                <w:rFonts w:ascii="Times New Roman" w:hAnsi="Times New Roman"/>
                <w:color w:val="000000"/>
                <w:sz w:val="22"/>
                <w:szCs w:val="22"/>
              </w:rPr>
            </w:pPr>
          </w:p>
        </w:tc>
      </w:tr>
      <w:tr w:rsidR="0073614A" w:rsidRPr="00FD2E98" w:rsidTr="0073614A">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73614A" w:rsidRPr="00FD2E98" w:rsidRDefault="0073614A" w:rsidP="00304342">
            <w:pPr>
              <w:spacing w:before="120"/>
              <w:ind w:left="-87" w:right="-45"/>
              <w:jc w:val="center"/>
              <w:rPr>
                <w:rFonts w:ascii="Times New Roman" w:hAnsi="Times New Roman"/>
                <w:color w:val="000000"/>
                <w:sz w:val="22"/>
                <w:szCs w:val="22"/>
              </w:rPr>
            </w:pPr>
            <w:r w:rsidRPr="00FD2E98">
              <w:rPr>
                <w:rFonts w:ascii="Times New Roman" w:hAnsi="Times New Roman"/>
                <w:color w:val="000000"/>
                <w:sz w:val="22"/>
                <w:szCs w:val="22"/>
              </w:rPr>
              <w:t>3.2.1</w:t>
            </w:r>
          </w:p>
        </w:tc>
        <w:tc>
          <w:tcPr>
            <w:tcW w:w="4654" w:type="dxa"/>
            <w:gridSpan w:val="5"/>
            <w:tcBorders>
              <w:top w:val="single" w:sz="4" w:space="0" w:color="000000"/>
              <w:left w:val="nil"/>
              <w:bottom w:val="single" w:sz="4" w:space="0" w:color="000000"/>
              <w:right w:val="single" w:sz="4" w:space="0" w:color="000000"/>
            </w:tcBorders>
            <w:hideMark/>
          </w:tcPr>
          <w:p w:rsidR="0073614A" w:rsidRPr="00FD2E98" w:rsidRDefault="0073614A" w:rsidP="00304342">
            <w:pPr>
              <w:spacing w:before="120"/>
              <w:rPr>
                <w:rFonts w:ascii="Times New Roman" w:hAnsi="Times New Roman"/>
                <w:sz w:val="22"/>
                <w:szCs w:val="22"/>
              </w:rPr>
            </w:pPr>
            <w:r w:rsidRPr="00FD2E98">
              <w:rPr>
                <w:rFonts w:ascii="Times New Roman" w:hAnsi="Times New Roman"/>
                <w:color w:val="000000"/>
                <w:sz w:val="22"/>
                <w:szCs w:val="22"/>
              </w:rPr>
              <w:t xml:space="preserve">Адреса електронної пошти Орендаря, на яку </w:t>
            </w:r>
            <w:r w:rsidRPr="00FD2E98">
              <w:rPr>
                <w:rFonts w:ascii="Times New Roman" w:hAnsi="Times New Roman"/>
                <w:sz w:val="22"/>
                <w:szCs w:val="22"/>
              </w:rPr>
              <w:t xml:space="preserve">надсилаються офіційні повідомленням за цим договором </w:t>
            </w:r>
          </w:p>
        </w:tc>
        <w:tc>
          <w:tcPr>
            <w:tcW w:w="5164" w:type="dxa"/>
            <w:gridSpan w:val="8"/>
            <w:tcBorders>
              <w:top w:val="single" w:sz="4" w:space="0" w:color="000000"/>
              <w:left w:val="nil"/>
              <w:bottom w:val="single" w:sz="4" w:space="0" w:color="000000"/>
              <w:right w:val="single" w:sz="4" w:space="0" w:color="000000"/>
            </w:tcBorders>
            <w:hideMark/>
          </w:tcPr>
          <w:p w:rsidR="0073614A" w:rsidRPr="00FD2E98" w:rsidRDefault="0073614A" w:rsidP="00304342">
            <w:pPr>
              <w:spacing w:before="120"/>
              <w:rPr>
                <w:rFonts w:ascii="Times New Roman" w:hAnsi="Times New Roman"/>
                <w:color w:val="000000"/>
                <w:sz w:val="22"/>
                <w:szCs w:val="22"/>
              </w:rPr>
            </w:pPr>
            <w:r w:rsidRPr="00FD2E98">
              <w:rPr>
                <w:rFonts w:ascii="Times New Roman" w:hAnsi="Times New Roman"/>
                <w:sz w:val="22"/>
                <w:szCs w:val="22"/>
              </w:rPr>
              <w:t> </w:t>
            </w:r>
          </w:p>
        </w:tc>
      </w:tr>
      <w:tr w:rsidR="0073614A" w:rsidRPr="00FD2E98" w:rsidTr="0073614A">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73614A" w:rsidRPr="00FD2E98" w:rsidRDefault="0073614A" w:rsidP="00304342">
            <w:pPr>
              <w:spacing w:before="120"/>
              <w:ind w:left="-87" w:right="-45"/>
              <w:jc w:val="center"/>
              <w:rPr>
                <w:rFonts w:ascii="Times New Roman" w:hAnsi="Times New Roman"/>
                <w:color w:val="000000"/>
                <w:sz w:val="22"/>
                <w:szCs w:val="22"/>
              </w:rPr>
            </w:pPr>
            <w:r w:rsidRPr="00FD2E98">
              <w:rPr>
                <w:rFonts w:ascii="Times New Roman" w:hAnsi="Times New Roman"/>
                <w:color w:val="000000"/>
                <w:sz w:val="22"/>
                <w:szCs w:val="22"/>
              </w:rPr>
              <w:t>3.2.2</w:t>
            </w:r>
          </w:p>
        </w:tc>
        <w:tc>
          <w:tcPr>
            <w:tcW w:w="4654" w:type="dxa"/>
            <w:gridSpan w:val="5"/>
            <w:tcBorders>
              <w:top w:val="single" w:sz="4" w:space="0" w:color="000000"/>
              <w:left w:val="nil"/>
              <w:bottom w:val="single" w:sz="4" w:space="0" w:color="000000"/>
              <w:right w:val="single" w:sz="4" w:space="0" w:color="000000"/>
            </w:tcBorders>
            <w:hideMark/>
          </w:tcPr>
          <w:p w:rsidR="0073614A" w:rsidRPr="00FD2E98" w:rsidRDefault="0073614A" w:rsidP="00304342">
            <w:pPr>
              <w:spacing w:before="120"/>
              <w:rPr>
                <w:rFonts w:ascii="Times New Roman" w:hAnsi="Times New Roman"/>
                <w:color w:val="000000"/>
                <w:sz w:val="22"/>
                <w:szCs w:val="22"/>
              </w:rPr>
            </w:pPr>
            <w:r w:rsidRPr="00FD2E98">
              <w:rPr>
                <w:rFonts w:ascii="Times New Roman" w:hAnsi="Times New Roman"/>
                <w:sz w:val="22"/>
                <w:szCs w:val="22"/>
              </w:rPr>
              <w:t>Офіційний веб-сайт (сторінка чи профіль в соціальній мережі) Орендаря, на якому опублікована інформація про Орендаря та його діяльність</w:t>
            </w:r>
            <w:r w:rsidRPr="00FD2E98">
              <w:rPr>
                <w:rFonts w:ascii="Times New Roman" w:hAnsi="Times New Roman"/>
                <w:sz w:val="22"/>
                <w:szCs w:val="22"/>
                <w:vertAlign w:val="superscript"/>
              </w:rPr>
              <w:t>1</w:t>
            </w:r>
          </w:p>
        </w:tc>
        <w:tc>
          <w:tcPr>
            <w:tcW w:w="5164" w:type="dxa"/>
            <w:gridSpan w:val="8"/>
            <w:tcBorders>
              <w:top w:val="single" w:sz="4" w:space="0" w:color="000000"/>
              <w:left w:val="nil"/>
              <w:bottom w:val="single" w:sz="4" w:space="0" w:color="000000"/>
              <w:right w:val="single" w:sz="4" w:space="0" w:color="000000"/>
            </w:tcBorders>
          </w:tcPr>
          <w:p w:rsidR="0073614A" w:rsidRPr="00FD2E98" w:rsidRDefault="0073614A" w:rsidP="00304342">
            <w:pPr>
              <w:spacing w:before="120"/>
              <w:rPr>
                <w:rFonts w:ascii="Times New Roman" w:hAnsi="Times New Roman"/>
                <w:sz w:val="22"/>
                <w:szCs w:val="22"/>
              </w:rPr>
            </w:pPr>
          </w:p>
        </w:tc>
      </w:tr>
      <w:tr w:rsidR="002F2BF0" w:rsidRPr="00FD2E98" w:rsidTr="0073614A">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2F2BF0" w:rsidRPr="00FD2E98" w:rsidRDefault="002F2BF0" w:rsidP="00304342">
            <w:pPr>
              <w:spacing w:before="120"/>
              <w:ind w:left="-87" w:right="-45"/>
              <w:jc w:val="center"/>
              <w:rPr>
                <w:rFonts w:ascii="Times New Roman" w:hAnsi="Times New Roman"/>
                <w:color w:val="000000"/>
                <w:sz w:val="22"/>
                <w:szCs w:val="22"/>
              </w:rPr>
            </w:pPr>
            <w:r w:rsidRPr="00FD2E98">
              <w:rPr>
                <w:rFonts w:ascii="Times New Roman" w:hAnsi="Times New Roman"/>
                <w:color w:val="000000"/>
                <w:sz w:val="22"/>
                <w:szCs w:val="22"/>
              </w:rPr>
              <w:t>3.3</w:t>
            </w:r>
          </w:p>
        </w:tc>
        <w:tc>
          <w:tcPr>
            <w:tcW w:w="2051" w:type="dxa"/>
            <w:tcBorders>
              <w:top w:val="single" w:sz="4" w:space="0" w:color="000000"/>
              <w:left w:val="nil"/>
              <w:bottom w:val="single" w:sz="4" w:space="0" w:color="000000"/>
              <w:right w:val="single" w:sz="4" w:space="0" w:color="000000"/>
            </w:tcBorders>
            <w:hideMark/>
          </w:tcPr>
          <w:p w:rsidR="002F2BF0" w:rsidRPr="00FD2E98" w:rsidRDefault="002F2BF0" w:rsidP="00304342">
            <w:pPr>
              <w:spacing w:before="120"/>
              <w:rPr>
                <w:rFonts w:ascii="Times New Roman" w:hAnsi="Times New Roman"/>
                <w:color w:val="000000"/>
                <w:sz w:val="22"/>
                <w:szCs w:val="22"/>
              </w:rPr>
            </w:pPr>
            <w:r w:rsidRPr="00FD2E98">
              <w:rPr>
                <w:rFonts w:ascii="Times New Roman" w:hAnsi="Times New Roman"/>
                <w:color w:val="000000"/>
                <w:sz w:val="22"/>
                <w:szCs w:val="22"/>
              </w:rPr>
              <w:t>Балансоутримувач</w:t>
            </w:r>
          </w:p>
        </w:tc>
        <w:tc>
          <w:tcPr>
            <w:tcW w:w="1303" w:type="dxa"/>
            <w:gridSpan w:val="3"/>
            <w:tcBorders>
              <w:top w:val="single" w:sz="4" w:space="0" w:color="000000"/>
              <w:left w:val="nil"/>
              <w:bottom w:val="single" w:sz="4" w:space="0" w:color="000000"/>
              <w:right w:val="single" w:sz="4" w:space="0" w:color="000000"/>
            </w:tcBorders>
          </w:tcPr>
          <w:p w:rsidR="002F2BF0" w:rsidRPr="00410316" w:rsidRDefault="00410316" w:rsidP="00410316">
            <w:pPr>
              <w:spacing w:line="276" w:lineRule="auto"/>
              <w:rPr>
                <w:rFonts w:ascii="Times New Roman" w:hAnsi="Times New Roman"/>
                <w:sz w:val="22"/>
                <w:szCs w:val="22"/>
              </w:rPr>
            </w:pPr>
            <w:r w:rsidRPr="00410316">
              <w:rPr>
                <w:rFonts w:ascii="Times New Roman" w:hAnsi="Times New Roman"/>
                <w:sz w:val="22"/>
                <w:szCs w:val="22"/>
              </w:rPr>
              <w:t xml:space="preserve">Комунальне </w:t>
            </w:r>
            <w:r w:rsidRPr="00410316">
              <w:rPr>
                <w:rFonts w:ascii="Times New Roman" w:hAnsi="Times New Roman"/>
                <w:sz w:val="22"/>
                <w:szCs w:val="22"/>
              </w:rPr>
              <w:lastRenderedPageBreak/>
              <w:t>некомерційне підприємство Полонської міської ради «Полонська міська багатопрофільна лікарня ім. Наталії Савеліївни Говорун»</w:t>
            </w:r>
          </w:p>
        </w:tc>
        <w:tc>
          <w:tcPr>
            <w:tcW w:w="1300" w:type="dxa"/>
            <w:tcBorders>
              <w:top w:val="single" w:sz="4" w:space="0" w:color="000000"/>
              <w:left w:val="nil"/>
              <w:bottom w:val="single" w:sz="4" w:space="0" w:color="000000"/>
              <w:right w:val="single" w:sz="4" w:space="0" w:color="000000"/>
            </w:tcBorders>
          </w:tcPr>
          <w:p w:rsidR="002F2BF0" w:rsidRPr="00FD2E98" w:rsidRDefault="00410316" w:rsidP="0013019E">
            <w:pPr>
              <w:spacing w:before="120"/>
              <w:rPr>
                <w:rFonts w:ascii="Times New Roman" w:hAnsi="Times New Roman"/>
                <w:sz w:val="22"/>
                <w:szCs w:val="22"/>
              </w:rPr>
            </w:pPr>
            <w:r w:rsidRPr="00410316">
              <w:rPr>
                <w:rFonts w:ascii="Times New Roman" w:hAnsi="Times New Roman"/>
                <w:sz w:val="22"/>
                <w:szCs w:val="22"/>
              </w:rPr>
              <w:lastRenderedPageBreak/>
              <w:t>02004404</w:t>
            </w:r>
          </w:p>
        </w:tc>
        <w:tc>
          <w:tcPr>
            <w:tcW w:w="1327" w:type="dxa"/>
            <w:tcBorders>
              <w:top w:val="single" w:sz="4" w:space="0" w:color="000000"/>
              <w:left w:val="nil"/>
              <w:bottom w:val="single" w:sz="4" w:space="0" w:color="000000"/>
              <w:right w:val="single" w:sz="4" w:space="0" w:color="000000"/>
            </w:tcBorders>
          </w:tcPr>
          <w:p w:rsidR="002F2BF0" w:rsidRPr="00FD2E98" w:rsidRDefault="00410316" w:rsidP="0070022B">
            <w:pPr>
              <w:spacing w:before="120"/>
              <w:rPr>
                <w:rFonts w:ascii="Times New Roman" w:hAnsi="Times New Roman"/>
                <w:sz w:val="22"/>
                <w:szCs w:val="22"/>
              </w:rPr>
            </w:pPr>
            <w:r w:rsidRPr="00410316">
              <w:rPr>
                <w:rFonts w:ascii="Times New Roman" w:hAnsi="Times New Roman"/>
                <w:sz w:val="22"/>
                <w:szCs w:val="22"/>
              </w:rPr>
              <w:t>30500, Хмельниць</w:t>
            </w:r>
            <w:r w:rsidRPr="00410316">
              <w:rPr>
                <w:rFonts w:ascii="Times New Roman" w:hAnsi="Times New Roman"/>
                <w:sz w:val="22"/>
                <w:szCs w:val="22"/>
              </w:rPr>
              <w:lastRenderedPageBreak/>
              <w:t>ка область, м.Полонне вул. Л. Українки,177</w:t>
            </w:r>
          </w:p>
        </w:tc>
        <w:tc>
          <w:tcPr>
            <w:tcW w:w="1090" w:type="dxa"/>
            <w:gridSpan w:val="4"/>
            <w:tcBorders>
              <w:top w:val="single" w:sz="4" w:space="0" w:color="000000"/>
              <w:left w:val="nil"/>
              <w:bottom w:val="single" w:sz="4" w:space="0" w:color="000000"/>
              <w:right w:val="single" w:sz="4" w:space="0" w:color="000000"/>
            </w:tcBorders>
          </w:tcPr>
          <w:p w:rsidR="002F2BF0" w:rsidRPr="00FD2E98" w:rsidRDefault="002F2BF0" w:rsidP="00304342">
            <w:pPr>
              <w:spacing w:before="120"/>
              <w:rPr>
                <w:rFonts w:ascii="Times New Roman" w:hAnsi="Times New Roman"/>
                <w:color w:val="000000"/>
                <w:sz w:val="22"/>
                <w:szCs w:val="22"/>
              </w:rPr>
            </w:pPr>
            <w:r w:rsidRPr="00FD2E98">
              <w:rPr>
                <w:rFonts w:ascii="Times New Roman" w:hAnsi="Times New Roman"/>
                <w:color w:val="000000"/>
                <w:sz w:val="22"/>
                <w:szCs w:val="22"/>
              </w:rPr>
              <w:lastRenderedPageBreak/>
              <w:t xml:space="preserve">Відповідальна </w:t>
            </w:r>
            <w:r w:rsidRPr="00FD2E98">
              <w:rPr>
                <w:rFonts w:ascii="Times New Roman" w:hAnsi="Times New Roman"/>
                <w:color w:val="000000"/>
                <w:sz w:val="22"/>
                <w:szCs w:val="22"/>
              </w:rPr>
              <w:lastRenderedPageBreak/>
              <w:t>особа</w:t>
            </w:r>
          </w:p>
        </w:tc>
        <w:tc>
          <w:tcPr>
            <w:tcW w:w="1305" w:type="dxa"/>
            <w:gridSpan w:val="2"/>
            <w:tcBorders>
              <w:top w:val="single" w:sz="4" w:space="0" w:color="000000"/>
              <w:left w:val="nil"/>
              <w:bottom w:val="single" w:sz="4" w:space="0" w:color="000000"/>
              <w:right w:val="single" w:sz="4" w:space="0" w:color="000000"/>
            </w:tcBorders>
          </w:tcPr>
          <w:p w:rsidR="002F2BF0" w:rsidRPr="00FD2E98" w:rsidRDefault="002F2BF0" w:rsidP="00304342">
            <w:pPr>
              <w:spacing w:before="120"/>
              <w:rPr>
                <w:rFonts w:ascii="Times New Roman" w:hAnsi="Times New Roman"/>
                <w:color w:val="000000"/>
                <w:sz w:val="22"/>
                <w:szCs w:val="22"/>
              </w:rPr>
            </w:pPr>
          </w:p>
        </w:tc>
        <w:tc>
          <w:tcPr>
            <w:tcW w:w="1442" w:type="dxa"/>
            <w:tcBorders>
              <w:top w:val="single" w:sz="4" w:space="0" w:color="000000"/>
              <w:left w:val="nil"/>
              <w:bottom w:val="single" w:sz="4" w:space="0" w:color="000000"/>
              <w:right w:val="single" w:sz="4" w:space="0" w:color="000000"/>
            </w:tcBorders>
          </w:tcPr>
          <w:p w:rsidR="002F2BF0" w:rsidRPr="00FD2E98" w:rsidRDefault="002F2BF0" w:rsidP="00304342">
            <w:pPr>
              <w:spacing w:before="120"/>
              <w:rPr>
                <w:rFonts w:ascii="Times New Roman" w:hAnsi="Times New Roman"/>
                <w:color w:val="000000"/>
                <w:sz w:val="22"/>
                <w:szCs w:val="22"/>
              </w:rPr>
            </w:pPr>
          </w:p>
        </w:tc>
      </w:tr>
      <w:tr w:rsidR="0073614A" w:rsidRPr="00FD2E98" w:rsidTr="0073614A">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73614A" w:rsidRPr="00FD2E98" w:rsidRDefault="0073614A" w:rsidP="00304342">
            <w:pPr>
              <w:spacing w:before="120"/>
              <w:ind w:left="-87" w:right="-45"/>
              <w:jc w:val="center"/>
              <w:rPr>
                <w:rFonts w:ascii="Times New Roman" w:hAnsi="Times New Roman"/>
                <w:color w:val="000000"/>
                <w:sz w:val="22"/>
                <w:szCs w:val="22"/>
              </w:rPr>
            </w:pPr>
            <w:r w:rsidRPr="00FD2E98">
              <w:rPr>
                <w:rFonts w:ascii="Times New Roman" w:hAnsi="Times New Roman"/>
                <w:color w:val="000000"/>
                <w:sz w:val="22"/>
                <w:szCs w:val="22"/>
              </w:rPr>
              <w:lastRenderedPageBreak/>
              <w:t>3.3.1</w:t>
            </w:r>
          </w:p>
        </w:tc>
        <w:tc>
          <w:tcPr>
            <w:tcW w:w="4654" w:type="dxa"/>
            <w:gridSpan w:val="5"/>
            <w:tcBorders>
              <w:top w:val="single" w:sz="4" w:space="0" w:color="000000"/>
              <w:left w:val="nil"/>
              <w:bottom w:val="single" w:sz="4" w:space="0" w:color="000000"/>
              <w:right w:val="single" w:sz="4" w:space="0" w:color="000000"/>
            </w:tcBorders>
            <w:hideMark/>
          </w:tcPr>
          <w:p w:rsidR="0073614A" w:rsidRPr="00FD2E98" w:rsidRDefault="0073614A" w:rsidP="00304342">
            <w:pPr>
              <w:spacing w:before="120"/>
              <w:rPr>
                <w:rFonts w:ascii="Times New Roman" w:hAnsi="Times New Roman"/>
                <w:color w:val="000000"/>
                <w:sz w:val="22"/>
                <w:szCs w:val="22"/>
              </w:rPr>
            </w:pPr>
            <w:r w:rsidRPr="00FD2E98">
              <w:rPr>
                <w:rFonts w:ascii="Times New Roman" w:hAnsi="Times New Roman"/>
                <w:color w:val="000000"/>
                <w:sz w:val="22"/>
                <w:szCs w:val="22"/>
              </w:rPr>
              <w:t>Адреса електронної пошти Балансоутримувача, на яку надсилаються офіційні повідомленням за цим договором</w:t>
            </w:r>
          </w:p>
        </w:tc>
        <w:tc>
          <w:tcPr>
            <w:tcW w:w="5164" w:type="dxa"/>
            <w:gridSpan w:val="8"/>
            <w:tcBorders>
              <w:top w:val="single" w:sz="4" w:space="0" w:color="000000"/>
              <w:left w:val="nil"/>
              <w:bottom w:val="single" w:sz="4" w:space="0" w:color="000000"/>
              <w:right w:val="single" w:sz="4" w:space="0" w:color="000000"/>
            </w:tcBorders>
          </w:tcPr>
          <w:p w:rsidR="0073614A" w:rsidRPr="0013019E" w:rsidRDefault="002371A7" w:rsidP="00304342">
            <w:pPr>
              <w:spacing w:before="120"/>
              <w:rPr>
                <w:rFonts w:ascii="Times New Roman" w:hAnsi="Times New Roman"/>
                <w:color w:val="000000"/>
                <w:sz w:val="22"/>
                <w:szCs w:val="22"/>
              </w:rPr>
            </w:pPr>
            <w:hyperlink r:id="rId9" w:history="1">
              <w:r w:rsidR="00410316" w:rsidRPr="00EF271A">
                <w:rPr>
                  <w:rStyle w:val="af6"/>
                  <w:rFonts w:ascii="Times New Roman" w:hAnsi="Times New Roman"/>
                  <w:sz w:val="22"/>
                  <w:szCs w:val="22"/>
                  <w:lang w:val="en-US"/>
                </w:rPr>
                <w:t>polcrl@ukr.net</w:t>
              </w:r>
            </w:hyperlink>
          </w:p>
        </w:tc>
      </w:tr>
      <w:tr w:rsidR="0073614A" w:rsidRPr="00FD2E98" w:rsidTr="0073614A">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73614A" w:rsidRPr="00FD2E98" w:rsidRDefault="0073614A" w:rsidP="00304342">
            <w:pPr>
              <w:spacing w:before="120"/>
              <w:jc w:val="center"/>
              <w:rPr>
                <w:rFonts w:ascii="Times New Roman" w:hAnsi="Times New Roman"/>
                <w:color w:val="000000"/>
                <w:sz w:val="22"/>
                <w:szCs w:val="22"/>
              </w:rPr>
            </w:pPr>
            <w:r w:rsidRPr="00FD2E98">
              <w:rPr>
                <w:rFonts w:ascii="Times New Roman" w:hAnsi="Times New Roman"/>
                <w:color w:val="000000"/>
                <w:sz w:val="22"/>
                <w:szCs w:val="22"/>
              </w:rPr>
              <w:t>4</w:t>
            </w:r>
          </w:p>
        </w:tc>
        <w:tc>
          <w:tcPr>
            <w:tcW w:w="9835" w:type="dxa"/>
            <w:gridSpan w:val="14"/>
            <w:tcBorders>
              <w:top w:val="single" w:sz="4" w:space="0" w:color="000000"/>
              <w:left w:val="nil"/>
              <w:bottom w:val="single" w:sz="4" w:space="0" w:color="000000"/>
              <w:right w:val="single" w:sz="4" w:space="0" w:color="000000"/>
            </w:tcBorders>
            <w:hideMark/>
          </w:tcPr>
          <w:p w:rsidR="0073614A" w:rsidRDefault="0073614A" w:rsidP="00304342">
            <w:pPr>
              <w:spacing w:before="120"/>
              <w:jc w:val="center"/>
              <w:rPr>
                <w:rFonts w:ascii="Times New Roman" w:hAnsi="Times New Roman"/>
                <w:color w:val="000000"/>
                <w:sz w:val="22"/>
                <w:szCs w:val="22"/>
              </w:rPr>
            </w:pPr>
            <w:r w:rsidRPr="00FD2E98">
              <w:rPr>
                <w:rFonts w:ascii="Times New Roman" w:hAnsi="Times New Roman"/>
                <w:color w:val="000000"/>
                <w:sz w:val="22"/>
                <w:szCs w:val="22"/>
              </w:rPr>
              <w:t xml:space="preserve">Об’єкт оренди та склад майна (далі </w:t>
            </w:r>
            <w:r w:rsidRPr="00FD2E98">
              <w:rPr>
                <w:rFonts w:ascii="Times New Roman" w:hAnsi="Times New Roman"/>
                <w:color w:val="000000"/>
                <w:sz w:val="22"/>
                <w:szCs w:val="22"/>
                <w:lang w:val="ru-RU"/>
              </w:rPr>
              <w:t xml:space="preserve">— </w:t>
            </w:r>
            <w:r w:rsidRPr="00FD2E98">
              <w:rPr>
                <w:rFonts w:ascii="Times New Roman" w:hAnsi="Times New Roman"/>
                <w:color w:val="000000"/>
                <w:sz w:val="22"/>
                <w:szCs w:val="22"/>
              </w:rPr>
              <w:t>Майно)</w:t>
            </w:r>
          </w:p>
          <w:p w:rsidR="00135B8F" w:rsidRPr="00FD2E98" w:rsidRDefault="00135B8F" w:rsidP="00304342">
            <w:pPr>
              <w:spacing w:before="120"/>
              <w:jc w:val="center"/>
              <w:rPr>
                <w:rFonts w:ascii="Times New Roman" w:hAnsi="Times New Roman"/>
                <w:color w:val="000000"/>
                <w:sz w:val="22"/>
                <w:szCs w:val="22"/>
              </w:rPr>
            </w:pPr>
          </w:p>
        </w:tc>
      </w:tr>
      <w:tr w:rsidR="00114A72" w:rsidRPr="00FD2E98" w:rsidTr="0073614A">
        <w:trPr>
          <w:trHeight w:val="320"/>
        </w:trPr>
        <w:tc>
          <w:tcPr>
            <w:tcW w:w="770" w:type="dxa"/>
            <w:tcBorders>
              <w:top w:val="nil"/>
              <w:left w:val="single" w:sz="4" w:space="0" w:color="000000"/>
              <w:bottom w:val="single" w:sz="4" w:space="0" w:color="000000"/>
              <w:right w:val="single" w:sz="4" w:space="0" w:color="000000"/>
            </w:tcBorders>
            <w:hideMark/>
          </w:tcPr>
          <w:p w:rsidR="00114A72" w:rsidRPr="00FD2E98" w:rsidRDefault="00114A72" w:rsidP="00114A72">
            <w:pPr>
              <w:spacing w:before="120"/>
              <w:jc w:val="center"/>
              <w:rPr>
                <w:rFonts w:ascii="Times New Roman" w:hAnsi="Times New Roman"/>
                <w:color w:val="000000"/>
                <w:sz w:val="22"/>
                <w:szCs w:val="22"/>
              </w:rPr>
            </w:pPr>
            <w:r w:rsidRPr="00FD2E98">
              <w:rPr>
                <w:rFonts w:ascii="Times New Roman" w:hAnsi="Times New Roman"/>
                <w:color w:val="000000"/>
                <w:sz w:val="22"/>
                <w:szCs w:val="22"/>
              </w:rPr>
              <w:t>4.1</w:t>
            </w:r>
          </w:p>
        </w:tc>
        <w:tc>
          <w:tcPr>
            <w:tcW w:w="3225" w:type="dxa"/>
            <w:gridSpan w:val="4"/>
            <w:tcBorders>
              <w:top w:val="nil"/>
              <w:left w:val="nil"/>
              <w:bottom w:val="single" w:sz="4" w:space="0" w:color="000000"/>
              <w:right w:val="single" w:sz="4" w:space="0" w:color="000000"/>
            </w:tcBorders>
            <w:hideMark/>
          </w:tcPr>
          <w:p w:rsidR="00114A72" w:rsidRPr="00FD2E98" w:rsidRDefault="00114A72" w:rsidP="00114A72">
            <w:pPr>
              <w:spacing w:before="120"/>
              <w:rPr>
                <w:rFonts w:ascii="Times New Roman" w:hAnsi="Times New Roman"/>
                <w:color w:val="000000"/>
                <w:sz w:val="22"/>
                <w:szCs w:val="22"/>
              </w:rPr>
            </w:pPr>
            <w:r w:rsidRPr="00FD2E98">
              <w:rPr>
                <w:rFonts w:ascii="Times New Roman" w:hAnsi="Times New Roman"/>
                <w:color w:val="000000"/>
                <w:sz w:val="22"/>
                <w:szCs w:val="22"/>
              </w:rPr>
              <w:t>Інформація про об’єкт оренди</w:t>
            </w:r>
            <w:r w:rsidRPr="00FD2E98">
              <w:rPr>
                <w:rFonts w:ascii="Times New Roman" w:hAnsi="Times New Roman"/>
                <w:color w:val="000000"/>
                <w:sz w:val="22"/>
                <w:szCs w:val="22"/>
                <w:lang w:val="en-US"/>
              </w:rPr>
              <w:t> </w:t>
            </w:r>
            <w:r w:rsidRPr="00FD2E98">
              <w:rPr>
                <w:rFonts w:ascii="Times New Roman" w:hAnsi="Times New Roman"/>
                <w:color w:val="000000"/>
                <w:sz w:val="22"/>
                <w:szCs w:val="22"/>
                <w:lang w:val="ru-RU"/>
              </w:rPr>
              <w:t>—</w:t>
            </w:r>
            <w:r w:rsidRPr="00FD2E98">
              <w:rPr>
                <w:rFonts w:ascii="Times New Roman" w:hAnsi="Times New Roman"/>
                <w:color w:val="000000"/>
                <w:sz w:val="22"/>
                <w:szCs w:val="22"/>
              </w:rPr>
              <w:t xml:space="preserve"> нерухоме майно</w:t>
            </w:r>
          </w:p>
        </w:tc>
        <w:tc>
          <w:tcPr>
            <w:tcW w:w="6610" w:type="dxa"/>
            <w:gridSpan w:val="10"/>
            <w:tcBorders>
              <w:top w:val="single" w:sz="4" w:space="0" w:color="000000"/>
              <w:left w:val="nil"/>
              <w:bottom w:val="single" w:sz="4" w:space="0" w:color="000000"/>
              <w:right w:val="single" w:sz="4" w:space="0" w:color="000000"/>
            </w:tcBorders>
            <w:hideMark/>
          </w:tcPr>
          <w:p w:rsidR="00114A72" w:rsidRPr="00114A72" w:rsidRDefault="00114A72" w:rsidP="00114A72">
            <w:pPr>
              <w:spacing w:line="276" w:lineRule="auto"/>
              <w:rPr>
                <w:rFonts w:ascii="Times New Roman" w:hAnsi="Times New Roman"/>
                <w:sz w:val="22"/>
                <w:szCs w:val="22"/>
                <w:lang w:eastAsia="uk-UA"/>
              </w:rPr>
            </w:pPr>
            <w:r w:rsidRPr="00114A72">
              <w:rPr>
                <w:rFonts w:ascii="Times New Roman" w:hAnsi="Times New Roman"/>
                <w:sz w:val="22"/>
                <w:szCs w:val="22"/>
                <w:lang w:eastAsia="uk-UA"/>
              </w:rPr>
              <w:t>Нежитлові приміщення загальною площею 46 м</w:t>
            </w:r>
            <w:r w:rsidRPr="00114A72">
              <w:rPr>
                <w:rFonts w:ascii="Times New Roman" w:hAnsi="Times New Roman"/>
                <w:sz w:val="22"/>
                <w:szCs w:val="22"/>
                <w:vertAlign w:val="superscript"/>
                <w:lang w:eastAsia="uk-UA"/>
              </w:rPr>
              <w:t xml:space="preserve">2 </w:t>
            </w:r>
            <w:r w:rsidRPr="00114A72">
              <w:rPr>
                <w:rFonts w:ascii="Times New Roman" w:hAnsi="Times New Roman"/>
                <w:sz w:val="22"/>
                <w:szCs w:val="22"/>
                <w:lang w:eastAsia="uk-UA"/>
              </w:rPr>
              <w:t>за адресою: вулиця Л. Українки, будинок 177, м. Полонне, Хмельницька область, що обліковуються на балансі КНП ПОЛОНСЬКА  МЛ  ІМ. Н.С. ГОВОРУН</w:t>
            </w:r>
          </w:p>
        </w:tc>
      </w:tr>
      <w:tr w:rsidR="0073614A" w:rsidRPr="00FD2E98" w:rsidTr="0073614A">
        <w:trPr>
          <w:trHeight w:val="320"/>
        </w:trPr>
        <w:tc>
          <w:tcPr>
            <w:tcW w:w="770" w:type="dxa"/>
            <w:tcBorders>
              <w:top w:val="nil"/>
              <w:left w:val="single" w:sz="4" w:space="0" w:color="000000"/>
              <w:bottom w:val="single" w:sz="4" w:space="0" w:color="auto"/>
              <w:right w:val="single" w:sz="4" w:space="0" w:color="000000"/>
            </w:tcBorders>
            <w:hideMark/>
          </w:tcPr>
          <w:p w:rsidR="0073614A" w:rsidRPr="00FD2E98" w:rsidRDefault="0073614A" w:rsidP="00304342">
            <w:pPr>
              <w:spacing w:before="120"/>
              <w:jc w:val="center"/>
              <w:rPr>
                <w:rFonts w:ascii="Times New Roman" w:hAnsi="Times New Roman"/>
                <w:color w:val="000000"/>
                <w:sz w:val="22"/>
                <w:szCs w:val="22"/>
              </w:rPr>
            </w:pPr>
            <w:r w:rsidRPr="00FD2E98">
              <w:rPr>
                <w:rFonts w:ascii="Times New Roman" w:hAnsi="Times New Roman"/>
                <w:color w:val="000000"/>
                <w:sz w:val="22"/>
                <w:szCs w:val="22"/>
              </w:rPr>
              <w:t>4.2</w:t>
            </w:r>
          </w:p>
        </w:tc>
        <w:tc>
          <w:tcPr>
            <w:tcW w:w="9835" w:type="dxa"/>
            <w:gridSpan w:val="14"/>
            <w:tcBorders>
              <w:top w:val="nil"/>
              <w:left w:val="nil"/>
              <w:bottom w:val="single" w:sz="4" w:space="0" w:color="auto"/>
              <w:right w:val="single" w:sz="4" w:space="0" w:color="000000"/>
            </w:tcBorders>
          </w:tcPr>
          <w:p w:rsidR="0073614A" w:rsidRPr="00FD2E98" w:rsidRDefault="0073614A" w:rsidP="00884EEA">
            <w:pPr>
              <w:spacing w:before="120"/>
              <w:jc w:val="center"/>
              <w:rPr>
                <w:rFonts w:ascii="Times New Roman" w:hAnsi="Times New Roman"/>
                <w:color w:val="000000"/>
                <w:sz w:val="22"/>
                <w:szCs w:val="22"/>
              </w:rPr>
            </w:pPr>
            <w:r w:rsidRPr="00FD2E98">
              <w:rPr>
                <w:rFonts w:ascii="Times New Roman" w:hAnsi="Times New Roman"/>
                <w:sz w:val="22"/>
                <w:szCs w:val="22"/>
              </w:rPr>
              <w:t>Посилання на сторінку в електронній торговій системі, на якій розміщено інформацію про об’єкт оренди відповідно до оголошення про передачу майна в оренду (в обсязі, передбаченому пунктом 55 Порядку передачі в оренду державного і комунального майна, затвердженого постановою Кабінету Міністрів України від 3 червня 2020 р. № 483 (Офіційний вісник України, 2020 р., № 51, ст. 1585) (далі ― Порядок)</w:t>
            </w:r>
          </w:p>
        </w:tc>
      </w:tr>
      <w:tr w:rsidR="0073614A" w:rsidRPr="00FD2E98" w:rsidTr="0073614A">
        <w:trPr>
          <w:trHeight w:val="320"/>
        </w:trPr>
        <w:tc>
          <w:tcPr>
            <w:tcW w:w="770" w:type="dxa"/>
            <w:tcBorders>
              <w:top w:val="single" w:sz="4" w:space="0" w:color="auto"/>
              <w:left w:val="single" w:sz="4" w:space="0" w:color="auto"/>
              <w:bottom w:val="single" w:sz="4" w:space="0" w:color="auto"/>
              <w:right w:val="single" w:sz="4" w:space="0" w:color="auto"/>
            </w:tcBorders>
            <w:hideMark/>
          </w:tcPr>
          <w:p w:rsidR="0073614A" w:rsidRPr="00FD2E98" w:rsidRDefault="0073614A" w:rsidP="00304342">
            <w:pPr>
              <w:spacing w:before="120"/>
              <w:jc w:val="center"/>
              <w:rPr>
                <w:rFonts w:ascii="Times New Roman" w:hAnsi="Times New Roman"/>
                <w:color w:val="000000"/>
                <w:sz w:val="22"/>
                <w:szCs w:val="22"/>
              </w:rPr>
            </w:pPr>
            <w:r w:rsidRPr="00FD2E98">
              <w:rPr>
                <w:rFonts w:ascii="Times New Roman" w:hAnsi="Times New Roman"/>
                <w:color w:val="000000"/>
                <w:sz w:val="22"/>
                <w:szCs w:val="22"/>
              </w:rPr>
              <w:t>4.3</w:t>
            </w:r>
          </w:p>
        </w:tc>
        <w:tc>
          <w:tcPr>
            <w:tcW w:w="3225" w:type="dxa"/>
            <w:gridSpan w:val="4"/>
            <w:tcBorders>
              <w:top w:val="single" w:sz="4" w:space="0" w:color="auto"/>
              <w:left w:val="single" w:sz="4" w:space="0" w:color="auto"/>
              <w:bottom w:val="single" w:sz="4" w:space="0" w:color="auto"/>
              <w:right w:val="single" w:sz="4" w:space="0" w:color="auto"/>
            </w:tcBorders>
            <w:hideMark/>
          </w:tcPr>
          <w:p w:rsidR="0073614A" w:rsidRPr="00FD2E98" w:rsidRDefault="0073614A" w:rsidP="00304342">
            <w:pPr>
              <w:spacing w:before="120"/>
              <w:rPr>
                <w:rFonts w:ascii="Times New Roman" w:hAnsi="Times New Roman"/>
                <w:color w:val="000000"/>
                <w:sz w:val="22"/>
                <w:szCs w:val="22"/>
              </w:rPr>
            </w:pPr>
            <w:r w:rsidRPr="00FD2E98">
              <w:rPr>
                <w:rFonts w:ascii="Times New Roman" w:hAnsi="Times New Roman"/>
                <w:sz w:val="22"/>
                <w:szCs w:val="22"/>
              </w:rPr>
              <w:t>Інформація про належність Майна до пам’яток культурної спадщини, щойно виявлених об’єктів культурної спадщини</w:t>
            </w:r>
          </w:p>
        </w:tc>
        <w:tc>
          <w:tcPr>
            <w:tcW w:w="6610" w:type="dxa"/>
            <w:gridSpan w:val="10"/>
            <w:tcBorders>
              <w:top w:val="single" w:sz="4" w:space="0" w:color="auto"/>
              <w:left w:val="single" w:sz="4" w:space="0" w:color="auto"/>
              <w:bottom w:val="single" w:sz="4" w:space="0" w:color="auto"/>
              <w:right w:val="single" w:sz="4" w:space="0" w:color="auto"/>
            </w:tcBorders>
          </w:tcPr>
          <w:p w:rsidR="0073614A" w:rsidRPr="00FD2E98" w:rsidRDefault="000B7C8F" w:rsidP="00884EEA">
            <w:pPr>
              <w:spacing w:before="120"/>
              <w:rPr>
                <w:rFonts w:ascii="Times New Roman" w:hAnsi="Times New Roman"/>
                <w:color w:val="000000"/>
                <w:sz w:val="22"/>
                <w:szCs w:val="22"/>
              </w:rPr>
            </w:pPr>
            <w:r w:rsidRPr="00FD2E98">
              <w:rPr>
                <w:rFonts w:ascii="Times New Roman" w:hAnsi="Times New Roman"/>
                <w:color w:val="000000"/>
                <w:sz w:val="22"/>
                <w:szCs w:val="22"/>
              </w:rPr>
              <w:t xml:space="preserve">Об’єкт не </w:t>
            </w:r>
            <w:r w:rsidRPr="00FD2E98">
              <w:rPr>
                <w:rFonts w:ascii="Times New Roman" w:hAnsi="Times New Roman"/>
                <w:sz w:val="22"/>
                <w:szCs w:val="22"/>
              </w:rPr>
              <w:t>належить до пам’яток культурної спадщини, щойно виявлених об’єктів культурної спадщини</w:t>
            </w:r>
          </w:p>
        </w:tc>
      </w:tr>
      <w:tr w:rsidR="0073614A" w:rsidRPr="00FD2E98" w:rsidTr="0073614A">
        <w:trPr>
          <w:trHeight w:val="320"/>
        </w:trPr>
        <w:tc>
          <w:tcPr>
            <w:tcW w:w="770" w:type="dxa"/>
            <w:tcBorders>
              <w:top w:val="single" w:sz="4" w:space="0" w:color="auto"/>
              <w:left w:val="single" w:sz="4" w:space="0" w:color="000000"/>
              <w:bottom w:val="single" w:sz="4" w:space="0" w:color="000000"/>
              <w:right w:val="single" w:sz="4" w:space="0" w:color="000000"/>
            </w:tcBorders>
            <w:hideMark/>
          </w:tcPr>
          <w:p w:rsidR="0073614A" w:rsidRPr="00FD2E98" w:rsidRDefault="0073614A" w:rsidP="00304342">
            <w:pPr>
              <w:spacing w:before="120"/>
              <w:jc w:val="center"/>
              <w:rPr>
                <w:rFonts w:ascii="Times New Roman" w:hAnsi="Times New Roman"/>
                <w:color w:val="000000"/>
                <w:sz w:val="22"/>
                <w:szCs w:val="22"/>
              </w:rPr>
            </w:pPr>
            <w:r w:rsidRPr="00FD2E98">
              <w:rPr>
                <w:rFonts w:ascii="Times New Roman" w:hAnsi="Times New Roman"/>
                <w:color w:val="000000"/>
                <w:sz w:val="22"/>
                <w:szCs w:val="22"/>
              </w:rPr>
              <w:t>4.4</w:t>
            </w:r>
          </w:p>
        </w:tc>
        <w:tc>
          <w:tcPr>
            <w:tcW w:w="3225" w:type="dxa"/>
            <w:gridSpan w:val="4"/>
            <w:tcBorders>
              <w:top w:val="single" w:sz="4" w:space="0" w:color="auto"/>
              <w:left w:val="nil"/>
              <w:bottom w:val="single" w:sz="4" w:space="0" w:color="000000"/>
              <w:right w:val="single" w:sz="4" w:space="0" w:color="000000"/>
            </w:tcBorders>
            <w:hideMark/>
          </w:tcPr>
          <w:p w:rsidR="0073614A" w:rsidRPr="00FD2E98" w:rsidRDefault="0073614A" w:rsidP="00304342">
            <w:pPr>
              <w:spacing w:before="120"/>
              <w:rPr>
                <w:rFonts w:ascii="Times New Roman" w:hAnsi="Times New Roman"/>
                <w:color w:val="000000"/>
                <w:sz w:val="22"/>
                <w:szCs w:val="22"/>
              </w:rPr>
            </w:pPr>
            <w:r w:rsidRPr="00FD2E98">
              <w:rPr>
                <w:rFonts w:ascii="Times New Roman" w:hAnsi="Times New Roman"/>
                <w:color w:val="000000"/>
                <w:sz w:val="22"/>
                <w:szCs w:val="22"/>
              </w:rPr>
              <w:t>Погодження органу охорони культурної спадщини на передачу в оренду Майна, що є пам’яткою культурної спадщини, щойно виявленим об’єктом культурної спадщини чи її (його) частиною (за наявності)</w:t>
            </w:r>
          </w:p>
        </w:tc>
        <w:tc>
          <w:tcPr>
            <w:tcW w:w="6610" w:type="dxa"/>
            <w:gridSpan w:val="10"/>
            <w:tcBorders>
              <w:top w:val="single" w:sz="4" w:space="0" w:color="auto"/>
              <w:left w:val="nil"/>
              <w:bottom w:val="single" w:sz="4" w:space="0" w:color="000000"/>
              <w:right w:val="single" w:sz="4" w:space="0" w:color="000000"/>
            </w:tcBorders>
            <w:hideMark/>
          </w:tcPr>
          <w:p w:rsidR="0073614A" w:rsidRPr="00FD2E98" w:rsidRDefault="000B7C8F" w:rsidP="00884EEA">
            <w:pPr>
              <w:spacing w:before="120"/>
              <w:rPr>
                <w:rFonts w:ascii="Times New Roman" w:hAnsi="Times New Roman"/>
                <w:color w:val="000000"/>
                <w:sz w:val="22"/>
                <w:szCs w:val="22"/>
              </w:rPr>
            </w:pPr>
            <w:r w:rsidRPr="00FD2E98">
              <w:rPr>
                <w:rFonts w:ascii="Times New Roman" w:hAnsi="Times New Roman"/>
                <w:color w:val="000000"/>
                <w:sz w:val="22"/>
                <w:szCs w:val="22"/>
              </w:rPr>
              <w:t>Не потребує</w:t>
            </w:r>
          </w:p>
        </w:tc>
      </w:tr>
      <w:tr w:rsidR="0073614A" w:rsidRPr="00FD2E98" w:rsidTr="0073614A">
        <w:trPr>
          <w:trHeight w:val="320"/>
        </w:trPr>
        <w:tc>
          <w:tcPr>
            <w:tcW w:w="770" w:type="dxa"/>
            <w:tcBorders>
              <w:top w:val="nil"/>
              <w:left w:val="single" w:sz="4" w:space="0" w:color="000000"/>
              <w:bottom w:val="single" w:sz="4" w:space="0" w:color="000000"/>
              <w:right w:val="single" w:sz="4" w:space="0" w:color="000000"/>
            </w:tcBorders>
            <w:hideMark/>
          </w:tcPr>
          <w:p w:rsidR="0073614A" w:rsidRPr="00FD2E98" w:rsidRDefault="0073614A" w:rsidP="00304342">
            <w:pPr>
              <w:spacing w:before="120"/>
              <w:jc w:val="center"/>
              <w:rPr>
                <w:rFonts w:ascii="Times New Roman" w:hAnsi="Times New Roman"/>
                <w:sz w:val="22"/>
                <w:szCs w:val="22"/>
              </w:rPr>
            </w:pPr>
            <w:r w:rsidRPr="00FD2E98">
              <w:rPr>
                <w:rFonts w:ascii="Times New Roman" w:hAnsi="Times New Roman"/>
                <w:sz w:val="22"/>
                <w:szCs w:val="22"/>
              </w:rPr>
              <w:t>4.5</w:t>
            </w:r>
          </w:p>
        </w:tc>
        <w:tc>
          <w:tcPr>
            <w:tcW w:w="3219" w:type="dxa"/>
            <w:gridSpan w:val="3"/>
            <w:tcBorders>
              <w:top w:val="single" w:sz="4" w:space="0" w:color="000000"/>
              <w:left w:val="single" w:sz="4" w:space="0" w:color="000000"/>
              <w:bottom w:val="single" w:sz="4" w:space="0" w:color="000000"/>
              <w:right w:val="single" w:sz="4" w:space="0" w:color="000000"/>
            </w:tcBorders>
            <w:hideMark/>
          </w:tcPr>
          <w:p w:rsidR="0073614A" w:rsidRPr="00FD2E98" w:rsidRDefault="0073614A" w:rsidP="00304342">
            <w:pPr>
              <w:spacing w:before="120"/>
              <w:rPr>
                <w:rFonts w:ascii="Times New Roman" w:hAnsi="Times New Roman"/>
                <w:sz w:val="22"/>
                <w:szCs w:val="22"/>
              </w:rPr>
            </w:pPr>
            <w:r w:rsidRPr="00FD2E98">
              <w:rPr>
                <w:rFonts w:ascii="Times New Roman" w:hAnsi="Times New Roman"/>
                <w:sz w:val="22"/>
                <w:szCs w:val="22"/>
              </w:rPr>
              <w:t>Інформація про укладення охоронного договору щодо Майна</w:t>
            </w:r>
          </w:p>
        </w:tc>
        <w:tc>
          <w:tcPr>
            <w:tcW w:w="6616" w:type="dxa"/>
            <w:gridSpan w:val="11"/>
            <w:tcBorders>
              <w:top w:val="single" w:sz="4" w:space="0" w:color="000000"/>
              <w:left w:val="nil"/>
              <w:bottom w:val="single" w:sz="4" w:space="0" w:color="000000"/>
              <w:right w:val="single" w:sz="4" w:space="0" w:color="000000"/>
            </w:tcBorders>
            <w:hideMark/>
          </w:tcPr>
          <w:p w:rsidR="0073614A" w:rsidRPr="00FD2E98" w:rsidRDefault="00EF3A3A" w:rsidP="00304342">
            <w:pPr>
              <w:spacing w:before="120"/>
              <w:rPr>
                <w:rFonts w:ascii="Times New Roman" w:hAnsi="Times New Roman"/>
                <w:sz w:val="22"/>
                <w:szCs w:val="22"/>
              </w:rPr>
            </w:pPr>
            <w:r w:rsidRPr="00FD2E98">
              <w:rPr>
                <w:rFonts w:ascii="Times New Roman" w:hAnsi="Times New Roman"/>
                <w:color w:val="000000"/>
                <w:sz w:val="22"/>
                <w:szCs w:val="22"/>
              </w:rPr>
              <w:t>Не потребує</w:t>
            </w:r>
          </w:p>
        </w:tc>
      </w:tr>
      <w:tr w:rsidR="0073614A" w:rsidRPr="00FD2E98" w:rsidTr="0073614A">
        <w:trPr>
          <w:trHeight w:val="320"/>
        </w:trPr>
        <w:tc>
          <w:tcPr>
            <w:tcW w:w="770" w:type="dxa"/>
            <w:tcBorders>
              <w:top w:val="nil"/>
              <w:left w:val="single" w:sz="4" w:space="0" w:color="000000"/>
              <w:bottom w:val="single" w:sz="4" w:space="0" w:color="000000"/>
              <w:right w:val="single" w:sz="4" w:space="0" w:color="000000"/>
            </w:tcBorders>
            <w:hideMark/>
          </w:tcPr>
          <w:p w:rsidR="0073614A" w:rsidRPr="00FD2E98" w:rsidRDefault="0073614A" w:rsidP="00304342">
            <w:pPr>
              <w:spacing w:before="120"/>
              <w:jc w:val="center"/>
              <w:rPr>
                <w:rFonts w:ascii="Times New Roman" w:hAnsi="Times New Roman"/>
                <w:sz w:val="22"/>
                <w:szCs w:val="22"/>
              </w:rPr>
            </w:pPr>
            <w:r w:rsidRPr="00FD2E98">
              <w:rPr>
                <w:rFonts w:ascii="Times New Roman" w:hAnsi="Times New Roman"/>
                <w:sz w:val="22"/>
                <w:szCs w:val="22"/>
              </w:rPr>
              <w:t>4.6</w:t>
            </w:r>
          </w:p>
        </w:tc>
        <w:tc>
          <w:tcPr>
            <w:tcW w:w="3219" w:type="dxa"/>
            <w:gridSpan w:val="3"/>
            <w:tcBorders>
              <w:top w:val="single" w:sz="4" w:space="0" w:color="000000"/>
              <w:left w:val="single" w:sz="4" w:space="0" w:color="000000"/>
              <w:bottom w:val="single" w:sz="4" w:space="0" w:color="000000"/>
              <w:right w:val="single" w:sz="4" w:space="0" w:color="000000"/>
            </w:tcBorders>
            <w:hideMark/>
          </w:tcPr>
          <w:p w:rsidR="0073614A" w:rsidRPr="00FD2E98" w:rsidRDefault="0073614A" w:rsidP="00304342">
            <w:pPr>
              <w:spacing w:before="120"/>
              <w:rPr>
                <w:rFonts w:ascii="Times New Roman" w:hAnsi="Times New Roman"/>
                <w:sz w:val="22"/>
                <w:szCs w:val="22"/>
              </w:rPr>
            </w:pPr>
            <w:r w:rsidRPr="00FD2E98">
              <w:rPr>
                <w:rFonts w:ascii="Times New Roman" w:hAnsi="Times New Roman"/>
                <w:sz w:val="22"/>
                <w:szCs w:val="22"/>
              </w:rPr>
              <w:t>Вит</w:t>
            </w:r>
            <w:r w:rsidR="00792C45" w:rsidRPr="00FD2E98">
              <w:rPr>
                <w:rFonts w:ascii="Times New Roman" w:hAnsi="Times New Roman"/>
                <w:sz w:val="22"/>
                <w:szCs w:val="22"/>
              </w:rPr>
              <w:t>рати Балансоутримувача/колишньо</w:t>
            </w:r>
            <w:r w:rsidRPr="00FD2E98">
              <w:rPr>
                <w:rFonts w:ascii="Times New Roman" w:hAnsi="Times New Roman"/>
                <w:sz w:val="22"/>
                <w:szCs w:val="22"/>
              </w:rPr>
              <w:t>го орендаря, пов’язані із укладенням охоронного договору</w:t>
            </w:r>
          </w:p>
        </w:tc>
        <w:tc>
          <w:tcPr>
            <w:tcW w:w="6616" w:type="dxa"/>
            <w:gridSpan w:val="11"/>
            <w:tcBorders>
              <w:top w:val="single" w:sz="4" w:space="0" w:color="000000"/>
              <w:left w:val="nil"/>
              <w:bottom w:val="single" w:sz="4" w:space="0" w:color="000000"/>
              <w:right w:val="single" w:sz="4" w:space="0" w:color="000000"/>
            </w:tcBorders>
            <w:hideMark/>
          </w:tcPr>
          <w:p w:rsidR="0073614A" w:rsidRPr="00FD2E98" w:rsidRDefault="000B7C8F" w:rsidP="00884EEA">
            <w:pPr>
              <w:spacing w:before="120"/>
              <w:rPr>
                <w:rFonts w:ascii="Times New Roman" w:hAnsi="Times New Roman"/>
                <w:sz w:val="22"/>
                <w:szCs w:val="22"/>
              </w:rPr>
            </w:pPr>
            <w:r w:rsidRPr="00FD2E98">
              <w:rPr>
                <w:rFonts w:ascii="Times New Roman" w:hAnsi="Times New Roman"/>
                <w:color w:val="000000"/>
                <w:sz w:val="22"/>
                <w:szCs w:val="22"/>
              </w:rPr>
              <w:t>Не потребує</w:t>
            </w:r>
          </w:p>
        </w:tc>
      </w:tr>
      <w:tr w:rsidR="0073614A" w:rsidRPr="00FD2E98" w:rsidTr="0073614A">
        <w:trPr>
          <w:trHeight w:val="260"/>
        </w:trPr>
        <w:tc>
          <w:tcPr>
            <w:tcW w:w="770" w:type="dxa"/>
            <w:tcBorders>
              <w:top w:val="nil"/>
              <w:left w:val="single" w:sz="4" w:space="0" w:color="000000"/>
              <w:bottom w:val="single" w:sz="4" w:space="0" w:color="000000"/>
              <w:right w:val="single" w:sz="4" w:space="0" w:color="000000"/>
            </w:tcBorders>
            <w:hideMark/>
          </w:tcPr>
          <w:p w:rsidR="0073614A" w:rsidRPr="00FD2E98" w:rsidRDefault="0073614A" w:rsidP="00304342">
            <w:pPr>
              <w:spacing w:before="120"/>
              <w:jc w:val="center"/>
              <w:rPr>
                <w:rFonts w:ascii="Times New Roman" w:hAnsi="Times New Roman"/>
                <w:color w:val="000000"/>
                <w:sz w:val="22"/>
                <w:szCs w:val="22"/>
              </w:rPr>
            </w:pPr>
            <w:r w:rsidRPr="00FD2E98">
              <w:rPr>
                <w:rFonts w:ascii="Times New Roman" w:hAnsi="Times New Roman"/>
                <w:color w:val="000000"/>
                <w:sz w:val="22"/>
                <w:szCs w:val="22"/>
              </w:rPr>
              <w:t>5</w:t>
            </w:r>
          </w:p>
        </w:tc>
        <w:tc>
          <w:tcPr>
            <w:tcW w:w="9835" w:type="dxa"/>
            <w:gridSpan w:val="14"/>
            <w:tcBorders>
              <w:top w:val="single" w:sz="4" w:space="0" w:color="000000"/>
              <w:left w:val="nil"/>
              <w:bottom w:val="single" w:sz="4" w:space="0" w:color="000000"/>
              <w:right w:val="single" w:sz="4" w:space="0" w:color="000000"/>
            </w:tcBorders>
            <w:hideMark/>
          </w:tcPr>
          <w:p w:rsidR="0073614A" w:rsidRDefault="0073614A" w:rsidP="00304342">
            <w:pPr>
              <w:spacing w:before="120"/>
              <w:jc w:val="center"/>
              <w:rPr>
                <w:rFonts w:ascii="Times New Roman" w:hAnsi="Times New Roman"/>
                <w:sz w:val="22"/>
                <w:szCs w:val="22"/>
              </w:rPr>
            </w:pPr>
            <w:r w:rsidRPr="00FD2E98">
              <w:rPr>
                <w:rFonts w:ascii="Times New Roman" w:hAnsi="Times New Roman"/>
                <w:sz w:val="22"/>
                <w:szCs w:val="22"/>
              </w:rPr>
              <w:t>Процедура, в результаті якої Майно отримано в оренду</w:t>
            </w:r>
          </w:p>
          <w:p w:rsidR="00135B8F" w:rsidRPr="00FD2E98" w:rsidRDefault="00135B8F" w:rsidP="00304342">
            <w:pPr>
              <w:spacing w:before="120"/>
              <w:jc w:val="center"/>
              <w:rPr>
                <w:rFonts w:ascii="Times New Roman" w:hAnsi="Times New Roman"/>
                <w:color w:val="000000"/>
                <w:sz w:val="22"/>
                <w:szCs w:val="22"/>
              </w:rPr>
            </w:pPr>
          </w:p>
        </w:tc>
      </w:tr>
      <w:tr w:rsidR="0042252B" w:rsidRPr="00FD2E98" w:rsidTr="0042252B">
        <w:trPr>
          <w:trHeight w:val="457"/>
        </w:trPr>
        <w:tc>
          <w:tcPr>
            <w:tcW w:w="770" w:type="dxa"/>
            <w:tcBorders>
              <w:top w:val="single" w:sz="4" w:space="0" w:color="000000"/>
              <w:left w:val="single" w:sz="4" w:space="0" w:color="000000"/>
              <w:bottom w:val="single" w:sz="4" w:space="0" w:color="auto"/>
              <w:right w:val="single" w:sz="4" w:space="0" w:color="000000"/>
            </w:tcBorders>
            <w:hideMark/>
          </w:tcPr>
          <w:p w:rsidR="0042252B" w:rsidRPr="00FD2E98" w:rsidRDefault="0042252B" w:rsidP="00304342">
            <w:pPr>
              <w:spacing w:before="120"/>
              <w:ind w:left="-101" w:right="-76"/>
              <w:jc w:val="center"/>
              <w:rPr>
                <w:rFonts w:ascii="Times New Roman" w:hAnsi="Times New Roman"/>
                <w:color w:val="000000"/>
                <w:sz w:val="22"/>
                <w:szCs w:val="22"/>
              </w:rPr>
            </w:pPr>
            <w:r w:rsidRPr="00FD2E98">
              <w:rPr>
                <w:rFonts w:ascii="Times New Roman" w:hAnsi="Times New Roman"/>
                <w:color w:val="000000"/>
                <w:sz w:val="22"/>
                <w:szCs w:val="22"/>
              </w:rPr>
              <w:lastRenderedPageBreak/>
              <w:t>5.1.</w:t>
            </w:r>
          </w:p>
        </w:tc>
        <w:tc>
          <w:tcPr>
            <w:tcW w:w="9835" w:type="dxa"/>
            <w:gridSpan w:val="14"/>
            <w:tcBorders>
              <w:top w:val="nil"/>
              <w:left w:val="nil"/>
              <w:right w:val="single" w:sz="4" w:space="0" w:color="000000"/>
            </w:tcBorders>
            <w:hideMark/>
          </w:tcPr>
          <w:p w:rsidR="0042252B" w:rsidRPr="00FD2E98" w:rsidRDefault="0042252B" w:rsidP="0042252B">
            <w:pPr>
              <w:spacing w:before="120"/>
              <w:jc w:val="center"/>
              <w:rPr>
                <w:rFonts w:ascii="Times New Roman" w:hAnsi="Times New Roman"/>
                <w:color w:val="000000"/>
                <w:sz w:val="22"/>
                <w:szCs w:val="22"/>
              </w:rPr>
            </w:pPr>
            <w:r w:rsidRPr="00FD2E98">
              <w:rPr>
                <w:rFonts w:ascii="Times New Roman" w:hAnsi="Times New Roman"/>
                <w:sz w:val="22"/>
                <w:szCs w:val="22"/>
              </w:rPr>
              <w:t xml:space="preserve">(А) аукціон </w:t>
            </w:r>
          </w:p>
        </w:tc>
      </w:tr>
      <w:tr w:rsidR="0073614A" w:rsidRPr="00FD2E98" w:rsidTr="0073614A">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73614A" w:rsidRPr="00FD2E98" w:rsidRDefault="0073614A" w:rsidP="00304342">
            <w:pPr>
              <w:spacing w:before="120"/>
              <w:ind w:left="-101" w:right="-76"/>
              <w:jc w:val="center"/>
              <w:rPr>
                <w:rFonts w:ascii="Times New Roman" w:hAnsi="Times New Roman"/>
                <w:color w:val="000000"/>
                <w:sz w:val="22"/>
                <w:szCs w:val="22"/>
              </w:rPr>
            </w:pPr>
            <w:r w:rsidRPr="00FD2E98">
              <w:rPr>
                <w:rFonts w:ascii="Times New Roman" w:hAnsi="Times New Roman"/>
                <w:color w:val="000000"/>
                <w:sz w:val="22"/>
                <w:szCs w:val="22"/>
              </w:rPr>
              <w:t>6</w:t>
            </w:r>
          </w:p>
        </w:tc>
        <w:tc>
          <w:tcPr>
            <w:tcW w:w="9835" w:type="dxa"/>
            <w:gridSpan w:val="14"/>
            <w:tcBorders>
              <w:top w:val="single" w:sz="4" w:space="0" w:color="000000"/>
              <w:left w:val="nil"/>
              <w:bottom w:val="single" w:sz="4" w:space="0" w:color="000000"/>
              <w:right w:val="single" w:sz="4" w:space="0" w:color="000000"/>
            </w:tcBorders>
            <w:hideMark/>
          </w:tcPr>
          <w:p w:rsidR="0073614A" w:rsidRPr="00FD2E98" w:rsidRDefault="0073614A" w:rsidP="0042252B">
            <w:pPr>
              <w:spacing w:before="120"/>
              <w:jc w:val="center"/>
              <w:rPr>
                <w:rFonts w:ascii="Times New Roman" w:hAnsi="Times New Roman"/>
                <w:color w:val="000000"/>
                <w:sz w:val="22"/>
                <w:szCs w:val="22"/>
              </w:rPr>
            </w:pPr>
            <w:r w:rsidRPr="00FD2E98">
              <w:rPr>
                <w:rFonts w:ascii="Times New Roman" w:hAnsi="Times New Roman"/>
                <w:color w:val="000000"/>
                <w:sz w:val="22"/>
                <w:szCs w:val="22"/>
              </w:rPr>
              <w:t>Вартість Майна</w:t>
            </w:r>
          </w:p>
        </w:tc>
      </w:tr>
      <w:tr w:rsidR="002F2BF0" w:rsidRPr="00FD2E98" w:rsidTr="0073614A">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2F2BF0" w:rsidRPr="00FD2E98" w:rsidRDefault="002F2BF0" w:rsidP="00304342">
            <w:pPr>
              <w:spacing w:before="120"/>
              <w:jc w:val="center"/>
              <w:rPr>
                <w:rFonts w:ascii="Times New Roman" w:hAnsi="Times New Roman"/>
                <w:color w:val="000000"/>
                <w:sz w:val="22"/>
                <w:szCs w:val="22"/>
              </w:rPr>
            </w:pPr>
            <w:r w:rsidRPr="00FD2E98">
              <w:rPr>
                <w:rFonts w:ascii="Times New Roman" w:hAnsi="Times New Roman"/>
                <w:color w:val="000000"/>
                <w:sz w:val="22"/>
                <w:szCs w:val="22"/>
              </w:rPr>
              <w:t>6.1.</w:t>
            </w:r>
          </w:p>
          <w:p w:rsidR="002F2BF0" w:rsidRPr="00FD2E98" w:rsidRDefault="002F2BF0" w:rsidP="00304342">
            <w:pPr>
              <w:spacing w:before="120"/>
              <w:jc w:val="center"/>
              <w:rPr>
                <w:rFonts w:ascii="Times New Roman" w:hAnsi="Times New Roman"/>
                <w:color w:val="000000"/>
                <w:sz w:val="22"/>
                <w:szCs w:val="22"/>
              </w:rPr>
            </w:pPr>
            <w:r w:rsidRPr="00FD2E98">
              <w:rPr>
                <w:rFonts w:ascii="Times New Roman" w:hAnsi="Times New Roman"/>
                <w:color w:val="000000"/>
                <w:sz w:val="22"/>
                <w:szCs w:val="22"/>
              </w:rPr>
              <w:t>(1)</w:t>
            </w:r>
          </w:p>
          <w:p w:rsidR="002F2BF0" w:rsidRPr="00FD2E98" w:rsidRDefault="002F2BF0" w:rsidP="00304342">
            <w:pPr>
              <w:spacing w:before="120"/>
              <w:jc w:val="center"/>
              <w:rPr>
                <w:rFonts w:ascii="Times New Roman" w:hAnsi="Times New Roman"/>
                <w:color w:val="000000"/>
                <w:sz w:val="22"/>
                <w:szCs w:val="22"/>
              </w:rPr>
            </w:pPr>
          </w:p>
        </w:tc>
        <w:tc>
          <w:tcPr>
            <w:tcW w:w="3225" w:type="dxa"/>
            <w:gridSpan w:val="4"/>
            <w:tcBorders>
              <w:top w:val="single" w:sz="4" w:space="0" w:color="000000"/>
              <w:left w:val="nil"/>
              <w:bottom w:val="single" w:sz="4" w:space="0" w:color="000000"/>
              <w:right w:val="single" w:sz="4" w:space="0" w:color="000000"/>
            </w:tcBorders>
            <w:hideMark/>
          </w:tcPr>
          <w:p w:rsidR="002F2BF0" w:rsidRPr="00FD2E98" w:rsidRDefault="002F2BF0" w:rsidP="0070022B">
            <w:pPr>
              <w:spacing w:before="120"/>
              <w:rPr>
                <w:rFonts w:ascii="Times New Roman" w:hAnsi="Times New Roman"/>
                <w:color w:val="000000"/>
                <w:sz w:val="22"/>
                <w:szCs w:val="22"/>
              </w:rPr>
            </w:pPr>
            <w:r w:rsidRPr="00FD2E98">
              <w:rPr>
                <w:rFonts w:ascii="Times New Roman" w:hAnsi="Times New Roman"/>
                <w:color w:val="000000"/>
                <w:sz w:val="22"/>
                <w:szCs w:val="22"/>
              </w:rPr>
              <w:t xml:space="preserve">Ринкова (оціночна) вартість, визначена на підставі звіту про оцінку Майна (частина четверта статті 8 Закону України від 3 жовтня 2019 р. </w:t>
            </w:r>
            <w:r w:rsidRPr="00FD2E98">
              <w:rPr>
                <w:rFonts w:ascii="Times New Roman" w:hAnsi="Times New Roman"/>
                <w:color w:val="000000"/>
                <w:sz w:val="22"/>
                <w:szCs w:val="22"/>
              </w:rPr>
              <w:br/>
              <w:t>№ 157-I</w:t>
            </w:r>
            <w:r w:rsidRPr="00FD2E98">
              <w:rPr>
                <w:rFonts w:ascii="Times New Roman" w:hAnsi="Times New Roman"/>
                <w:color w:val="000000"/>
                <w:sz w:val="22"/>
                <w:szCs w:val="22"/>
                <w:lang w:val="en-US"/>
              </w:rPr>
              <w:t>X</w:t>
            </w:r>
            <w:r w:rsidRPr="00FD2E98">
              <w:rPr>
                <w:rFonts w:ascii="Times New Roman" w:hAnsi="Times New Roman"/>
                <w:color w:val="000000"/>
                <w:sz w:val="22"/>
                <w:szCs w:val="22"/>
              </w:rPr>
              <w:t xml:space="preserve"> </w:t>
            </w:r>
            <w:r w:rsidRPr="00FD2E98">
              <w:rPr>
                <w:rFonts w:ascii="Times New Roman" w:hAnsi="Times New Roman"/>
                <w:color w:val="000000"/>
                <w:sz w:val="22"/>
                <w:szCs w:val="22"/>
                <w:lang w:val="ru-RU"/>
              </w:rPr>
              <w:t xml:space="preserve">“Про оренду державного і комунального майна” (Відомості Верховної Ради України, 2020 р.,             № 4, ст. 25) </w:t>
            </w:r>
            <w:r w:rsidRPr="00FD2E98">
              <w:rPr>
                <w:rFonts w:ascii="Times New Roman" w:hAnsi="Times New Roman"/>
                <w:color w:val="000000"/>
                <w:sz w:val="22"/>
                <w:szCs w:val="22"/>
              </w:rPr>
              <w:t>(далі ― Закон)</w:t>
            </w:r>
          </w:p>
        </w:tc>
        <w:tc>
          <w:tcPr>
            <w:tcW w:w="3618" w:type="dxa"/>
            <w:gridSpan w:val="6"/>
            <w:tcBorders>
              <w:top w:val="single" w:sz="4" w:space="0" w:color="000000"/>
              <w:left w:val="nil"/>
              <w:bottom w:val="single" w:sz="4" w:space="0" w:color="000000"/>
              <w:right w:val="single" w:sz="4" w:space="0" w:color="000000"/>
            </w:tcBorders>
            <w:hideMark/>
          </w:tcPr>
          <w:p w:rsidR="002F2BF0" w:rsidRPr="00FD2E98" w:rsidRDefault="00114A72" w:rsidP="00114A72">
            <w:pPr>
              <w:spacing w:before="120"/>
              <w:ind w:left="-101" w:right="-76"/>
              <w:jc w:val="center"/>
              <w:rPr>
                <w:rFonts w:ascii="Times New Roman" w:hAnsi="Times New Roman"/>
                <w:color w:val="000000"/>
                <w:sz w:val="22"/>
                <w:szCs w:val="22"/>
              </w:rPr>
            </w:pPr>
            <w:r w:rsidRPr="00114A72">
              <w:rPr>
                <w:rFonts w:ascii="Times New Roman" w:hAnsi="Times New Roman"/>
                <w:color w:val="000000"/>
                <w:sz w:val="22"/>
                <w:szCs w:val="22"/>
                <w:lang w:val="ru-RU"/>
              </w:rPr>
              <w:t>197 446</w:t>
            </w:r>
            <w:r w:rsidR="002F2BF0" w:rsidRPr="00FD2E98">
              <w:rPr>
                <w:rFonts w:ascii="Times New Roman" w:hAnsi="Times New Roman"/>
                <w:color w:val="000000"/>
                <w:sz w:val="22"/>
                <w:szCs w:val="22"/>
              </w:rPr>
              <w:t xml:space="preserve"> </w:t>
            </w:r>
            <w:r w:rsidR="0013019E">
              <w:rPr>
                <w:rFonts w:ascii="Times New Roman" w:hAnsi="Times New Roman"/>
                <w:color w:val="000000"/>
                <w:sz w:val="22"/>
                <w:szCs w:val="22"/>
              </w:rPr>
              <w:t>грн</w:t>
            </w:r>
            <w:r w:rsidR="002F2BF0" w:rsidRPr="00FD2E98">
              <w:rPr>
                <w:rFonts w:ascii="Times New Roman" w:hAnsi="Times New Roman"/>
                <w:color w:val="000000"/>
                <w:sz w:val="22"/>
                <w:szCs w:val="22"/>
              </w:rPr>
              <w:t xml:space="preserve"> (</w:t>
            </w:r>
            <w:r>
              <w:rPr>
                <w:rFonts w:ascii="Times New Roman" w:hAnsi="Times New Roman"/>
                <w:color w:val="000000"/>
                <w:sz w:val="22"/>
                <w:szCs w:val="22"/>
              </w:rPr>
              <w:t xml:space="preserve">сто дев’яносто сім </w:t>
            </w:r>
            <w:r w:rsidR="0013019E">
              <w:rPr>
                <w:rFonts w:ascii="Times New Roman" w:hAnsi="Times New Roman"/>
                <w:color w:val="000000"/>
                <w:sz w:val="22"/>
                <w:szCs w:val="22"/>
              </w:rPr>
              <w:t xml:space="preserve">тисяч </w:t>
            </w:r>
            <w:r>
              <w:rPr>
                <w:rFonts w:ascii="Times New Roman" w:hAnsi="Times New Roman"/>
                <w:color w:val="000000"/>
                <w:sz w:val="22"/>
                <w:szCs w:val="22"/>
              </w:rPr>
              <w:t xml:space="preserve"> чотириста сорок шість </w:t>
            </w:r>
            <w:r w:rsidR="0013019E">
              <w:rPr>
                <w:rFonts w:ascii="Times New Roman" w:hAnsi="Times New Roman"/>
                <w:color w:val="000000"/>
                <w:sz w:val="22"/>
                <w:szCs w:val="22"/>
              </w:rPr>
              <w:t>грн. 00 коп)</w:t>
            </w:r>
            <w:r w:rsidR="002F2BF0" w:rsidRPr="00FD2E98">
              <w:rPr>
                <w:rFonts w:ascii="Times New Roman" w:hAnsi="Times New Roman"/>
                <w:color w:val="000000"/>
                <w:sz w:val="22"/>
                <w:szCs w:val="22"/>
              </w:rPr>
              <w:t xml:space="preserve">,  без податку на додану вартість </w:t>
            </w:r>
          </w:p>
        </w:tc>
        <w:tc>
          <w:tcPr>
            <w:tcW w:w="2992" w:type="dxa"/>
            <w:gridSpan w:val="4"/>
            <w:tcBorders>
              <w:top w:val="single" w:sz="4" w:space="0" w:color="000000"/>
              <w:left w:val="nil"/>
              <w:bottom w:val="single" w:sz="4" w:space="0" w:color="000000"/>
              <w:right w:val="single" w:sz="4" w:space="0" w:color="000000"/>
            </w:tcBorders>
            <w:hideMark/>
          </w:tcPr>
          <w:p w:rsidR="002F2BF0" w:rsidRPr="00FD2E98" w:rsidRDefault="002F2BF0" w:rsidP="0013019E">
            <w:pPr>
              <w:spacing w:before="120"/>
              <w:rPr>
                <w:rFonts w:ascii="Times New Roman" w:hAnsi="Times New Roman"/>
                <w:color w:val="000000"/>
                <w:sz w:val="22"/>
                <w:szCs w:val="22"/>
              </w:rPr>
            </w:pPr>
            <w:r w:rsidRPr="00FD2E98">
              <w:rPr>
                <w:rFonts w:ascii="Times New Roman" w:hAnsi="Times New Roman"/>
                <w:color w:val="000000"/>
                <w:sz w:val="22"/>
                <w:szCs w:val="22"/>
              </w:rPr>
              <w:t xml:space="preserve">Ринкова (оціночна) вартість, визначена на підставі звіту про оцінку Майна (частина четверта статті 8 Закону України від 3 жовтня 2019 р. </w:t>
            </w:r>
            <w:r w:rsidRPr="00FD2E98">
              <w:rPr>
                <w:rFonts w:ascii="Times New Roman" w:hAnsi="Times New Roman"/>
                <w:color w:val="000000"/>
                <w:sz w:val="22"/>
                <w:szCs w:val="22"/>
              </w:rPr>
              <w:br/>
              <w:t>№ 157-I</w:t>
            </w:r>
            <w:r w:rsidRPr="00FD2E98">
              <w:rPr>
                <w:rFonts w:ascii="Times New Roman" w:hAnsi="Times New Roman"/>
                <w:color w:val="000000"/>
                <w:sz w:val="22"/>
                <w:szCs w:val="22"/>
                <w:lang w:val="en-US"/>
              </w:rPr>
              <w:t>X</w:t>
            </w:r>
            <w:r w:rsidRPr="00FD2E98">
              <w:rPr>
                <w:rFonts w:ascii="Times New Roman" w:hAnsi="Times New Roman"/>
                <w:color w:val="000000"/>
                <w:sz w:val="22"/>
                <w:szCs w:val="22"/>
              </w:rPr>
              <w:t xml:space="preserve"> </w:t>
            </w:r>
            <w:r w:rsidRPr="00FD2E98">
              <w:rPr>
                <w:rFonts w:ascii="Times New Roman" w:hAnsi="Times New Roman"/>
                <w:color w:val="000000"/>
                <w:sz w:val="22"/>
                <w:szCs w:val="22"/>
                <w:lang w:val="ru-RU"/>
              </w:rPr>
              <w:t xml:space="preserve">“Про оренду державного і комунального майна” (Відомості Верховної Ради України, 2020 р.,             № 4, ст. 25) </w:t>
            </w:r>
          </w:p>
        </w:tc>
      </w:tr>
      <w:tr w:rsidR="002F2BF0" w:rsidRPr="00FD2E98" w:rsidTr="0073614A">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2F2BF0" w:rsidRPr="00FD2E98" w:rsidRDefault="002F2BF0" w:rsidP="0070022B">
            <w:pPr>
              <w:spacing w:before="120"/>
              <w:ind w:left="-101" w:right="-76"/>
              <w:jc w:val="center"/>
              <w:rPr>
                <w:rFonts w:ascii="Times New Roman" w:hAnsi="Times New Roman"/>
                <w:color w:val="000000"/>
                <w:sz w:val="22"/>
                <w:szCs w:val="22"/>
              </w:rPr>
            </w:pPr>
            <w:r w:rsidRPr="00FD2E98">
              <w:rPr>
                <w:rFonts w:ascii="Times New Roman" w:hAnsi="Times New Roman"/>
                <w:color w:val="000000"/>
                <w:sz w:val="22"/>
                <w:szCs w:val="22"/>
              </w:rPr>
              <w:t>6.1.1</w:t>
            </w:r>
          </w:p>
        </w:tc>
        <w:tc>
          <w:tcPr>
            <w:tcW w:w="3225" w:type="dxa"/>
            <w:gridSpan w:val="4"/>
            <w:tcBorders>
              <w:top w:val="single" w:sz="4" w:space="0" w:color="000000"/>
              <w:left w:val="nil"/>
              <w:bottom w:val="single" w:sz="4" w:space="0" w:color="000000"/>
              <w:right w:val="single" w:sz="4" w:space="0" w:color="000000"/>
            </w:tcBorders>
            <w:hideMark/>
          </w:tcPr>
          <w:p w:rsidR="002F2BF0" w:rsidRPr="00FD2E98" w:rsidRDefault="002F2BF0" w:rsidP="0070022B">
            <w:pPr>
              <w:spacing w:before="120"/>
              <w:rPr>
                <w:rFonts w:ascii="Times New Roman" w:hAnsi="Times New Roman"/>
                <w:color w:val="000000"/>
                <w:sz w:val="22"/>
                <w:szCs w:val="22"/>
              </w:rPr>
            </w:pPr>
            <w:r w:rsidRPr="00FD2E98">
              <w:rPr>
                <w:rFonts w:ascii="Times New Roman" w:hAnsi="Times New Roman"/>
                <w:color w:val="000000"/>
                <w:sz w:val="22"/>
                <w:szCs w:val="22"/>
              </w:rPr>
              <w:t>Оцінювач</w:t>
            </w:r>
          </w:p>
        </w:tc>
        <w:tc>
          <w:tcPr>
            <w:tcW w:w="3618" w:type="dxa"/>
            <w:gridSpan w:val="6"/>
            <w:tcBorders>
              <w:top w:val="single" w:sz="4" w:space="0" w:color="000000"/>
              <w:left w:val="nil"/>
              <w:bottom w:val="single" w:sz="4" w:space="0" w:color="000000"/>
              <w:right w:val="single" w:sz="4" w:space="0" w:color="000000"/>
            </w:tcBorders>
            <w:hideMark/>
          </w:tcPr>
          <w:p w:rsidR="002F2BF0" w:rsidRPr="00FD2E98" w:rsidRDefault="00114A72" w:rsidP="00114A72">
            <w:pPr>
              <w:spacing w:before="120"/>
              <w:rPr>
                <w:rFonts w:ascii="Times New Roman" w:hAnsi="Times New Roman"/>
                <w:color w:val="000000"/>
                <w:sz w:val="22"/>
                <w:szCs w:val="22"/>
              </w:rPr>
            </w:pPr>
            <w:r>
              <w:rPr>
                <w:rFonts w:ascii="Times New Roman" w:hAnsi="Times New Roman"/>
                <w:color w:val="000000"/>
                <w:sz w:val="22"/>
                <w:szCs w:val="22"/>
              </w:rPr>
              <w:t xml:space="preserve">Приватний підприємець Хоменко Олександр Миколайович, що діє на підставі Сертифікату суб’єкта оціночної діяльності № 252/19, виданого Фондом Державного майна України від 01.04.2019 року, </w:t>
            </w:r>
            <w:r w:rsidR="0013019E">
              <w:rPr>
                <w:rFonts w:ascii="Times New Roman" w:hAnsi="Times New Roman"/>
                <w:color w:val="000000"/>
                <w:sz w:val="22"/>
                <w:szCs w:val="22"/>
              </w:rPr>
              <w:t>код ЄДРПОУ</w:t>
            </w:r>
            <w:r w:rsidR="002F2BF0" w:rsidRPr="00FD2E98">
              <w:rPr>
                <w:rFonts w:ascii="Times New Roman" w:hAnsi="Times New Roman"/>
                <w:color w:val="000000"/>
                <w:sz w:val="22"/>
                <w:szCs w:val="22"/>
              </w:rPr>
              <w:t xml:space="preserve"> </w:t>
            </w:r>
            <w:r>
              <w:rPr>
                <w:rFonts w:ascii="Times New Roman" w:hAnsi="Times New Roman"/>
                <w:color w:val="000000"/>
                <w:sz w:val="22"/>
                <w:szCs w:val="22"/>
              </w:rPr>
              <w:t>2513515615</w:t>
            </w:r>
          </w:p>
        </w:tc>
        <w:tc>
          <w:tcPr>
            <w:tcW w:w="2992" w:type="dxa"/>
            <w:gridSpan w:val="4"/>
            <w:tcBorders>
              <w:top w:val="single" w:sz="4" w:space="0" w:color="000000"/>
              <w:left w:val="nil"/>
              <w:bottom w:val="single" w:sz="4" w:space="0" w:color="000000"/>
              <w:right w:val="single" w:sz="4" w:space="0" w:color="000000"/>
            </w:tcBorders>
            <w:hideMark/>
          </w:tcPr>
          <w:p w:rsidR="002F2BF0" w:rsidRPr="00FD2E98" w:rsidRDefault="002F2BF0" w:rsidP="0070022B">
            <w:pPr>
              <w:spacing w:before="120"/>
              <w:rPr>
                <w:rFonts w:ascii="Times New Roman" w:hAnsi="Times New Roman"/>
                <w:color w:val="000000"/>
                <w:sz w:val="22"/>
                <w:szCs w:val="22"/>
              </w:rPr>
            </w:pPr>
            <w:r w:rsidRPr="00FD2E98">
              <w:rPr>
                <w:rFonts w:ascii="Times New Roman" w:hAnsi="Times New Roman"/>
                <w:color w:val="000000"/>
                <w:sz w:val="22"/>
                <w:szCs w:val="22"/>
              </w:rPr>
              <w:t>дата оцінки</w:t>
            </w:r>
          </w:p>
          <w:p w:rsidR="002F2BF0" w:rsidRPr="00FD2E98" w:rsidRDefault="00114A72" w:rsidP="0070022B">
            <w:pPr>
              <w:spacing w:before="120"/>
              <w:rPr>
                <w:rFonts w:ascii="Times New Roman" w:hAnsi="Times New Roman"/>
                <w:color w:val="000000"/>
                <w:sz w:val="22"/>
                <w:szCs w:val="22"/>
              </w:rPr>
            </w:pPr>
            <w:r>
              <w:rPr>
                <w:rFonts w:ascii="Times New Roman" w:hAnsi="Times New Roman"/>
                <w:color w:val="000000"/>
                <w:sz w:val="22"/>
                <w:szCs w:val="22"/>
              </w:rPr>
              <w:t>“31</w:t>
            </w:r>
            <w:r w:rsidR="002F2BF0" w:rsidRPr="00FD2E98">
              <w:rPr>
                <w:rFonts w:ascii="Times New Roman" w:hAnsi="Times New Roman"/>
                <w:color w:val="000000"/>
                <w:sz w:val="22"/>
                <w:szCs w:val="22"/>
              </w:rPr>
              <w:t>”</w:t>
            </w:r>
            <w:r>
              <w:rPr>
                <w:rFonts w:ascii="Times New Roman" w:hAnsi="Times New Roman"/>
                <w:color w:val="000000"/>
                <w:sz w:val="22"/>
                <w:szCs w:val="22"/>
              </w:rPr>
              <w:t>березня</w:t>
            </w:r>
            <w:r w:rsidR="005755B5">
              <w:rPr>
                <w:rFonts w:ascii="Times New Roman" w:hAnsi="Times New Roman"/>
                <w:color w:val="000000"/>
                <w:sz w:val="22"/>
                <w:szCs w:val="22"/>
              </w:rPr>
              <w:t>я</w:t>
            </w:r>
            <w:r w:rsidR="002F2BF0" w:rsidRPr="00FD2E98">
              <w:rPr>
                <w:rFonts w:ascii="Times New Roman" w:hAnsi="Times New Roman"/>
                <w:color w:val="000000"/>
                <w:sz w:val="22"/>
                <w:szCs w:val="22"/>
              </w:rPr>
              <w:t xml:space="preserve"> 202</w:t>
            </w:r>
            <w:r>
              <w:rPr>
                <w:rFonts w:ascii="Times New Roman" w:hAnsi="Times New Roman"/>
                <w:color w:val="000000"/>
                <w:sz w:val="22"/>
                <w:szCs w:val="22"/>
              </w:rPr>
              <w:t>1</w:t>
            </w:r>
            <w:r w:rsidR="002F2BF0" w:rsidRPr="00FD2E98">
              <w:rPr>
                <w:rFonts w:ascii="Times New Roman" w:hAnsi="Times New Roman"/>
                <w:color w:val="000000"/>
                <w:sz w:val="22"/>
                <w:szCs w:val="22"/>
              </w:rPr>
              <w:t>р.</w:t>
            </w:r>
          </w:p>
          <w:p w:rsidR="002F2BF0" w:rsidRPr="00FD2E98" w:rsidRDefault="002F2BF0" w:rsidP="0070022B">
            <w:pPr>
              <w:spacing w:before="120"/>
              <w:rPr>
                <w:rFonts w:ascii="Times New Roman" w:hAnsi="Times New Roman"/>
                <w:color w:val="000000"/>
                <w:sz w:val="22"/>
                <w:szCs w:val="22"/>
              </w:rPr>
            </w:pPr>
            <w:r w:rsidRPr="00FD2E98">
              <w:rPr>
                <w:rFonts w:ascii="Times New Roman" w:hAnsi="Times New Roman"/>
                <w:color w:val="000000"/>
                <w:sz w:val="22"/>
                <w:szCs w:val="22"/>
              </w:rPr>
              <w:t>дата затвердження висновку про вартість Майна</w:t>
            </w:r>
          </w:p>
          <w:p w:rsidR="002F2BF0" w:rsidRPr="00FD2E98" w:rsidRDefault="00114A72" w:rsidP="00114A72">
            <w:pPr>
              <w:spacing w:before="120"/>
              <w:rPr>
                <w:rFonts w:ascii="Times New Roman" w:hAnsi="Times New Roman"/>
                <w:color w:val="000000"/>
                <w:sz w:val="22"/>
                <w:szCs w:val="22"/>
              </w:rPr>
            </w:pPr>
            <w:r>
              <w:rPr>
                <w:rFonts w:ascii="Times New Roman" w:hAnsi="Times New Roman"/>
                <w:color w:val="000000"/>
                <w:sz w:val="22"/>
                <w:szCs w:val="22"/>
              </w:rPr>
              <w:t>“01</w:t>
            </w:r>
            <w:r w:rsidR="002F2BF0" w:rsidRPr="00FD2E98">
              <w:rPr>
                <w:rFonts w:ascii="Times New Roman" w:hAnsi="Times New Roman"/>
                <w:color w:val="000000"/>
                <w:sz w:val="22"/>
                <w:szCs w:val="22"/>
              </w:rPr>
              <w:t xml:space="preserve">” </w:t>
            </w:r>
            <w:r>
              <w:rPr>
                <w:rFonts w:ascii="Times New Roman" w:hAnsi="Times New Roman"/>
                <w:color w:val="000000"/>
                <w:sz w:val="22"/>
                <w:szCs w:val="22"/>
              </w:rPr>
              <w:t>квітня 2021</w:t>
            </w:r>
            <w:r w:rsidR="002F2BF0" w:rsidRPr="00FD2E98">
              <w:rPr>
                <w:rFonts w:ascii="Times New Roman" w:hAnsi="Times New Roman"/>
                <w:color w:val="000000"/>
                <w:sz w:val="22"/>
                <w:szCs w:val="22"/>
              </w:rPr>
              <w:t>р.</w:t>
            </w:r>
          </w:p>
        </w:tc>
      </w:tr>
      <w:tr w:rsidR="002F2BF0" w:rsidRPr="00FD2E98" w:rsidTr="0073614A">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2F2BF0" w:rsidRPr="00FD2E98" w:rsidRDefault="002F2BF0" w:rsidP="0070022B">
            <w:pPr>
              <w:spacing w:before="120"/>
              <w:ind w:left="-101" w:right="-76"/>
              <w:jc w:val="center"/>
              <w:rPr>
                <w:rFonts w:ascii="Times New Roman" w:hAnsi="Times New Roman"/>
                <w:color w:val="000000"/>
                <w:sz w:val="22"/>
                <w:szCs w:val="22"/>
              </w:rPr>
            </w:pPr>
            <w:r w:rsidRPr="00FD2E98">
              <w:rPr>
                <w:rFonts w:ascii="Times New Roman" w:hAnsi="Times New Roman"/>
                <w:color w:val="000000"/>
                <w:sz w:val="22"/>
                <w:szCs w:val="22"/>
              </w:rPr>
              <w:t>6.1.2</w:t>
            </w:r>
          </w:p>
        </w:tc>
        <w:tc>
          <w:tcPr>
            <w:tcW w:w="3225" w:type="dxa"/>
            <w:gridSpan w:val="4"/>
            <w:tcBorders>
              <w:top w:val="single" w:sz="4" w:space="0" w:color="000000"/>
              <w:left w:val="nil"/>
              <w:bottom w:val="single" w:sz="4" w:space="0" w:color="000000"/>
              <w:right w:val="single" w:sz="4" w:space="0" w:color="000000"/>
            </w:tcBorders>
            <w:hideMark/>
          </w:tcPr>
          <w:p w:rsidR="002F2BF0" w:rsidRPr="00FD2E98" w:rsidRDefault="002F2BF0" w:rsidP="0070022B">
            <w:pPr>
              <w:spacing w:before="120"/>
              <w:rPr>
                <w:rFonts w:ascii="Times New Roman" w:hAnsi="Times New Roman"/>
                <w:color w:val="000000"/>
                <w:sz w:val="22"/>
                <w:szCs w:val="22"/>
              </w:rPr>
            </w:pPr>
            <w:r w:rsidRPr="00FD2E98">
              <w:rPr>
                <w:rFonts w:ascii="Times New Roman" w:hAnsi="Times New Roman"/>
                <w:color w:val="000000"/>
                <w:sz w:val="22"/>
                <w:szCs w:val="22"/>
              </w:rPr>
              <w:t>Рецензент</w:t>
            </w:r>
          </w:p>
        </w:tc>
        <w:tc>
          <w:tcPr>
            <w:tcW w:w="3618" w:type="dxa"/>
            <w:gridSpan w:val="6"/>
            <w:tcBorders>
              <w:top w:val="single" w:sz="4" w:space="0" w:color="000000"/>
              <w:left w:val="nil"/>
              <w:bottom w:val="single" w:sz="4" w:space="0" w:color="000000"/>
              <w:right w:val="single" w:sz="4" w:space="0" w:color="000000"/>
            </w:tcBorders>
            <w:hideMark/>
          </w:tcPr>
          <w:p w:rsidR="002F2BF0" w:rsidRPr="00FD2E98" w:rsidRDefault="00114A72" w:rsidP="0070022B">
            <w:pPr>
              <w:spacing w:before="120"/>
              <w:rPr>
                <w:rFonts w:ascii="Times New Roman" w:hAnsi="Times New Roman"/>
                <w:color w:val="000000"/>
                <w:sz w:val="22"/>
                <w:szCs w:val="22"/>
              </w:rPr>
            </w:pPr>
            <w:r>
              <w:rPr>
                <w:rFonts w:ascii="Times New Roman" w:hAnsi="Times New Roman"/>
                <w:color w:val="000000"/>
                <w:sz w:val="22"/>
                <w:szCs w:val="22"/>
              </w:rPr>
              <w:t>Приватний підприємець Хоменко Олександр Миколайович, що діє на підставі Сертифікату суб’єкта оціночної діяльності № 252/19, виданого Фондом Державного майна України від 01.04.2019 року, код ЄДРПОУ</w:t>
            </w:r>
            <w:r w:rsidRPr="00FD2E98">
              <w:rPr>
                <w:rFonts w:ascii="Times New Roman" w:hAnsi="Times New Roman"/>
                <w:color w:val="000000"/>
                <w:sz w:val="22"/>
                <w:szCs w:val="22"/>
              </w:rPr>
              <w:t xml:space="preserve"> </w:t>
            </w:r>
            <w:r>
              <w:rPr>
                <w:rFonts w:ascii="Times New Roman" w:hAnsi="Times New Roman"/>
                <w:color w:val="000000"/>
                <w:sz w:val="22"/>
                <w:szCs w:val="22"/>
              </w:rPr>
              <w:t>2513515615</w:t>
            </w:r>
          </w:p>
        </w:tc>
        <w:tc>
          <w:tcPr>
            <w:tcW w:w="2992" w:type="dxa"/>
            <w:gridSpan w:val="4"/>
            <w:tcBorders>
              <w:top w:val="single" w:sz="4" w:space="0" w:color="000000"/>
              <w:left w:val="nil"/>
              <w:bottom w:val="single" w:sz="4" w:space="0" w:color="000000"/>
              <w:right w:val="single" w:sz="4" w:space="0" w:color="000000"/>
            </w:tcBorders>
            <w:hideMark/>
          </w:tcPr>
          <w:p w:rsidR="002F2BF0" w:rsidRPr="00FD2E98" w:rsidRDefault="002F2BF0" w:rsidP="0070022B">
            <w:pPr>
              <w:spacing w:before="120"/>
              <w:rPr>
                <w:rFonts w:ascii="Times New Roman" w:hAnsi="Times New Roman"/>
                <w:color w:val="000000"/>
                <w:sz w:val="22"/>
                <w:szCs w:val="22"/>
              </w:rPr>
            </w:pPr>
            <w:r w:rsidRPr="00FD2E98">
              <w:rPr>
                <w:rFonts w:ascii="Times New Roman" w:hAnsi="Times New Roman"/>
                <w:color w:val="000000"/>
                <w:sz w:val="22"/>
                <w:szCs w:val="22"/>
              </w:rPr>
              <w:t>дата рецензії</w:t>
            </w:r>
          </w:p>
          <w:p w:rsidR="002F2BF0" w:rsidRPr="00FD2E98" w:rsidRDefault="005755B5" w:rsidP="00114A72">
            <w:pPr>
              <w:spacing w:before="120"/>
              <w:rPr>
                <w:rFonts w:ascii="Times New Roman" w:hAnsi="Times New Roman"/>
                <w:color w:val="000000"/>
                <w:sz w:val="22"/>
                <w:szCs w:val="22"/>
              </w:rPr>
            </w:pPr>
            <w:r>
              <w:rPr>
                <w:rFonts w:ascii="Times New Roman" w:hAnsi="Times New Roman"/>
                <w:color w:val="000000"/>
                <w:sz w:val="22"/>
                <w:szCs w:val="22"/>
              </w:rPr>
              <w:t>“</w:t>
            </w:r>
            <w:r w:rsidR="00114A72">
              <w:rPr>
                <w:rFonts w:ascii="Times New Roman" w:hAnsi="Times New Roman"/>
                <w:color w:val="000000"/>
                <w:sz w:val="22"/>
                <w:szCs w:val="22"/>
              </w:rPr>
              <w:t>30</w:t>
            </w:r>
            <w:r w:rsidR="002F2BF0" w:rsidRPr="00FD2E98">
              <w:rPr>
                <w:rFonts w:ascii="Times New Roman" w:hAnsi="Times New Roman"/>
                <w:color w:val="000000"/>
                <w:sz w:val="22"/>
                <w:szCs w:val="22"/>
              </w:rPr>
              <w:t xml:space="preserve">” </w:t>
            </w:r>
            <w:r w:rsidR="00114A72">
              <w:rPr>
                <w:rFonts w:ascii="Times New Roman" w:hAnsi="Times New Roman"/>
                <w:color w:val="000000"/>
                <w:sz w:val="22"/>
                <w:szCs w:val="22"/>
              </w:rPr>
              <w:t>березня 2021</w:t>
            </w:r>
            <w:r w:rsidR="002F2BF0" w:rsidRPr="00FD2E98">
              <w:rPr>
                <w:rFonts w:ascii="Times New Roman" w:hAnsi="Times New Roman"/>
                <w:color w:val="000000"/>
                <w:sz w:val="22"/>
                <w:szCs w:val="22"/>
              </w:rPr>
              <w:t>р.</w:t>
            </w:r>
          </w:p>
        </w:tc>
      </w:tr>
      <w:tr w:rsidR="002F2BF0" w:rsidRPr="00FD2E98" w:rsidTr="0073614A">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2F2BF0" w:rsidRPr="00FD2E98" w:rsidRDefault="002F2BF0" w:rsidP="00304342">
            <w:pPr>
              <w:spacing w:before="120"/>
              <w:ind w:left="-73" w:right="-34"/>
              <w:jc w:val="center"/>
              <w:rPr>
                <w:rFonts w:ascii="Times New Roman" w:hAnsi="Times New Roman"/>
                <w:color w:val="000000"/>
                <w:sz w:val="22"/>
                <w:szCs w:val="22"/>
              </w:rPr>
            </w:pPr>
            <w:r w:rsidRPr="00FD2E98">
              <w:rPr>
                <w:rFonts w:ascii="Times New Roman" w:hAnsi="Times New Roman"/>
                <w:color w:val="000000"/>
                <w:sz w:val="22"/>
                <w:szCs w:val="22"/>
              </w:rPr>
              <w:t>6.2</w:t>
            </w:r>
          </w:p>
        </w:tc>
        <w:tc>
          <w:tcPr>
            <w:tcW w:w="9835" w:type="dxa"/>
            <w:gridSpan w:val="14"/>
            <w:tcBorders>
              <w:top w:val="single" w:sz="4" w:space="0" w:color="000000"/>
              <w:left w:val="nil"/>
              <w:bottom w:val="single" w:sz="4" w:space="0" w:color="000000"/>
              <w:right w:val="single" w:sz="4" w:space="0" w:color="000000"/>
            </w:tcBorders>
            <w:hideMark/>
          </w:tcPr>
          <w:p w:rsidR="002F2BF0" w:rsidRPr="00FD2E98" w:rsidRDefault="002F2BF0" w:rsidP="0042252B">
            <w:pPr>
              <w:spacing w:before="120"/>
              <w:jc w:val="center"/>
              <w:rPr>
                <w:rFonts w:ascii="Times New Roman" w:hAnsi="Times New Roman"/>
                <w:color w:val="000000"/>
                <w:sz w:val="22"/>
                <w:szCs w:val="22"/>
              </w:rPr>
            </w:pPr>
            <w:r w:rsidRPr="00FD2E98">
              <w:rPr>
                <w:rFonts w:ascii="Times New Roman" w:hAnsi="Times New Roman"/>
                <w:color w:val="000000"/>
                <w:sz w:val="22"/>
                <w:szCs w:val="22"/>
              </w:rPr>
              <w:t>Страхова вартість</w:t>
            </w:r>
          </w:p>
        </w:tc>
      </w:tr>
      <w:tr w:rsidR="00135B8F" w:rsidRPr="00FD2E98" w:rsidTr="0073614A">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135B8F" w:rsidRDefault="00135B8F" w:rsidP="00503494">
            <w:pPr>
              <w:spacing w:before="120"/>
              <w:ind w:left="-73" w:right="-62"/>
              <w:jc w:val="center"/>
              <w:rPr>
                <w:rFonts w:ascii="Times New Roman" w:hAnsi="Times New Roman"/>
                <w:color w:val="000000"/>
                <w:sz w:val="22"/>
                <w:szCs w:val="22"/>
              </w:rPr>
            </w:pPr>
            <w:r>
              <w:rPr>
                <w:rFonts w:ascii="Times New Roman" w:hAnsi="Times New Roman"/>
                <w:color w:val="000000"/>
                <w:sz w:val="22"/>
                <w:szCs w:val="22"/>
              </w:rPr>
              <w:t>6.2.1</w:t>
            </w:r>
            <w:r>
              <w:rPr>
                <w:rFonts w:ascii="Times New Roman" w:hAnsi="Times New Roman"/>
                <w:color w:val="000000"/>
                <w:sz w:val="22"/>
                <w:szCs w:val="22"/>
              </w:rPr>
              <w:br/>
            </w:r>
          </w:p>
        </w:tc>
        <w:tc>
          <w:tcPr>
            <w:tcW w:w="3225" w:type="dxa"/>
            <w:gridSpan w:val="4"/>
            <w:tcBorders>
              <w:top w:val="single" w:sz="4" w:space="0" w:color="000000"/>
              <w:left w:val="nil"/>
              <w:bottom w:val="single" w:sz="4" w:space="0" w:color="000000"/>
              <w:right w:val="single" w:sz="4" w:space="0" w:color="000000"/>
            </w:tcBorders>
            <w:hideMark/>
          </w:tcPr>
          <w:p w:rsidR="00135B8F" w:rsidRDefault="00135B8F" w:rsidP="00503494">
            <w:pPr>
              <w:spacing w:before="120"/>
              <w:rPr>
                <w:rFonts w:ascii="Times New Roman" w:hAnsi="Times New Roman"/>
                <w:color w:val="000000"/>
                <w:sz w:val="22"/>
                <w:szCs w:val="22"/>
              </w:rPr>
            </w:pPr>
            <w:r>
              <w:rPr>
                <w:rFonts w:ascii="Times New Roman" w:hAnsi="Times New Roman"/>
                <w:color w:val="000000"/>
                <w:sz w:val="22"/>
                <w:szCs w:val="22"/>
              </w:rPr>
              <w:t>Сума, визначена в порядку, передбаченому абзацом третім пункту 175 Порядку (застосовується, якщо ринкова вартість Майна не визначалась)</w:t>
            </w:r>
          </w:p>
        </w:tc>
        <w:tc>
          <w:tcPr>
            <w:tcW w:w="6610" w:type="dxa"/>
            <w:gridSpan w:val="10"/>
            <w:tcBorders>
              <w:top w:val="single" w:sz="4" w:space="0" w:color="000000"/>
              <w:left w:val="nil"/>
              <w:bottom w:val="single" w:sz="4" w:space="0" w:color="000000"/>
              <w:right w:val="single" w:sz="4" w:space="0" w:color="000000"/>
            </w:tcBorders>
            <w:hideMark/>
          </w:tcPr>
          <w:p w:rsidR="00135B8F" w:rsidRPr="00FD2E98" w:rsidRDefault="00135B8F" w:rsidP="00135B8F">
            <w:pPr>
              <w:tabs>
                <w:tab w:val="left" w:pos="292"/>
                <w:tab w:val="center" w:pos="3184"/>
              </w:tabs>
              <w:spacing w:before="120"/>
              <w:ind w:left="8" w:right="-76"/>
              <w:rPr>
                <w:rFonts w:ascii="Times New Roman" w:hAnsi="Times New Roman"/>
                <w:color w:val="000000"/>
                <w:sz w:val="22"/>
                <w:szCs w:val="22"/>
              </w:rPr>
            </w:pPr>
            <w:r>
              <w:rPr>
                <w:rFonts w:ascii="Times New Roman" w:hAnsi="Times New Roman"/>
                <w:color w:val="000000"/>
                <w:sz w:val="22"/>
                <w:szCs w:val="22"/>
                <w:lang w:val="ru-RU"/>
              </w:rPr>
              <w:t xml:space="preserve">сума, </w:t>
            </w:r>
            <w:r w:rsidR="0018297C" w:rsidRPr="0018297C">
              <w:rPr>
                <w:rFonts w:ascii="Times New Roman" w:hAnsi="Times New Roman"/>
                <w:color w:val="000000"/>
                <w:sz w:val="22"/>
                <w:szCs w:val="22"/>
              </w:rPr>
              <w:t>гривень</w:t>
            </w:r>
            <w:r w:rsidRPr="00FD2E98">
              <w:rPr>
                <w:rFonts w:ascii="Times New Roman" w:hAnsi="Times New Roman"/>
                <w:color w:val="000000"/>
                <w:sz w:val="22"/>
                <w:szCs w:val="22"/>
              </w:rPr>
              <w:t>,  без податку на додану вартість</w:t>
            </w:r>
          </w:p>
        </w:tc>
      </w:tr>
      <w:tr w:rsidR="00FD2E98" w:rsidRPr="00FD2E98" w:rsidTr="0073614A">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FD2E98" w:rsidRPr="00FD2E98" w:rsidRDefault="00FD2E98" w:rsidP="0070022B">
            <w:pPr>
              <w:spacing w:before="120"/>
              <w:ind w:left="-73" w:right="-62"/>
              <w:jc w:val="center"/>
              <w:rPr>
                <w:rFonts w:ascii="Times New Roman" w:hAnsi="Times New Roman"/>
                <w:color w:val="000000"/>
                <w:sz w:val="22"/>
                <w:szCs w:val="22"/>
              </w:rPr>
            </w:pPr>
            <w:r w:rsidRPr="00FD2E98">
              <w:rPr>
                <w:rFonts w:ascii="Times New Roman" w:hAnsi="Times New Roman"/>
                <w:color w:val="000000"/>
                <w:sz w:val="22"/>
                <w:szCs w:val="22"/>
              </w:rPr>
              <w:t>6.3</w:t>
            </w:r>
          </w:p>
        </w:tc>
        <w:tc>
          <w:tcPr>
            <w:tcW w:w="3225" w:type="dxa"/>
            <w:gridSpan w:val="4"/>
            <w:tcBorders>
              <w:top w:val="single" w:sz="4" w:space="0" w:color="000000"/>
              <w:left w:val="nil"/>
              <w:bottom w:val="single" w:sz="4" w:space="0" w:color="000000"/>
              <w:right w:val="single" w:sz="4" w:space="0" w:color="000000"/>
            </w:tcBorders>
            <w:hideMark/>
          </w:tcPr>
          <w:p w:rsidR="00FD2E98" w:rsidRPr="00FD2E98" w:rsidRDefault="00FD2E98" w:rsidP="0070022B">
            <w:pPr>
              <w:spacing w:before="120"/>
              <w:rPr>
                <w:rFonts w:ascii="Times New Roman" w:hAnsi="Times New Roman"/>
                <w:color w:val="000000"/>
                <w:sz w:val="22"/>
                <w:szCs w:val="22"/>
              </w:rPr>
            </w:pPr>
            <w:r w:rsidRPr="00FD2E98">
              <w:rPr>
                <w:rFonts w:ascii="Times New Roman" w:hAnsi="Times New Roman"/>
                <w:color w:val="000000"/>
                <w:sz w:val="22"/>
                <w:szCs w:val="22"/>
              </w:rPr>
              <w:t>Витрати Балансоутримувача/</w:t>
            </w:r>
            <w:r w:rsidRPr="00FD2E98">
              <w:rPr>
                <w:rFonts w:ascii="Times New Roman" w:hAnsi="Times New Roman"/>
                <w:color w:val="000000"/>
                <w:sz w:val="22"/>
                <w:szCs w:val="22"/>
                <w:u w:val="single"/>
              </w:rPr>
              <w:t xml:space="preserve"> </w:t>
            </w:r>
            <w:r w:rsidRPr="00FD2E98">
              <w:rPr>
                <w:rFonts w:ascii="Times New Roman" w:hAnsi="Times New Roman"/>
                <w:color w:val="000000"/>
                <w:sz w:val="22"/>
                <w:szCs w:val="22"/>
              </w:rPr>
              <w:t>Орендаря, пов’язані із проведенням оцінки Майна</w:t>
            </w:r>
          </w:p>
        </w:tc>
        <w:tc>
          <w:tcPr>
            <w:tcW w:w="6610" w:type="dxa"/>
            <w:gridSpan w:val="10"/>
            <w:tcBorders>
              <w:top w:val="single" w:sz="4" w:space="0" w:color="000000"/>
              <w:left w:val="nil"/>
              <w:bottom w:val="single" w:sz="4" w:space="0" w:color="000000"/>
              <w:right w:val="single" w:sz="4" w:space="0" w:color="000000"/>
            </w:tcBorders>
            <w:hideMark/>
          </w:tcPr>
          <w:p w:rsidR="00FD2E98" w:rsidRPr="00FD2E98" w:rsidRDefault="00130A3A" w:rsidP="0070022B">
            <w:pPr>
              <w:spacing w:before="120"/>
              <w:rPr>
                <w:rFonts w:ascii="Times New Roman" w:hAnsi="Times New Roman"/>
                <w:color w:val="000000"/>
                <w:sz w:val="22"/>
                <w:szCs w:val="22"/>
              </w:rPr>
            </w:pPr>
            <w:r>
              <w:rPr>
                <w:rFonts w:ascii="Times New Roman" w:hAnsi="Times New Roman"/>
                <w:color w:val="000000"/>
                <w:sz w:val="22"/>
                <w:szCs w:val="22"/>
              </w:rPr>
              <w:t>2 500 гривень</w:t>
            </w:r>
            <w:bookmarkStart w:id="0" w:name="_GoBack"/>
            <w:bookmarkEnd w:id="0"/>
          </w:p>
        </w:tc>
      </w:tr>
      <w:tr w:rsidR="00FD2E98" w:rsidRPr="00FD2E98" w:rsidTr="0073614A">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FD2E98" w:rsidRPr="00FD2E98" w:rsidRDefault="00FD2E98" w:rsidP="00304342">
            <w:pPr>
              <w:spacing w:before="120"/>
              <w:ind w:left="-73" w:right="-62"/>
              <w:jc w:val="center"/>
              <w:rPr>
                <w:rFonts w:ascii="Times New Roman" w:hAnsi="Times New Roman"/>
                <w:color w:val="000000"/>
                <w:sz w:val="22"/>
                <w:szCs w:val="22"/>
              </w:rPr>
            </w:pPr>
            <w:r w:rsidRPr="00FD2E98">
              <w:rPr>
                <w:rFonts w:ascii="Times New Roman" w:hAnsi="Times New Roman"/>
                <w:color w:val="000000"/>
                <w:sz w:val="22"/>
                <w:szCs w:val="22"/>
              </w:rPr>
              <w:t>7</w:t>
            </w:r>
          </w:p>
        </w:tc>
        <w:tc>
          <w:tcPr>
            <w:tcW w:w="9835" w:type="dxa"/>
            <w:gridSpan w:val="14"/>
            <w:tcBorders>
              <w:top w:val="single" w:sz="4" w:space="0" w:color="000000"/>
              <w:left w:val="nil"/>
              <w:bottom w:val="single" w:sz="4" w:space="0" w:color="000000"/>
              <w:right w:val="single" w:sz="4" w:space="0" w:color="000000"/>
            </w:tcBorders>
            <w:hideMark/>
          </w:tcPr>
          <w:p w:rsidR="00FD2E98" w:rsidRPr="00FD2E98" w:rsidRDefault="00FD2E98" w:rsidP="00454BDA">
            <w:pPr>
              <w:spacing w:before="120"/>
              <w:jc w:val="center"/>
              <w:rPr>
                <w:rFonts w:ascii="Times New Roman" w:hAnsi="Times New Roman"/>
                <w:color w:val="000000"/>
                <w:sz w:val="22"/>
                <w:szCs w:val="22"/>
              </w:rPr>
            </w:pPr>
            <w:r w:rsidRPr="00FD2E98">
              <w:rPr>
                <w:rFonts w:ascii="Times New Roman" w:hAnsi="Times New Roman"/>
                <w:color w:val="000000"/>
                <w:sz w:val="22"/>
                <w:szCs w:val="22"/>
              </w:rPr>
              <w:t>Цільове призначення Майна</w:t>
            </w:r>
          </w:p>
        </w:tc>
      </w:tr>
      <w:tr w:rsidR="00FD2E98" w:rsidRPr="00FD2E98" w:rsidTr="0073614A">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FD2E98" w:rsidRPr="00FD2E98" w:rsidRDefault="00FD2E98" w:rsidP="00304342">
            <w:pPr>
              <w:spacing w:before="120"/>
              <w:ind w:left="-73" w:right="-62"/>
              <w:jc w:val="center"/>
              <w:rPr>
                <w:rFonts w:ascii="Times New Roman" w:hAnsi="Times New Roman"/>
                <w:color w:val="000000"/>
                <w:sz w:val="22"/>
                <w:szCs w:val="22"/>
              </w:rPr>
            </w:pPr>
            <w:r w:rsidRPr="00FD2E98">
              <w:rPr>
                <w:rFonts w:ascii="Times New Roman" w:hAnsi="Times New Roman"/>
                <w:color w:val="000000"/>
                <w:sz w:val="22"/>
                <w:szCs w:val="22"/>
              </w:rPr>
              <w:t>7.1</w:t>
            </w:r>
          </w:p>
        </w:tc>
        <w:tc>
          <w:tcPr>
            <w:tcW w:w="9835" w:type="dxa"/>
            <w:gridSpan w:val="14"/>
            <w:tcBorders>
              <w:top w:val="single" w:sz="4" w:space="0" w:color="000000"/>
              <w:left w:val="nil"/>
              <w:bottom w:val="single" w:sz="4" w:space="0" w:color="000000"/>
              <w:right w:val="single" w:sz="4" w:space="0" w:color="000000"/>
            </w:tcBorders>
            <w:hideMark/>
          </w:tcPr>
          <w:p w:rsidR="00FD2E98" w:rsidRPr="00FD2E98" w:rsidRDefault="00FD2E98" w:rsidP="000337F5">
            <w:pPr>
              <w:spacing w:before="100" w:beforeAutospacing="1" w:after="100" w:afterAutospacing="1"/>
              <w:jc w:val="both"/>
              <w:rPr>
                <w:rFonts w:ascii="Times New Roman" w:hAnsi="Times New Roman"/>
                <w:color w:val="000000"/>
                <w:sz w:val="22"/>
                <w:szCs w:val="22"/>
              </w:rPr>
            </w:pPr>
            <w:r w:rsidRPr="00FD2E98">
              <w:rPr>
                <w:rFonts w:ascii="Times New Roman" w:hAnsi="Times New Roman"/>
                <w:color w:val="000000"/>
                <w:sz w:val="22"/>
                <w:szCs w:val="22"/>
              </w:rPr>
              <w:t>Майно може бути використане Орендарем з метою надання послуг, які не можуть бути забезпечені безпосередньо установами або закладами, визначеними у пункті 29 Порядку, і які є пов’язаними із забезпеченням або обслуговуванням діяльності такої установи або закладу.</w:t>
            </w:r>
          </w:p>
          <w:p w:rsidR="00FD2E98" w:rsidRPr="00FD2E98" w:rsidRDefault="00FD2E98" w:rsidP="00EA1966">
            <w:pPr>
              <w:spacing w:before="100" w:beforeAutospacing="1" w:after="100" w:afterAutospacing="1"/>
              <w:jc w:val="both"/>
              <w:rPr>
                <w:rFonts w:ascii="Times New Roman" w:hAnsi="Times New Roman"/>
                <w:color w:val="000000"/>
                <w:sz w:val="22"/>
                <w:szCs w:val="22"/>
              </w:rPr>
            </w:pPr>
            <w:r w:rsidRPr="00FD2E98">
              <w:rPr>
                <w:rFonts w:ascii="Times New Roman" w:hAnsi="Times New Roman"/>
                <w:sz w:val="22"/>
                <w:szCs w:val="22"/>
              </w:rPr>
              <w:t xml:space="preserve">Передбачається </w:t>
            </w:r>
            <w:r w:rsidRPr="00FD2E98">
              <w:rPr>
                <w:rFonts w:ascii="Times New Roman" w:hAnsi="Times New Roman"/>
                <w:color w:val="202124"/>
                <w:sz w:val="22"/>
                <w:szCs w:val="22"/>
                <w:shd w:val="clear" w:color="auto" w:fill="FFFFFF"/>
              </w:rPr>
              <w:t xml:space="preserve">розміщення </w:t>
            </w:r>
            <w:r w:rsidR="00EA1966">
              <w:rPr>
                <w:rFonts w:ascii="Times New Roman" w:hAnsi="Times New Roman"/>
                <w:color w:val="000000"/>
                <w:sz w:val="22"/>
                <w:szCs w:val="22"/>
              </w:rPr>
              <w:t>буфету, який не здійснює продаж товарів підакцизної групи у навчальному закладі (супутні послуги).</w:t>
            </w:r>
          </w:p>
        </w:tc>
      </w:tr>
      <w:tr w:rsidR="00FD2E98" w:rsidRPr="00FD2E98" w:rsidTr="0073614A">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FD2E98" w:rsidRPr="00FD2E98" w:rsidRDefault="00FD2E98" w:rsidP="00304342">
            <w:pPr>
              <w:spacing w:before="120"/>
              <w:jc w:val="center"/>
              <w:rPr>
                <w:rFonts w:ascii="Times New Roman" w:hAnsi="Times New Roman"/>
                <w:color w:val="000000"/>
                <w:sz w:val="22"/>
                <w:szCs w:val="22"/>
              </w:rPr>
            </w:pPr>
            <w:r w:rsidRPr="00FD2E98">
              <w:rPr>
                <w:rFonts w:ascii="Times New Roman" w:hAnsi="Times New Roman"/>
                <w:color w:val="000000"/>
                <w:sz w:val="22"/>
                <w:szCs w:val="22"/>
              </w:rPr>
              <w:t>8</w:t>
            </w:r>
          </w:p>
        </w:tc>
        <w:tc>
          <w:tcPr>
            <w:tcW w:w="3225" w:type="dxa"/>
            <w:gridSpan w:val="4"/>
            <w:tcBorders>
              <w:top w:val="single" w:sz="4" w:space="0" w:color="000000"/>
              <w:left w:val="nil"/>
              <w:bottom w:val="single" w:sz="4" w:space="0" w:color="000000"/>
              <w:right w:val="single" w:sz="4" w:space="0" w:color="000000"/>
            </w:tcBorders>
          </w:tcPr>
          <w:p w:rsidR="00FD2E98" w:rsidRPr="00FD2E98" w:rsidRDefault="00FD2E98" w:rsidP="00304342">
            <w:pPr>
              <w:spacing w:before="120"/>
              <w:rPr>
                <w:rFonts w:ascii="Times New Roman" w:hAnsi="Times New Roman"/>
                <w:color w:val="000000"/>
                <w:sz w:val="22"/>
                <w:szCs w:val="22"/>
              </w:rPr>
            </w:pPr>
            <w:r w:rsidRPr="00FD2E98">
              <w:rPr>
                <w:rFonts w:ascii="Times New Roman" w:hAnsi="Times New Roman"/>
                <w:color w:val="000000"/>
                <w:sz w:val="22"/>
                <w:szCs w:val="22"/>
              </w:rPr>
              <w:t>Графік використання (заповнюється, якщо майно передається в погодинну оренду)</w:t>
            </w:r>
          </w:p>
          <w:p w:rsidR="00FD2E98" w:rsidRPr="00FD2E98" w:rsidRDefault="00FD2E98" w:rsidP="00304342">
            <w:pPr>
              <w:spacing w:before="120"/>
              <w:rPr>
                <w:rFonts w:ascii="Times New Roman" w:hAnsi="Times New Roman"/>
                <w:color w:val="000000"/>
                <w:sz w:val="22"/>
                <w:szCs w:val="22"/>
              </w:rPr>
            </w:pPr>
          </w:p>
        </w:tc>
        <w:tc>
          <w:tcPr>
            <w:tcW w:w="6610" w:type="dxa"/>
            <w:gridSpan w:val="10"/>
            <w:tcBorders>
              <w:top w:val="single" w:sz="4" w:space="0" w:color="000000"/>
              <w:left w:val="nil"/>
              <w:bottom w:val="single" w:sz="4" w:space="0" w:color="000000"/>
              <w:right w:val="single" w:sz="4" w:space="0" w:color="000000"/>
            </w:tcBorders>
          </w:tcPr>
          <w:p w:rsidR="00FD2E98" w:rsidRPr="00FD2E98" w:rsidRDefault="00FD2E98" w:rsidP="00304342">
            <w:pPr>
              <w:spacing w:before="120"/>
              <w:rPr>
                <w:rFonts w:ascii="Times New Roman" w:hAnsi="Times New Roman"/>
                <w:color w:val="000000"/>
                <w:sz w:val="22"/>
                <w:szCs w:val="22"/>
              </w:rPr>
            </w:pPr>
            <w:r w:rsidRPr="00FD2E98">
              <w:rPr>
                <w:rFonts w:ascii="Times New Roman" w:hAnsi="Times New Roman"/>
                <w:color w:val="000000"/>
                <w:sz w:val="22"/>
                <w:szCs w:val="22"/>
              </w:rPr>
              <w:t>Не застосовується</w:t>
            </w:r>
          </w:p>
        </w:tc>
      </w:tr>
      <w:tr w:rsidR="00FD2E98" w:rsidRPr="00FD2E98" w:rsidTr="0073614A">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FD2E98" w:rsidRPr="00FD2E98" w:rsidRDefault="00FD2E98" w:rsidP="00304342">
            <w:pPr>
              <w:spacing w:before="120"/>
              <w:jc w:val="center"/>
              <w:rPr>
                <w:rFonts w:ascii="Times New Roman" w:hAnsi="Times New Roman"/>
                <w:color w:val="000000"/>
                <w:sz w:val="22"/>
                <w:szCs w:val="22"/>
              </w:rPr>
            </w:pPr>
            <w:r w:rsidRPr="00FD2E98">
              <w:rPr>
                <w:rFonts w:ascii="Times New Roman" w:hAnsi="Times New Roman"/>
                <w:color w:val="000000"/>
                <w:sz w:val="22"/>
                <w:szCs w:val="22"/>
              </w:rPr>
              <w:t>9</w:t>
            </w:r>
          </w:p>
        </w:tc>
        <w:tc>
          <w:tcPr>
            <w:tcW w:w="9835" w:type="dxa"/>
            <w:gridSpan w:val="14"/>
            <w:tcBorders>
              <w:top w:val="single" w:sz="4" w:space="0" w:color="000000"/>
              <w:left w:val="nil"/>
              <w:bottom w:val="single" w:sz="4" w:space="0" w:color="000000"/>
              <w:right w:val="single" w:sz="4" w:space="0" w:color="000000"/>
            </w:tcBorders>
            <w:hideMark/>
          </w:tcPr>
          <w:p w:rsidR="00FD2E98" w:rsidRPr="00FD2E98" w:rsidRDefault="00FD2E98" w:rsidP="00FD2E98">
            <w:pPr>
              <w:spacing w:before="120"/>
              <w:jc w:val="center"/>
              <w:rPr>
                <w:rFonts w:ascii="Times New Roman" w:hAnsi="Times New Roman"/>
                <w:color w:val="000000"/>
                <w:sz w:val="22"/>
                <w:szCs w:val="22"/>
              </w:rPr>
            </w:pPr>
            <w:r w:rsidRPr="00FD2E98">
              <w:rPr>
                <w:rFonts w:ascii="Times New Roman" w:hAnsi="Times New Roman"/>
                <w:color w:val="000000"/>
                <w:sz w:val="22"/>
                <w:szCs w:val="22"/>
              </w:rPr>
              <w:t>Орендна плата та інші платежі</w:t>
            </w:r>
          </w:p>
        </w:tc>
      </w:tr>
      <w:tr w:rsidR="00FD2E98" w:rsidRPr="00FD2E98" w:rsidTr="0073614A">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FD2E98" w:rsidRPr="00FD2E98" w:rsidRDefault="00FD2E98" w:rsidP="00304342">
            <w:pPr>
              <w:spacing w:before="120"/>
              <w:jc w:val="center"/>
              <w:rPr>
                <w:rFonts w:ascii="Times New Roman" w:hAnsi="Times New Roman"/>
                <w:color w:val="000000"/>
                <w:sz w:val="22"/>
                <w:szCs w:val="22"/>
              </w:rPr>
            </w:pPr>
            <w:r w:rsidRPr="00FD2E98">
              <w:rPr>
                <w:rFonts w:ascii="Times New Roman" w:hAnsi="Times New Roman"/>
                <w:color w:val="000000"/>
                <w:sz w:val="22"/>
                <w:szCs w:val="22"/>
              </w:rPr>
              <w:t>9.1</w:t>
            </w:r>
          </w:p>
        </w:tc>
        <w:tc>
          <w:tcPr>
            <w:tcW w:w="3225" w:type="dxa"/>
            <w:gridSpan w:val="4"/>
            <w:tcBorders>
              <w:top w:val="single" w:sz="4" w:space="0" w:color="000000"/>
              <w:left w:val="nil"/>
              <w:bottom w:val="single" w:sz="4" w:space="0" w:color="000000"/>
              <w:right w:val="single" w:sz="4" w:space="0" w:color="000000"/>
            </w:tcBorders>
            <w:hideMark/>
          </w:tcPr>
          <w:p w:rsidR="00FD2E98" w:rsidRPr="00FD2E98" w:rsidRDefault="00FD2E98" w:rsidP="00304342">
            <w:pPr>
              <w:spacing w:before="120"/>
              <w:rPr>
                <w:rFonts w:ascii="Times New Roman" w:hAnsi="Times New Roman"/>
                <w:color w:val="000000"/>
                <w:sz w:val="22"/>
                <w:szCs w:val="22"/>
              </w:rPr>
            </w:pPr>
            <w:r w:rsidRPr="00FD2E98">
              <w:rPr>
                <w:rFonts w:ascii="Times New Roman" w:hAnsi="Times New Roman"/>
                <w:color w:val="000000"/>
                <w:sz w:val="22"/>
                <w:szCs w:val="22"/>
              </w:rPr>
              <w:t>Місячна орендна плата, визначена за результатами проведення аукціону</w:t>
            </w:r>
          </w:p>
        </w:tc>
        <w:tc>
          <w:tcPr>
            <w:tcW w:w="3246" w:type="dxa"/>
            <w:gridSpan w:val="4"/>
            <w:tcBorders>
              <w:top w:val="single" w:sz="4" w:space="0" w:color="000000"/>
              <w:left w:val="nil"/>
              <w:bottom w:val="single" w:sz="4" w:space="0" w:color="000000"/>
              <w:right w:val="single" w:sz="4" w:space="0" w:color="000000"/>
            </w:tcBorders>
            <w:hideMark/>
          </w:tcPr>
          <w:p w:rsidR="00FD2E98" w:rsidRPr="00FD2E98" w:rsidRDefault="00FD2E98" w:rsidP="00304342">
            <w:pPr>
              <w:spacing w:before="120"/>
              <w:rPr>
                <w:rFonts w:ascii="Times New Roman" w:hAnsi="Times New Roman"/>
                <w:color w:val="000000"/>
                <w:sz w:val="22"/>
                <w:szCs w:val="22"/>
              </w:rPr>
            </w:pPr>
            <w:r w:rsidRPr="00FD2E98">
              <w:rPr>
                <w:rFonts w:ascii="Times New Roman" w:hAnsi="Times New Roman"/>
                <w:color w:val="000000"/>
                <w:sz w:val="22"/>
                <w:szCs w:val="22"/>
              </w:rPr>
              <w:t>сума, гривень, без податку на додану вартість ___________</w:t>
            </w:r>
          </w:p>
        </w:tc>
        <w:tc>
          <w:tcPr>
            <w:tcW w:w="3364" w:type="dxa"/>
            <w:gridSpan w:val="6"/>
            <w:tcBorders>
              <w:top w:val="single" w:sz="4" w:space="0" w:color="000000"/>
              <w:left w:val="nil"/>
              <w:bottom w:val="single" w:sz="4" w:space="0" w:color="000000"/>
              <w:right w:val="single" w:sz="4" w:space="0" w:color="000000"/>
            </w:tcBorders>
            <w:hideMark/>
          </w:tcPr>
          <w:p w:rsidR="00FD2E98" w:rsidRPr="00FD2E98" w:rsidRDefault="00FD2E98" w:rsidP="00304342">
            <w:pPr>
              <w:spacing w:before="120"/>
              <w:rPr>
                <w:rFonts w:ascii="Times New Roman" w:hAnsi="Times New Roman"/>
                <w:color w:val="000000"/>
                <w:sz w:val="22"/>
                <w:szCs w:val="22"/>
              </w:rPr>
            </w:pPr>
            <w:r w:rsidRPr="00FD2E98">
              <w:rPr>
                <w:rFonts w:ascii="Times New Roman" w:hAnsi="Times New Roman"/>
                <w:color w:val="000000"/>
                <w:sz w:val="22"/>
                <w:szCs w:val="22"/>
              </w:rPr>
              <w:t>дата і реквізити протоколу електронного аукціону ________________</w:t>
            </w:r>
          </w:p>
        </w:tc>
      </w:tr>
      <w:tr w:rsidR="00FD2E98" w:rsidRPr="00FD2E98" w:rsidTr="0073614A">
        <w:trPr>
          <w:trHeight w:val="320"/>
        </w:trPr>
        <w:tc>
          <w:tcPr>
            <w:tcW w:w="770" w:type="dxa"/>
            <w:tcBorders>
              <w:top w:val="single" w:sz="4" w:space="0" w:color="000000"/>
              <w:left w:val="single" w:sz="4" w:space="0" w:color="000000"/>
              <w:bottom w:val="single" w:sz="4" w:space="0" w:color="auto"/>
              <w:right w:val="single" w:sz="4" w:space="0" w:color="000000"/>
            </w:tcBorders>
            <w:hideMark/>
          </w:tcPr>
          <w:p w:rsidR="00FD2E98" w:rsidRPr="00FD2E98" w:rsidRDefault="00FD2E98" w:rsidP="00304342">
            <w:pPr>
              <w:spacing w:before="120"/>
              <w:jc w:val="center"/>
              <w:rPr>
                <w:rFonts w:ascii="Times New Roman" w:hAnsi="Times New Roman"/>
                <w:color w:val="000000"/>
                <w:sz w:val="22"/>
                <w:szCs w:val="22"/>
              </w:rPr>
            </w:pPr>
            <w:r w:rsidRPr="00FD2E98">
              <w:rPr>
                <w:rFonts w:ascii="Times New Roman" w:hAnsi="Times New Roman"/>
                <w:color w:val="000000"/>
                <w:sz w:val="22"/>
                <w:szCs w:val="22"/>
              </w:rPr>
              <w:lastRenderedPageBreak/>
              <w:t>9.2</w:t>
            </w:r>
          </w:p>
        </w:tc>
        <w:tc>
          <w:tcPr>
            <w:tcW w:w="3225" w:type="dxa"/>
            <w:gridSpan w:val="4"/>
            <w:tcBorders>
              <w:top w:val="single" w:sz="4" w:space="0" w:color="000000"/>
              <w:left w:val="nil"/>
              <w:bottom w:val="single" w:sz="4" w:space="0" w:color="auto"/>
              <w:right w:val="single" w:sz="4" w:space="0" w:color="000000"/>
            </w:tcBorders>
            <w:hideMark/>
          </w:tcPr>
          <w:p w:rsidR="00FD2E98" w:rsidRPr="00FD2E98" w:rsidRDefault="00FD2E98" w:rsidP="00304342">
            <w:pPr>
              <w:spacing w:before="120"/>
              <w:rPr>
                <w:rFonts w:ascii="Times New Roman" w:hAnsi="Times New Roman"/>
                <w:color w:val="000000"/>
                <w:sz w:val="22"/>
                <w:szCs w:val="22"/>
              </w:rPr>
            </w:pPr>
            <w:r w:rsidRPr="00FD2E98">
              <w:rPr>
                <w:rFonts w:ascii="Times New Roman" w:hAnsi="Times New Roman"/>
                <w:color w:val="000000"/>
                <w:sz w:val="22"/>
                <w:szCs w:val="22"/>
              </w:rPr>
              <w:t>Витрати на утримання орендованого Майна та надання комунальних послуг Орендарю</w:t>
            </w:r>
          </w:p>
          <w:p w:rsidR="00FD2E98" w:rsidRPr="00FD2E98" w:rsidRDefault="00FD2E98" w:rsidP="00304342">
            <w:pPr>
              <w:spacing w:before="120"/>
              <w:rPr>
                <w:rFonts w:ascii="Times New Roman" w:hAnsi="Times New Roman"/>
                <w:color w:val="000000"/>
                <w:sz w:val="22"/>
                <w:szCs w:val="22"/>
              </w:rPr>
            </w:pPr>
          </w:p>
        </w:tc>
        <w:tc>
          <w:tcPr>
            <w:tcW w:w="6610" w:type="dxa"/>
            <w:gridSpan w:val="10"/>
            <w:tcBorders>
              <w:top w:val="single" w:sz="4" w:space="0" w:color="000000"/>
              <w:left w:val="nil"/>
              <w:bottom w:val="single" w:sz="4" w:space="0" w:color="000000"/>
              <w:right w:val="single" w:sz="4" w:space="0" w:color="000000"/>
            </w:tcBorders>
            <w:hideMark/>
          </w:tcPr>
          <w:p w:rsidR="00FD2E98" w:rsidRPr="00FD2E98" w:rsidRDefault="00FD2E98" w:rsidP="00304342">
            <w:pPr>
              <w:spacing w:before="120"/>
              <w:rPr>
                <w:rFonts w:ascii="Times New Roman" w:hAnsi="Times New Roman"/>
                <w:color w:val="000000"/>
                <w:sz w:val="22"/>
                <w:szCs w:val="22"/>
              </w:rPr>
            </w:pPr>
            <w:r w:rsidRPr="00FD2E98">
              <w:rPr>
                <w:rFonts w:ascii="Times New Roman" w:hAnsi="Times New Roman"/>
                <w:color w:val="000000"/>
                <w:sz w:val="22"/>
                <w:szCs w:val="22"/>
              </w:rPr>
              <w:t xml:space="preserve">компенсуються Орендарем в порядку, передбаченому пунктом 6.5 договору </w:t>
            </w:r>
          </w:p>
        </w:tc>
      </w:tr>
      <w:tr w:rsidR="00FD2E98" w:rsidRPr="00FD2E98" w:rsidTr="0073614A">
        <w:trPr>
          <w:trHeight w:val="320"/>
        </w:trPr>
        <w:tc>
          <w:tcPr>
            <w:tcW w:w="770" w:type="dxa"/>
            <w:tcBorders>
              <w:top w:val="single" w:sz="4" w:space="0" w:color="000000"/>
              <w:left w:val="single" w:sz="4" w:space="0" w:color="000000"/>
              <w:bottom w:val="nil"/>
              <w:right w:val="single" w:sz="4" w:space="0" w:color="000000"/>
            </w:tcBorders>
            <w:hideMark/>
          </w:tcPr>
          <w:p w:rsidR="00FD2E98" w:rsidRPr="00FD2E98" w:rsidRDefault="00FD2E98" w:rsidP="00304342">
            <w:pPr>
              <w:spacing w:before="120"/>
              <w:jc w:val="center"/>
              <w:rPr>
                <w:rFonts w:ascii="Times New Roman" w:hAnsi="Times New Roman"/>
                <w:color w:val="000000"/>
                <w:sz w:val="22"/>
                <w:szCs w:val="22"/>
              </w:rPr>
            </w:pPr>
            <w:r w:rsidRPr="00FD2E98">
              <w:rPr>
                <w:rFonts w:ascii="Times New Roman" w:hAnsi="Times New Roman"/>
                <w:color w:val="000000"/>
                <w:sz w:val="22"/>
                <w:szCs w:val="22"/>
              </w:rPr>
              <w:t>10</w:t>
            </w:r>
          </w:p>
        </w:tc>
        <w:tc>
          <w:tcPr>
            <w:tcW w:w="9835" w:type="dxa"/>
            <w:gridSpan w:val="14"/>
            <w:tcBorders>
              <w:top w:val="single" w:sz="4" w:space="0" w:color="000000"/>
              <w:left w:val="nil"/>
              <w:bottom w:val="nil"/>
              <w:right w:val="single" w:sz="4" w:space="0" w:color="000000"/>
            </w:tcBorders>
            <w:hideMark/>
          </w:tcPr>
          <w:p w:rsidR="00FD2E98" w:rsidRPr="00FD2E98" w:rsidRDefault="00FD2E98" w:rsidP="00577077">
            <w:pPr>
              <w:spacing w:before="120"/>
              <w:jc w:val="center"/>
              <w:rPr>
                <w:rFonts w:ascii="Times New Roman" w:hAnsi="Times New Roman"/>
                <w:color w:val="000000"/>
                <w:sz w:val="22"/>
                <w:szCs w:val="22"/>
              </w:rPr>
            </w:pPr>
            <w:r w:rsidRPr="00FD2E98">
              <w:rPr>
                <w:rFonts w:ascii="Times New Roman" w:hAnsi="Times New Roman"/>
                <w:color w:val="000000"/>
                <w:sz w:val="22"/>
                <w:szCs w:val="22"/>
              </w:rPr>
              <w:t>Розмір авансового внеску орендної плати</w:t>
            </w:r>
          </w:p>
        </w:tc>
      </w:tr>
      <w:tr w:rsidR="00FD2E98" w:rsidRPr="00FD2E98" w:rsidTr="0073614A">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FD2E98" w:rsidRPr="00FD2E98" w:rsidRDefault="00FD2E98" w:rsidP="00304342">
            <w:pPr>
              <w:spacing w:before="120"/>
              <w:jc w:val="center"/>
              <w:rPr>
                <w:rFonts w:ascii="Times New Roman" w:hAnsi="Times New Roman"/>
                <w:color w:val="000000"/>
                <w:sz w:val="22"/>
                <w:szCs w:val="22"/>
              </w:rPr>
            </w:pPr>
            <w:r w:rsidRPr="00FD2E98">
              <w:rPr>
                <w:rFonts w:ascii="Times New Roman" w:hAnsi="Times New Roman"/>
                <w:color w:val="000000"/>
                <w:sz w:val="22"/>
                <w:szCs w:val="22"/>
              </w:rPr>
              <w:t>10.1</w:t>
            </w:r>
          </w:p>
          <w:p w:rsidR="00FD2E98" w:rsidRPr="00FD2E98" w:rsidRDefault="00FD2E98" w:rsidP="00304342">
            <w:pPr>
              <w:spacing w:before="120"/>
              <w:jc w:val="center"/>
              <w:rPr>
                <w:rFonts w:ascii="Times New Roman" w:hAnsi="Times New Roman"/>
                <w:color w:val="000000"/>
                <w:sz w:val="22"/>
                <w:szCs w:val="22"/>
              </w:rPr>
            </w:pPr>
          </w:p>
        </w:tc>
        <w:tc>
          <w:tcPr>
            <w:tcW w:w="3225" w:type="dxa"/>
            <w:gridSpan w:val="4"/>
            <w:tcBorders>
              <w:top w:val="single" w:sz="4" w:space="0" w:color="000000"/>
              <w:left w:val="nil"/>
              <w:bottom w:val="single" w:sz="4" w:space="0" w:color="000000"/>
              <w:right w:val="single" w:sz="4" w:space="0" w:color="000000"/>
            </w:tcBorders>
            <w:hideMark/>
          </w:tcPr>
          <w:p w:rsidR="00FD2E98" w:rsidRPr="00FD2E98" w:rsidRDefault="00FD2E98" w:rsidP="00304342">
            <w:pPr>
              <w:spacing w:before="120"/>
              <w:rPr>
                <w:rFonts w:ascii="Times New Roman" w:hAnsi="Times New Roman"/>
                <w:color w:val="000000"/>
                <w:sz w:val="22"/>
                <w:szCs w:val="22"/>
              </w:rPr>
            </w:pPr>
            <w:r w:rsidRPr="00FD2E98">
              <w:rPr>
                <w:rFonts w:ascii="Times New Roman" w:hAnsi="Times New Roman"/>
                <w:color w:val="000000"/>
                <w:sz w:val="22"/>
                <w:szCs w:val="22"/>
              </w:rPr>
              <w:t>2 (дві) місячні орендні плати, якщо цей договір є договором типу 5.1(А), 5.1(Б), 5.1(Г), а також 5.1(В), але переможцем аукціону є особа, що була орендарем Майна станом на дату оголошення аукціону (пункт 150 Порядку)</w:t>
            </w:r>
          </w:p>
        </w:tc>
        <w:tc>
          <w:tcPr>
            <w:tcW w:w="6610" w:type="dxa"/>
            <w:gridSpan w:val="10"/>
            <w:tcBorders>
              <w:top w:val="single" w:sz="4" w:space="0" w:color="000000"/>
              <w:left w:val="nil"/>
              <w:bottom w:val="single" w:sz="4" w:space="0" w:color="000000"/>
              <w:right w:val="single" w:sz="4" w:space="0" w:color="000000"/>
            </w:tcBorders>
          </w:tcPr>
          <w:p w:rsidR="00FD2E98" w:rsidRPr="00FD2E98" w:rsidRDefault="00FD2E98" w:rsidP="00304342">
            <w:pPr>
              <w:spacing w:before="120"/>
              <w:rPr>
                <w:rFonts w:ascii="Times New Roman" w:hAnsi="Times New Roman"/>
                <w:color w:val="000000"/>
                <w:sz w:val="22"/>
                <w:szCs w:val="22"/>
              </w:rPr>
            </w:pPr>
            <w:r w:rsidRPr="00FD2E98">
              <w:rPr>
                <w:rFonts w:ascii="Times New Roman" w:hAnsi="Times New Roman"/>
                <w:color w:val="000000"/>
                <w:sz w:val="22"/>
                <w:szCs w:val="22"/>
              </w:rPr>
              <w:t>сума, гривень, без податку на додану вартість _____________*</w:t>
            </w:r>
          </w:p>
          <w:p w:rsidR="00FD2E98" w:rsidRPr="00FD2E98" w:rsidRDefault="00FD2E98" w:rsidP="00304342">
            <w:pPr>
              <w:spacing w:before="120"/>
              <w:ind w:left="248"/>
              <w:rPr>
                <w:rFonts w:ascii="Times New Roman" w:hAnsi="Times New Roman"/>
                <w:color w:val="000000"/>
                <w:sz w:val="22"/>
                <w:szCs w:val="22"/>
              </w:rPr>
            </w:pPr>
          </w:p>
          <w:p w:rsidR="00FD2E98" w:rsidRPr="00FD2E98" w:rsidRDefault="00FD2E98" w:rsidP="00304342">
            <w:pPr>
              <w:spacing w:before="120"/>
              <w:rPr>
                <w:rFonts w:ascii="Times New Roman" w:hAnsi="Times New Roman"/>
                <w:color w:val="000000"/>
                <w:sz w:val="22"/>
                <w:szCs w:val="22"/>
              </w:rPr>
            </w:pPr>
            <w:r w:rsidRPr="00FD2E98">
              <w:rPr>
                <w:rFonts w:ascii="Times New Roman" w:hAnsi="Times New Roman"/>
                <w:color w:val="000000"/>
                <w:sz w:val="22"/>
                <w:szCs w:val="22"/>
              </w:rPr>
              <w:t>*якщо договір оренди укладено на строк менший, ніж два місяці, розмір авансового орендного платежу становить суму орендної плати за цей строк оренди</w:t>
            </w:r>
          </w:p>
        </w:tc>
      </w:tr>
      <w:tr w:rsidR="00FD2E98" w:rsidRPr="00FD2E98" w:rsidTr="00231E68">
        <w:trPr>
          <w:trHeight w:val="1750"/>
        </w:trPr>
        <w:tc>
          <w:tcPr>
            <w:tcW w:w="770" w:type="dxa"/>
            <w:tcBorders>
              <w:top w:val="single" w:sz="4" w:space="0" w:color="000000"/>
              <w:left w:val="single" w:sz="4" w:space="0" w:color="000000"/>
              <w:bottom w:val="single" w:sz="4" w:space="0" w:color="auto"/>
              <w:right w:val="single" w:sz="4" w:space="0" w:color="000000"/>
            </w:tcBorders>
            <w:hideMark/>
          </w:tcPr>
          <w:p w:rsidR="00FD2E98" w:rsidRPr="00FD2E98" w:rsidRDefault="00FD2E98" w:rsidP="00304342">
            <w:pPr>
              <w:spacing w:before="120"/>
              <w:jc w:val="center"/>
              <w:rPr>
                <w:rFonts w:ascii="Times New Roman" w:hAnsi="Times New Roman"/>
                <w:color w:val="000000"/>
                <w:sz w:val="22"/>
                <w:szCs w:val="22"/>
              </w:rPr>
            </w:pPr>
            <w:r w:rsidRPr="00FD2E98">
              <w:rPr>
                <w:rFonts w:ascii="Times New Roman" w:hAnsi="Times New Roman"/>
                <w:color w:val="000000"/>
                <w:sz w:val="22"/>
                <w:szCs w:val="22"/>
              </w:rPr>
              <w:t>11</w:t>
            </w:r>
          </w:p>
        </w:tc>
        <w:tc>
          <w:tcPr>
            <w:tcW w:w="3225" w:type="dxa"/>
            <w:gridSpan w:val="4"/>
            <w:tcBorders>
              <w:top w:val="single" w:sz="4" w:space="0" w:color="000000"/>
              <w:left w:val="nil"/>
              <w:bottom w:val="nil"/>
              <w:right w:val="single" w:sz="4" w:space="0" w:color="000000"/>
            </w:tcBorders>
            <w:hideMark/>
          </w:tcPr>
          <w:p w:rsidR="00FD2E98" w:rsidRPr="00FD2E98" w:rsidRDefault="00FD2E98" w:rsidP="00304342">
            <w:pPr>
              <w:spacing w:before="120"/>
              <w:rPr>
                <w:rFonts w:ascii="Times New Roman" w:hAnsi="Times New Roman"/>
                <w:color w:val="000000"/>
                <w:sz w:val="22"/>
                <w:szCs w:val="22"/>
              </w:rPr>
            </w:pPr>
            <w:r w:rsidRPr="00FD2E98">
              <w:rPr>
                <w:rFonts w:ascii="Times New Roman" w:hAnsi="Times New Roman"/>
                <w:color w:val="000000"/>
                <w:sz w:val="22"/>
                <w:szCs w:val="22"/>
              </w:rPr>
              <w:t>Сума забезпечувального депозиту</w:t>
            </w:r>
          </w:p>
        </w:tc>
        <w:tc>
          <w:tcPr>
            <w:tcW w:w="6610" w:type="dxa"/>
            <w:gridSpan w:val="10"/>
            <w:tcBorders>
              <w:top w:val="single" w:sz="4" w:space="0" w:color="000000"/>
              <w:left w:val="nil"/>
              <w:right w:val="single" w:sz="4" w:space="0" w:color="000000"/>
            </w:tcBorders>
            <w:hideMark/>
          </w:tcPr>
          <w:p w:rsidR="00FD2E98" w:rsidRPr="00FD2E98" w:rsidRDefault="00FD2E98" w:rsidP="00304342">
            <w:pPr>
              <w:spacing w:before="120"/>
              <w:ind w:left="10"/>
              <w:rPr>
                <w:rFonts w:ascii="Times New Roman" w:hAnsi="Times New Roman"/>
                <w:color w:val="000000"/>
                <w:sz w:val="22"/>
                <w:szCs w:val="22"/>
              </w:rPr>
            </w:pPr>
            <w:r w:rsidRPr="00FD2E98">
              <w:rPr>
                <w:rFonts w:ascii="Times New Roman" w:hAnsi="Times New Roman"/>
                <w:color w:val="000000"/>
                <w:sz w:val="22"/>
                <w:szCs w:val="22"/>
              </w:rPr>
              <w:t>2 (дві) місячні оренді плати, але в будь-якому разі у розмірі не меншому, ніж розмір мінімальної заробітної плати станом на перше число місяця, в якому укладається цей договір</w:t>
            </w:r>
          </w:p>
          <w:p w:rsidR="00FD2E98" w:rsidRPr="00FD2E98" w:rsidRDefault="00FD2E98" w:rsidP="00304342">
            <w:pPr>
              <w:spacing w:before="120"/>
              <w:ind w:left="10"/>
              <w:rPr>
                <w:rFonts w:ascii="Times New Roman" w:hAnsi="Times New Roman"/>
                <w:color w:val="000000"/>
                <w:sz w:val="22"/>
                <w:szCs w:val="22"/>
              </w:rPr>
            </w:pPr>
            <w:r w:rsidRPr="00FD2E98">
              <w:rPr>
                <w:rFonts w:ascii="Times New Roman" w:hAnsi="Times New Roman"/>
                <w:color w:val="000000"/>
                <w:sz w:val="22"/>
                <w:szCs w:val="22"/>
              </w:rPr>
              <w:t xml:space="preserve">сума, гривень, без податку на додану вартість _____________ </w:t>
            </w:r>
          </w:p>
        </w:tc>
      </w:tr>
      <w:tr w:rsidR="00FD2E98" w:rsidRPr="00FD2E98" w:rsidTr="00454BDA">
        <w:trPr>
          <w:trHeight w:val="432"/>
        </w:trPr>
        <w:tc>
          <w:tcPr>
            <w:tcW w:w="770" w:type="dxa"/>
            <w:tcBorders>
              <w:top w:val="single" w:sz="4" w:space="0" w:color="auto"/>
              <w:left w:val="single" w:sz="4" w:space="0" w:color="000000"/>
              <w:bottom w:val="single" w:sz="4" w:space="0" w:color="000000"/>
              <w:right w:val="single" w:sz="4" w:space="0" w:color="000000"/>
            </w:tcBorders>
            <w:hideMark/>
          </w:tcPr>
          <w:p w:rsidR="00FD2E98" w:rsidRPr="00FD2E98" w:rsidRDefault="00FD2E98" w:rsidP="00304342">
            <w:pPr>
              <w:spacing w:before="120"/>
              <w:jc w:val="center"/>
              <w:rPr>
                <w:rFonts w:ascii="Times New Roman" w:hAnsi="Times New Roman"/>
                <w:color w:val="000000"/>
                <w:sz w:val="22"/>
                <w:szCs w:val="22"/>
                <w:lang w:val="en-US"/>
              </w:rPr>
            </w:pPr>
            <w:r w:rsidRPr="00FD2E98">
              <w:rPr>
                <w:rFonts w:ascii="Times New Roman" w:hAnsi="Times New Roman"/>
                <w:color w:val="000000"/>
                <w:sz w:val="22"/>
                <w:szCs w:val="22"/>
              </w:rPr>
              <w:t>12</w:t>
            </w:r>
          </w:p>
        </w:tc>
        <w:tc>
          <w:tcPr>
            <w:tcW w:w="9835" w:type="dxa"/>
            <w:gridSpan w:val="14"/>
            <w:tcBorders>
              <w:top w:val="single" w:sz="4" w:space="0" w:color="000000"/>
              <w:left w:val="nil"/>
              <w:bottom w:val="single" w:sz="4" w:space="0" w:color="000000"/>
              <w:right w:val="single" w:sz="4" w:space="0" w:color="000000"/>
            </w:tcBorders>
            <w:hideMark/>
          </w:tcPr>
          <w:p w:rsidR="00FD2E98" w:rsidRPr="00FD2E98" w:rsidRDefault="00FD2E98" w:rsidP="00577077">
            <w:pPr>
              <w:spacing w:before="120"/>
              <w:ind w:left="248"/>
              <w:jc w:val="center"/>
              <w:rPr>
                <w:rFonts w:ascii="Times New Roman" w:hAnsi="Times New Roman"/>
                <w:color w:val="000000"/>
                <w:sz w:val="22"/>
                <w:szCs w:val="22"/>
              </w:rPr>
            </w:pPr>
            <w:r w:rsidRPr="00FD2E98">
              <w:rPr>
                <w:rFonts w:ascii="Times New Roman" w:hAnsi="Times New Roman"/>
                <w:color w:val="000000"/>
                <w:sz w:val="22"/>
                <w:szCs w:val="22"/>
              </w:rPr>
              <w:t>Строк договору</w:t>
            </w:r>
          </w:p>
        </w:tc>
      </w:tr>
      <w:tr w:rsidR="00FD2E98" w:rsidRPr="00FD2E98" w:rsidTr="00454BDA">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FD2E98" w:rsidRPr="00FD2E98" w:rsidRDefault="00FD2E98" w:rsidP="00577077">
            <w:pPr>
              <w:spacing w:before="120"/>
              <w:jc w:val="center"/>
              <w:rPr>
                <w:rFonts w:ascii="Times New Roman" w:hAnsi="Times New Roman"/>
                <w:color w:val="000000"/>
                <w:sz w:val="22"/>
                <w:szCs w:val="22"/>
              </w:rPr>
            </w:pPr>
            <w:r w:rsidRPr="00FD2E98">
              <w:rPr>
                <w:rFonts w:ascii="Times New Roman" w:hAnsi="Times New Roman"/>
                <w:color w:val="000000"/>
                <w:sz w:val="22"/>
                <w:szCs w:val="22"/>
              </w:rPr>
              <w:t>12.1</w:t>
            </w:r>
          </w:p>
        </w:tc>
        <w:tc>
          <w:tcPr>
            <w:tcW w:w="9835" w:type="dxa"/>
            <w:gridSpan w:val="14"/>
            <w:tcBorders>
              <w:top w:val="single" w:sz="4" w:space="0" w:color="000000"/>
              <w:left w:val="nil"/>
              <w:bottom w:val="single" w:sz="4" w:space="0" w:color="000000"/>
              <w:right w:val="single" w:sz="4" w:space="0" w:color="000000"/>
            </w:tcBorders>
          </w:tcPr>
          <w:p w:rsidR="00FD2E98" w:rsidRPr="00FD2E98" w:rsidRDefault="00EA1966" w:rsidP="00EA1966">
            <w:pPr>
              <w:spacing w:before="120"/>
              <w:ind w:left="-35"/>
              <w:rPr>
                <w:rFonts w:ascii="Times New Roman" w:hAnsi="Times New Roman"/>
                <w:color w:val="000000"/>
                <w:sz w:val="22"/>
                <w:szCs w:val="22"/>
              </w:rPr>
            </w:pPr>
            <w:r>
              <w:rPr>
                <w:rFonts w:ascii="Times New Roman" w:hAnsi="Times New Roman"/>
                <w:color w:val="000000"/>
                <w:sz w:val="22"/>
                <w:szCs w:val="22"/>
              </w:rPr>
              <w:t>5</w:t>
            </w:r>
            <w:r w:rsidR="00FD2E98" w:rsidRPr="00FD2E98">
              <w:rPr>
                <w:rFonts w:ascii="Times New Roman" w:hAnsi="Times New Roman"/>
                <w:color w:val="000000"/>
                <w:sz w:val="22"/>
                <w:szCs w:val="22"/>
              </w:rPr>
              <w:t xml:space="preserve"> (</w:t>
            </w:r>
            <w:r>
              <w:rPr>
                <w:rFonts w:ascii="Times New Roman" w:hAnsi="Times New Roman"/>
                <w:color w:val="000000"/>
                <w:sz w:val="22"/>
                <w:szCs w:val="22"/>
              </w:rPr>
              <w:t>п’ять) рок</w:t>
            </w:r>
            <w:r w:rsidR="00FD2E98" w:rsidRPr="00FD2E98">
              <w:rPr>
                <w:rFonts w:ascii="Times New Roman" w:hAnsi="Times New Roman"/>
                <w:color w:val="000000"/>
                <w:sz w:val="22"/>
                <w:szCs w:val="22"/>
              </w:rPr>
              <w:t>ів з дати набрання чинності цим договором</w:t>
            </w:r>
          </w:p>
        </w:tc>
      </w:tr>
      <w:tr w:rsidR="00FD2E98" w:rsidRPr="00FD2E98" w:rsidTr="00454BDA">
        <w:trPr>
          <w:trHeight w:val="320"/>
        </w:trPr>
        <w:tc>
          <w:tcPr>
            <w:tcW w:w="770" w:type="dxa"/>
            <w:tcBorders>
              <w:top w:val="single" w:sz="4" w:space="0" w:color="auto"/>
              <w:left w:val="single" w:sz="4" w:space="0" w:color="000000"/>
              <w:bottom w:val="single" w:sz="4" w:space="0" w:color="000000"/>
              <w:right w:val="single" w:sz="4" w:space="0" w:color="000000"/>
            </w:tcBorders>
            <w:hideMark/>
          </w:tcPr>
          <w:p w:rsidR="00FD2E98" w:rsidRPr="00FD2E98" w:rsidRDefault="00FD2E98" w:rsidP="00304342">
            <w:pPr>
              <w:spacing w:before="120"/>
              <w:jc w:val="center"/>
              <w:rPr>
                <w:rFonts w:ascii="Times New Roman" w:hAnsi="Times New Roman"/>
                <w:color w:val="000000"/>
                <w:sz w:val="22"/>
                <w:szCs w:val="22"/>
              </w:rPr>
            </w:pPr>
            <w:r w:rsidRPr="00FD2E98">
              <w:rPr>
                <w:rFonts w:ascii="Times New Roman" w:hAnsi="Times New Roman"/>
                <w:color w:val="000000"/>
                <w:sz w:val="22"/>
                <w:szCs w:val="22"/>
              </w:rPr>
              <w:t>13</w:t>
            </w:r>
          </w:p>
        </w:tc>
        <w:tc>
          <w:tcPr>
            <w:tcW w:w="3225" w:type="dxa"/>
            <w:gridSpan w:val="4"/>
            <w:tcBorders>
              <w:top w:val="single" w:sz="4" w:space="0" w:color="auto"/>
              <w:left w:val="nil"/>
              <w:bottom w:val="single" w:sz="4" w:space="0" w:color="000000"/>
              <w:right w:val="single" w:sz="4" w:space="0" w:color="000000"/>
            </w:tcBorders>
            <w:hideMark/>
          </w:tcPr>
          <w:p w:rsidR="00FD2E98" w:rsidRPr="00FD2E98" w:rsidRDefault="00FD2E98" w:rsidP="00304342">
            <w:pPr>
              <w:spacing w:before="120"/>
              <w:rPr>
                <w:rFonts w:ascii="Times New Roman" w:hAnsi="Times New Roman"/>
                <w:color w:val="000000"/>
                <w:sz w:val="22"/>
                <w:szCs w:val="22"/>
              </w:rPr>
            </w:pPr>
            <w:r w:rsidRPr="00FD2E98">
              <w:rPr>
                <w:rFonts w:ascii="Times New Roman" w:hAnsi="Times New Roman"/>
                <w:color w:val="000000"/>
                <w:sz w:val="22"/>
                <w:szCs w:val="22"/>
              </w:rPr>
              <w:t>Згода на суборенду</w:t>
            </w:r>
            <w:r w:rsidRPr="00FD2E98">
              <w:rPr>
                <w:rFonts w:ascii="Times New Roman" w:hAnsi="Times New Roman"/>
                <w:color w:val="000000"/>
                <w:sz w:val="22"/>
                <w:szCs w:val="22"/>
                <w:vertAlign w:val="superscript"/>
              </w:rPr>
              <w:t>4</w:t>
            </w:r>
          </w:p>
        </w:tc>
        <w:tc>
          <w:tcPr>
            <w:tcW w:w="6610" w:type="dxa"/>
            <w:gridSpan w:val="10"/>
            <w:tcBorders>
              <w:top w:val="single" w:sz="4" w:space="0" w:color="auto"/>
              <w:left w:val="nil"/>
              <w:bottom w:val="single" w:sz="4" w:space="0" w:color="000000"/>
              <w:right w:val="single" w:sz="4" w:space="0" w:color="000000"/>
            </w:tcBorders>
            <w:hideMark/>
          </w:tcPr>
          <w:p w:rsidR="00FD2E98" w:rsidRPr="00FD2E98" w:rsidRDefault="00FD2E98" w:rsidP="0070022B">
            <w:pPr>
              <w:rPr>
                <w:rFonts w:ascii="Times New Roman" w:hAnsi="Times New Roman"/>
                <w:color w:val="000000"/>
                <w:sz w:val="22"/>
                <w:szCs w:val="22"/>
              </w:rPr>
            </w:pPr>
            <w:r w:rsidRPr="00FD2E98">
              <w:rPr>
                <w:rFonts w:ascii="Times New Roman" w:hAnsi="Times New Roman"/>
                <w:color w:val="000000"/>
                <w:sz w:val="22"/>
                <w:szCs w:val="22"/>
              </w:rPr>
              <w:t>Орендодавець не надав  згоду на передачу майна в  суборенду</w:t>
            </w:r>
          </w:p>
        </w:tc>
      </w:tr>
      <w:tr w:rsidR="004500FB" w:rsidRPr="00FD2E98" w:rsidTr="00EA1966">
        <w:trPr>
          <w:trHeight w:val="684"/>
        </w:trPr>
        <w:tc>
          <w:tcPr>
            <w:tcW w:w="770" w:type="dxa"/>
            <w:tcBorders>
              <w:top w:val="single" w:sz="4" w:space="0" w:color="000000"/>
              <w:left w:val="single" w:sz="4" w:space="0" w:color="000000"/>
              <w:bottom w:val="single" w:sz="4" w:space="0" w:color="000000"/>
              <w:right w:val="single" w:sz="4" w:space="0" w:color="000000"/>
            </w:tcBorders>
            <w:hideMark/>
          </w:tcPr>
          <w:p w:rsidR="004500FB" w:rsidRPr="00FD2E98" w:rsidRDefault="004500FB" w:rsidP="004500FB">
            <w:pPr>
              <w:spacing w:before="120"/>
              <w:jc w:val="center"/>
              <w:rPr>
                <w:rFonts w:ascii="Times New Roman" w:hAnsi="Times New Roman"/>
                <w:color w:val="000000"/>
                <w:sz w:val="22"/>
                <w:szCs w:val="22"/>
              </w:rPr>
            </w:pPr>
            <w:r w:rsidRPr="00FD2E98">
              <w:rPr>
                <w:rFonts w:ascii="Times New Roman" w:hAnsi="Times New Roman"/>
                <w:color w:val="000000"/>
                <w:sz w:val="22"/>
                <w:szCs w:val="22"/>
              </w:rPr>
              <w:t>14</w:t>
            </w:r>
          </w:p>
        </w:tc>
        <w:tc>
          <w:tcPr>
            <w:tcW w:w="3225" w:type="dxa"/>
            <w:gridSpan w:val="4"/>
            <w:tcBorders>
              <w:top w:val="single" w:sz="4" w:space="0" w:color="000000"/>
              <w:left w:val="nil"/>
              <w:bottom w:val="single" w:sz="4" w:space="0" w:color="000000"/>
              <w:right w:val="single" w:sz="4" w:space="0" w:color="000000"/>
            </w:tcBorders>
            <w:hideMark/>
          </w:tcPr>
          <w:p w:rsidR="004500FB" w:rsidRPr="00FD2E98" w:rsidRDefault="004500FB" w:rsidP="004500FB">
            <w:pPr>
              <w:spacing w:before="120"/>
              <w:rPr>
                <w:rFonts w:ascii="Times New Roman" w:hAnsi="Times New Roman"/>
                <w:color w:val="000000"/>
                <w:sz w:val="22"/>
                <w:szCs w:val="22"/>
              </w:rPr>
            </w:pPr>
            <w:r w:rsidRPr="00FD2E98">
              <w:rPr>
                <w:rFonts w:ascii="Times New Roman" w:hAnsi="Times New Roman"/>
                <w:color w:val="000000"/>
                <w:sz w:val="22"/>
                <w:szCs w:val="22"/>
              </w:rPr>
              <w:t>Додаткові умови оренди</w:t>
            </w:r>
          </w:p>
        </w:tc>
        <w:tc>
          <w:tcPr>
            <w:tcW w:w="6610" w:type="dxa"/>
            <w:gridSpan w:val="10"/>
            <w:tcBorders>
              <w:top w:val="single" w:sz="4" w:space="0" w:color="000000"/>
              <w:left w:val="nil"/>
              <w:right w:val="single" w:sz="4" w:space="0" w:color="000000"/>
            </w:tcBorders>
            <w:hideMark/>
          </w:tcPr>
          <w:p w:rsidR="004500FB" w:rsidRDefault="004500FB" w:rsidP="004500FB">
            <w:pPr>
              <w:numPr>
                <w:ilvl w:val="0"/>
                <w:numId w:val="6"/>
              </w:numPr>
              <w:spacing w:before="120"/>
              <w:ind w:left="152" w:firstLine="208"/>
              <w:jc w:val="both"/>
              <w:rPr>
                <w:rFonts w:ascii="Times New Roman" w:hAnsi="Times New Roman"/>
                <w:color w:val="000000"/>
              </w:rPr>
            </w:pPr>
            <w:r>
              <w:rPr>
                <w:rFonts w:ascii="Times New Roman" w:hAnsi="Times New Roman"/>
                <w:color w:val="000000"/>
              </w:rPr>
              <w:t>Термін оренди – п’ять</w:t>
            </w:r>
            <w:r w:rsidRPr="00863F7E">
              <w:rPr>
                <w:rFonts w:ascii="Times New Roman" w:hAnsi="Times New Roman"/>
                <w:color w:val="000000"/>
              </w:rPr>
              <w:t xml:space="preserve"> рік</w:t>
            </w:r>
            <w:r>
              <w:rPr>
                <w:rFonts w:ascii="Times New Roman" w:hAnsi="Times New Roman"/>
                <w:color w:val="000000"/>
              </w:rPr>
              <w:t>ів</w:t>
            </w:r>
            <w:r w:rsidRPr="00863F7E">
              <w:rPr>
                <w:rFonts w:ascii="Times New Roman" w:hAnsi="Times New Roman"/>
                <w:color w:val="000000"/>
              </w:rPr>
              <w:t>.</w:t>
            </w:r>
          </w:p>
          <w:p w:rsidR="004500FB" w:rsidRPr="007422B4" w:rsidRDefault="004500FB" w:rsidP="004500FB">
            <w:pPr>
              <w:numPr>
                <w:ilvl w:val="0"/>
                <w:numId w:val="6"/>
              </w:numPr>
              <w:spacing w:before="120"/>
              <w:ind w:left="152" w:firstLine="208"/>
              <w:jc w:val="both"/>
              <w:rPr>
                <w:rFonts w:ascii="Times New Roman" w:hAnsi="Times New Roman"/>
                <w:color w:val="000000"/>
                <w:lang w:val="ru-RU"/>
              </w:rPr>
            </w:pPr>
            <w:r w:rsidRPr="007422B4">
              <w:rPr>
                <w:rFonts w:ascii="Times New Roman" w:hAnsi="Times New Roman"/>
                <w:color w:val="000000"/>
                <w:lang w:val="ru-RU"/>
              </w:rPr>
              <w:t>Орендар зобов’язаний встановити комп’ютерний томограф не пізніше одного місяця з моменту підписання договору оренди приміщення. Характеристики  комп’ютерного томографа повинні відповідати вимогам серцево-судинних досліджень та забезпечувати вирішення клінічних питань у кардіології, особливо питання візуалізації серця: можливість виконання не менше 128 зрізів  за один оберт, час оберту 270 мс, площа анатомічного покриття 8 см, використання технологій, що дозволяють отримати знімок серця за найменшу кількість серцевих скорочень з мінімізацією впливу серцевого ритму та аритмії.</w:t>
            </w:r>
          </w:p>
          <w:p w:rsidR="004500FB" w:rsidRPr="007422B4" w:rsidRDefault="004500FB" w:rsidP="004500FB">
            <w:pPr>
              <w:numPr>
                <w:ilvl w:val="0"/>
                <w:numId w:val="6"/>
              </w:numPr>
              <w:spacing w:before="120"/>
              <w:ind w:left="152" w:firstLine="208"/>
              <w:jc w:val="both"/>
              <w:rPr>
                <w:rFonts w:ascii="Times New Roman" w:hAnsi="Times New Roman"/>
                <w:color w:val="000000"/>
                <w:lang w:val="ru-RU"/>
              </w:rPr>
            </w:pPr>
            <w:r w:rsidRPr="007422B4">
              <w:rPr>
                <w:rFonts w:ascii="Times New Roman" w:hAnsi="Times New Roman"/>
                <w:color w:val="000000"/>
                <w:lang w:val="ru-RU"/>
              </w:rPr>
              <w:t xml:space="preserve">Орендар зобов’язаний при здійсненні діяльності, пов'язаної з використанням Об’єкту оренди, мати всі необхідні дозволи, ліцензії та інші документи відповідно до законодавства України. На вимогу Орендодавця Орендар повинен надати копії дозвільних документів, які підтверджують право на здійснення Орендарем відповідної діяльності у Об’єкті оренди. </w:t>
            </w:r>
          </w:p>
          <w:p w:rsidR="004500FB" w:rsidRPr="007422B4" w:rsidRDefault="004500FB" w:rsidP="004500FB">
            <w:pPr>
              <w:numPr>
                <w:ilvl w:val="0"/>
                <w:numId w:val="6"/>
              </w:numPr>
              <w:spacing w:before="120"/>
              <w:ind w:left="152" w:firstLine="208"/>
              <w:jc w:val="both"/>
              <w:rPr>
                <w:rFonts w:ascii="Times New Roman" w:hAnsi="Times New Roman"/>
                <w:color w:val="000000"/>
                <w:lang w:val="ru-RU"/>
              </w:rPr>
            </w:pPr>
            <w:r w:rsidRPr="007422B4">
              <w:rPr>
                <w:rFonts w:ascii="Times New Roman" w:hAnsi="Times New Roman"/>
                <w:color w:val="000000"/>
                <w:lang w:val="ru-RU"/>
              </w:rPr>
              <w:t xml:space="preserve">Орендар зобов’язаний забезпечити  належний санітарний і протипожежний стан Об’єкту оренди, дотримуватись існуючих санітарних норм, правил </w:t>
            </w:r>
            <w:r w:rsidRPr="007422B4">
              <w:rPr>
                <w:rFonts w:ascii="Times New Roman" w:hAnsi="Times New Roman"/>
                <w:color w:val="000000"/>
                <w:lang w:val="ru-RU"/>
              </w:rPr>
              <w:lastRenderedPageBreak/>
              <w:t>пожежної безпеки, вимог техніки безпеки, а також інших існуючих норм і правил при використанні Об’єкта оренди, нести відповідальність перед Орендодавцем за збитки, спричинені недотриманням вище перелічених норм і правил.</w:t>
            </w:r>
          </w:p>
          <w:p w:rsidR="004500FB" w:rsidRPr="007422B4" w:rsidRDefault="004500FB" w:rsidP="004500FB">
            <w:pPr>
              <w:numPr>
                <w:ilvl w:val="0"/>
                <w:numId w:val="6"/>
              </w:numPr>
              <w:spacing w:before="120"/>
              <w:ind w:left="152" w:firstLine="208"/>
              <w:jc w:val="both"/>
              <w:rPr>
                <w:rFonts w:ascii="Times New Roman" w:hAnsi="Times New Roman"/>
                <w:color w:val="000000"/>
                <w:lang w:val="ru-RU"/>
              </w:rPr>
            </w:pPr>
            <w:r w:rsidRPr="007422B4">
              <w:rPr>
                <w:rFonts w:ascii="Times New Roman" w:hAnsi="Times New Roman"/>
                <w:color w:val="000000"/>
                <w:lang w:val="ru-RU"/>
              </w:rPr>
              <w:t>Орендар зобов’язаний в строк, передбачений даним Договором прийняти від Орендодавця в орендне користування Об’єкт оренди і не ухилятись від підписання Актів прийому-передачі та інших документів, на підписанні яких наполягає Орендодавець у зв’язку із даним Договором.</w:t>
            </w:r>
          </w:p>
          <w:p w:rsidR="004500FB" w:rsidRPr="007422B4" w:rsidRDefault="004500FB" w:rsidP="004500FB">
            <w:pPr>
              <w:numPr>
                <w:ilvl w:val="0"/>
                <w:numId w:val="6"/>
              </w:numPr>
              <w:spacing w:before="120"/>
              <w:ind w:left="152" w:firstLine="208"/>
              <w:jc w:val="both"/>
              <w:rPr>
                <w:rFonts w:ascii="Times New Roman" w:hAnsi="Times New Roman"/>
                <w:color w:val="000000"/>
                <w:lang w:val="ru-RU"/>
              </w:rPr>
            </w:pPr>
            <w:r w:rsidRPr="007422B4">
              <w:rPr>
                <w:rFonts w:ascii="Times New Roman" w:hAnsi="Times New Roman"/>
                <w:color w:val="000000"/>
                <w:lang w:val="ru-RU"/>
              </w:rPr>
              <w:t>Орендар зобов’язаний отримати попередньо згоду Орендодавця на проведення будь-яких будівельних робіт та робіт по зміні інженерних мереж Об’єкта оренди, влаштування додаткових зовнішніх чи внутрішніх, в тому числі прихованих, інженерних систем та комунікацій.</w:t>
            </w:r>
          </w:p>
          <w:p w:rsidR="004500FB" w:rsidRPr="007422B4" w:rsidRDefault="004500FB" w:rsidP="004500FB">
            <w:pPr>
              <w:numPr>
                <w:ilvl w:val="0"/>
                <w:numId w:val="6"/>
              </w:numPr>
              <w:spacing w:before="120"/>
              <w:ind w:left="152" w:firstLine="208"/>
              <w:jc w:val="both"/>
              <w:rPr>
                <w:rFonts w:ascii="Times New Roman" w:hAnsi="Times New Roman"/>
                <w:color w:val="000000"/>
                <w:lang w:val="ru-RU"/>
              </w:rPr>
            </w:pPr>
            <w:r w:rsidRPr="007422B4">
              <w:rPr>
                <w:rFonts w:ascii="Times New Roman" w:hAnsi="Times New Roman"/>
                <w:color w:val="000000"/>
                <w:lang w:val="ru-RU"/>
              </w:rPr>
              <w:t xml:space="preserve">Орендар зобов’язаний дбайливо ставитися до Об’єкта оренди, будівлі, у якій він розташований, інженерних мереж та іншого  майна, яке знаходиться в Об’єкті оренди, не допускати його втрати чи пошкодження, а також негайно повідомляти Орендодавця про будь-які пошкодження, аварії або інші події, внаслідок яких нанесені (можуть бути нанесені) збитки Об’єкту оренди, а також своєчасно вжити всіх можливих заходів щодо запобігання пошкодження (знищення) Об’єкту оренди; </w:t>
            </w:r>
          </w:p>
          <w:p w:rsidR="004500FB" w:rsidRPr="007422B4" w:rsidRDefault="004500FB" w:rsidP="004500FB">
            <w:pPr>
              <w:numPr>
                <w:ilvl w:val="0"/>
                <w:numId w:val="6"/>
              </w:numPr>
              <w:spacing w:before="120"/>
              <w:ind w:left="152" w:firstLine="208"/>
              <w:jc w:val="both"/>
              <w:rPr>
                <w:rFonts w:ascii="Times New Roman" w:hAnsi="Times New Roman"/>
                <w:color w:val="000000"/>
                <w:lang w:val="ru-RU"/>
              </w:rPr>
            </w:pPr>
            <w:r w:rsidRPr="007422B4">
              <w:rPr>
                <w:rFonts w:ascii="Times New Roman" w:hAnsi="Times New Roman"/>
                <w:color w:val="000000"/>
                <w:lang w:val="ru-RU"/>
              </w:rPr>
              <w:t>Орендар зобов’язаний відшкодувати Орендодавцю шкоду, заподіяну йому внаслідок умислу, недбалості, неналежного виконання умов цього договору, у тому числі, за дії залучених ним працівників чи третіх осіб, а також у разі заподіяння шкоди в умовах крайньої необхідності, у всіх випадках повного або частково пошкодження, зруйновання об’єкта Оренди, а також у разі, якщо  об’єкт Оренди постраждав від дій працівників Орендаря, агентів, підрядників, відвідувачів, запрошених осіб, контрагентів тощо.</w:t>
            </w:r>
          </w:p>
          <w:p w:rsidR="004500FB" w:rsidRPr="007422B4" w:rsidRDefault="004500FB" w:rsidP="004500FB">
            <w:pPr>
              <w:numPr>
                <w:ilvl w:val="0"/>
                <w:numId w:val="6"/>
              </w:numPr>
              <w:spacing w:before="120"/>
              <w:ind w:left="152" w:firstLine="208"/>
              <w:jc w:val="both"/>
              <w:rPr>
                <w:rFonts w:ascii="Times New Roman" w:hAnsi="Times New Roman"/>
                <w:color w:val="000000"/>
                <w:lang w:val="ru-RU"/>
              </w:rPr>
            </w:pPr>
            <w:r w:rsidRPr="007422B4">
              <w:rPr>
                <w:rFonts w:ascii="Times New Roman" w:hAnsi="Times New Roman"/>
                <w:color w:val="000000"/>
                <w:lang w:val="ru-RU"/>
              </w:rPr>
              <w:t>Орендар не має права використовувати адресу Об’єкту оренди як власну юридичну адресу без отримання попередньої письмової згоди Орендодавця.</w:t>
            </w:r>
          </w:p>
          <w:p w:rsidR="004500FB" w:rsidRPr="007422B4" w:rsidRDefault="004500FB" w:rsidP="004500FB">
            <w:pPr>
              <w:numPr>
                <w:ilvl w:val="0"/>
                <w:numId w:val="6"/>
              </w:numPr>
              <w:spacing w:before="120"/>
              <w:ind w:left="152" w:firstLine="208"/>
              <w:jc w:val="both"/>
              <w:rPr>
                <w:rFonts w:ascii="Times New Roman" w:hAnsi="Times New Roman"/>
                <w:color w:val="000000"/>
                <w:lang w:val="ru-RU"/>
              </w:rPr>
            </w:pPr>
            <w:r w:rsidRPr="007422B4">
              <w:rPr>
                <w:rFonts w:ascii="Times New Roman" w:hAnsi="Times New Roman"/>
                <w:color w:val="000000"/>
                <w:lang w:val="ru-RU"/>
              </w:rPr>
              <w:t>Орендар зобов’язаний забезпечити уповноваженим особами  Орендодавця безперешкодний доступ до Об’єкта оренди для перевірки дотримання умов даного Договору.</w:t>
            </w:r>
          </w:p>
          <w:p w:rsidR="004500FB" w:rsidRPr="007422B4" w:rsidRDefault="004500FB" w:rsidP="004500FB">
            <w:pPr>
              <w:numPr>
                <w:ilvl w:val="0"/>
                <w:numId w:val="6"/>
              </w:numPr>
              <w:spacing w:before="120"/>
              <w:ind w:left="152" w:firstLine="208"/>
              <w:jc w:val="both"/>
              <w:rPr>
                <w:rFonts w:ascii="Times New Roman" w:hAnsi="Times New Roman"/>
                <w:color w:val="000000"/>
                <w:lang w:val="ru-RU"/>
              </w:rPr>
            </w:pPr>
            <w:r w:rsidRPr="007422B4">
              <w:rPr>
                <w:rFonts w:ascii="Times New Roman" w:hAnsi="Times New Roman"/>
                <w:color w:val="000000"/>
                <w:lang w:val="ru-RU"/>
              </w:rPr>
              <w:t xml:space="preserve">Орендар зобов’язаний забезпечити власними силами та за власний рахунок охорону власного майна, </w:t>
            </w:r>
            <w:r w:rsidRPr="007422B4">
              <w:rPr>
                <w:rFonts w:ascii="Times New Roman" w:hAnsi="Times New Roman"/>
                <w:color w:val="000000"/>
                <w:lang w:val="ru-RU"/>
              </w:rPr>
              <w:lastRenderedPageBreak/>
              <w:t>що знаходиться на Об’єкті оренди.</w:t>
            </w:r>
          </w:p>
          <w:p w:rsidR="004500FB" w:rsidRPr="007422B4" w:rsidRDefault="004500FB" w:rsidP="004500FB">
            <w:pPr>
              <w:numPr>
                <w:ilvl w:val="0"/>
                <w:numId w:val="6"/>
              </w:numPr>
              <w:spacing w:before="120"/>
              <w:ind w:left="152" w:firstLine="208"/>
              <w:jc w:val="both"/>
              <w:rPr>
                <w:rFonts w:ascii="Times New Roman" w:hAnsi="Times New Roman"/>
                <w:color w:val="000000"/>
                <w:lang w:val="ru-RU"/>
              </w:rPr>
            </w:pPr>
            <w:r w:rsidRPr="007422B4">
              <w:rPr>
                <w:rFonts w:ascii="Times New Roman" w:hAnsi="Times New Roman"/>
                <w:color w:val="000000"/>
                <w:lang w:val="ru-RU"/>
              </w:rPr>
              <w:t>Орендар зобов’язаний дотримуватися правил добросусідства, утримуватися від порушення прав інших орендарів у будівлі.</w:t>
            </w:r>
          </w:p>
          <w:p w:rsidR="004500FB" w:rsidRPr="007422B4" w:rsidRDefault="004500FB" w:rsidP="004500FB">
            <w:pPr>
              <w:numPr>
                <w:ilvl w:val="0"/>
                <w:numId w:val="6"/>
              </w:numPr>
              <w:spacing w:before="120"/>
              <w:ind w:left="152" w:firstLine="208"/>
              <w:jc w:val="both"/>
              <w:rPr>
                <w:rFonts w:ascii="Times New Roman" w:hAnsi="Times New Roman"/>
                <w:color w:val="000000"/>
                <w:lang w:val="ru-RU"/>
              </w:rPr>
            </w:pPr>
            <w:r w:rsidRPr="007422B4">
              <w:rPr>
                <w:rFonts w:ascii="Times New Roman" w:hAnsi="Times New Roman"/>
                <w:color w:val="000000"/>
                <w:lang w:val="ru-RU"/>
              </w:rPr>
              <w:t>Орендар зобов’язаний дотримуватися законодавства про захист прав споживачів та законодавства України у сфері охорони здоров’я.</w:t>
            </w:r>
          </w:p>
          <w:p w:rsidR="004500FB" w:rsidRPr="007422B4" w:rsidRDefault="004500FB" w:rsidP="004500FB">
            <w:pPr>
              <w:numPr>
                <w:ilvl w:val="0"/>
                <w:numId w:val="6"/>
              </w:numPr>
              <w:spacing w:before="120"/>
              <w:ind w:left="152" w:firstLine="208"/>
              <w:jc w:val="both"/>
              <w:rPr>
                <w:rFonts w:ascii="Times New Roman" w:hAnsi="Times New Roman"/>
                <w:color w:val="000000"/>
                <w:lang w:val="ru-RU"/>
              </w:rPr>
            </w:pPr>
            <w:r w:rsidRPr="007422B4">
              <w:rPr>
                <w:rFonts w:ascii="Times New Roman" w:hAnsi="Times New Roman"/>
                <w:color w:val="000000"/>
                <w:lang w:val="ru-RU"/>
              </w:rPr>
              <w:t>Орендодавець має право обмежувати Орендаря та третіх осіб у доступі до Об’єкта оренди, інженерних мереж, комунікацій у випадку порушенням Орендарем умов даного Договору та законодавства України.</w:t>
            </w:r>
          </w:p>
          <w:p w:rsidR="004500FB" w:rsidRPr="007422B4" w:rsidRDefault="004500FB" w:rsidP="004500FB">
            <w:pPr>
              <w:numPr>
                <w:ilvl w:val="0"/>
                <w:numId w:val="6"/>
              </w:numPr>
              <w:spacing w:before="120"/>
              <w:ind w:left="152" w:firstLine="208"/>
              <w:jc w:val="both"/>
              <w:rPr>
                <w:rFonts w:ascii="Times New Roman" w:hAnsi="Times New Roman"/>
                <w:color w:val="000000"/>
                <w:lang w:val="ru-RU"/>
              </w:rPr>
            </w:pPr>
            <w:r w:rsidRPr="007422B4">
              <w:rPr>
                <w:rFonts w:ascii="Times New Roman" w:hAnsi="Times New Roman"/>
                <w:color w:val="000000"/>
                <w:lang w:val="ru-RU"/>
              </w:rPr>
              <w:t>Орендодавець має право в односторонньому порядку розірвати договір оренди та самотужки або із залученням третіх осіб звільнити Об’єкт оренди від Орендаря та його майна у разі порушенням останнім будь-яких умов даного Договору.</w:t>
            </w:r>
          </w:p>
          <w:p w:rsidR="004500FB" w:rsidRPr="007422B4" w:rsidRDefault="004500FB" w:rsidP="004500FB">
            <w:pPr>
              <w:numPr>
                <w:ilvl w:val="0"/>
                <w:numId w:val="6"/>
              </w:numPr>
              <w:spacing w:before="120"/>
              <w:ind w:left="152" w:firstLine="208"/>
              <w:jc w:val="both"/>
              <w:rPr>
                <w:rFonts w:ascii="Times New Roman" w:hAnsi="Times New Roman"/>
                <w:color w:val="000000"/>
                <w:lang w:val="ru-RU"/>
              </w:rPr>
            </w:pPr>
            <w:r w:rsidRPr="007422B4">
              <w:rPr>
                <w:rFonts w:ascii="Times New Roman" w:hAnsi="Times New Roman"/>
                <w:color w:val="000000"/>
                <w:lang w:val="ru-RU"/>
              </w:rPr>
              <w:t xml:space="preserve">При виникненні необхідності реконструкції будівлі Орендодавець має право в односторонньому порядку достроково розірвати договір оренди у будь-який момент, про що Орендаря буде попереджено за один місяць до дня розірвання договору. </w:t>
            </w:r>
          </w:p>
          <w:p w:rsidR="004500FB" w:rsidRPr="007422B4" w:rsidRDefault="004500FB" w:rsidP="004500FB">
            <w:pPr>
              <w:numPr>
                <w:ilvl w:val="0"/>
                <w:numId w:val="6"/>
              </w:numPr>
              <w:spacing w:before="120"/>
              <w:ind w:left="152" w:firstLine="208"/>
              <w:jc w:val="both"/>
              <w:rPr>
                <w:rFonts w:ascii="Times New Roman" w:hAnsi="Times New Roman"/>
                <w:color w:val="000000"/>
                <w:lang w:val="ru-RU"/>
              </w:rPr>
            </w:pPr>
            <w:r w:rsidRPr="007422B4">
              <w:rPr>
                <w:rFonts w:ascii="Times New Roman" w:hAnsi="Times New Roman"/>
                <w:color w:val="000000"/>
                <w:lang w:val="ru-RU"/>
              </w:rPr>
              <w:t xml:space="preserve">На вимогу Орендодавця Орендар зобов’язаний  призупинити використання Об’єкта оренди на період проведення капітального ремонту та звільнити Об’єкт оренди до завершення капітального ремонту. </w:t>
            </w:r>
          </w:p>
        </w:tc>
      </w:tr>
      <w:tr w:rsidR="004500FB" w:rsidRPr="00FD2E98" w:rsidTr="00577077">
        <w:trPr>
          <w:trHeight w:val="780"/>
        </w:trPr>
        <w:tc>
          <w:tcPr>
            <w:tcW w:w="770" w:type="dxa"/>
            <w:vMerge w:val="restart"/>
            <w:tcBorders>
              <w:top w:val="single" w:sz="4" w:space="0" w:color="000000"/>
              <w:left w:val="single" w:sz="4" w:space="0" w:color="000000"/>
              <w:right w:val="single" w:sz="4" w:space="0" w:color="000000"/>
            </w:tcBorders>
            <w:hideMark/>
          </w:tcPr>
          <w:p w:rsidR="004500FB" w:rsidRPr="00FD2E98" w:rsidRDefault="004500FB" w:rsidP="004500FB">
            <w:pPr>
              <w:spacing w:before="120"/>
              <w:jc w:val="center"/>
              <w:rPr>
                <w:rFonts w:ascii="Times New Roman" w:hAnsi="Times New Roman"/>
                <w:color w:val="000000"/>
                <w:sz w:val="22"/>
                <w:szCs w:val="22"/>
              </w:rPr>
            </w:pPr>
            <w:r w:rsidRPr="00FD2E98">
              <w:rPr>
                <w:rFonts w:ascii="Times New Roman" w:hAnsi="Times New Roman"/>
                <w:color w:val="000000"/>
                <w:sz w:val="22"/>
                <w:szCs w:val="22"/>
              </w:rPr>
              <w:lastRenderedPageBreak/>
              <w:t>15</w:t>
            </w:r>
          </w:p>
        </w:tc>
        <w:tc>
          <w:tcPr>
            <w:tcW w:w="9835" w:type="dxa"/>
            <w:gridSpan w:val="14"/>
            <w:tcBorders>
              <w:top w:val="single" w:sz="4" w:space="0" w:color="000000"/>
              <w:left w:val="nil"/>
              <w:right w:val="single" w:sz="4" w:space="0" w:color="000000"/>
            </w:tcBorders>
            <w:hideMark/>
          </w:tcPr>
          <w:p w:rsidR="004500FB" w:rsidRPr="00FD2E98" w:rsidRDefault="004500FB" w:rsidP="004500FB">
            <w:pPr>
              <w:spacing w:before="120"/>
              <w:rPr>
                <w:rFonts w:ascii="Times New Roman" w:hAnsi="Times New Roman"/>
                <w:color w:val="000000"/>
                <w:sz w:val="22"/>
                <w:szCs w:val="22"/>
              </w:rPr>
            </w:pPr>
            <w:r w:rsidRPr="00FD2E98">
              <w:rPr>
                <w:rFonts w:ascii="Times New Roman" w:hAnsi="Times New Roman"/>
                <w:color w:val="000000"/>
                <w:sz w:val="22"/>
                <w:szCs w:val="22"/>
              </w:rPr>
              <w:t>Банківські реквізити для сплати орендної плати та інших платежів відповідно до цього договору</w:t>
            </w:r>
          </w:p>
        </w:tc>
      </w:tr>
      <w:tr w:rsidR="004500FB" w:rsidRPr="00FD2E98" w:rsidTr="00577077">
        <w:trPr>
          <w:trHeight w:val="838"/>
        </w:trPr>
        <w:tc>
          <w:tcPr>
            <w:tcW w:w="770" w:type="dxa"/>
            <w:vMerge/>
            <w:tcBorders>
              <w:left w:val="single" w:sz="4" w:space="0" w:color="000000"/>
              <w:right w:val="single" w:sz="4" w:space="0" w:color="000000"/>
            </w:tcBorders>
            <w:vAlign w:val="center"/>
            <w:hideMark/>
          </w:tcPr>
          <w:p w:rsidR="004500FB" w:rsidRPr="00FD2E98" w:rsidRDefault="004500FB" w:rsidP="004500FB">
            <w:pPr>
              <w:rPr>
                <w:rFonts w:ascii="Times New Roman" w:hAnsi="Times New Roman"/>
                <w:color w:val="000000"/>
                <w:sz w:val="22"/>
                <w:szCs w:val="22"/>
              </w:rPr>
            </w:pPr>
          </w:p>
        </w:tc>
        <w:tc>
          <w:tcPr>
            <w:tcW w:w="3225" w:type="dxa"/>
            <w:gridSpan w:val="4"/>
            <w:tcBorders>
              <w:top w:val="single" w:sz="4" w:space="0" w:color="auto"/>
              <w:left w:val="nil"/>
              <w:bottom w:val="single" w:sz="4" w:space="0" w:color="auto"/>
              <w:right w:val="single" w:sz="4" w:space="0" w:color="000000"/>
            </w:tcBorders>
            <w:vAlign w:val="center"/>
            <w:hideMark/>
          </w:tcPr>
          <w:p w:rsidR="004500FB" w:rsidRPr="00FD2E98" w:rsidRDefault="004500FB" w:rsidP="004500FB">
            <w:pPr>
              <w:spacing w:before="120"/>
              <w:rPr>
                <w:rFonts w:ascii="Times New Roman" w:hAnsi="Times New Roman"/>
                <w:color w:val="000000"/>
                <w:sz w:val="22"/>
                <w:szCs w:val="22"/>
              </w:rPr>
            </w:pPr>
            <w:r w:rsidRPr="00FD2E98">
              <w:rPr>
                <w:rFonts w:ascii="Times New Roman" w:hAnsi="Times New Roman"/>
                <w:color w:val="000000"/>
                <w:sz w:val="22"/>
                <w:szCs w:val="22"/>
              </w:rPr>
              <w:t>Орендодавця</w:t>
            </w:r>
          </w:p>
        </w:tc>
        <w:tc>
          <w:tcPr>
            <w:tcW w:w="6610" w:type="dxa"/>
            <w:gridSpan w:val="10"/>
            <w:tcBorders>
              <w:top w:val="single" w:sz="4" w:space="0" w:color="auto"/>
              <w:left w:val="nil"/>
              <w:bottom w:val="single" w:sz="4" w:space="0" w:color="auto"/>
              <w:right w:val="single" w:sz="4" w:space="0" w:color="000000"/>
            </w:tcBorders>
          </w:tcPr>
          <w:p w:rsidR="004500FB" w:rsidRPr="00AF27B7" w:rsidRDefault="004500FB" w:rsidP="004500FB">
            <w:pPr>
              <w:tabs>
                <w:tab w:val="left" w:pos="-1134"/>
                <w:tab w:val="left" w:pos="284"/>
              </w:tabs>
              <w:jc w:val="both"/>
              <w:rPr>
                <w:rFonts w:ascii="Times New Roman" w:hAnsi="Times New Roman"/>
                <w:lang w:eastAsia="uk-UA"/>
              </w:rPr>
            </w:pPr>
            <w:r>
              <w:rPr>
                <w:rFonts w:ascii="Times New Roman" w:hAnsi="Times New Roman"/>
                <w:lang w:eastAsia="uk-UA"/>
              </w:rPr>
              <w:t>Рахунок  UA</w:t>
            </w:r>
            <w:r w:rsidRPr="00381753">
              <w:rPr>
                <w:rFonts w:ascii="Times New Roman" w:hAnsi="Times New Roman"/>
                <w:lang w:eastAsia="uk-UA"/>
              </w:rPr>
              <w:t xml:space="preserve"> </w:t>
            </w:r>
            <w:r w:rsidRPr="00AF27B7">
              <w:rPr>
                <w:rFonts w:ascii="Times New Roman" w:hAnsi="Times New Roman"/>
                <w:lang w:eastAsia="uk-UA"/>
              </w:rPr>
              <w:t>583154050000026002052319616</w:t>
            </w:r>
          </w:p>
          <w:p w:rsidR="004500FB" w:rsidRPr="00275714" w:rsidRDefault="004500FB" w:rsidP="004500FB">
            <w:pPr>
              <w:tabs>
                <w:tab w:val="left" w:pos="-1134"/>
                <w:tab w:val="left" w:pos="284"/>
              </w:tabs>
              <w:jc w:val="both"/>
              <w:rPr>
                <w:rFonts w:ascii="Times New Roman" w:hAnsi="Times New Roman"/>
                <w:lang w:eastAsia="uk-UA"/>
              </w:rPr>
            </w:pPr>
            <w:r>
              <w:rPr>
                <w:rFonts w:ascii="Times New Roman" w:hAnsi="Times New Roman"/>
                <w:lang w:eastAsia="uk-UA"/>
              </w:rPr>
              <w:t xml:space="preserve">Банк одержувача АТ КБ «ПРИВАТБАНК» (ЄДРПОУ банку 14360570,код банку </w:t>
            </w:r>
            <w:r w:rsidRPr="00381753">
              <w:rPr>
                <w:rFonts w:ascii="Times New Roman" w:hAnsi="Times New Roman"/>
                <w:lang w:eastAsia="uk-UA"/>
              </w:rPr>
              <w:t>305299</w:t>
            </w:r>
            <w:r>
              <w:rPr>
                <w:rFonts w:ascii="Times New Roman" w:hAnsi="Times New Roman"/>
                <w:lang w:eastAsia="uk-UA"/>
              </w:rPr>
              <w:t>)</w:t>
            </w:r>
          </w:p>
          <w:p w:rsidR="004500FB" w:rsidRPr="00FD2E98" w:rsidRDefault="004500FB" w:rsidP="004500FB">
            <w:pPr>
              <w:spacing w:line="276" w:lineRule="auto"/>
              <w:rPr>
                <w:rFonts w:ascii="Times New Roman" w:hAnsi="Times New Roman"/>
                <w:color w:val="000000"/>
                <w:sz w:val="22"/>
                <w:szCs w:val="22"/>
              </w:rPr>
            </w:pPr>
          </w:p>
        </w:tc>
      </w:tr>
      <w:tr w:rsidR="004500FB" w:rsidRPr="00FD2E98" w:rsidTr="00577077">
        <w:trPr>
          <w:trHeight w:val="992"/>
        </w:trPr>
        <w:tc>
          <w:tcPr>
            <w:tcW w:w="770" w:type="dxa"/>
            <w:vMerge/>
            <w:tcBorders>
              <w:left w:val="single" w:sz="4" w:space="0" w:color="000000"/>
              <w:right w:val="single" w:sz="4" w:space="0" w:color="000000"/>
            </w:tcBorders>
            <w:vAlign w:val="center"/>
            <w:hideMark/>
          </w:tcPr>
          <w:p w:rsidR="004500FB" w:rsidRPr="00FD2E98" w:rsidRDefault="004500FB" w:rsidP="004500FB">
            <w:pPr>
              <w:rPr>
                <w:rFonts w:ascii="Times New Roman" w:hAnsi="Times New Roman"/>
                <w:color w:val="000000"/>
                <w:sz w:val="22"/>
                <w:szCs w:val="22"/>
              </w:rPr>
            </w:pPr>
          </w:p>
        </w:tc>
        <w:tc>
          <w:tcPr>
            <w:tcW w:w="3225" w:type="dxa"/>
            <w:gridSpan w:val="4"/>
            <w:tcBorders>
              <w:top w:val="single" w:sz="4" w:space="0" w:color="auto"/>
              <w:left w:val="nil"/>
              <w:bottom w:val="single" w:sz="4" w:space="0" w:color="auto"/>
              <w:right w:val="single" w:sz="4" w:space="0" w:color="000000"/>
            </w:tcBorders>
            <w:vAlign w:val="center"/>
            <w:hideMark/>
          </w:tcPr>
          <w:p w:rsidR="004500FB" w:rsidRPr="00FD2E98" w:rsidRDefault="004500FB" w:rsidP="004500FB">
            <w:pPr>
              <w:spacing w:before="120"/>
              <w:rPr>
                <w:rFonts w:ascii="Times New Roman" w:hAnsi="Times New Roman"/>
                <w:color w:val="000000"/>
                <w:sz w:val="22"/>
                <w:szCs w:val="22"/>
              </w:rPr>
            </w:pPr>
            <w:r w:rsidRPr="00FD2E98">
              <w:rPr>
                <w:rFonts w:ascii="Times New Roman" w:hAnsi="Times New Roman"/>
                <w:color w:val="000000"/>
                <w:sz w:val="22"/>
                <w:szCs w:val="22"/>
              </w:rPr>
              <w:t>Державного бюджету</w:t>
            </w:r>
          </w:p>
        </w:tc>
        <w:tc>
          <w:tcPr>
            <w:tcW w:w="6610" w:type="dxa"/>
            <w:gridSpan w:val="10"/>
            <w:tcBorders>
              <w:top w:val="single" w:sz="4" w:space="0" w:color="auto"/>
              <w:left w:val="nil"/>
              <w:bottom w:val="single" w:sz="4" w:space="0" w:color="auto"/>
              <w:right w:val="single" w:sz="4" w:space="0" w:color="000000"/>
            </w:tcBorders>
          </w:tcPr>
          <w:p w:rsidR="004500FB" w:rsidRPr="00FD2E98" w:rsidRDefault="004500FB" w:rsidP="004500FB">
            <w:pPr>
              <w:spacing w:before="120"/>
              <w:rPr>
                <w:rFonts w:ascii="Times New Roman" w:hAnsi="Times New Roman"/>
                <w:color w:val="000000"/>
                <w:sz w:val="22"/>
                <w:szCs w:val="22"/>
              </w:rPr>
            </w:pPr>
          </w:p>
        </w:tc>
      </w:tr>
      <w:tr w:rsidR="004500FB" w:rsidRPr="00FD2E98" w:rsidTr="00577077">
        <w:trPr>
          <w:trHeight w:val="553"/>
        </w:trPr>
        <w:tc>
          <w:tcPr>
            <w:tcW w:w="770" w:type="dxa"/>
            <w:vMerge/>
            <w:tcBorders>
              <w:left w:val="single" w:sz="4" w:space="0" w:color="000000"/>
              <w:bottom w:val="single" w:sz="4" w:space="0" w:color="000000"/>
              <w:right w:val="single" w:sz="4" w:space="0" w:color="000000"/>
            </w:tcBorders>
            <w:vAlign w:val="center"/>
            <w:hideMark/>
          </w:tcPr>
          <w:p w:rsidR="004500FB" w:rsidRPr="00FD2E98" w:rsidRDefault="004500FB" w:rsidP="004500FB">
            <w:pPr>
              <w:rPr>
                <w:rFonts w:ascii="Times New Roman" w:hAnsi="Times New Roman"/>
                <w:color w:val="000000"/>
                <w:sz w:val="22"/>
                <w:szCs w:val="22"/>
              </w:rPr>
            </w:pPr>
          </w:p>
        </w:tc>
        <w:tc>
          <w:tcPr>
            <w:tcW w:w="3225" w:type="dxa"/>
            <w:gridSpan w:val="4"/>
            <w:tcBorders>
              <w:top w:val="single" w:sz="4" w:space="0" w:color="auto"/>
              <w:left w:val="nil"/>
              <w:bottom w:val="single" w:sz="4" w:space="0" w:color="000000"/>
              <w:right w:val="single" w:sz="4" w:space="0" w:color="000000"/>
            </w:tcBorders>
            <w:vAlign w:val="center"/>
            <w:hideMark/>
          </w:tcPr>
          <w:p w:rsidR="004500FB" w:rsidRPr="00FD2E98" w:rsidRDefault="004500FB" w:rsidP="004500FB">
            <w:pPr>
              <w:spacing w:before="120"/>
              <w:rPr>
                <w:rFonts w:ascii="Times New Roman" w:hAnsi="Times New Roman"/>
                <w:color w:val="000000"/>
                <w:sz w:val="22"/>
                <w:szCs w:val="22"/>
              </w:rPr>
            </w:pPr>
            <w:r w:rsidRPr="00FD2E98">
              <w:rPr>
                <w:rFonts w:ascii="Times New Roman" w:hAnsi="Times New Roman"/>
                <w:color w:val="000000"/>
                <w:sz w:val="22"/>
                <w:szCs w:val="22"/>
              </w:rPr>
              <w:t>Балансоутримувача</w:t>
            </w:r>
          </w:p>
        </w:tc>
        <w:tc>
          <w:tcPr>
            <w:tcW w:w="6610" w:type="dxa"/>
            <w:gridSpan w:val="10"/>
            <w:tcBorders>
              <w:top w:val="single" w:sz="4" w:space="0" w:color="auto"/>
              <w:left w:val="nil"/>
              <w:bottom w:val="single" w:sz="4" w:space="0" w:color="000000"/>
              <w:right w:val="single" w:sz="4" w:space="0" w:color="000000"/>
            </w:tcBorders>
          </w:tcPr>
          <w:p w:rsidR="004500FB" w:rsidRPr="00AF27B7" w:rsidRDefault="004500FB" w:rsidP="004500FB">
            <w:pPr>
              <w:tabs>
                <w:tab w:val="left" w:pos="-1134"/>
                <w:tab w:val="left" w:pos="284"/>
              </w:tabs>
              <w:jc w:val="both"/>
              <w:rPr>
                <w:rFonts w:ascii="Times New Roman" w:hAnsi="Times New Roman"/>
                <w:lang w:eastAsia="uk-UA"/>
              </w:rPr>
            </w:pPr>
            <w:r>
              <w:rPr>
                <w:rFonts w:ascii="Times New Roman" w:hAnsi="Times New Roman"/>
                <w:lang w:eastAsia="uk-UA"/>
              </w:rPr>
              <w:t>Рахунок  UA</w:t>
            </w:r>
            <w:r w:rsidRPr="00381753">
              <w:rPr>
                <w:rFonts w:ascii="Times New Roman" w:hAnsi="Times New Roman"/>
                <w:lang w:eastAsia="uk-UA"/>
              </w:rPr>
              <w:t xml:space="preserve"> </w:t>
            </w:r>
            <w:r w:rsidRPr="00AF27B7">
              <w:rPr>
                <w:rFonts w:ascii="Times New Roman" w:hAnsi="Times New Roman"/>
                <w:lang w:eastAsia="uk-UA"/>
              </w:rPr>
              <w:t>583154050000026002052319616</w:t>
            </w:r>
          </w:p>
          <w:p w:rsidR="004500FB" w:rsidRPr="004500FB" w:rsidRDefault="004500FB" w:rsidP="004500FB">
            <w:pPr>
              <w:tabs>
                <w:tab w:val="left" w:pos="-1134"/>
                <w:tab w:val="left" w:pos="284"/>
              </w:tabs>
              <w:jc w:val="both"/>
              <w:rPr>
                <w:rFonts w:ascii="Times New Roman" w:hAnsi="Times New Roman"/>
                <w:lang w:eastAsia="uk-UA"/>
              </w:rPr>
            </w:pPr>
            <w:r>
              <w:rPr>
                <w:rFonts w:ascii="Times New Roman" w:hAnsi="Times New Roman"/>
                <w:lang w:eastAsia="uk-UA"/>
              </w:rPr>
              <w:t xml:space="preserve">Банк одержувача АТ КБ «ПРИВАТБАНК» (ЄДРПОУ банку 14360570,код банку </w:t>
            </w:r>
            <w:r w:rsidRPr="00381753">
              <w:rPr>
                <w:rFonts w:ascii="Times New Roman" w:hAnsi="Times New Roman"/>
                <w:lang w:eastAsia="uk-UA"/>
              </w:rPr>
              <w:t>305299</w:t>
            </w:r>
            <w:r>
              <w:rPr>
                <w:rFonts w:ascii="Times New Roman" w:hAnsi="Times New Roman"/>
                <w:lang w:eastAsia="uk-UA"/>
              </w:rPr>
              <w:t>)</w:t>
            </w:r>
          </w:p>
        </w:tc>
      </w:tr>
      <w:tr w:rsidR="004500FB" w:rsidRPr="00FD2E98" w:rsidTr="00454BDA">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4500FB" w:rsidRPr="00FD2E98" w:rsidRDefault="004500FB" w:rsidP="004500FB">
            <w:pPr>
              <w:spacing w:before="120"/>
              <w:jc w:val="center"/>
              <w:rPr>
                <w:rFonts w:ascii="Times New Roman" w:hAnsi="Times New Roman"/>
                <w:color w:val="000000"/>
                <w:sz w:val="22"/>
                <w:szCs w:val="22"/>
              </w:rPr>
            </w:pPr>
            <w:r w:rsidRPr="00FD2E98">
              <w:rPr>
                <w:rFonts w:ascii="Times New Roman" w:hAnsi="Times New Roman"/>
                <w:color w:val="000000"/>
                <w:sz w:val="22"/>
                <w:szCs w:val="22"/>
              </w:rPr>
              <w:t>16</w:t>
            </w:r>
          </w:p>
        </w:tc>
        <w:tc>
          <w:tcPr>
            <w:tcW w:w="3225" w:type="dxa"/>
            <w:gridSpan w:val="4"/>
            <w:tcBorders>
              <w:top w:val="single" w:sz="4" w:space="0" w:color="000000"/>
              <w:left w:val="nil"/>
              <w:bottom w:val="single" w:sz="4" w:space="0" w:color="000000"/>
              <w:right w:val="single" w:sz="4" w:space="0" w:color="000000"/>
            </w:tcBorders>
            <w:hideMark/>
          </w:tcPr>
          <w:p w:rsidR="004500FB" w:rsidRPr="00FD2E98" w:rsidRDefault="004500FB" w:rsidP="004500FB">
            <w:pPr>
              <w:spacing w:before="120"/>
              <w:rPr>
                <w:rFonts w:ascii="Times New Roman" w:hAnsi="Times New Roman"/>
                <w:color w:val="000000"/>
                <w:sz w:val="22"/>
                <w:szCs w:val="22"/>
              </w:rPr>
            </w:pPr>
            <w:r w:rsidRPr="00130A3A">
              <w:rPr>
                <w:rFonts w:ascii="Times New Roman" w:hAnsi="Times New Roman"/>
                <w:color w:val="000000"/>
                <w:sz w:val="22"/>
                <w:szCs w:val="22"/>
              </w:rPr>
              <w:t>Співвідношення розподілу орендної плати станом на дату укладення договору</w:t>
            </w:r>
          </w:p>
        </w:tc>
        <w:tc>
          <w:tcPr>
            <w:tcW w:w="3591" w:type="dxa"/>
            <w:gridSpan w:val="5"/>
            <w:tcBorders>
              <w:top w:val="single" w:sz="4" w:space="0" w:color="000000"/>
              <w:left w:val="nil"/>
              <w:bottom w:val="single" w:sz="4" w:space="0" w:color="000000"/>
              <w:right w:val="single" w:sz="4" w:space="0" w:color="000000"/>
            </w:tcBorders>
            <w:hideMark/>
          </w:tcPr>
          <w:p w:rsidR="004500FB" w:rsidRPr="00FD2E98" w:rsidRDefault="004500FB" w:rsidP="00130A3A">
            <w:pPr>
              <w:spacing w:before="120"/>
              <w:rPr>
                <w:rFonts w:ascii="Times New Roman" w:hAnsi="Times New Roman"/>
                <w:color w:val="000000"/>
                <w:sz w:val="22"/>
                <w:szCs w:val="22"/>
              </w:rPr>
            </w:pPr>
            <w:r>
              <w:rPr>
                <w:rFonts w:ascii="Times New Roman" w:hAnsi="Times New Roman"/>
                <w:color w:val="000000"/>
                <w:sz w:val="22"/>
                <w:szCs w:val="22"/>
              </w:rPr>
              <w:t xml:space="preserve">Балансоутримувачу </w:t>
            </w:r>
            <w:r w:rsidR="00130A3A">
              <w:rPr>
                <w:rFonts w:ascii="Times New Roman" w:hAnsi="Times New Roman"/>
                <w:color w:val="000000"/>
                <w:sz w:val="22"/>
                <w:szCs w:val="22"/>
              </w:rPr>
              <w:t>100</w:t>
            </w:r>
            <w:r w:rsidRPr="00FD2E98">
              <w:rPr>
                <w:rFonts w:ascii="Times New Roman" w:hAnsi="Times New Roman"/>
                <w:color w:val="000000"/>
                <w:sz w:val="22"/>
                <w:szCs w:val="22"/>
              </w:rPr>
              <w:t xml:space="preserve"> відсотків  суми орендної плати</w:t>
            </w:r>
          </w:p>
        </w:tc>
        <w:tc>
          <w:tcPr>
            <w:tcW w:w="3019" w:type="dxa"/>
            <w:gridSpan w:val="5"/>
            <w:tcBorders>
              <w:top w:val="single" w:sz="4" w:space="0" w:color="000000"/>
              <w:left w:val="nil"/>
              <w:bottom w:val="single" w:sz="4" w:space="0" w:color="000000"/>
              <w:right w:val="single" w:sz="4" w:space="0" w:color="000000"/>
            </w:tcBorders>
          </w:tcPr>
          <w:p w:rsidR="004500FB" w:rsidRPr="00FD2E98" w:rsidRDefault="004500FB" w:rsidP="004500FB">
            <w:pPr>
              <w:spacing w:before="120"/>
              <w:rPr>
                <w:rFonts w:ascii="Times New Roman" w:hAnsi="Times New Roman"/>
                <w:color w:val="000000"/>
                <w:sz w:val="22"/>
                <w:szCs w:val="22"/>
              </w:rPr>
            </w:pPr>
            <w:r w:rsidRPr="00FD2E98">
              <w:rPr>
                <w:rFonts w:ascii="Times New Roman" w:hAnsi="Times New Roman"/>
                <w:color w:val="000000"/>
                <w:sz w:val="22"/>
                <w:szCs w:val="22"/>
              </w:rPr>
              <w:t>державному бюджету</w:t>
            </w:r>
            <w:r>
              <w:rPr>
                <w:rFonts w:ascii="Times New Roman" w:hAnsi="Times New Roman"/>
                <w:color w:val="000000"/>
                <w:sz w:val="22"/>
                <w:szCs w:val="22"/>
              </w:rPr>
              <w:t xml:space="preserve"> </w:t>
            </w:r>
            <w:r w:rsidR="00130A3A">
              <w:rPr>
                <w:rFonts w:ascii="Times New Roman" w:hAnsi="Times New Roman"/>
                <w:color w:val="000000"/>
                <w:sz w:val="22"/>
                <w:szCs w:val="22"/>
              </w:rPr>
              <w:t xml:space="preserve">0 </w:t>
            </w:r>
            <w:r w:rsidRPr="00FD2E98">
              <w:rPr>
                <w:rFonts w:ascii="Times New Roman" w:hAnsi="Times New Roman"/>
                <w:color w:val="000000"/>
                <w:sz w:val="22"/>
                <w:szCs w:val="22"/>
              </w:rPr>
              <w:t>відсотків суми орендної плати</w:t>
            </w:r>
          </w:p>
          <w:p w:rsidR="004500FB" w:rsidRPr="00FD2E98" w:rsidRDefault="004500FB" w:rsidP="004500FB">
            <w:pPr>
              <w:spacing w:before="120"/>
              <w:rPr>
                <w:rFonts w:ascii="Times New Roman" w:hAnsi="Times New Roman"/>
                <w:color w:val="000000"/>
                <w:sz w:val="22"/>
                <w:szCs w:val="22"/>
              </w:rPr>
            </w:pPr>
          </w:p>
        </w:tc>
      </w:tr>
      <w:tr w:rsidR="004500FB" w:rsidRPr="00FD2E98" w:rsidTr="00454BDA">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4500FB" w:rsidRPr="00FD2E98" w:rsidRDefault="004500FB" w:rsidP="004500FB">
            <w:pPr>
              <w:spacing w:before="120"/>
              <w:jc w:val="center"/>
              <w:rPr>
                <w:rFonts w:ascii="Times New Roman" w:hAnsi="Times New Roman"/>
                <w:color w:val="000000"/>
                <w:sz w:val="22"/>
                <w:szCs w:val="22"/>
              </w:rPr>
            </w:pPr>
            <w:r w:rsidRPr="00FD2E98">
              <w:rPr>
                <w:rFonts w:ascii="Times New Roman" w:hAnsi="Times New Roman"/>
                <w:color w:val="000000"/>
                <w:sz w:val="22"/>
                <w:szCs w:val="22"/>
              </w:rPr>
              <w:t>17</w:t>
            </w:r>
            <w:r w:rsidRPr="00FD2E98">
              <w:rPr>
                <w:rFonts w:ascii="Times New Roman" w:hAnsi="Times New Roman"/>
                <w:color w:val="000000"/>
                <w:sz w:val="22"/>
                <w:szCs w:val="22"/>
                <w:vertAlign w:val="superscript"/>
              </w:rPr>
              <w:t>5</w:t>
            </w:r>
          </w:p>
        </w:tc>
        <w:tc>
          <w:tcPr>
            <w:tcW w:w="3225" w:type="dxa"/>
            <w:gridSpan w:val="4"/>
            <w:tcBorders>
              <w:top w:val="single" w:sz="4" w:space="0" w:color="000000"/>
              <w:left w:val="nil"/>
              <w:bottom w:val="single" w:sz="4" w:space="0" w:color="000000"/>
              <w:right w:val="single" w:sz="4" w:space="0" w:color="000000"/>
            </w:tcBorders>
          </w:tcPr>
          <w:p w:rsidR="004500FB" w:rsidRPr="00FD2E98" w:rsidRDefault="004500FB" w:rsidP="004500FB">
            <w:pPr>
              <w:spacing w:before="100" w:beforeAutospacing="1" w:after="100" w:afterAutospacing="1"/>
              <w:rPr>
                <w:rFonts w:ascii="Times New Roman" w:hAnsi="Times New Roman"/>
                <w:color w:val="000000"/>
                <w:sz w:val="22"/>
                <w:szCs w:val="22"/>
              </w:rPr>
            </w:pPr>
            <w:r w:rsidRPr="00FD2E98">
              <w:rPr>
                <w:rFonts w:ascii="Times New Roman" w:hAnsi="Times New Roman"/>
                <w:color w:val="000000"/>
                <w:sz w:val="22"/>
                <w:szCs w:val="22"/>
              </w:rPr>
              <w:t>Дата заяви Орендаря про продовження договору оренди, поданої Орендодавцю:</w:t>
            </w:r>
          </w:p>
          <w:p w:rsidR="004500FB" w:rsidRPr="00FD2E98" w:rsidRDefault="004500FB" w:rsidP="004500FB">
            <w:pPr>
              <w:spacing w:before="100" w:beforeAutospacing="1" w:after="100" w:afterAutospacing="1"/>
              <w:rPr>
                <w:rFonts w:ascii="Times New Roman" w:hAnsi="Times New Roman"/>
                <w:color w:val="000000"/>
                <w:sz w:val="22"/>
                <w:szCs w:val="22"/>
                <w:u w:val="single"/>
              </w:rPr>
            </w:pPr>
            <w:r w:rsidRPr="00FD2E98">
              <w:rPr>
                <w:rFonts w:ascii="Times New Roman" w:hAnsi="Times New Roman"/>
                <w:color w:val="000000"/>
                <w:sz w:val="22"/>
                <w:szCs w:val="22"/>
                <w:u w:val="single"/>
              </w:rPr>
              <w:t>Не застосовується</w:t>
            </w:r>
          </w:p>
          <w:p w:rsidR="004500FB" w:rsidRPr="00FD2E98" w:rsidRDefault="004500FB" w:rsidP="004500FB">
            <w:pPr>
              <w:spacing w:before="100" w:beforeAutospacing="1" w:after="100" w:afterAutospacing="1"/>
              <w:rPr>
                <w:rFonts w:ascii="Times New Roman" w:hAnsi="Times New Roman"/>
                <w:color w:val="000000"/>
                <w:sz w:val="22"/>
                <w:szCs w:val="22"/>
                <w:u w:val="single"/>
              </w:rPr>
            </w:pPr>
          </w:p>
        </w:tc>
        <w:tc>
          <w:tcPr>
            <w:tcW w:w="3591" w:type="dxa"/>
            <w:gridSpan w:val="5"/>
            <w:tcBorders>
              <w:top w:val="single" w:sz="4" w:space="0" w:color="000000"/>
              <w:left w:val="nil"/>
              <w:bottom w:val="single" w:sz="4" w:space="0" w:color="000000"/>
              <w:right w:val="single" w:sz="4" w:space="0" w:color="000000"/>
            </w:tcBorders>
            <w:hideMark/>
          </w:tcPr>
          <w:p w:rsidR="004500FB" w:rsidRPr="00FD2E98" w:rsidRDefault="004500FB" w:rsidP="004500FB">
            <w:pPr>
              <w:spacing w:before="100" w:beforeAutospacing="1" w:after="100" w:afterAutospacing="1"/>
              <w:ind w:right="-118"/>
              <w:rPr>
                <w:rFonts w:ascii="Times New Roman" w:hAnsi="Times New Roman"/>
                <w:color w:val="000000"/>
                <w:sz w:val="22"/>
                <w:szCs w:val="22"/>
              </w:rPr>
            </w:pPr>
            <w:r w:rsidRPr="00FD2E98">
              <w:rPr>
                <w:rFonts w:ascii="Times New Roman" w:hAnsi="Times New Roman"/>
                <w:color w:val="000000"/>
                <w:sz w:val="22"/>
                <w:szCs w:val="22"/>
              </w:rPr>
              <w:lastRenderedPageBreak/>
              <w:t>дата і вихідний номер довідки Балансоутримувача, передбаченої частиною шостою статті 18 Закону</w:t>
            </w:r>
          </w:p>
          <w:p w:rsidR="004500FB" w:rsidRPr="00FD2E98" w:rsidRDefault="004500FB" w:rsidP="004500FB">
            <w:pPr>
              <w:spacing w:before="100" w:beforeAutospacing="1" w:after="100" w:afterAutospacing="1"/>
              <w:rPr>
                <w:rFonts w:ascii="Times New Roman" w:hAnsi="Times New Roman"/>
                <w:color w:val="000000"/>
                <w:sz w:val="22"/>
                <w:szCs w:val="22"/>
              </w:rPr>
            </w:pPr>
          </w:p>
          <w:p w:rsidR="004500FB" w:rsidRPr="00FD2E98" w:rsidRDefault="004500FB" w:rsidP="004500FB">
            <w:pPr>
              <w:spacing w:before="100" w:beforeAutospacing="1" w:after="100" w:afterAutospacing="1"/>
              <w:rPr>
                <w:rFonts w:ascii="Times New Roman" w:hAnsi="Times New Roman"/>
                <w:color w:val="000000"/>
                <w:sz w:val="22"/>
                <w:szCs w:val="22"/>
                <w:u w:val="single"/>
              </w:rPr>
            </w:pPr>
            <w:r w:rsidRPr="00FD2E98">
              <w:rPr>
                <w:rFonts w:ascii="Times New Roman" w:hAnsi="Times New Roman"/>
                <w:color w:val="000000"/>
                <w:sz w:val="22"/>
                <w:szCs w:val="22"/>
                <w:u w:val="single"/>
              </w:rPr>
              <w:lastRenderedPageBreak/>
              <w:t>Не застосовується</w:t>
            </w:r>
          </w:p>
        </w:tc>
        <w:tc>
          <w:tcPr>
            <w:tcW w:w="3019" w:type="dxa"/>
            <w:gridSpan w:val="5"/>
            <w:tcBorders>
              <w:top w:val="single" w:sz="4" w:space="0" w:color="000000"/>
              <w:left w:val="nil"/>
              <w:bottom w:val="single" w:sz="4" w:space="0" w:color="000000"/>
              <w:right w:val="single" w:sz="4" w:space="0" w:color="000000"/>
            </w:tcBorders>
            <w:hideMark/>
          </w:tcPr>
          <w:p w:rsidR="004500FB" w:rsidRPr="00FD2E98" w:rsidRDefault="004500FB" w:rsidP="004500FB">
            <w:pPr>
              <w:spacing w:before="100" w:beforeAutospacing="1" w:after="100" w:afterAutospacing="1"/>
              <w:rPr>
                <w:rFonts w:ascii="Times New Roman" w:hAnsi="Times New Roman"/>
                <w:color w:val="000000"/>
                <w:sz w:val="22"/>
                <w:szCs w:val="22"/>
              </w:rPr>
            </w:pPr>
            <w:r w:rsidRPr="00FD2E98">
              <w:rPr>
                <w:rFonts w:ascii="Times New Roman" w:hAnsi="Times New Roman"/>
                <w:color w:val="000000"/>
                <w:sz w:val="22"/>
                <w:szCs w:val="22"/>
              </w:rPr>
              <w:lastRenderedPageBreak/>
              <w:t>дата і номер рішення (наказу) Орендодавця про продовження договору оренди</w:t>
            </w:r>
          </w:p>
          <w:p w:rsidR="004500FB" w:rsidRPr="00FD2E98" w:rsidRDefault="004500FB" w:rsidP="004500FB">
            <w:pPr>
              <w:spacing w:before="100" w:beforeAutospacing="1" w:after="100" w:afterAutospacing="1"/>
              <w:rPr>
                <w:rFonts w:ascii="Times New Roman" w:hAnsi="Times New Roman"/>
                <w:color w:val="000000"/>
                <w:sz w:val="22"/>
                <w:szCs w:val="22"/>
                <w:u w:val="single"/>
              </w:rPr>
            </w:pPr>
            <w:r w:rsidRPr="00FD2E98">
              <w:rPr>
                <w:rFonts w:ascii="Times New Roman" w:hAnsi="Times New Roman"/>
                <w:color w:val="000000"/>
                <w:sz w:val="22"/>
                <w:szCs w:val="22"/>
                <w:u w:val="single"/>
              </w:rPr>
              <w:t>Не застосовується</w:t>
            </w:r>
          </w:p>
        </w:tc>
      </w:tr>
    </w:tbl>
    <w:p w:rsidR="00C72A36" w:rsidRPr="00FD2E98" w:rsidRDefault="00C72A36" w:rsidP="00C72A36">
      <w:pPr>
        <w:jc w:val="center"/>
        <w:rPr>
          <w:rFonts w:ascii="Times New Roman" w:hAnsi="Times New Roman"/>
          <w:b/>
          <w:color w:val="000000"/>
          <w:sz w:val="22"/>
          <w:szCs w:val="22"/>
        </w:rPr>
      </w:pPr>
    </w:p>
    <w:p w:rsidR="00577077" w:rsidRPr="00C94B3C" w:rsidRDefault="00577077" w:rsidP="00577077">
      <w:pPr>
        <w:ind w:firstLine="567"/>
        <w:jc w:val="center"/>
        <w:rPr>
          <w:rFonts w:ascii="Times New Roman" w:hAnsi="Times New Roman"/>
          <w:b/>
          <w:sz w:val="22"/>
          <w:szCs w:val="22"/>
        </w:rPr>
      </w:pPr>
      <w:r w:rsidRPr="00C94B3C">
        <w:rPr>
          <w:rFonts w:ascii="Times New Roman" w:hAnsi="Times New Roman"/>
          <w:b/>
          <w:sz w:val="22"/>
          <w:szCs w:val="22"/>
        </w:rPr>
        <w:t>II. Незмінювані умови договору</w:t>
      </w:r>
    </w:p>
    <w:p w:rsidR="00577077" w:rsidRPr="00C94B3C" w:rsidRDefault="00577077" w:rsidP="00577077">
      <w:pPr>
        <w:pStyle w:val="a4"/>
        <w:spacing w:before="0"/>
        <w:jc w:val="center"/>
        <w:rPr>
          <w:rFonts w:ascii="Times New Roman" w:hAnsi="Times New Roman"/>
          <w:b/>
          <w:sz w:val="22"/>
          <w:szCs w:val="22"/>
        </w:rPr>
      </w:pPr>
      <w:r w:rsidRPr="00C94B3C">
        <w:rPr>
          <w:rFonts w:ascii="Times New Roman" w:hAnsi="Times New Roman"/>
          <w:b/>
          <w:sz w:val="22"/>
          <w:szCs w:val="22"/>
        </w:rPr>
        <w:t>Предмет договору</w:t>
      </w:r>
    </w:p>
    <w:p w:rsidR="00577077" w:rsidRPr="00FD2E98" w:rsidRDefault="00577077" w:rsidP="00577077">
      <w:pPr>
        <w:pStyle w:val="a4"/>
        <w:spacing w:before="0"/>
        <w:jc w:val="both"/>
        <w:rPr>
          <w:rFonts w:ascii="Times New Roman" w:hAnsi="Times New Roman"/>
          <w:sz w:val="22"/>
          <w:szCs w:val="22"/>
        </w:rPr>
      </w:pPr>
      <w:r w:rsidRPr="00FD2E98">
        <w:rPr>
          <w:rFonts w:ascii="Times New Roman" w:hAnsi="Times New Roman"/>
          <w:sz w:val="22"/>
          <w:szCs w:val="22"/>
        </w:rPr>
        <w:t>1.1. Орендодавець і Балансоутримувач передають, а Орендар приймає у строкове платне користування майно, зазначене у пункті 4 Умов, вартість якого становить суму, визначену у пункті 6 Умов.</w:t>
      </w:r>
    </w:p>
    <w:p w:rsidR="00577077" w:rsidRPr="00FD2E98" w:rsidRDefault="00577077" w:rsidP="00577077">
      <w:pPr>
        <w:pStyle w:val="a4"/>
        <w:spacing w:before="0"/>
        <w:jc w:val="both"/>
        <w:rPr>
          <w:rFonts w:ascii="Times New Roman" w:hAnsi="Times New Roman"/>
          <w:sz w:val="22"/>
          <w:szCs w:val="22"/>
        </w:rPr>
      </w:pPr>
      <w:r w:rsidRPr="00FD2E98">
        <w:rPr>
          <w:rFonts w:ascii="Times New Roman" w:hAnsi="Times New Roman"/>
          <w:sz w:val="22"/>
          <w:szCs w:val="22"/>
        </w:rPr>
        <w:t>1.2. Майно передається в оренду для використання згідно з пунктом 7 Умов.</w:t>
      </w:r>
    </w:p>
    <w:p w:rsidR="00577077" w:rsidRPr="00C94B3C" w:rsidRDefault="00577077" w:rsidP="00577077">
      <w:pPr>
        <w:pStyle w:val="a4"/>
        <w:spacing w:before="0"/>
        <w:jc w:val="center"/>
        <w:rPr>
          <w:rFonts w:ascii="Times New Roman" w:hAnsi="Times New Roman"/>
          <w:b/>
          <w:sz w:val="22"/>
          <w:szCs w:val="22"/>
        </w:rPr>
      </w:pPr>
      <w:r w:rsidRPr="00C94B3C">
        <w:rPr>
          <w:rFonts w:ascii="Times New Roman" w:hAnsi="Times New Roman"/>
          <w:b/>
          <w:sz w:val="22"/>
          <w:szCs w:val="22"/>
        </w:rPr>
        <w:t>Умови передачі орендованого Майна Орендарю</w:t>
      </w:r>
    </w:p>
    <w:p w:rsidR="00577077" w:rsidRPr="00FD2E98" w:rsidRDefault="00577077" w:rsidP="00577077">
      <w:pPr>
        <w:pStyle w:val="a4"/>
        <w:spacing w:before="0"/>
        <w:jc w:val="both"/>
        <w:rPr>
          <w:rFonts w:ascii="Times New Roman" w:hAnsi="Times New Roman"/>
          <w:sz w:val="22"/>
          <w:szCs w:val="22"/>
        </w:rPr>
      </w:pPr>
      <w:r w:rsidRPr="00FD2E98">
        <w:rPr>
          <w:rFonts w:ascii="Times New Roman" w:hAnsi="Times New Roman"/>
          <w:sz w:val="22"/>
          <w:szCs w:val="22"/>
        </w:rPr>
        <w:t>2.1. Орендар вступає у строкове платне користування Майном у день підписання акта приймання-передачі Майна.</w:t>
      </w:r>
    </w:p>
    <w:p w:rsidR="00577077" w:rsidRPr="00FD2E98" w:rsidRDefault="00577077" w:rsidP="00577077">
      <w:pPr>
        <w:pStyle w:val="a4"/>
        <w:spacing w:before="0"/>
        <w:jc w:val="both"/>
        <w:rPr>
          <w:rFonts w:ascii="Times New Roman" w:hAnsi="Times New Roman"/>
          <w:sz w:val="22"/>
          <w:szCs w:val="22"/>
        </w:rPr>
      </w:pPr>
      <w:r w:rsidRPr="00FD2E98">
        <w:rPr>
          <w:rFonts w:ascii="Times New Roman" w:hAnsi="Times New Roman"/>
          <w:sz w:val="22"/>
          <w:szCs w:val="22"/>
        </w:rPr>
        <w:t xml:space="preserve">Акт приймання-передачі підписується між Орендарем і Балансоутримувачем одночасно з підписанням цього договору. </w:t>
      </w:r>
    </w:p>
    <w:p w:rsidR="00577077" w:rsidRPr="00FD2E98" w:rsidRDefault="00577077" w:rsidP="00577077">
      <w:pPr>
        <w:pStyle w:val="a4"/>
        <w:spacing w:before="0"/>
        <w:jc w:val="both"/>
        <w:rPr>
          <w:rFonts w:ascii="Times New Roman" w:hAnsi="Times New Roman"/>
          <w:sz w:val="22"/>
          <w:szCs w:val="22"/>
        </w:rPr>
      </w:pPr>
      <w:r w:rsidRPr="00FD2E98">
        <w:rPr>
          <w:rFonts w:ascii="Times New Roman" w:hAnsi="Times New Roman"/>
          <w:sz w:val="22"/>
          <w:szCs w:val="22"/>
        </w:rPr>
        <w:t>2.2. Передача Майна в оренду здійснюється за його страховою вартістю, визначеною у пункті 6.2 Умов.</w:t>
      </w:r>
    </w:p>
    <w:p w:rsidR="00577077" w:rsidRPr="00C94B3C" w:rsidRDefault="00577077" w:rsidP="00577077">
      <w:pPr>
        <w:pStyle w:val="a4"/>
        <w:spacing w:before="0"/>
        <w:jc w:val="center"/>
        <w:rPr>
          <w:rFonts w:ascii="Times New Roman" w:hAnsi="Times New Roman"/>
          <w:b/>
          <w:sz w:val="22"/>
          <w:szCs w:val="22"/>
        </w:rPr>
      </w:pPr>
      <w:r w:rsidRPr="00C94B3C">
        <w:rPr>
          <w:rFonts w:ascii="Times New Roman" w:hAnsi="Times New Roman"/>
          <w:b/>
          <w:sz w:val="22"/>
          <w:szCs w:val="22"/>
        </w:rPr>
        <w:t>Орендна плата</w:t>
      </w:r>
    </w:p>
    <w:p w:rsidR="00577077" w:rsidRPr="00FD2E98" w:rsidRDefault="00577077" w:rsidP="00577077">
      <w:pPr>
        <w:pStyle w:val="a4"/>
        <w:spacing w:before="0"/>
        <w:jc w:val="both"/>
        <w:rPr>
          <w:rFonts w:ascii="Times New Roman" w:hAnsi="Times New Roman"/>
          <w:sz w:val="22"/>
          <w:szCs w:val="22"/>
        </w:rPr>
      </w:pPr>
      <w:r w:rsidRPr="00FD2E98">
        <w:rPr>
          <w:rFonts w:ascii="Times New Roman" w:hAnsi="Times New Roman"/>
          <w:sz w:val="22"/>
          <w:szCs w:val="22"/>
        </w:rPr>
        <w:t>3.1. Орендна плата становить суму, визначену у пункті 9 Умов. Нарахування податку на додану вартість на суму орендної плати здійснюється у порядку, визначеному законодавством.</w:t>
      </w:r>
    </w:p>
    <w:p w:rsidR="00577077" w:rsidRPr="00FD2E98" w:rsidRDefault="00577077" w:rsidP="00577077">
      <w:pPr>
        <w:pStyle w:val="a4"/>
        <w:spacing w:before="0"/>
        <w:jc w:val="both"/>
        <w:rPr>
          <w:rFonts w:ascii="Times New Roman" w:hAnsi="Times New Roman"/>
          <w:sz w:val="22"/>
          <w:szCs w:val="22"/>
        </w:rPr>
      </w:pPr>
      <w:r w:rsidRPr="00FD2E98">
        <w:rPr>
          <w:rFonts w:ascii="Times New Roman" w:hAnsi="Times New Roman"/>
          <w:sz w:val="22"/>
          <w:szCs w:val="22"/>
        </w:rPr>
        <w:t>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внутрішньобудинкових мереж, ремонту будівлі, у тому числі: покрівлі, фасаду, вивіз сміття тощо), а також компенсація витрат Балансоутримувача за користування земельною ділянкою. Орендар несе ці витрати на основі окремих договорів, укладених із Балансоутримувачем та/або безпосередньо з постачальниками комунальних послуг в порядку, визначеному пунктом 6.5 цього договору.</w:t>
      </w:r>
    </w:p>
    <w:p w:rsidR="00577077" w:rsidRPr="00FD2E98" w:rsidRDefault="00577077" w:rsidP="00577077">
      <w:pPr>
        <w:pStyle w:val="a4"/>
        <w:spacing w:before="0"/>
        <w:jc w:val="both"/>
        <w:rPr>
          <w:rFonts w:ascii="Times New Roman" w:hAnsi="Times New Roman"/>
          <w:sz w:val="22"/>
          <w:szCs w:val="22"/>
        </w:rPr>
      </w:pPr>
      <w:r w:rsidRPr="00FD2E98">
        <w:rPr>
          <w:rFonts w:ascii="Times New Roman" w:hAnsi="Times New Roman"/>
          <w:sz w:val="22"/>
          <w:szCs w:val="22"/>
        </w:rPr>
        <w:t xml:space="preserve">3.2. Орендна плата за січень-грудень року оренди, що настає за роком, на який припадає перший місяць оренди, визначається шляхом коригування орендної плати за перший місяць оренди на річний індекс інфляції року, на який припадає перший місяць оренди. Орендна плата за січень-грудень третього року оренди і кожного наступного календарного року оренди визначається шляхом коригування місячної орендної плати, що сплачувалась у попередньому році, на річний індекс інфляції такого року. </w:t>
      </w:r>
    </w:p>
    <w:p w:rsidR="00577077" w:rsidRPr="00FD2E98" w:rsidRDefault="00577077" w:rsidP="00577077">
      <w:pPr>
        <w:pStyle w:val="a4"/>
        <w:spacing w:before="0"/>
        <w:jc w:val="both"/>
        <w:rPr>
          <w:rFonts w:ascii="Times New Roman" w:hAnsi="Times New Roman"/>
          <w:sz w:val="22"/>
          <w:szCs w:val="22"/>
        </w:rPr>
      </w:pPr>
      <w:r w:rsidRPr="00FD2E98">
        <w:rPr>
          <w:rFonts w:ascii="Times New Roman" w:hAnsi="Times New Roman"/>
          <w:sz w:val="22"/>
          <w:szCs w:val="22"/>
        </w:rPr>
        <w:t>3.3. Орендар сплачує орендну плату до державного бюджету та Балансоутримувачу у співвідношенні, визначеному у пункті 16 Умов (або в іншому співвідношенні, визначеному законодавством), щомісяця:</w:t>
      </w:r>
    </w:p>
    <w:p w:rsidR="00577077" w:rsidRPr="00FD2E98" w:rsidRDefault="00577077" w:rsidP="00577077">
      <w:pPr>
        <w:pStyle w:val="a4"/>
        <w:spacing w:before="0"/>
        <w:jc w:val="both"/>
        <w:rPr>
          <w:rFonts w:ascii="Times New Roman" w:hAnsi="Times New Roman"/>
          <w:sz w:val="22"/>
          <w:szCs w:val="22"/>
        </w:rPr>
      </w:pPr>
      <w:r w:rsidRPr="00FD2E98">
        <w:rPr>
          <w:rFonts w:ascii="Times New Roman" w:hAnsi="Times New Roman"/>
          <w:sz w:val="22"/>
          <w:szCs w:val="22"/>
        </w:rPr>
        <w:t>до 15 числа поточного місяця оренди — для орендарів, які отримали майно в оренду за результатами аук</w:t>
      </w:r>
      <w:r w:rsidR="00FD2E98" w:rsidRPr="00FD2E98">
        <w:rPr>
          <w:rFonts w:ascii="Times New Roman" w:hAnsi="Times New Roman"/>
          <w:sz w:val="22"/>
          <w:szCs w:val="22"/>
        </w:rPr>
        <w:t>ціону (договори типу 5(А).</w:t>
      </w:r>
    </w:p>
    <w:p w:rsidR="00577077" w:rsidRPr="00FD2E98" w:rsidRDefault="00577077" w:rsidP="00577077">
      <w:pPr>
        <w:pStyle w:val="a4"/>
        <w:spacing w:before="0"/>
        <w:jc w:val="both"/>
        <w:rPr>
          <w:rFonts w:ascii="Times New Roman" w:hAnsi="Times New Roman"/>
          <w:sz w:val="22"/>
          <w:szCs w:val="22"/>
        </w:rPr>
      </w:pPr>
      <w:r w:rsidRPr="00FD2E98">
        <w:rPr>
          <w:rFonts w:ascii="Times New Roman" w:hAnsi="Times New Roman"/>
          <w:sz w:val="22"/>
          <w:szCs w:val="22"/>
        </w:rPr>
        <w:t>3.4. Орендар сплачує орендну плату на підставі рахунків Балансоутримувача. Балансоутримувач виставляє рахунок на загальну суму орендної плати із зазначенням частини орендної плати, яка сплачується на рахунок Балансоутримувача, і частини орендної плати, яка сплачується до державного бюджету. Податок на додану вартість нараховується на загальну суму орендної плати. Орендар сплачує Балансоутримувачу належну йому частину орендної плати разом із податком на додану вартість, нарахованим на загальну суму орендної плати. Балансоутримувач надсилає Орендарю рахунок не пізніше ніж за п’ять робочих днів до дати платежу. Протягом п’яти робочих днів після закінчення поточного місяця оренди Балансоутримувач передає Орендарю акт виконаних робіт на надання орендних послуг разом із податковою накладною за умови реєстрації Орендаря платником податку на додану вартість.</w:t>
      </w:r>
    </w:p>
    <w:p w:rsidR="00577077" w:rsidRPr="00FD2E98" w:rsidRDefault="00577077" w:rsidP="00577077">
      <w:pPr>
        <w:pStyle w:val="a4"/>
        <w:spacing w:before="0"/>
        <w:jc w:val="both"/>
        <w:rPr>
          <w:rFonts w:ascii="Times New Roman" w:hAnsi="Times New Roman"/>
          <w:sz w:val="22"/>
          <w:szCs w:val="22"/>
        </w:rPr>
      </w:pPr>
      <w:r w:rsidRPr="00FD2E98">
        <w:rPr>
          <w:rFonts w:ascii="Times New Roman" w:hAnsi="Times New Roman"/>
          <w:sz w:val="22"/>
          <w:szCs w:val="22"/>
        </w:rPr>
        <w:t>3.5. В день укладення цього договору або до цієї дати Орендар сплачує орендну плату за кількість місяців, зазначену у пункті 10 Умов (авансовий внесок з орендної плати), на підставі документів, визначених у пункті 3.6 цього договору.</w:t>
      </w:r>
    </w:p>
    <w:p w:rsidR="00577077" w:rsidRPr="00FD2E98" w:rsidRDefault="00577077" w:rsidP="00577077">
      <w:pPr>
        <w:pStyle w:val="a4"/>
        <w:spacing w:before="0"/>
        <w:jc w:val="both"/>
        <w:rPr>
          <w:rFonts w:ascii="Times New Roman" w:hAnsi="Times New Roman"/>
          <w:sz w:val="22"/>
          <w:szCs w:val="22"/>
        </w:rPr>
      </w:pPr>
      <w:r w:rsidRPr="00FD2E98">
        <w:rPr>
          <w:rFonts w:ascii="Times New Roman" w:hAnsi="Times New Roman"/>
          <w:sz w:val="22"/>
          <w:szCs w:val="22"/>
        </w:rPr>
        <w:t>3.6. Якщо цей договір укладено за результатами проведення аукціону, то підставою для сплати авансового внесок з орендної плати є протокол про результати електронного аукціону.</w:t>
      </w:r>
    </w:p>
    <w:p w:rsidR="00577077" w:rsidRPr="00FD2E98" w:rsidRDefault="00577077" w:rsidP="00577077">
      <w:pPr>
        <w:pStyle w:val="a4"/>
        <w:spacing w:before="0"/>
        <w:jc w:val="both"/>
        <w:rPr>
          <w:rFonts w:ascii="Times New Roman" w:hAnsi="Times New Roman"/>
          <w:color w:val="FF0000"/>
          <w:sz w:val="22"/>
          <w:szCs w:val="22"/>
        </w:rPr>
      </w:pPr>
      <w:r w:rsidRPr="00FD2E98">
        <w:rPr>
          <w:rFonts w:ascii="Times New Roman" w:hAnsi="Times New Roman"/>
          <w:sz w:val="22"/>
          <w:szCs w:val="22"/>
        </w:rPr>
        <w:t xml:space="preserve">3.7. Орендна плата, перерахована несвоєчасно або не в повному обсязі, стягується Орендодавцем (в частині, належній державному бюджету) та/або Балансоутримувачем (в частині, належній Балансоутримувачу). Орендодавець і Балансоутримувач можуть за домовленістю звернутися із позовом про стягнення орендної плати та інших платежів за цим договором, за якими у Орендаря є заборгованість, в інтересах відповідної сторони цього </w:t>
      </w:r>
      <w:r w:rsidRPr="00FD2E98">
        <w:rPr>
          <w:rFonts w:ascii="Times New Roman" w:hAnsi="Times New Roman"/>
          <w:sz w:val="22"/>
          <w:szCs w:val="22"/>
        </w:rPr>
        <w:lastRenderedPageBreak/>
        <w:t>договору. Сторона, в інтересах якої подається позов, може компенсувати іншій стороні судові і інші витрати, пов’язані з поданням позову.</w:t>
      </w:r>
    </w:p>
    <w:p w:rsidR="00577077" w:rsidRPr="00FD2E98" w:rsidRDefault="00577077" w:rsidP="00577077">
      <w:pPr>
        <w:pStyle w:val="a4"/>
        <w:spacing w:before="0"/>
        <w:jc w:val="both"/>
        <w:rPr>
          <w:rFonts w:ascii="Times New Roman" w:hAnsi="Times New Roman"/>
          <w:sz w:val="22"/>
          <w:szCs w:val="22"/>
        </w:rPr>
      </w:pPr>
      <w:r w:rsidRPr="00FD2E98">
        <w:rPr>
          <w:rFonts w:ascii="Times New Roman" w:hAnsi="Times New Roman"/>
          <w:sz w:val="22"/>
          <w:szCs w:val="22"/>
        </w:rPr>
        <w:t>3.8. 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w:t>
      </w:r>
    </w:p>
    <w:p w:rsidR="00577077" w:rsidRPr="00FD2E98" w:rsidRDefault="00577077" w:rsidP="00577077">
      <w:pPr>
        <w:pStyle w:val="a4"/>
        <w:spacing w:before="0"/>
        <w:jc w:val="both"/>
        <w:rPr>
          <w:rFonts w:ascii="Times New Roman" w:hAnsi="Times New Roman"/>
          <w:sz w:val="22"/>
          <w:szCs w:val="22"/>
        </w:rPr>
      </w:pPr>
      <w:r w:rsidRPr="00FD2E98">
        <w:rPr>
          <w:rFonts w:ascii="Times New Roman" w:hAnsi="Times New Roman"/>
          <w:sz w:val="22"/>
          <w:szCs w:val="22"/>
        </w:rPr>
        <w:t>3.9. Надміру сплачена сума орендної плати, що надійшла до бюджету або Балансоутримувачу, підлягає в установленому порядку зарахуванню в рахунок майбутніх платежів, а у разі неможливості такого зарахування у зв’язку з припиненням орендних відносин — поверненню Орендарю. Сума орендної плати, сплаченої авансом відповідно до пункту 3.5 цього договору, підлягає зарахуванню в рахунок сплати орендної плати за перші місяці оренди після підписання акта приймання-передачі Майна.</w:t>
      </w:r>
    </w:p>
    <w:p w:rsidR="00577077" w:rsidRPr="00FD2E98" w:rsidRDefault="00577077" w:rsidP="00577077">
      <w:pPr>
        <w:pStyle w:val="a4"/>
        <w:spacing w:before="0"/>
        <w:jc w:val="both"/>
        <w:rPr>
          <w:rFonts w:ascii="Times New Roman" w:hAnsi="Times New Roman"/>
          <w:sz w:val="22"/>
          <w:szCs w:val="22"/>
        </w:rPr>
      </w:pPr>
      <w:r w:rsidRPr="00FD2E98">
        <w:rPr>
          <w:rFonts w:ascii="Times New Roman" w:hAnsi="Times New Roman"/>
          <w:sz w:val="22"/>
          <w:szCs w:val="22"/>
        </w:rPr>
        <w:t>3.10. 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пеню та неустойку (за наявності).</w:t>
      </w:r>
    </w:p>
    <w:p w:rsidR="00577077" w:rsidRPr="00FD2E98" w:rsidRDefault="00577077" w:rsidP="00577077">
      <w:pPr>
        <w:pStyle w:val="a4"/>
        <w:spacing w:before="0"/>
        <w:jc w:val="both"/>
        <w:rPr>
          <w:rFonts w:ascii="Times New Roman" w:hAnsi="Times New Roman"/>
          <w:sz w:val="22"/>
          <w:szCs w:val="22"/>
        </w:rPr>
      </w:pPr>
      <w:r w:rsidRPr="00FD2E98">
        <w:rPr>
          <w:rFonts w:ascii="Times New Roman" w:hAnsi="Times New Roman"/>
          <w:sz w:val="22"/>
          <w:szCs w:val="22"/>
        </w:rPr>
        <w:t>3.11. Орендар зобов’язаний на вимогу Орендодавця проводити звіряння взаєморозрахунків за орендними платежами і оформляти акти звіряння.</w:t>
      </w:r>
    </w:p>
    <w:p w:rsidR="00577077" w:rsidRPr="00FD2E98" w:rsidRDefault="00577077" w:rsidP="00577077">
      <w:pPr>
        <w:pStyle w:val="a4"/>
        <w:spacing w:before="0"/>
        <w:jc w:val="both"/>
        <w:rPr>
          <w:rFonts w:ascii="Times New Roman" w:hAnsi="Times New Roman"/>
          <w:sz w:val="22"/>
          <w:szCs w:val="22"/>
        </w:rPr>
      </w:pPr>
    </w:p>
    <w:p w:rsidR="00577077" w:rsidRPr="00C94B3C" w:rsidRDefault="00577077" w:rsidP="00577077">
      <w:pPr>
        <w:pStyle w:val="a4"/>
        <w:spacing w:before="0"/>
        <w:jc w:val="center"/>
        <w:rPr>
          <w:rFonts w:ascii="Times New Roman" w:hAnsi="Times New Roman"/>
          <w:b/>
          <w:sz w:val="22"/>
          <w:szCs w:val="22"/>
        </w:rPr>
      </w:pPr>
      <w:r w:rsidRPr="00C94B3C">
        <w:rPr>
          <w:rFonts w:ascii="Times New Roman" w:hAnsi="Times New Roman"/>
          <w:b/>
          <w:sz w:val="22"/>
          <w:szCs w:val="22"/>
        </w:rPr>
        <w:t>Повернення Майна з оренди і забезпечувальний депозит</w:t>
      </w:r>
    </w:p>
    <w:p w:rsidR="00577077" w:rsidRPr="00FD2E98" w:rsidRDefault="00577077" w:rsidP="00577077">
      <w:pPr>
        <w:pStyle w:val="a4"/>
        <w:spacing w:before="0"/>
        <w:jc w:val="both"/>
        <w:rPr>
          <w:rFonts w:ascii="Times New Roman" w:hAnsi="Times New Roman"/>
          <w:sz w:val="22"/>
          <w:szCs w:val="22"/>
        </w:rPr>
      </w:pPr>
      <w:r w:rsidRPr="00FD2E98">
        <w:rPr>
          <w:rFonts w:ascii="Times New Roman" w:hAnsi="Times New Roman"/>
          <w:sz w:val="22"/>
          <w:szCs w:val="22"/>
        </w:rPr>
        <w:t>4.1. У разі припинення договору Орендар зобов’язаний:</w:t>
      </w:r>
    </w:p>
    <w:p w:rsidR="00577077" w:rsidRPr="00FD2E98" w:rsidRDefault="00577077" w:rsidP="00577077">
      <w:pPr>
        <w:pStyle w:val="a4"/>
        <w:spacing w:before="0"/>
        <w:jc w:val="both"/>
        <w:rPr>
          <w:rFonts w:ascii="Times New Roman" w:hAnsi="Times New Roman"/>
          <w:sz w:val="22"/>
          <w:szCs w:val="22"/>
        </w:rPr>
      </w:pPr>
      <w:r w:rsidRPr="00FD2E98">
        <w:rPr>
          <w:rFonts w:ascii="Times New Roman" w:hAnsi="Times New Roman"/>
          <w:sz w:val="22"/>
          <w:szCs w:val="22"/>
        </w:rPr>
        <w:t>звільнити протягом трьох робочих днів орендоване Майно від належних Орендарю речей і повернути його відповідно до акта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проведено капітальний ремонт, — то разом із такими поліпшеннями/капітальним ремонтом;</w:t>
      </w:r>
    </w:p>
    <w:p w:rsidR="00577077" w:rsidRPr="00FD2E98" w:rsidRDefault="00577077" w:rsidP="00577077">
      <w:pPr>
        <w:pStyle w:val="a4"/>
        <w:spacing w:before="0"/>
        <w:jc w:val="both"/>
        <w:rPr>
          <w:rFonts w:ascii="Times New Roman" w:hAnsi="Times New Roman"/>
          <w:sz w:val="22"/>
          <w:szCs w:val="22"/>
        </w:rPr>
      </w:pPr>
      <w:r w:rsidRPr="00FD2E98">
        <w:rPr>
          <w:rFonts w:ascii="Times New Roman" w:hAnsi="Times New Roman"/>
          <w:sz w:val="22"/>
          <w:szCs w:val="22"/>
        </w:rPr>
        <w:t>сплатити орендну плату, нараховану до дати, що передує даті повернення Майна з оренди, пеню (за наявності), сплатити Балансоутримувачу платежі за договором про відшкодування витрат Балансоутримувача на утримання орендованого Майна та надання комунальних послуг Орендарю, нараховану до дати, що передує даті повернення Майна з оренди;</w:t>
      </w:r>
    </w:p>
    <w:p w:rsidR="00577077" w:rsidRPr="00FD2E98" w:rsidRDefault="00577077" w:rsidP="00577077">
      <w:pPr>
        <w:pStyle w:val="a4"/>
        <w:spacing w:before="0"/>
        <w:jc w:val="both"/>
        <w:rPr>
          <w:rFonts w:ascii="Times New Roman" w:hAnsi="Times New Roman"/>
          <w:sz w:val="22"/>
          <w:szCs w:val="22"/>
        </w:rPr>
      </w:pPr>
      <w:r w:rsidRPr="00FD2E98">
        <w:rPr>
          <w:rFonts w:ascii="Times New Roman" w:hAnsi="Times New Roman"/>
          <w:sz w:val="22"/>
          <w:szCs w:val="22"/>
        </w:rPr>
        <w:t>відшкодувати Балансоутримувачу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випадки погіршення стану або втрати орендованого Майна), або в разі демонтажу чи іншого вилучення невід’ємних поліпшень/капітального ремонту.</w:t>
      </w:r>
    </w:p>
    <w:p w:rsidR="00577077" w:rsidRPr="00FD2E98" w:rsidRDefault="00577077" w:rsidP="00577077">
      <w:pPr>
        <w:pStyle w:val="a4"/>
        <w:spacing w:before="0"/>
        <w:jc w:val="both"/>
        <w:rPr>
          <w:rFonts w:ascii="Times New Roman" w:hAnsi="Times New Roman"/>
          <w:sz w:val="22"/>
          <w:szCs w:val="22"/>
        </w:rPr>
      </w:pPr>
      <w:r w:rsidRPr="00FD2E98">
        <w:rPr>
          <w:rFonts w:ascii="Times New Roman" w:hAnsi="Times New Roman"/>
          <w:sz w:val="22"/>
          <w:szCs w:val="22"/>
        </w:rPr>
        <w:t>4.2. Протягом трьох робочих днів з моменту припинення цього договору Балансоутримувач зобов’язаний оглянути Майно і зафіксувати його поточний стан, а також стан розрахунків за цим договором і за договором про відшкодування витрат Балансоутримувача на утримання орендованого Майна та надання комунальних послуг Орендарю в акті повернення з оренди орендованого Майна.</w:t>
      </w:r>
    </w:p>
    <w:p w:rsidR="00577077" w:rsidRPr="00FD2E98" w:rsidRDefault="00577077" w:rsidP="00577077">
      <w:pPr>
        <w:pStyle w:val="a4"/>
        <w:spacing w:before="0"/>
        <w:jc w:val="both"/>
        <w:rPr>
          <w:rFonts w:ascii="Times New Roman" w:hAnsi="Times New Roman"/>
          <w:sz w:val="22"/>
          <w:szCs w:val="22"/>
        </w:rPr>
      </w:pPr>
      <w:r w:rsidRPr="00FD2E98">
        <w:rPr>
          <w:rFonts w:ascii="Times New Roman" w:hAnsi="Times New Roman"/>
          <w:sz w:val="22"/>
          <w:szCs w:val="22"/>
        </w:rPr>
        <w:t>Балансоутримувач складає акт повернення з оренди орендованого Майна у трьох оригінальних примірниках і надає підписані Балансоутримувачем примірники Орендарю.</w:t>
      </w:r>
    </w:p>
    <w:p w:rsidR="00577077" w:rsidRPr="00FD2E98" w:rsidRDefault="00577077" w:rsidP="00577077">
      <w:pPr>
        <w:pStyle w:val="a4"/>
        <w:spacing w:before="0"/>
        <w:jc w:val="both"/>
        <w:rPr>
          <w:rFonts w:ascii="Times New Roman" w:hAnsi="Times New Roman"/>
          <w:sz w:val="22"/>
          <w:szCs w:val="22"/>
        </w:rPr>
      </w:pPr>
      <w:r w:rsidRPr="00FD2E98">
        <w:rPr>
          <w:rFonts w:ascii="Times New Roman" w:hAnsi="Times New Roman"/>
          <w:sz w:val="22"/>
          <w:szCs w:val="22"/>
        </w:rPr>
        <w:t xml:space="preserve">Орендар зобов’язаний: </w:t>
      </w:r>
    </w:p>
    <w:p w:rsidR="00577077" w:rsidRPr="00FD2E98" w:rsidRDefault="00577077" w:rsidP="00577077">
      <w:pPr>
        <w:pStyle w:val="a4"/>
        <w:spacing w:before="0"/>
        <w:jc w:val="both"/>
        <w:rPr>
          <w:rFonts w:ascii="Times New Roman" w:hAnsi="Times New Roman"/>
          <w:sz w:val="22"/>
          <w:szCs w:val="22"/>
        </w:rPr>
      </w:pPr>
      <w:r w:rsidRPr="00FD2E98">
        <w:rPr>
          <w:rFonts w:ascii="Times New Roman" w:hAnsi="Times New Roman"/>
          <w:sz w:val="22"/>
          <w:szCs w:val="22"/>
        </w:rPr>
        <w:t>підписати три примірники акта повернення з оренди орендованого Майна не пізніше ніж протягом наступного робочого дня з моменту їх отримання від Балансоутримувача і одночасно повернути Балансоутримувачу два примірники підписаних Орендарем актів разом із ключами від об’єкта оренди (у разі, коли доступ до об’єкта оренди забезпечується ключами);</w:t>
      </w:r>
    </w:p>
    <w:p w:rsidR="00577077" w:rsidRPr="00FD2E98" w:rsidRDefault="00577077" w:rsidP="00577077">
      <w:pPr>
        <w:pStyle w:val="a4"/>
        <w:spacing w:before="0"/>
        <w:jc w:val="both"/>
        <w:rPr>
          <w:rFonts w:ascii="Times New Roman" w:hAnsi="Times New Roman"/>
          <w:sz w:val="22"/>
          <w:szCs w:val="22"/>
        </w:rPr>
      </w:pPr>
      <w:r w:rsidRPr="00FD2E98">
        <w:rPr>
          <w:rFonts w:ascii="Times New Roman" w:hAnsi="Times New Roman"/>
          <w:sz w:val="22"/>
          <w:szCs w:val="22"/>
        </w:rPr>
        <w:t>звільнити Майно одночасно із поверненням підписаних Орендарем актів.</w:t>
      </w:r>
    </w:p>
    <w:p w:rsidR="00577077" w:rsidRPr="00FD2E98" w:rsidRDefault="00577077" w:rsidP="00577077">
      <w:pPr>
        <w:pStyle w:val="a4"/>
        <w:spacing w:before="0"/>
        <w:jc w:val="both"/>
        <w:rPr>
          <w:rFonts w:ascii="Times New Roman" w:hAnsi="Times New Roman"/>
          <w:sz w:val="22"/>
          <w:szCs w:val="22"/>
        </w:rPr>
      </w:pPr>
      <w:r w:rsidRPr="00FD2E98">
        <w:rPr>
          <w:rFonts w:ascii="Times New Roman" w:hAnsi="Times New Roman"/>
          <w:sz w:val="22"/>
          <w:szCs w:val="22"/>
        </w:rPr>
        <w:t>Не пізніше ніж на четвертий робочий день після припинення договору Балансоутримувач зобов’язаний надати Орендодавцю примірник підписаного акта повернення з оренди орендованого Майна або письмово повідомити Орендодавцю про відмову Орендаря від підписання акта та/або створення перешкод Орендарем у доступі до орендованого Майна з метою його огляду, та/або про неповернення підписаних Орендарем примірників акта.</w:t>
      </w:r>
    </w:p>
    <w:p w:rsidR="00577077" w:rsidRPr="00FD2E98" w:rsidRDefault="00577077" w:rsidP="00577077">
      <w:pPr>
        <w:pStyle w:val="a4"/>
        <w:spacing w:before="0"/>
        <w:jc w:val="both"/>
        <w:rPr>
          <w:rFonts w:ascii="Times New Roman" w:hAnsi="Times New Roman"/>
          <w:sz w:val="22"/>
          <w:szCs w:val="22"/>
        </w:rPr>
      </w:pPr>
      <w:r w:rsidRPr="00FD2E98">
        <w:rPr>
          <w:rFonts w:ascii="Times New Roman" w:hAnsi="Times New Roman"/>
          <w:sz w:val="22"/>
          <w:szCs w:val="22"/>
        </w:rPr>
        <w:t>4.3. Майно вважається повернутим з оренди з моменту підписання Балансоутримувачем та Орендарем акта повернення з оренди орендованого Майна.</w:t>
      </w:r>
    </w:p>
    <w:p w:rsidR="00577077" w:rsidRPr="00FD2E98" w:rsidRDefault="00577077" w:rsidP="00577077">
      <w:pPr>
        <w:pStyle w:val="a4"/>
        <w:spacing w:before="0"/>
        <w:jc w:val="both"/>
        <w:rPr>
          <w:rFonts w:ascii="Times New Roman" w:hAnsi="Times New Roman"/>
          <w:sz w:val="22"/>
          <w:szCs w:val="22"/>
        </w:rPr>
      </w:pPr>
      <w:r w:rsidRPr="00FD2E98">
        <w:rPr>
          <w:rFonts w:ascii="Times New Roman" w:hAnsi="Times New Roman"/>
          <w:sz w:val="22"/>
          <w:szCs w:val="22"/>
        </w:rPr>
        <w:t>4.4. Якщо Орендар не повертає Майно після отримання від Балансоутримувача примірників акта повернення з оренди орендованого Майна, Орендар сплачує до державного бюджету неустойку у розмірі подвійної орендної плати за кожний день користування Майном після дати припинення цього договору.</w:t>
      </w:r>
    </w:p>
    <w:p w:rsidR="00577077" w:rsidRPr="00FD2E98" w:rsidRDefault="00577077" w:rsidP="00577077">
      <w:pPr>
        <w:pStyle w:val="a4"/>
        <w:spacing w:before="0"/>
        <w:jc w:val="both"/>
        <w:rPr>
          <w:rFonts w:ascii="Times New Roman" w:hAnsi="Times New Roman"/>
          <w:sz w:val="22"/>
          <w:szCs w:val="22"/>
        </w:rPr>
      </w:pPr>
      <w:r w:rsidRPr="00FD2E98">
        <w:rPr>
          <w:rFonts w:ascii="Times New Roman" w:hAnsi="Times New Roman"/>
          <w:sz w:val="22"/>
          <w:szCs w:val="22"/>
        </w:rPr>
        <w:lastRenderedPageBreak/>
        <w:t>4.5. З метою виконання зобов’язань Орендаря за цим договором, а також за договором про відшкодування витрат Балансоутримувача на утримання орендованого Майна та надання комунальних послуг Орендарю до або в день підписання цього договору Орендар сплачує на рахунок Орендодавця забезпечувальний депозит в розмірі, визначеному у пункті 11 Умов.</w:t>
      </w:r>
    </w:p>
    <w:p w:rsidR="00577077" w:rsidRPr="00FD2E98" w:rsidRDefault="00577077" w:rsidP="00577077">
      <w:pPr>
        <w:pStyle w:val="a4"/>
        <w:spacing w:before="0"/>
        <w:jc w:val="both"/>
        <w:rPr>
          <w:rFonts w:ascii="Times New Roman" w:hAnsi="Times New Roman"/>
          <w:sz w:val="22"/>
          <w:szCs w:val="22"/>
        </w:rPr>
      </w:pPr>
      <w:r w:rsidRPr="00FD2E98">
        <w:rPr>
          <w:rFonts w:ascii="Times New Roman" w:hAnsi="Times New Roman"/>
          <w:sz w:val="22"/>
          <w:szCs w:val="22"/>
        </w:rPr>
        <w:t>4.6. Орендодавець повертає забезпечувальний депозит Орендарю протягом п’яти робочих днів після отримання від Балансоутримувача примірника акта повернення з оренди орендованого Майна, підписаного без зауважень Балансоутримувача, або здійснює вирахування сум, визначених у пункті 4.8 цього договору, у разі наявності зауважень Балансоутримувача або Орендодавця.</w:t>
      </w:r>
    </w:p>
    <w:p w:rsidR="00577077" w:rsidRPr="00FD2E98" w:rsidRDefault="00577077" w:rsidP="00577077">
      <w:pPr>
        <w:pStyle w:val="a4"/>
        <w:spacing w:before="0"/>
        <w:jc w:val="both"/>
        <w:rPr>
          <w:rFonts w:ascii="Times New Roman" w:hAnsi="Times New Roman"/>
          <w:sz w:val="22"/>
          <w:szCs w:val="22"/>
        </w:rPr>
      </w:pPr>
      <w:r w:rsidRPr="00FD2E98">
        <w:rPr>
          <w:rFonts w:ascii="Times New Roman" w:hAnsi="Times New Roman"/>
          <w:sz w:val="22"/>
          <w:szCs w:val="22"/>
        </w:rPr>
        <w:t>4.7. Орендодавець перераховує забезпечувальний депозит у повному обсязі до державного бюджету, якщо:</w:t>
      </w:r>
    </w:p>
    <w:p w:rsidR="00577077" w:rsidRPr="00FD2E98" w:rsidRDefault="00577077" w:rsidP="00577077">
      <w:pPr>
        <w:pStyle w:val="a4"/>
        <w:spacing w:before="0"/>
        <w:jc w:val="both"/>
        <w:rPr>
          <w:rFonts w:ascii="Times New Roman" w:hAnsi="Times New Roman"/>
          <w:sz w:val="22"/>
          <w:szCs w:val="22"/>
        </w:rPr>
      </w:pPr>
      <w:r w:rsidRPr="00FD2E98">
        <w:rPr>
          <w:rFonts w:ascii="Times New Roman" w:hAnsi="Times New Roman"/>
          <w:sz w:val="22"/>
          <w:szCs w:val="22"/>
        </w:rPr>
        <w:t>Орендар відмовився від підписання акта повернення з оренди орендованого Майна у строк, визначений цим договором, або створює перешкоди у доступі до орендованого Майна представників Балансоутримувача або Орендодавця з метою складення такого акта;</w:t>
      </w:r>
    </w:p>
    <w:p w:rsidR="00577077" w:rsidRPr="00FD2E98" w:rsidRDefault="00577077" w:rsidP="00577077">
      <w:pPr>
        <w:pStyle w:val="a4"/>
        <w:spacing w:before="0"/>
        <w:jc w:val="both"/>
        <w:rPr>
          <w:rFonts w:ascii="Times New Roman" w:hAnsi="Times New Roman"/>
          <w:sz w:val="22"/>
          <w:szCs w:val="22"/>
        </w:rPr>
      </w:pPr>
      <w:r w:rsidRPr="00FD2E98">
        <w:rPr>
          <w:rFonts w:ascii="Times New Roman" w:hAnsi="Times New Roman"/>
          <w:sz w:val="22"/>
          <w:szCs w:val="22"/>
        </w:rPr>
        <w:t>Орендар не підписав в установлені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p>
    <w:p w:rsidR="00577077" w:rsidRPr="00FD2E98" w:rsidRDefault="00577077" w:rsidP="00577077">
      <w:pPr>
        <w:pStyle w:val="a4"/>
        <w:spacing w:before="0"/>
        <w:jc w:val="both"/>
        <w:rPr>
          <w:rFonts w:ascii="Times New Roman" w:hAnsi="Times New Roman"/>
          <w:sz w:val="22"/>
          <w:szCs w:val="22"/>
        </w:rPr>
      </w:pPr>
      <w:r w:rsidRPr="00FD2E98">
        <w:rPr>
          <w:rFonts w:ascii="Times New Roman" w:hAnsi="Times New Roman"/>
          <w:sz w:val="22"/>
          <w:szCs w:val="22"/>
        </w:rPr>
        <w:t>4.8. Орендодавець не пізніше ніж протягом п’ятого робочого дня з моменту отримання від Балансоутримувача примірника акта повернення з оренди орендованого Майна із зауваженнями (або за наявності зауважень Орендодавця) зараховує забезпечувальний депозит в рахунок невиконаних зобов’язань Орендаря і перераховує забезпечувальний депозит на погашення зобов’язань Орендаря у такій черговості:</w:t>
      </w:r>
    </w:p>
    <w:p w:rsidR="00577077" w:rsidRPr="00FD2E98" w:rsidRDefault="00577077" w:rsidP="00577077">
      <w:pPr>
        <w:pStyle w:val="a4"/>
        <w:spacing w:before="0"/>
        <w:jc w:val="both"/>
        <w:rPr>
          <w:rFonts w:ascii="Times New Roman" w:hAnsi="Times New Roman"/>
          <w:sz w:val="22"/>
          <w:szCs w:val="22"/>
        </w:rPr>
      </w:pPr>
      <w:r w:rsidRPr="00FD2E98">
        <w:rPr>
          <w:rFonts w:ascii="Times New Roman" w:hAnsi="Times New Roman"/>
          <w:sz w:val="22"/>
          <w:szCs w:val="22"/>
        </w:rPr>
        <w:t>у першу чергу погашаються зобов’язання Орендаря із сплати пені (пункт 3.9 цього договору) (у такому разі відповідна суму забезпечувального депозиту розподіляється між державним бюджетом і Балансоутримувачем);</w:t>
      </w:r>
    </w:p>
    <w:p w:rsidR="00577077" w:rsidRPr="00FD2E98" w:rsidRDefault="00577077" w:rsidP="00577077">
      <w:pPr>
        <w:pStyle w:val="a4"/>
        <w:spacing w:before="0"/>
        <w:jc w:val="both"/>
        <w:rPr>
          <w:rFonts w:ascii="Times New Roman" w:hAnsi="Times New Roman"/>
          <w:sz w:val="22"/>
          <w:szCs w:val="22"/>
        </w:rPr>
      </w:pPr>
      <w:r w:rsidRPr="00FD2E98">
        <w:rPr>
          <w:rFonts w:ascii="Times New Roman" w:hAnsi="Times New Roman"/>
          <w:sz w:val="22"/>
          <w:szCs w:val="22"/>
        </w:rPr>
        <w:t>у другу чергу погашаються зобов’язання Орендаря із сплати неустойки (пункт 4.4 цього договору);</w:t>
      </w:r>
    </w:p>
    <w:p w:rsidR="00577077" w:rsidRPr="00FD2E98" w:rsidRDefault="00577077" w:rsidP="00577077">
      <w:pPr>
        <w:pStyle w:val="a4"/>
        <w:spacing w:before="0"/>
        <w:jc w:val="both"/>
        <w:rPr>
          <w:rFonts w:ascii="Times New Roman" w:hAnsi="Times New Roman"/>
          <w:sz w:val="22"/>
          <w:szCs w:val="22"/>
        </w:rPr>
      </w:pPr>
      <w:r w:rsidRPr="00FD2E98">
        <w:rPr>
          <w:rFonts w:ascii="Times New Roman" w:hAnsi="Times New Roman"/>
          <w:sz w:val="22"/>
          <w:szCs w:val="22"/>
        </w:rPr>
        <w:t>у третю чергу погашаються зобов’язання Орендаря із сплати частини орендної плати, яка відповідно до пункту 16 Умов підлягає сплаті до державного бюджету;</w:t>
      </w:r>
    </w:p>
    <w:p w:rsidR="00577077" w:rsidRPr="00FD2E98" w:rsidRDefault="00577077" w:rsidP="00577077">
      <w:pPr>
        <w:pStyle w:val="a4"/>
        <w:spacing w:before="0"/>
        <w:jc w:val="both"/>
        <w:rPr>
          <w:rFonts w:ascii="Times New Roman" w:hAnsi="Times New Roman"/>
          <w:sz w:val="22"/>
          <w:szCs w:val="22"/>
        </w:rPr>
      </w:pPr>
      <w:r w:rsidRPr="00FD2E98">
        <w:rPr>
          <w:rFonts w:ascii="Times New Roman" w:hAnsi="Times New Roman"/>
          <w:sz w:val="22"/>
          <w:szCs w:val="22"/>
        </w:rPr>
        <w:t>у четверту чергу погашаються зобов’язання Орендаря із сплати частини орендної плати, яка відповідно до пункту 16 Умов підлягає сплаті Балансоутримувачу;</w:t>
      </w:r>
    </w:p>
    <w:p w:rsidR="00577077" w:rsidRPr="00FD2E98" w:rsidRDefault="00577077" w:rsidP="00577077">
      <w:pPr>
        <w:pStyle w:val="a4"/>
        <w:spacing w:before="0"/>
        <w:jc w:val="both"/>
        <w:rPr>
          <w:rFonts w:ascii="Times New Roman" w:hAnsi="Times New Roman"/>
          <w:sz w:val="22"/>
          <w:szCs w:val="22"/>
        </w:rPr>
      </w:pPr>
      <w:r w:rsidRPr="00FD2E98">
        <w:rPr>
          <w:rFonts w:ascii="Times New Roman" w:hAnsi="Times New Roman"/>
          <w:sz w:val="22"/>
          <w:szCs w:val="22"/>
        </w:rPr>
        <w:t>у п’яту чергу погашаються зобов’язання Орендаря із сплати Балансоутримувачу платежів за договором про відшкодування витрат Балансоутримувача на утримання орендованого Майна та надання комунальних послуг Орендарю;</w:t>
      </w:r>
    </w:p>
    <w:p w:rsidR="00577077" w:rsidRPr="00FD2E98" w:rsidRDefault="00577077" w:rsidP="00577077">
      <w:pPr>
        <w:pStyle w:val="a4"/>
        <w:spacing w:before="0"/>
        <w:jc w:val="both"/>
        <w:rPr>
          <w:rFonts w:ascii="Times New Roman" w:hAnsi="Times New Roman"/>
          <w:sz w:val="22"/>
          <w:szCs w:val="22"/>
        </w:rPr>
      </w:pPr>
      <w:r w:rsidRPr="00FD2E98">
        <w:rPr>
          <w:rFonts w:ascii="Times New Roman" w:hAnsi="Times New Roman"/>
          <w:sz w:val="22"/>
          <w:szCs w:val="22"/>
        </w:rPr>
        <w:t>у шосту чергу погашаються зобов’язання Орендаря з компенсації суми збитків, завданих орендованому Майну;</w:t>
      </w:r>
    </w:p>
    <w:p w:rsidR="00577077" w:rsidRPr="00FD2E98" w:rsidRDefault="00577077" w:rsidP="00577077">
      <w:pPr>
        <w:pStyle w:val="a4"/>
        <w:spacing w:before="0"/>
        <w:jc w:val="both"/>
        <w:rPr>
          <w:rFonts w:ascii="Times New Roman" w:hAnsi="Times New Roman"/>
          <w:sz w:val="22"/>
          <w:szCs w:val="22"/>
        </w:rPr>
      </w:pPr>
      <w:r w:rsidRPr="00FD2E98">
        <w:rPr>
          <w:rFonts w:ascii="Times New Roman" w:hAnsi="Times New Roman"/>
          <w:sz w:val="22"/>
          <w:szCs w:val="22"/>
        </w:rPr>
        <w:t>у сьому чергу погашаються зобов’язання Орендаря із сплати інших платежів за цим договором або в рахунок погашення інших не виконаних Орендарем зобов’язань за цим договором.</w:t>
      </w:r>
    </w:p>
    <w:p w:rsidR="00577077" w:rsidRPr="00FD2E98" w:rsidRDefault="00577077" w:rsidP="00577077">
      <w:pPr>
        <w:pStyle w:val="a4"/>
        <w:spacing w:before="0"/>
        <w:jc w:val="both"/>
        <w:rPr>
          <w:rFonts w:ascii="Times New Roman" w:hAnsi="Times New Roman"/>
          <w:sz w:val="22"/>
          <w:szCs w:val="22"/>
        </w:rPr>
      </w:pPr>
      <w:r w:rsidRPr="00FD2E98">
        <w:rPr>
          <w:rFonts w:ascii="Times New Roman" w:hAnsi="Times New Roman"/>
          <w:sz w:val="22"/>
          <w:szCs w:val="22"/>
        </w:rPr>
        <w:t>Орендодавець повертає Орендарю суму забезпечувального депозиту, яка залишилась після здійснення вирахувань, передбачених цим пунктом.</w:t>
      </w:r>
    </w:p>
    <w:p w:rsidR="00577077" w:rsidRPr="00C94B3C" w:rsidRDefault="00577077" w:rsidP="00577077">
      <w:pPr>
        <w:pStyle w:val="a4"/>
        <w:spacing w:before="0"/>
        <w:jc w:val="center"/>
        <w:rPr>
          <w:rFonts w:ascii="Times New Roman" w:hAnsi="Times New Roman"/>
          <w:b/>
          <w:sz w:val="22"/>
          <w:szCs w:val="22"/>
        </w:rPr>
      </w:pPr>
      <w:r w:rsidRPr="00C94B3C">
        <w:rPr>
          <w:rFonts w:ascii="Times New Roman" w:hAnsi="Times New Roman"/>
          <w:b/>
          <w:sz w:val="22"/>
          <w:szCs w:val="22"/>
        </w:rPr>
        <w:t>Поліпшення і ремонт орендованого майна</w:t>
      </w:r>
    </w:p>
    <w:p w:rsidR="00577077" w:rsidRPr="00FD2E98" w:rsidRDefault="00577077" w:rsidP="00577077">
      <w:pPr>
        <w:pStyle w:val="a4"/>
        <w:spacing w:before="0"/>
        <w:jc w:val="both"/>
        <w:rPr>
          <w:rFonts w:ascii="Times New Roman" w:hAnsi="Times New Roman"/>
          <w:sz w:val="22"/>
          <w:szCs w:val="22"/>
        </w:rPr>
      </w:pPr>
      <w:r w:rsidRPr="00FD2E98">
        <w:rPr>
          <w:rFonts w:ascii="Times New Roman" w:hAnsi="Times New Roman"/>
          <w:sz w:val="22"/>
          <w:szCs w:val="22"/>
        </w:rPr>
        <w:t>5.1. Орендар має право:</w:t>
      </w:r>
    </w:p>
    <w:p w:rsidR="00577077" w:rsidRPr="00FD2E98" w:rsidRDefault="00577077" w:rsidP="00577077">
      <w:pPr>
        <w:pStyle w:val="a4"/>
        <w:spacing w:before="0"/>
        <w:jc w:val="both"/>
        <w:rPr>
          <w:rFonts w:ascii="Times New Roman" w:hAnsi="Times New Roman"/>
          <w:sz w:val="22"/>
          <w:szCs w:val="22"/>
        </w:rPr>
      </w:pPr>
      <w:r w:rsidRPr="00FD2E98">
        <w:rPr>
          <w:rFonts w:ascii="Times New Roman" w:hAnsi="Times New Roman"/>
          <w:sz w:val="22"/>
          <w:szCs w:val="22"/>
        </w:rPr>
        <w:t>за згодою Балансоутримувача проводити поточний та/або капітальний ремонт Майна і виступати замовником на виготовлення проектно-кошторисної документації на проведення ремонту;</w:t>
      </w:r>
    </w:p>
    <w:p w:rsidR="00577077" w:rsidRPr="00FD2E98" w:rsidRDefault="00577077" w:rsidP="00577077">
      <w:pPr>
        <w:pStyle w:val="a4"/>
        <w:spacing w:before="0"/>
        <w:jc w:val="both"/>
        <w:rPr>
          <w:rFonts w:ascii="Times New Roman" w:hAnsi="Times New Roman"/>
          <w:sz w:val="22"/>
          <w:szCs w:val="22"/>
        </w:rPr>
      </w:pPr>
      <w:r w:rsidRPr="00FD2E98">
        <w:rPr>
          <w:rFonts w:ascii="Times New Roman" w:hAnsi="Times New Roman"/>
          <w:sz w:val="22"/>
          <w:szCs w:val="22"/>
        </w:rPr>
        <w:t>здійснювати невід’ємні поліпшення Майна за наявності рішення Орендодавця про надання згоди, прийнятого відповідно до Закону та Порядку;</w:t>
      </w:r>
    </w:p>
    <w:p w:rsidR="00577077" w:rsidRPr="00FD2E98" w:rsidRDefault="00577077" w:rsidP="00577077">
      <w:pPr>
        <w:pStyle w:val="a4"/>
        <w:spacing w:before="0"/>
        <w:jc w:val="both"/>
        <w:rPr>
          <w:rFonts w:ascii="Times New Roman" w:hAnsi="Times New Roman"/>
          <w:sz w:val="22"/>
          <w:szCs w:val="22"/>
        </w:rPr>
      </w:pPr>
      <w:r w:rsidRPr="00FD2E98">
        <w:rPr>
          <w:rFonts w:ascii="Times New Roman" w:hAnsi="Times New Roman"/>
          <w:sz w:val="22"/>
          <w:szCs w:val="22"/>
        </w:rPr>
        <w:t>за згодою Орендодавця, наданою відповідно до Закону та Порядку, і один раз протягом строку оренди зарахувати частину витрат на проведення капітального ремонту в рахунок зменшення орендної плати.</w:t>
      </w:r>
    </w:p>
    <w:p w:rsidR="00577077" w:rsidRPr="00FD2E98" w:rsidRDefault="00577077" w:rsidP="00577077">
      <w:pPr>
        <w:pStyle w:val="a4"/>
        <w:spacing w:before="0"/>
        <w:jc w:val="both"/>
        <w:rPr>
          <w:rFonts w:ascii="Times New Roman" w:hAnsi="Times New Roman"/>
          <w:sz w:val="22"/>
          <w:szCs w:val="22"/>
        </w:rPr>
      </w:pPr>
      <w:r w:rsidRPr="00FD2E98">
        <w:rPr>
          <w:rFonts w:ascii="Times New Roman" w:hAnsi="Times New Roman"/>
          <w:sz w:val="22"/>
          <w:szCs w:val="22"/>
        </w:rPr>
        <w:t>5.2. Порядок отримання Орендарем згоди Балансоутримувача і Орендодавця на проведення відповідних видів робіт, передбачених пунктом 5.1 цього договору, порядок отримання Орендарем згоди Орендодавця на зарахування витрат на проведення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w:t>
      </w:r>
    </w:p>
    <w:p w:rsidR="00577077" w:rsidRPr="00FD2E98" w:rsidRDefault="00577077" w:rsidP="00577077">
      <w:pPr>
        <w:pStyle w:val="a4"/>
        <w:spacing w:before="0"/>
        <w:jc w:val="both"/>
        <w:rPr>
          <w:rFonts w:ascii="Times New Roman" w:hAnsi="Times New Roman"/>
          <w:sz w:val="22"/>
          <w:szCs w:val="22"/>
        </w:rPr>
      </w:pPr>
      <w:r w:rsidRPr="00FD2E98">
        <w:rPr>
          <w:rFonts w:ascii="Times New Roman" w:hAnsi="Times New Roman"/>
          <w:sz w:val="22"/>
          <w:szCs w:val="22"/>
        </w:rPr>
        <w:t>5.3. Орендар має право на компенсацію вартості здійснених ним невід’ємних поліпшень Майна у порядку та на умовах, встановлених Порядком.</w:t>
      </w:r>
    </w:p>
    <w:p w:rsidR="00577077" w:rsidRPr="00FD2E98" w:rsidRDefault="00577077" w:rsidP="00577077">
      <w:pPr>
        <w:pStyle w:val="a4"/>
        <w:spacing w:before="0"/>
        <w:jc w:val="both"/>
        <w:rPr>
          <w:rFonts w:ascii="Times New Roman" w:hAnsi="Times New Roman"/>
          <w:sz w:val="22"/>
          <w:szCs w:val="22"/>
        </w:rPr>
      </w:pPr>
      <w:r w:rsidRPr="00FD2E98">
        <w:rPr>
          <w:rFonts w:ascii="Times New Roman" w:hAnsi="Times New Roman"/>
          <w:sz w:val="22"/>
          <w:szCs w:val="22"/>
        </w:rPr>
        <w:lastRenderedPageBreak/>
        <w:t>5.4. Орендар має право на компенсацію вартості здійснених ним невід’ємних поліпшень Майна від переможця аукціону з приватизації Майна, а якщо таким переможцем стає Орендар, — то право на зарахування в рахунок купівельної ціни суми вартості здійснених ним невід’ємних поліпшень у порядку та на умовах, встановлених Законом України від 18 січня 2018 р. № 2269-VIII “Про приватизацію державного і комунального майна” (Відомості Верховної Ради України, 2018 р., № 12, ст. 68) (далі ― Закон про приватизацію).</w:t>
      </w:r>
    </w:p>
    <w:p w:rsidR="00577077" w:rsidRPr="00C94B3C" w:rsidRDefault="00577077" w:rsidP="00577077">
      <w:pPr>
        <w:pStyle w:val="a4"/>
        <w:spacing w:before="0"/>
        <w:jc w:val="center"/>
        <w:rPr>
          <w:rFonts w:ascii="Times New Roman" w:hAnsi="Times New Roman"/>
          <w:b/>
          <w:sz w:val="22"/>
          <w:szCs w:val="22"/>
        </w:rPr>
      </w:pPr>
      <w:r w:rsidRPr="00C94B3C">
        <w:rPr>
          <w:rFonts w:ascii="Times New Roman" w:hAnsi="Times New Roman"/>
          <w:b/>
          <w:sz w:val="22"/>
          <w:szCs w:val="22"/>
        </w:rPr>
        <w:t>Режим використання орендованого Майна</w:t>
      </w:r>
    </w:p>
    <w:p w:rsidR="00577077" w:rsidRPr="00FD2E98" w:rsidRDefault="00577077" w:rsidP="00577077">
      <w:pPr>
        <w:pStyle w:val="a4"/>
        <w:spacing w:before="0"/>
        <w:jc w:val="both"/>
        <w:rPr>
          <w:rFonts w:ascii="Times New Roman" w:hAnsi="Times New Roman"/>
          <w:sz w:val="22"/>
          <w:szCs w:val="22"/>
        </w:rPr>
      </w:pPr>
      <w:r w:rsidRPr="00FD2E98">
        <w:rPr>
          <w:rFonts w:ascii="Times New Roman" w:hAnsi="Times New Roman"/>
          <w:sz w:val="22"/>
          <w:szCs w:val="22"/>
        </w:rPr>
        <w:t>6.1. Орендар зобов’язаний використовувати орендоване Майно відповідно до призначення, визначеного у пункті 7 Умов.</w:t>
      </w:r>
    </w:p>
    <w:p w:rsidR="00577077" w:rsidRPr="00FD2E98" w:rsidRDefault="00577077" w:rsidP="00577077">
      <w:pPr>
        <w:pStyle w:val="a4"/>
        <w:spacing w:before="0"/>
        <w:jc w:val="both"/>
        <w:rPr>
          <w:rFonts w:ascii="Times New Roman" w:hAnsi="Times New Roman"/>
          <w:sz w:val="22"/>
          <w:szCs w:val="22"/>
        </w:rPr>
      </w:pPr>
      <w:r w:rsidRPr="00FD2E98">
        <w:rPr>
          <w:rFonts w:ascii="Times New Roman" w:hAnsi="Times New Roman"/>
          <w:sz w:val="22"/>
          <w:szCs w:val="22"/>
        </w:rPr>
        <w:t>6.2. 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урахуванням нормального фізичного зносу, здійснювати заходи протипожежної безпеки.</w:t>
      </w:r>
    </w:p>
    <w:p w:rsidR="00577077" w:rsidRPr="00FD2E98" w:rsidRDefault="00577077" w:rsidP="00577077">
      <w:pPr>
        <w:pStyle w:val="a4"/>
        <w:spacing w:before="0"/>
        <w:jc w:val="both"/>
        <w:rPr>
          <w:rFonts w:ascii="Times New Roman" w:hAnsi="Times New Roman"/>
          <w:sz w:val="22"/>
          <w:szCs w:val="22"/>
        </w:rPr>
      </w:pPr>
      <w:r w:rsidRPr="00130A3A">
        <w:rPr>
          <w:rFonts w:ascii="Times New Roman" w:hAnsi="Times New Roman"/>
          <w:sz w:val="22"/>
          <w:szCs w:val="22"/>
        </w:rPr>
        <w:t>6.3. Орендар зобов’язаний:</w:t>
      </w:r>
    </w:p>
    <w:p w:rsidR="00577077" w:rsidRPr="00FD2E98" w:rsidRDefault="00577077" w:rsidP="00577077">
      <w:pPr>
        <w:pStyle w:val="a4"/>
        <w:spacing w:before="0"/>
        <w:jc w:val="both"/>
        <w:rPr>
          <w:rFonts w:ascii="Times New Roman" w:hAnsi="Times New Roman"/>
          <w:sz w:val="22"/>
          <w:szCs w:val="22"/>
        </w:rPr>
      </w:pPr>
      <w:r w:rsidRPr="00FD2E98">
        <w:rPr>
          <w:rFonts w:ascii="Times New Roman" w:hAnsi="Times New Roman"/>
          <w:sz w:val="22"/>
          <w:szCs w:val="22"/>
        </w:rPr>
        <w:t>відповідно до вимог нормативно-правових актів з пожежної безпеки розробляти комплексні заходи щодо забезпечення пожежної безпеки об’єкта оренди Майна;</w:t>
      </w:r>
    </w:p>
    <w:p w:rsidR="00577077" w:rsidRPr="00FD2E98" w:rsidRDefault="00577077" w:rsidP="00577077">
      <w:pPr>
        <w:pStyle w:val="a4"/>
        <w:spacing w:before="0"/>
        <w:jc w:val="both"/>
        <w:rPr>
          <w:rFonts w:ascii="Times New Roman" w:hAnsi="Times New Roman"/>
          <w:sz w:val="22"/>
          <w:szCs w:val="22"/>
        </w:rPr>
      </w:pPr>
      <w:r w:rsidRPr="00FD2E98">
        <w:rPr>
          <w:rFonts w:ascii="Times New Roman" w:hAnsi="Times New Roman"/>
          <w:sz w:val="22"/>
          <w:szCs w:val="22"/>
        </w:rPr>
        <w:t>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Балансоутримувача;</w:t>
      </w:r>
    </w:p>
    <w:p w:rsidR="00577077" w:rsidRPr="00FD2E98" w:rsidRDefault="00577077" w:rsidP="00577077">
      <w:pPr>
        <w:pStyle w:val="a4"/>
        <w:spacing w:before="0"/>
        <w:jc w:val="both"/>
        <w:rPr>
          <w:rFonts w:ascii="Times New Roman" w:hAnsi="Times New Roman"/>
          <w:sz w:val="22"/>
          <w:szCs w:val="22"/>
        </w:rPr>
      </w:pPr>
      <w:r w:rsidRPr="00FD2E98">
        <w:rPr>
          <w:rFonts w:ascii="Times New Roman" w:hAnsi="Times New Roman"/>
          <w:sz w:val="22"/>
          <w:szCs w:val="22"/>
        </w:rPr>
        <w:t>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w:t>
      </w:r>
    </w:p>
    <w:p w:rsidR="00577077" w:rsidRPr="00FD2E98" w:rsidRDefault="00577077" w:rsidP="00577077">
      <w:pPr>
        <w:pStyle w:val="a4"/>
        <w:spacing w:before="0"/>
        <w:jc w:val="both"/>
        <w:rPr>
          <w:rFonts w:ascii="Times New Roman" w:hAnsi="Times New Roman"/>
          <w:sz w:val="22"/>
          <w:szCs w:val="22"/>
        </w:rPr>
      </w:pPr>
      <w:r w:rsidRPr="00FD2E98">
        <w:rPr>
          <w:rFonts w:ascii="Times New Roman" w:hAnsi="Times New Roman"/>
          <w:sz w:val="22"/>
          <w:szCs w:val="22"/>
        </w:rPr>
        <w:t>проводити внутрішні розслідування випадків пожеж та подавати Балансоутримувачу відповідні документи розслідування.</w:t>
      </w:r>
    </w:p>
    <w:p w:rsidR="00577077" w:rsidRPr="00FD2E98" w:rsidRDefault="00577077" w:rsidP="00577077">
      <w:pPr>
        <w:pStyle w:val="a4"/>
        <w:spacing w:before="0"/>
        <w:jc w:val="both"/>
        <w:rPr>
          <w:rFonts w:ascii="Times New Roman" w:hAnsi="Times New Roman"/>
          <w:sz w:val="22"/>
          <w:szCs w:val="22"/>
        </w:rPr>
      </w:pPr>
      <w:r w:rsidRPr="00FD2E98">
        <w:rPr>
          <w:rFonts w:ascii="Times New Roman" w:hAnsi="Times New Roman"/>
          <w:sz w:val="22"/>
          <w:szCs w:val="22"/>
        </w:rPr>
        <w:t>Орендар несе відповідальність за дотримання правил експлуатації інженерних мереж, пожежної безпеки і санітарних норм у приміщеннях згідно із законодавством.</w:t>
      </w:r>
    </w:p>
    <w:p w:rsidR="00577077" w:rsidRPr="00FD2E98" w:rsidRDefault="00577077" w:rsidP="00577077">
      <w:pPr>
        <w:pStyle w:val="a4"/>
        <w:spacing w:before="0"/>
        <w:jc w:val="both"/>
        <w:rPr>
          <w:rFonts w:ascii="Times New Roman" w:hAnsi="Times New Roman"/>
          <w:sz w:val="22"/>
          <w:szCs w:val="22"/>
        </w:rPr>
      </w:pPr>
      <w:r w:rsidRPr="00FD2E98">
        <w:rPr>
          <w:rFonts w:ascii="Times New Roman" w:hAnsi="Times New Roman"/>
          <w:sz w:val="22"/>
          <w:szCs w:val="22"/>
        </w:rPr>
        <w:t>6.4. Орендар зобов’язаний забезпечити представникам Орендодавця та Балансоутримувача доступ на об’єкт оренди у робочі дні у робочий час (а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 то у будь-який інший час) з метою здійснення контролю за його використанням та виконанням Орендарем умов цього договору. Про необхідність отримання доступу до об’єкта оренди Балансоутримувач або Орендодавець повідомляє Орендареві електронною поштою принаймні за один робочий день, крім випадків, коли доступ до об’єкта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техногенного та природного характеру, а також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У разі виникнення таких ситуацій Орендар зобов’язаний вживати невідкладних заходів для ліквідації їх наслідків.</w:t>
      </w:r>
    </w:p>
    <w:p w:rsidR="00577077" w:rsidRPr="00FD2E98" w:rsidRDefault="00577077" w:rsidP="00577077">
      <w:pPr>
        <w:pStyle w:val="a4"/>
        <w:spacing w:before="0"/>
        <w:jc w:val="both"/>
        <w:rPr>
          <w:rFonts w:ascii="Times New Roman" w:hAnsi="Times New Roman"/>
          <w:sz w:val="22"/>
          <w:szCs w:val="22"/>
        </w:rPr>
      </w:pPr>
      <w:r w:rsidRPr="00FD2E98">
        <w:rPr>
          <w:rFonts w:ascii="Times New Roman" w:hAnsi="Times New Roman"/>
          <w:sz w:val="22"/>
          <w:szCs w:val="22"/>
        </w:rPr>
        <w:t>6.5. Протягом п’яти робочих днів з дати укладення цього договору Балансоутримувач зобов’язаний надати Орендарю для підписання:</w:t>
      </w:r>
    </w:p>
    <w:p w:rsidR="00577077" w:rsidRPr="00FD2E98" w:rsidRDefault="00577077" w:rsidP="00577077">
      <w:pPr>
        <w:pStyle w:val="a4"/>
        <w:spacing w:before="0"/>
        <w:jc w:val="both"/>
        <w:rPr>
          <w:rFonts w:ascii="Times New Roman" w:hAnsi="Times New Roman"/>
          <w:sz w:val="22"/>
          <w:szCs w:val="22"/>
        </w:rPr>
      </w:pPr>
      <w:r w:rsidRPr="00FD2E98">
        <w:rPr>
          <w:rFonts w:ascii="Times New Roman" w:hAnsi="Times New Roman"/>
          <w:sz w:val="22"/>
          <w:szCs w:val="22"/>
        </w:rPr>
        <w:t>два примірники договору про відшкодування витрат Балансоутримувача на утримання орендованого Майна та надання комунальних послуг Орендарю відповідно до примірного договору, затвердженого наказом Фонду державного майна, та/або</w:t>
      </w:r>
    </w:p>
    <w:p w:rsidR="00577077" w:rsidRPr="00FD2E98" w:rsidRDefault="00577077" w:rsidP="00577077">
      <w:pPr>
        <w:pStyle w:val="a4"/>
        <w:spacing w:before="0"/>
        <w:jc w:val="both"/>
        <w:rPr>
          <w:rFonts w:ascii="Times New Roman" w:hAnsi="Times New Roman"/>
          <w:sz w:val="22"/>
          <w:szCs w:val="22"/>
        </w:rPr>
      </w:pPr>
      <w:r w:rsidRPr="00FD2E98">
        <w:rPr>
          <w:rFonts w:ascii="Times New Roman" w:hAnsi="Times New Roman"/>
          <w:sz w:val="22"/>
          <w:szCs w:val="22"/>
        </w:rPr>
        <w:t>проекти договорів із постачальниками комунальних послуг, якщо стосовно об’єкта оренди такими постачальниками комунальних послуг відкриті окремі особові рахунки або якщо окремі особові рахунки були відкриті на попереднього користувача Майном.</w:t>
      </w:r>
    </w:p>
    <w:p w:rsidR="00577077" w:rsidRPr="00FD2E98" w:rsidRDefault="00577077" w:rsidP="00577077">
      <w:pPr>
        <w:pStyle w:val="a4"/>
        <w:spacing w:before="0"/>
        <w:jc w:val="both"/>
        <w:rPr>
          <w:rFonts w:ascii="Times New Roman" w:hAnsi="Times New Roman"/>
          <w:sz w:val="22"/>
          <w:szCs w:val="22"/>
        </w:rPr>
      </w:pPr>
      <w:r w:rsidRPr="00FD2E98">
        <w:rPr>
          <w:rFonts w:ascii="Times New Roman" w:hAnsi="Times New Roman"/>
          <w:sz w:val="22"/>
          <w:szCs w:val="22"/>
        </w:rPr>
        <w:t>Орендар зобов’язаний протягом десяти робочих днів з моменту отримання примірників договору про відшкодування витрат Балансоутримувача на утримання орендованого Майна та надання комунальних послуг Орендарю:</w:t>
      </w:r>
    </w:p>
    <w:p w:rsidR="00577077" w:rsidRPr="00FD2E98" w:rsidRDefault="00577077" w:rsidP="00577077">
      <w:pPr>
        <w:pStyle w:val="a4"/>
        <w:spacing w:before="0"/>
        <w:jc w:val="both"/>
        <w:rPr>
          <w:rFonts w:ascii="Times New Roman" w:hAnsi="Times New Roman"/>
          <w:sz w:val="22"/>
          <w:szCs w:val="22"/>
        </w:rPr>
      </w:pPr>
      <w:r w:rsidRPr="00FD2E98">
        <w:rPr>
          <w:rFonts w:ascii="Times New Roman" w:hAnsi="Times New Roman"/>
          <w:sz w:val="22"/>
          <w:szCs w:val="22"/>
        </w:rPr>
        <w:t>підписати і повернути Балансоутримувачу примірник договору; або</w:t>
      </w:r>
    </w:p>
    <w:p w:rsidR="00577077" w:rsidRPr="00FD2E98" w:rsidRDefault="00577077" w:rsidP="00577077">
      <w:pPr>
        <w:pStyle w:val="a4"/>
        <w:spacing w:before="0"/>
        <w:jc w:val="both"/>
        <w:rPr>
          <w:rFonts w:ascii="Times New Roman" w:hAnsi="Times New Roman"/>
          <w:sz w:val="22"/>
          <w:szCs w:val="22"/>
        </w:rPr>
      </w:pPr>
      <w:r w:rsidRPr="00FD2E98">
        <w:rPr>
          <w:rFonts w:ascii="Times New Roman" w:hAnsi="Times New Roman"/>
          <w:sz w:val="22"/>
          <w:szCs w:val="22"/>
        </w:rPr>
        <w:t>подати Балансоутримувачу обґрунтовані зауваження до сум витрат, які підлягають відшкодуванню Орендарем за договором.</w:t>
      </w:r>
    </w:p>
    <w:p w:rsidR="00577077" w:rsidRPr="00FD2E98" w:rsidRDefault="00577077" w:rsidP="00577077">
      <w:pPr>
        <w:pStyle w:val="a4"/>
        <w:spacing w:before="0"/>
        <w:jc w:val="both"/>
        <w:rPr>
          <w:rFonts w:ascii="Times New Roman" w:hAnsi="Times New Roman"/>
          <w:sz w:val="22"/>
          <w:szCs w:val="22"/>
        </w:rPr>
      </w:pPr>
      <w:bookmarkStart w:id="1" w:name="_heading=h.1fob9te"/>
      <w:bookmarkEnd w:id="1"/>
      <w:r w:rsidRPr="00FD2E98">
        <w:rPr>
          <w:rFonts w:ascii="Times New Roman" w:hAnsi="Times New Roman"/>
          <w:sz w:val="22"/>
          <w:szCs w:val="22"/>
        </w:rPr>
        <w:t>Орендар зобов’язаний протягом десяти робочих днів з моменту отримання від Балансоутримувача відповіді на свої зауваження, яка містить документальні підтвердження витрат, які підлягають відшкодуванню Орендарем, підписати і повернути Балансоутримувачу примірник договору.</w:t>
      </w:r>
    </w:p>
    <w:p w:rsidR="00577077" w:rsidRPr="00FD2E98" w:rsidRDefault="00577077" w:rsidP="00577077">
      <w:pPr>
        <w:pStyle w:val="a4"/>
        <w:spacing w:before="0"/>
        <w:jc w:val="both"/>
        <w:rPr>
          <w:rFonts w:ascii="Times New Roman" w:hAnsi="Times New Roman"/>
          <w:sz w:val="22"/>
          <w:szCs w:val="22"/>
        </w:rPr>
      </w:pPr>
      <w:r w:rsidRPr="00FD2E98">
        <w:rPr>
          <w:rFonts w:ascii="Times New Roman" w:hAnsi="Times New Roman"/>
          <w:sz w:val="22"/>
          <w:szCs w:val="22"/>
        </w:rPr>
        <w:lastRenderedPageBreak/>
        <w:t>Орендар вживає заходів для укладення із постачальниками комунальних послуг договорів на постачання відповідних комунальних послуг протягом місяця з моменту отримання проектів відповідних договорів від Балансоутримувача. Орендар зобов’язаний надати Балансоутримувачу копії договорів, укладених із постачальниками комунальних послуг.</w:t>
      </w:r>
    </w:p>
    <w:p w:rsidR="00020F5C" w:rsidRPr="00FD2E98" w:rsidRDefault="00020F5C" w:rsidP="00577077">
      <w:pPr>
        <w:pStyle w:val="a4"/>
        <w:spacing w:before="0"/>
        <w:jc w:val="both"/>
        <w:rPr>
          <w:rFonts w:ascii="Times New Roman" w:hAnsi="Times New Roman"/>
          <w:sz w:val="22"/>
          <w:szCs w:val="22"/>
        </w:rPr>
      </w:pPr>
      <w:r w:rsidRPr="00FD2E98">
        <w:rPr>
          <w:rFonts w:ascii="Times New Roman" w:hAnsi="Times New Roman"/>
          <w:sz w:val="22"/>
          <w:szCs w:val="22"/>
        </w:rPr>
        <w:t>6.6. Якщо Майном є пам’ятка культурної спадщини, щойно виявлений об’єкт культурної спадщини чи його частина, Орендар зобов’язаний виконувати усі обов’язки Балансоутримувача за охоронним договором, який є додатком до цього договору.</w:t>
      </w:r>
    </w:p>
    <w:p w:rsidR="00577077" w:rsidRPr="00C94B3C" w:rsidRDefault="00577077" w:rsidP="00577077">
      <w:pPr>
        <w:pStyle w:val="a4"/>
        <w:spacing w:before="0"/>
        <w:jc w:val="center"/>
        <w:rPr>
          <w:rFonts w:ascii="Times New Roman" w:hAnsi="Times New Roman"/>
          <w:b/>
          <w:sz w:val="22"/>
          <w:szCs w:val="22"/>
        </w:rPr>
      </w:pPr>
      <w:r w:rsidRPr="00C94B3C">
        <w:rPr>
          <w:rFonts w:ascii="Times New Roman" w:hAnsi="Times New Roman"/>
          <w:b/>
          <w:sz w:val="22"/>
          <w:szCs w:val="22"/>
        </w:rPr>
        <w:t>Страхування об’єкта оренди, відшкодування витрат на оцінку Майна та укладення охоронного договору</w:t>
      </w:r>
    </w:p>
    <w:p w:rsidR="00577077" w:rsidRPr="00FD2E98" w:rsidRDefault="00577077" w:rsidP="00577077">
      <w:pPr>
        <w:pStyle w:val="a4"/>
        <w:spacing w:before="0"/>
        <w:jc w:val="both"/>
        <w:rPr>
          <w:rFonts w:ascii="Times New Roman" w:hAnsi="Times New Roman"/>
          <w:sz w:val="22"/>
          <w:szCs w:val="22"/>
        </w:rPr>
      </w:pPr>
      <w:r w:rsidRPr="00FD2E98">
        <w:rPr>
          <w:rFonts w:ascii="Times New Roman" w:hAnsi="Times New Roman"/>
          <w:sz w:val="22"/>
          <w:szCs w:val="22"/>
        </w:rPr>
        <w:t>7.1. Орендар зобов’язаний:</w:t>
      </w:r>
    </w:p>
    <w:p w:rsidR="00577077" w:rsidRPr="00FD2E98" w:rsidRDefault="00577077" w:rsidP="00577077">
      <w:pPr>
        <w:pStyle w:val="a4"/>
        <w:spacing w:before="0"/>
        <w:jc w:val="both"/>
        <w:rPr>
          <w:rFonts w:ascii="Times New Roman" w:hAnsi="Times New Roman"/>
          <w:sz w:val="22"/>
          <w:szCs w:val="22"/>
        </w:rPr>
      </w:pPr>
      <w:r w:rsidRPr="00FD2E98">
        <w:rPr>
          <w:rFonts w:ascii="Times New Roman" w:hAnsi="Times New Roman"/>
          <w:sz w:val="22"/>
          <w:szCs w:val="22"/>
        </w:rPr>
        <w:t>протягом 10 календарних днів з дня укладення цього договору застрахувати Майно на суму його страхової вартості, визначеної у пункті 6.2 Умов, на користь Балансоутримувача згідно з Порядком, зокрема від пожежі, затоплення, протиправних дій третіх осіб, стихійного лиха, та протягом 10 календарних днів з дня укладення договору страхування (договорів страхування) надати Балансоутримувачу та Орендодавцю завірені належним чином копії договору страхування і документів, які підтверджують сплату страхового платежу (страхових платежів);</w:t>
      </w:r>
    </w:p>
    <w:p w:rsidR="00577077" w:rsidRPr="00FD2E98" w:rsidRDefault="00577077" w:rsidP="00577077">
      <w:pPr>
        <w:pStyle w:val="a4"/>
        <w:spacing w:before="0"/>
        <w:jc w:val="both"/>
        <w:rPr>
          <w:rFonts w:ascii="Times New Roman" w:hAnsi="Times New Roman"/>
          <w:sz w:val="22"/>
          <w:szCs w:val="22"/>
        </w:rPr>
      </w:pPr>
      <w:r w:rsidRPr="00FD2E98">
        <w:rPr>
          <w:rFonts w:ascii="Times New Roman" w:hAnsi="Times New Roman"/>
          <w:sz w:val="22"/>
          <w:szCs w:val="22"/>
        </w:rPr>
        <w:t>поновлювати щороку договір страхування так, щоб протягом строку дії цього договору Майно було застрахованим, і надавати Балансоутримувачу та Орендодавцю копії завірених належним чином договору страхування і документів, які підтверджують сплату страхового платежу. Якщо договір страхування укладений на строк, що є іншим, ніж один рік, такий договір повинен бути поновлений після закінчення строку, на який він укладено.</w:t>
      </w:r>
    </w:p>
    <w:p w:rsidR="00577077" w:rsidRPr="00FD2E98" w:rsidRDefault="00577077" w:rsidP="00577077">
      <w:pPr>
        <w:pStyle w:val="a4"/>
        <w:spacing w:before="0"/>
        <w:jc w:val="both"/>
        <w:rPr>
          <w:rFonts w:ascii="Times New Roman" w:hAnsi="Times New Roman"/>
          <w:sz w:val="22"/>
          <w:szCs w:val="22"/>
        </w:rPr>
      </w:pPr>
      <w:r w:rsidRPr="00FD2E98">
        <w:rPr>
          <w:rFonts w:ascii="Times New Roman" w:hAnsi="Times New Roman"/>
          <w:sz w:val="22"/>
          <w:szCs w:val="22"/>
        </w:rPr>
        <w:t>Якщо строк дії договору оренди менший, ніж один рік, то договір страхування укладається на строк дії договору оренди.</w:t>
      </w:r>
    </w:p>
    <w:p w:rsidR="00577077" w:rsidRPr="00FD2E98" w:rsidRDefault="00577077" w:rsidP="00577077">
      <w:pPr>
        <w:pStyle w:val="a4"/>
        <w:spacing w:before="0"/>
        <w:jc w:val="both"/>
        <w:rPr>
          <w:rFonts w:ascii="Times New Roman" w:hAnsi="Times New Roman"/>
          <w:sz w:val="22"/>
          <w:szCs w:val="22"/>
        </w:rPr>
      </w:pPr>
      <w:r w:rsidRPr="00FD2E98">
        <w:rPr>
          <w:rFonts w:ascii="Times New Roman" w:hAnsi="Times New Roman"/>
          <w:sz w:val="22"/>
          <w:szCs w:val="22"/>
        </w:rPr>
        <w:t>Оплата послуг страховика здійснюється за рахунок Орендаря (страхувальника).</w:t>
      </w:r>
    </w:p>
    <w:p w:rsidR="00020F5C" w:rsidRPr="00FD2E98" w:rsidRDefault="00020F5C" w:rsidP="00020F5C">
      <w:pPr>
        <w:pStyle w:val="a4"/>
        <w:spacing w:before="0"/>
        <w:jc w:val="both"/>
        <w:rPr>
          <w:rFonts w:ascii="Times New Roman" w:hAnsi="Times New Roman"/>
          <w:sz w:val="22"/>
          <w:szCs w:val="22"/>
        </w:rPr>
      </w:pPr>
      <w:r w:rsidRPr="00FD2E98">
        <w:rPr>
          <w:rFonts w:ascii="Times New Roman" w:hAnsi="Times New Roman"/>
          <w:sz w:val="22"/>
          <w:szCs w:val="22"/>
        </w:rPr>
        <w:t>7.2. Протягом 10 робочих днів з дня укладення цього договору Орендар зобов’язаний компенсувати Балансоутримувачу витрати, пов’язані з проведенням незалежної оцінки Майна, в сумі, зазначеній у пункті 6.3 Умов (у разі понесення Балансоутримувачем таких витрат). Балансоутримувач має право зарахувати частину орендної плати, що підлягає сплаті на користь Балансоутримувача, в рахунок його витрат, пов’язаних із проведенням незалежної оцінки Майна.</w:t>
      </w:r>
    </w:p>
    <w:p w:rsidR="00577077" w:rsidRPr="00FD2E98" w:rsidRDefault="00020F5C" w:rsidP="00020F5C">
      <w:pPr>
        <w:pStyle w:val="a4"/>
        <w:spacing w:before="0"/>
        <w:jc w:val="both"/>
        <w:rPr>
          <w:rFonts w:ascii="Times New Roman" w:hAnsi="Times New Roman"/>
          <w:sz w:val="22"/>
          <w:szCs w:val="22"/>
        </w:rPr>
      </w:pPr>
      <w:r w:rsidRPr="00FD2E98">
        <w:rPr>
          <w:rFonts w:ascii="Times New Roman" w:hAnsi="Times New Roman"/>
          <w:sz w:val="22"/>
          <w:szCs w:val="22"/>
        </w:rPr>
        <w:t>7.3 Протягом 10 робочих днів з дня укладення цього договору Орендар зобов’язаний компенсувати Балансоутримувачу/колишньому орендарю витрати, пов’язані із укладенням охоронного договору, якщо вони були понесені протягом календарного року до дати публікації оголошення про проведення аукціону про передачу майна в оренду у сумі, визначеній в пункті 4.6 Умов (у разі понесення Балансоутримувачем таких витрат).</w:t>
      </w:r>
    </w:p>
    <w:p w:rsidR="00577077" w:rsidRPr="00C94B3C" w:rsidRDefault="00577077" w:rsidP="00577077">
      <w:pPr>
        <w:pStyle w:val="a4"/>
        <w:spacing w:before="0"/>
        <w:jc w:val="center"/>
        <w:rPr>
          <w:rFonts w:ascii="Times New Roman" w:hAnsi="Times New Roman"/>
          <w:b/>
          <w:sz w:val="22"/>
          <w:szCs w:val="22"/>
        </w:rPr>
      </w:pPr>
      <w:r w:rsidRPr="00C94B3C">
        <w:rPr>
          <w:rFonts w:ascii="Times New Roman" w:hAnsi="Times New Roman"/>
          <w:b/>
          <w:sz w:val="22"/>
          <w:szCs w:val="22"/>
        </w:rPr>
        <w:t>Суборенда</w:t>
      </w:r>
    </w:p>
    <w:p w:rsidR="00577077" w:rsidRPr="00FD2E98" w:rsidRDefault="00577077" w:rsidP="00577077">
      <w:pPr>
        <w:pStyle w:val="a4"/>
        <w:spacing w:before="0"/>
        <w:jc w:val="both"/>
        <w:rPr>
          <w:rFonts w:ascii="Times New Roman" w:hAnsi="Times New Roman"/>
          <w:sz w:val="22"/>
          <w:szCs w:val="22"/>
        </w:rPr>
      </w:pPr>
      <w:r w:rsidRPr="00FD2E98">
        <w:rPr>
          <w:rFonts w:ascii="Times New Roman" w:hAnsi="Times New Roman"/>
          <w:sz w:val="22"/>
          <w:szCs w:val="22"/>
        </w:rPr>
        <w:t>8.1.  Орендар не має права передавати Майно в суборенду.</w:t>
      </w:r>
    </w:p>
    <w:p w:rsidR="00577077" w:rsidRPr="00C94B3C" w:rsidRDefault="00577077" w:rsidP="00577077">
      <w:pPr>
        <w:pStyle w:val="a4"/>
        <w:spacing w:before="0"/>
        <w:jc w:val="center"/>
        <w:rPr>
          <w:rFonts w:ascii="Times New Roman" w:hAnsi="Times New Roman"/>
          <w:b/>
          <w:sz w:val="22"/>
          <w:szCs w:val="22"/>
        </w:rPr>
      </w:pPr>
      <w:r w:rsidRPr="00C94B3C">
        <w:rPr>
          <w:rFonts w:ascii="Times New Roman" w:hAnsi="Times New Roman"/>
          <w:b/>
          <w:sz w:val="22"/>
          <w:szCs w:val="22"/>
        </w:rPr>
        <w:t>Запевнення сторін</w:t>
      </w:r>
    </w:p>
    <w:p w:rsidR="00577077" w:rsidRPr="00FD2E98" w:rsidRDefault="00577077" w:rsidP="00577077">
      <w:pPr>
        <w:pStyle w:val="a4"/>
        <w:spacing w:before="0"/>
        <w:jc w:val="both"/>
        <w:rPr>
          <w:rFonts w:ascii="Times New Roman" w:hAnsi="Times New Roman"/>
          <w:sz w:val="22"/>
          <w:szCs w:val="22"/>
        </w:rPr>
      </w:pPr>
      <w:r w:rsidRPr="00FD2E98">
        <w:rPr>
          <w:rFonts w:ascii="Times New Roman" w:hAnsi="Times New Roman"/>
          <w:sz w:val="22"/>
          <w:szCs w:val="22"/>
        </w:rPr>
        <w:t>9.1. Балансоутримувач і Орендодавець запевняють Орендаря, що:</w:t>
      </w:r>
    </w:p>
    <w:p w:rsidR="00577077" w:rsidRPr="00FD2E98" w:rsidRDefault="00577077" w:rsidP="00577077">
      <w:pPr>
        <w:pStyle w:val="a4"/>
        <w:spacing w:before="0"/>
        <w:jc w:val="both"/>
        <w:rPr>
          <w:rFonts w:ascii="Times New Roman" w:hAnsi="Times New Roman"/>
          <w:sz w:val="22"/>
          <w:szCs w:val="22"/>
        </w:rPr>
      </w:pPr>
      <w:r w:rsidRPr="00FD2E98">
        <w:rPr>
          <w:rFonts w:ascii="Times New Roman" w:hAnsi="Times New Roman"/>
          <w:sz w:val="22"/>
          <w:szCs w:val="22"/>
        </w:rPr>
        <w:t>9.1.1. крім випадків, коли про інше зазначене в акті приймання-передачі, об’єкт оренди є вільним від третіх осіб, всередині об’єкта немає майна, належного третім особам, повний і безперешкодний доступ до об’єкта може бути наданий Орендарю в день підписання акта приймання-передачі разом із комплектом ключів від об’єкта у кількості, зазначеній в акті приймання-передачі;</w:t>
      </w:r>
    </w:p>
    <w:p w:rsidR="00577077" w:rsidRPr="00FD2E98" w:rsidRDefault="00577077" w:rsidP="00577077">
      <w:pPr>
        <w:pStyle w:val="a4"/>
        <w:spacing w:before="0"/>
        <w:jc w:val="both"/>
        <w:rPr>
          <w:rFonts w:ascii="Times New Roman" w:hAnsi="Times New Roman"/>
          <w:sz w:val="22"/>
          <w:szCs w:val="22"/>
        </w:rPr>
      </w:pPr>
      <w:r w:rsidRPr="00FD2E98">
        <w:rPr>
          <w:rFonts w:ascii="Times New Roman" w:hAnsi="Times New Roman"/>
          <w:sz w:val="22"/>
          <w:szCs w:val="22"/>
        </w:rPr>
        <w:t>9.1.2. інформація про Майно, оприлюднена в оголошенні про передачу в оренду або інформаційному повідомленні/інформації про об’єкт оренди, якщо договір укладено без проведення аукціону (в обсязі, передбаченому пунктом 115 або пунктом 26 Порядку), посилання на яке зазначене у пункті 4.2 Умов, відповідає дійсності, за винятком обставин, відображених в акті приймання-передачі.</w:t>
      </w:r>
    </w:p>
    <w:p w:rsidR="00577077" w:rsidRPr="00FD2E98" w:rsidRDefault="00577077" w:rsidP="00577077">
      <w:pPr>
        <w:pStyle w:val="a4"/>
        <w:spacing w:before="0"/>
        <w:jc w:val="both"/>
        <w:rPr>
          <w:rFonts w:ascii="Times New Roman" w:hAnsi="Times New Roman"/>
          <w:sz w:val="22"/>
          <w:szCs w:val="22"/>
        </w:rPr>
      </w:pPr>
      <w:r w:rsidRPr="00FD2E98">
        <w:rPr>
          <w:rFonts w:ascii="Times New Roman" w:hAnsi="Times New Roman"/>
          <w:sz w:val="22"/>
          <w:szCs w:val="22"/>
        </w:rPr>
        <w:t>9.2. Орендар має можливість, забезпечену його власними або залученими фінансовими ресурсами, своєчасно і в повному обсязі сплачувати орендну плату та інші платежі відповідно до цього договору.</w:t>
      </w:r>
    </w:p>
    <w:p w:rsidR="00577077" w:rsidRPr="00FD2E98" w:rsidRDefault="00577077" w:rsidP="00577077">
      <w:pPr>
        <w:pStyle w:val="a4"/>
        <w:spacing w:before="0"/>
        <w:jc w:val="both"/>
        <w:rPr>
          <w:rFonts w:ascii="Times New Roman" w:hAnsi="Times New Roman"/>
          <w:sz w:val="22"/>
          <w:szCs w:val="22"/>
        </w:rPr>
      </w:pPr>
      <w:r w:rsidRPr="00FD2E98">
        <w:rPr>
          <w:rFonts w:ascii="Times New Roman" w:hAnsi="Times New Roman"/>
          <w:sz w:val="22"/>
          <w:szCs w:val="22"/>
        </w:rPr>
        <w:t>9.3. Одночасно або до дати укладення цього договору Орендар повністю сплатив авансовий внесок з орендної плати в розмірі, визначеному у пункті 10 Умов.</w:t>
      </w:r>
    </w:p>
    <w:p w:rsidR="00577077" w:rsidRPr="00FD2E98" w:rsidRDefault="00577077" w:rsidP="00577077">
      <w:pPr>
        <w:pStyle w:val="a4"/>
        <w:spacing w:before="0"/>
        <w:jc w:val="both"/>
        <w:rPr>
          <w:rFonts w:ascii="Times New Roman" w:hAnsi="Times New Roman"/>
          <w:sz w:val="22"/>
          <w:szCs w:val="22"/>
        </w:rPr>
      </w:pPr>
      <w:r w:rsidRPr="00FD2E98">
        <w:rPr>
          <w:rFonts w:ascii="Times New Roman" w:hAnsi="Times New Roman"/>
          <w:sz w:val="22"/>
          <w:szCs w:val="22"/>
        </w:rPr>
        <w:t>9.4. Одночасно або до укладення цього договору Орендар повністю сплатив забезпечувальний депозит в розмірі, визначеному у пункті 11 Умов.</w:t>
      </w:r>
    </w:p>
    <w:p w:rsidR="00577077" w:rsidRPr="00C94B3C" w:rsidRDefault="00577077" w:rsidP="00577077">
      <w:pPr>
        <w:pStyle w:val="a4"/>
        <w:spacing w:before="0"/>
        <w:jc w:val="center"/>
        <w:rPr>
          <w:rFonts w:ascii="Times New Roman" w:hAnsi="Times New Roman"/>
          <w:b/>
          <w:sz w:val="22"/>
          <w:szCs w:val="22"/>
        </w:rPr>
      </w:pPr>
      <w:r w:rsidRPr="00C94B3C">
        <w:rPr>
          <w:rFonts w:ascii="Times New Roman" w:hAnsi="Times New Roman"/>
          <w:b/>
          <w:sz w:val="22"/>
          <w:szCs w:val="22"/>
        </w:rPr>
        <w:t>Додаткові умови оренди</w:t>
      </w:r>
    </w:p>
    <w:p w:rsidR="00577077" w:rsidRPr="00FD2E98" w:rsidRDefault="00577077" w:rsidP="00577077">
      <w:pPr>
        <w:pStyle w:val="a4"/>
        <w:spacing w:before="0"/>
        <w:jc w:val="both"/>
        <w:rPr>
          <w:rFonts w:ascii="Times New Roman" w:hAnsi="Times New Roman"/>
          <w:sz w:val="22"/>
          <w:szCs w:val="22"/>
        </w:rPr>
      </w:pPr>
      <w:r w:rsidRPr="00FD2E98">
        <w:rPr>
          <w:rFonts w:ascii="Times New Roman" w:hAnsi="Times New Roman"/>
          <w:sz w:val="22"/>
          <w:szCs w:val="22"/>
        </w:rPr>
        <w:lastRenderedPageBreak/>
        <w:t>10.1. Орендар зобов’язаний виконувати обов’язки, покладені на нього рішенням уповноваженого органу про встановлення додаткових умов оренди, визначених у пункті 14 Умов, за умови, що посилання на такі додаткові умови оренди було включено до оголошення про передачу майна в оренду, інформаційного повідомлення про об’єкт (пункт 4.2 Умов).</w:t>
      </w:r>
    </w:p>
    <w:p w:rsidR="00577077" w:rsidRPr="00C94B3C" w:rsidRDefault="00577077" w:rsidP="00577077">
      <w:pPr>
        <w:pStyle w:val="a4"/>
        <w:spacing w:before="0"/>
        <w:jc w:val="center"/>
        <w:rPr>
          <w:rFonts w:ascii="Times New Roman" w:hAnsi="Times New Roman"/>
          <w:b/>
          <w:sz w:val="22"/>
          <w:szCs w:val="22"/>
        </w:rPr>
      </w:pPr>
      <w:r w:rsidRPr="00C94B3C">
        <w:rPr>
          <w:rFonts w:ascii="Times New Roman" w:hAnsi="Times New Roman"/>
          <w:b/>
          <w:sz w:val="22"/>
          <w:szCs w:val="22"/>
        </w:rPr>
        <w:t>Відповідальність і вирішення спорів за договором</w:t>
      </w:r>
    </w:p>
    <w:p w:rsidR="00577077" w:rsidRPr="00FD2E98" w:rsidRDefault="00577077" w:rsidP="00577077">
      <w:pPr>
        <w:pStyle w:val="a4"/>
        <w:spacing w:before="0"/>
        <w:jc w:val="both"/>
        <w:rPr>
          <w:rFonts w:ascii="Times New Roman" w:hAnsi="Times New Roman"/>
          <w:sz w:val="22"/>
          <w:szCs w:val="22"/>
        </w:rPr>
      </w:pPr>
      <w:r w:rsidRPr="00FD2E98">
        <w:rPr>
          <w:rFonts w:ascii="Times New Roman" w:hAnsi="Times New Roman"/>
          <w:sz w:val="22"/>
          <w:szCs w:val="22"/>
        </w:rPr>
        <w:t>11.1. За невиконання або неналежне виконання зобов’язань за цим договором сторони несуть відповідальність згідно із законом та договором.</w:t>
      </w:r>
    </w:p>
    <w:p w:rsidR="00577077" w:rsidRPr="00FD2E98" w:rsidRDefault="00577077" w:rsidP="00577077">
      <w:pPr>
        <w:pStyle w:val="a4"/>
        <w:spacing w:before="0"/>
        <w:jc w:val="both"/>
        <w:rPr>
          <w:rFonts w:ascii="Times New Roman" w:hAnsi="Times New Roman"/>
          <w:sz w:val="22"/>
          <w:szCs w:val="22"/>
        </w:rPr>
      </w:pPr>
      <w:r w:rsidRPr="00FD2E98">
        <w:rPr>
          <w:rFonts w:ascii="Times New Roman" w:hAnsi="Times New Roman"/>
          <w:sz w:val="22"/>
          <w:szCs w:val="22"/>
        </w:rPr>
        <w:t>11.2. 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державне Майно.</w:t>
      </w:r>
    </w:p>
    <w:p w:rsidR="00577077" w:rsidRPr="00FD2E98" w:rsidRDefault="00577077" w:rsidP="00577077">
      <w:pPr>
        <w:pStyle w:val="a4"/>
        <w:spacing w:before="0"/>
        <w:jc w:val="both"/>
        <w:rPr>
          <w:rFonts w:ascii="Times New Roman" w:hAnsi="Times New Roman"/>
          <w:sz w:val="22"/>
          <w:szCs w:val="22"/>
        </w:rPr>
      </w:pPr>
      <w:r w:rsidRPr="00FD2E98">
        <w:rPr>
          <w:rFonts w:ascii="Times New Roman" w:hAnsi="Times New Roman"/>
          <w:sz w:val="22"/>
          <w:szCs w:val="22"/>
        </w:rPr>
        <w:t>11.3. Спори, які виникають за цим договором або в зв’язку з ним, не вирішені шляхом переговорів, вирішуються в судовому порядку.</w:t>
      </w:r>
    </w:p>
    <w:p w:rsidR="00577077" w:rsidRPr="00FD2E98" w:rsidRDefault="00577077" w:rsidP="00577077">
      <w:pPr>
        <w:pStyle w:val="a4"/>
        <w:spacing w:before="0"/>
        <w:jc w:val="both"/>
        <w:rPr>
          <w:rFonts w:ascii="Times New Roman" w:hAnsi="Times New Roman"/>
          <w:sz w:val="22"/>
          <w:szCs w:val="22"/>
        </w:rPr>
      </w:pPr>
      <w:r w:rsidRPr="00FD2E98">
        <w:rPr>
          <w:rFonts w:ascii="Times New Roman" w:hAnsi="Times New Roman"/>
          <w:sz w:val="22"/>
          <w:szCs w:val="22"/>
        </w:rPr>
        <w:t>11.4. Стягнення заборгованості з орендної плати, пені та неустойки (за наявності), передбачених цим договором, може здійснюватися на підставі рішення суду. Стягнення заборгованості з оплати орендної плати відповідно до частини шостої статті 17 Закону може здійснюватися в безспірному порядку на підставі виконавчого напису нотаріуса.</w:t>
      </w:r>
    </w:p>
    <w:p w:rsidR="00577077" w:rsidRPr="00C94B3C" w:rsidRDefault="00577077" w:rsidP="00577077">
      <w:pPr>
        <w:pStyle w:val="a4"/>
        <w:spacing w:before="0"/>
        <w:jc w:val="center"/>
        <w:rPr>
          <w:rFonts w:ascii="Times New Roman" w:hAnsi="Times New Roman"/>
          <w:b/>
          <w:sz w:val="22"/>
          <w:szCs w:val="22"/>
        </w:rPr>
      </w:pPr>
      <w:r w:rsidRPr="00C94B3C">
        <w:rPr>
          <w:rFonts w:ascii="Times New Roman" w:hAnsi="Times New Roman"/>
          <w:b/>
          <w:sz w:val="22"/>
          <w:szCs w:val="22"/>
        </w:rPr>
        <w:t>Строк чинності, умови зміни та припинення договору</w:t>
      </w:r>
    </w:p>
    <w:p w:rsidR="00577077" w:rsidRPr="00FD2E98" w:rsidRDefault="00577077" w:rsidP="00577077">
      <w:pPr>
        <w:pStyle w:val="a4"/>
        <w:spacing w:before="0"/>
        <w:jc w:val="both"/>
        <w:rPr>
          <w:rFonts w:ascii="Times New Roman" w:hAnsi="Times New Roman"/>
          <w:sz w:val="22"/>
          <w:szCs w:val="22"/>
        </w:rPr>
      </w:pPr>
      <w:r w:rsidRPr="00FD2E98">
        <w:rPr>
          <w:rFonts w:ascii="Times New Roman" w:hAnsi="Times New Roman"/>
          <w:sz w:val="22"/>
          <w:szCs w:val="22"/>
        </w:rPr>
        <w:t xml:space="preserve">12.1. Цей договір укладено на строк, визначений у пункті 12 Умов. Перебіг строку договору починається з дня набрання чинності цим договором. Цей договір набирає чинності в день його підписання сторонами (нотаріального посвідчення, якщо відповідно до законодавства договір підлягає нотаріальному посвідченню). Строк оренди за цим договором починається з дати підписання акта приймання-передачі і закінчується датою припинення цього договору. </w:t>
      </w:r>
    </w:p>
    <w:p w:rsidR="00577077" w:rsidRPr="00FD2E98" w:rsidRDefault="00577077" w:rsidP="00577077">
      <w:pPr>
        <w:pStyle w:val="a4"/>
        <w:spacing w:before="0"/>
        <w:jc w:val="both"/>
        <w:rPr>
          <w:rFonts w:ascii="Times New Roman" w:hAnsi="Times New Roman"/>
          <w:sz w:val="22"/>
          <w:szCs w:val="22"/>
        </w:rPr>
      </w:pPr>
      <w:r w:rsidRPr="00FD2E98">
        <w:rPr>
          <w:rFonts w:ascii="Times New Roman" w:hAnsi="Times New Roman"/>
          <w:sz w:val="22"/>
          <w:szCs w:val="22"/>
        </w:rPr>
        <w:t>12.2. Умови цього договору зберігають силу протягом всього строку дії цього договору, в тому числі у разі, коли після його укладення законодавством встановлено правила, що погіршують становище Орендаря, крім випадку, передбаченого пунктом 3.7 цього договору, а в частині зобов’язань Орендаря щодо орендної плати — до виконання зобов’язань.</w:t>
      </w:r>
    </w:p>
    <w:p w:rsidR="00577077" w:rsidRPr="00FD2E98" w:rsidRDefault="00577077" w:rsidP="00577077">
      <w:pPr>
        <w:pStyle w:val="a4"/>
        <w:spacing w:before="0"/>
        <w:jc w:val="both"/>
        <w:rPr>
          <w:rFonts w:ascii="Times New Roman" w:hAnsi="Times New Roman"/>
          <w:sz w:val="22"/>
          <w:szCs w:val="22"/>
        </w:rPr>
      </w:pPr>
      <w:r w:rsidRPr="00FD2E98">
        <w:rPr>
          <w:rFonts w:ascii="Times New Roman" w:hAnsi="Times New Roman"/>
          <w:sz w:val="22"/>
          <w:szCs w:val="22"/>
        </w:rPr>
        <w:t>12.3. 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rsidR="00577077" w:rsidRPr="00FD2E98" w:rsidRDefault="00577077" w:rsidP="00577077">
      <w:pPr>
        <w:pStyle w:val="a4"/>
        <w:spacing w:before="0"/>
        <w:jc w:val="both"/>
        <w:rPr>
          <w:rFonts w:ascii="Times New Roman" w:hAnsi="Times New Roman"/>
          <w:sz w:val="22"/>
          <w:szCs w:val="22"/>
        </w:rPr>
      </w:pPr>
      <w:r w:rsidRPr="00FD2E98">
        <w:rPr>
          <w:rFonts w:ascii="Times New Roman" w:hAnsi="Times New Roman"/>
          <w:sz w:val="22"/>
          <w:szCs w:val="22"/>
        </w:rPr>
        <w:t>12.4. Продовження цього договору здійснюється з урахуванням вимог, встановлених статтею 18 Закону та Порядком.</w:t>
      </w:r>
    </w:p>
    <w:p w:rsidR="00577077" w:rsidRPr="00FD2E98" w:rsidRDefault="00577077" w:rsidP="00577077">
      <w:pPr>
        <w:pStyle w:val="a4"/>
        <w:spacing w:before="0"/>
        <w:jc w:val="both"/>
        <w:rPr>
          <w:rFonts w:ascii="Times New Roman" w:hAnsi="Times New Roman"/>
          <w:sz w:val="22"/>
          <w:szCs w:val="22"/>
        </w:rPr>
      </w:pPr>
      <w:r w:rsidRPr="00FD2E98">
        <w:rPr>
          <w:rFonts w:ascii="Times New Roman" w:hAnsi="Times New Roman"/>
          <w:sz w:val="22"/>
          <w:szCs w:val="22"/>
        </w:rPr>
        <w:t>Орендар, який бажає продовжити цей договір на новий строк, повинен звернутись до Орендодавця за три місяці до закінчення строку дії договору із заявою.</w:t>
      </w:r>
    </w:p>
    <w:p w:rsidR="00577077" w:rsidRPr="00FD2E98" w:rsidRDefault="00577077" w:rsidP="00577077">
      <w:pPr>
        <w:pStyle w:val="a4"/>
        <w:spacing w:before="0"/>
        <w:jc w:val="both"/>
        <w:rPr>
          <w:rFonts w:ascii="Times New Roman" w:hAnsi="Times New Roman"/>
          <w:sz w:val="22"/>
          <w:szCs w:val="22"/>
        </w:rPr>
      </w:pPr>
      <w:r w:rsidRPr="00FD2E98">
        <w:rPr>
          <w:rFonts w:ascii="Times New Roman" w:hAnsi="Times New Roman"/>
          <w:sz w:val="22"/>
          <w:szCs w:val="22"/>
        </w:rPr>
        <w:t>До заяви додається звіт про оцінку об’єкта оренди — якщо об’єкт оренди використовується на підставі договору оренди, укладеного без проведення аукціону або конкурсу, і орендар бажає продовжити договір оренди на новий строк.</w:t>
      </w:r>
    </w:p>
    <w:p w:rsidR="00577077" w:rsidRPr="00FD2E98" w:rsidRDefault="00577077" w:rsidP="00577077">
      <w:pPr>
        <w:pStyle w:val="a4"/>
        <w:spacing w:before="0"/>
        <w:jc w:val="both"/>
        <w:rPr>
          <w:rFonts w:ascii="Times New Roman" w:hAnsi="Times New Roman"/>
          <w:sz w:val="22"/>
          <w:szCs w:val="22"/>
        </w:rPr>
      </w:pPr>
      <w:r w:rsidRPr="00FD2E98">
        <w:rPr>
          <w:rFonts w:ascii="Times New Roman" w:hAnsi="Times New Roman"/>
          <w:sz w:val="22"/>
          <w:szCs w:val="22"/>
        </w:rPr>
        <w:t>До заяви додається звіт про оцінку об’єкта оренди та рецензія на нього, якщо договір оренди продовжується вперше за умови, якщо строк оренди за таким договором становить п’ять років або менше і був укладений без проведення конкурсу чи аукціону, або договір оренди, що продовжується, був укладений без проведення аукціону з підприємствами, установами, організаціями, передбаченими статтею 15 Закону.</w:t>
      </w:r>
    </w:p>
    <w:p w:rsidR="00577077" w:rsidRPr="00FD2E98" w:rsidRDefault="00577077" w:rsidP="00577077">
      <w:pPr>
        <w:pStyle w:val="a4"/>
        <w:spacing w:before="0"/>
        <w:jc w:val="both"/>
        <w:rPr>
          <w:rFonts w:ascii="Times New Roman" w:hAnsi="Times New Roman"/>
          <w:sz w:val="22"/>
          <w:szCs w:val="22"/>
        </w:rPr>
      </w:pPr>
      <w:r w:rsidRPr="00FD2E98">
        <w:rPr>
          <w:rFonts w:ascii="Times New Roman" w:hAnsi="Times New Roman"/>
          <w:sz w:val="22"/>
          <w:szCs w:val="22"/>
        </w:rPr>
        <w:t>Якщо заява подається підприємством, установою, організацією, що надає соціально важливі послуги населенню, орендар подає також документи, що підтверджують відповідність критеріям, установленим абзацом другим пункту 137 Порядку.</w:t>
      </w:r>
    </w:p>
    <w:p w:rsidR="00577077" w:rsidRPr="00FD2E98" w:rsidRDefault="00577077" w:rsidP="00577077">
      <w:pPr>
        <w:pStyle w:val="a4"/>
        <w:spacing w:before="0"/>
        <w:jc w:val="both"/>
        <w:rPr>
          <w:rFonts w:ascii="Times New Roman" w:hAnsi="Times New Roman"/>
          <w:sz w:val="22"/>
          <w:szCs w:val="22"/>
        </w:rPr>
      </w:pPr>
      <w:r w:rsidRPr="00FD2E98">
        <w:rPr>
          <w:rFonts w:ascii="Times New Roman" w:hAnsi="Times New Roman"/>
          <w:sz w:val="22"/>
          <w:szCs w:val="22"/>
        </w:rPr>
        <w:t>Пропуск строку подання заяви Орендарем є підставою для припинення цього договору на підставі закінчення строку, на який його було укладено, відповідно до пункту 143 Порядку.</w:t>
      </w:r>
    </w:p>
    <w:p w:rsidR="00577077" w:rsidRPr="00FD2E98" w:rsidRDefault="00577077" w:rsidP="00577077">
      <w:pPr>
        <w:pStyle w:val="a4"/>
        <w:spacing w:before="0"/>
        <w:jc w:val="both"/>
        <w:rPr>
          <w:rFonts w:ascii="Times New Roman" w:hAnsi="Times New Roman"/>
          <w:sz w:val="22"/>
          <w:szCs w:val="22"/>
        </w:rPr>
      </w:pPr>
      <w:r w:rsidRPr="00FD2E98">
        <w:rPr>
          <w:rFonts w:ascii="Times New Roman" w:hAnsi="Times New Roman"/>
          <w:sz w:val="22"/>
          <w:szCs w:val="22"/>
        </w:rPr>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об’єкта оренди потенційних орендарів.</w:t>
      </w:r>
    </w:p>
    <w:p w:rsidR="00577077" w:rsidRPr="00FD2E98" w:rsidRDefault="00577077" w:rsidP="00577077">
      <w:pPr>
        <w:pStyle w:val="a4"/>
        <w:spacing w:before="0"/>
        <w:jc w:val="both"/>
        <w:rPr>
          <w:rFonts w:ascii="Times New Roman" w:hAnsi="Times New Roman"/>
          <w:sz w:val="22"/>
          <w:szCs w:val="22"/>
        </w:rPr>
      </w:pPr>
      <w:r w:rsidRPr="00FD2E98">
        <w:rPr>
          <w:rFonts w:ascii="Times New Roman" w:hAnsi="Times New Roman"/>
          <w:sz w:val="22"/>
          <w:szCs w:val="22"/>
        </w:rPr>
        <w:t>Орендар має переважне право на продовження цього договору, яке може бути реалізовано ним у визначений в Порядку спосіб.</w:t>
      </w:r>
    </w:p>
    <w:p w:rsidR="00577077" w:rsidRPr="00FD2E98" w:rsidRDefault="00577077" w:rsidP="00577077">
      <w:pPr>
        <w:pStyle w:val="a4"/>
        <w:spacing w:before="0"/>
        <w:jc w:val="both"/>
        <w:rPr>
          <w:rFonts w:ascii="Times New Roman" w:hAnsi="Times New Roman"/>
          <w:sz w:val="22"/>
          <w:szCs w:val="22"/>
        </w:rPr>
      </w:pPr>
      <w:r w:rsidRPr="00FD2E98">
        <w:rPr>
          <w:rFonts w:ascii="Times New Roman" w:hAnsi="Times New Roman"/>
          <w:sz w:val="22"/>
          <w:szCs w:val="22"/>
        </w:rPr>
        <w:t>Оприлюднення на веб-сайті (сторінці чи профілі в соціальній мережі) орендаря, який отримав в оренду Майно без проведення аукціону, недостовірної інформації, що стала підставою для укладення договору оренди, є підставою для дострокового припинення договору оренди за ініціативою Орендодавця, а також не продовження договору оренди на новий строк.</w:t>
      </w:r>
    </w:p>
    <w:p w:rsidR="00577077" w:rsidRPr="00FD2E98" w:rsidRDefault="00577077" w:rsidP="00577077">
      <w:pPr>
        <w:pStyle w:val="a4"/>
        <w:spacing w:before="0"/>
        <w:jc w:val="both"/>
        <w:rPr>
          <w:rFonts w:ascii="Times New Roman" w:hAnsi="Times New Roman"/>
          <w:sz w:val="22"/>
          <w:szCs w:val="22"/>
        </w:rPr>
      </w:pPr>
      <w:r w:rsidRPr="00FD2E98">
        <w:rPr>
          <w:rFonts w:ascii="Times New Roman" w:hAnsi="Times New Roman"/>
          <w:sz w:val="22"/>
          <w:szCs w:val="22"/>
        </w:rPr>
        <w:lastRenderedPageBreak/>
        <w:t>12.5. Якщо інше не передбачено цим договором, перехід права власності на орендоване Майно третім особам не є підставою для зміни або припинення чинності цим договором,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rsidR="00577077" w:rsidRPr="00FD2E98" w:rsidRDefault="00577077" w:rsidP="00577077">
      <w:pPr>
        <w:pStyle w:val="a4"/>
        <w:spacing w:before="0"/>
        <w:jc w:val="both"/>
        <w:rPr>
          <w:rFonts w:ascii="Times New Roman" w:hAnsi="Times New Roman"/>
          <w:sz w:val="22"/>
          <w:szCs w:val="22"/>
        </w:rPr>
      </w:pPr>
      <w:r w:rsidRPr="00FD2E98">
        <w:rPr>
          <w:rFonts w:ascii="Times New Roman" w:hAnsi="Times New Roman"/>
          <w:sz w:val="22"/>
          <w:szCs w:val="22"/>
        </w:rPr>
        <w:t>12.6. Договір припиняється:</w:t>
      </w:r>
    </w:p>
    <w:p w:rsidR="00577077" w:rsidRPr="00FD2E98" w:rsidRDefault="00577077" w:rsidP="00577077">
      <w:pPr>
        <w:pStyle w:val="a4"/>
        <w:spacing w:before="0"/>
        <w:jc w:val="both"/>
        <w:rPr>
          <w:rFonts w:ascii="Times New Roman" w:hAnsi="Times New Roman"/>
          <w:sz w:val="22"/>
          <w:szCs w:val="22"/>
        </w:rPr>
      </w:pPr>
      <w:r w:rsidRPr="00FD2E98">
        <w:rPr>
          <w:rFonts w:ascii="Times New Roman" w:hAnsi="Times New Roman"/>
          <w:sz w:val="22"/>
          <w:szCs w:val="22"/>
        </w:rPr>
        <w:t>12.6.1 з підстав, передбачених частиною першою статті 24 Закону, і при цьому:</w:t>
      </w:r>
    </w:p>
    <w:p w:rsidR="00577077" w:rsidRPr="00FD2E98" w:rsidRDefault="00577077" w:rsidP="00577077">
      <w:pPr>
        <w:pStyle w:val="a4"/>
        <w:spacing w:before="0"/>
        <w:jc w:val="both"/>
        <w:rPr>
          <w:rFonts w:ascii="Times New Roman" w:hAnsi="Times New Roman"/>
          <w:sz w:val="22"/>
          <w:szCs w:val="22"/>
        </w:rPr>
      </w:pPr>
      <w:r w:rsidRPr="00FD2E98">
        <w:rPr>
          <w:rFonts w:ascii="Times New Roman" w:hAnsi="Times New Roman"/>
          <w:sz w:val="22"/>
          <w:szCs w:val="22"/>
        </w:rPr>
        <w:t>12.6.1.1. якщо підставою припинення договору є закінчення строку, на який його укладено (абзац другий частини першої статті 24 Закону), то договір вважається припиненим з:</w:t>
      </w:r>
    </w:p>
    <w:p w:rsidR="00577077" w:rsidRPr="00FD2E98" w:rsidRDefault="00577077" w:rsidP="00577077">
      <w:pPr>
        <w:ind w:firstLine="567"/>
        <w:jc w:val="both"/>
        <w:rPr>
          <w:rFonts w:ascii="Times New Roman" w:hAnsi="Times New Roman"/>
          <w:sz w:val="22"/>
          <w:szCs w:val="22"/>
        </w:rPr>
      </w:pPr>
      <w:r w:rsidRPr="00FD2E98">
        <w:rPr>
          <w:rFonts w:ascii="Times New Roman" w:hAnsi="Times New Roman"/>
          <w:sz w:val="22"/>
          <w:szCs w:val="22"/>
        </w:rPr>
        <w:t>дати закінчення строку, на який його було укладено, на підставі рішення Орендодавця (якщо цей договір використовується для передачі в оренду Майна комунальної форми власності, то рішення приймається органом, визначеним відповідно до абзацу другого частини четвертої статті 18 Закону) про відмову у продовженні цього договору, прийнятого з підстав, передбачених статтею 19 Закону, в межах строків, визначених частиною п’ятою статті 18 Закону; або рішення орендодавця про припинення цього договору з підстав пропуску Орендарем строку на подання заяви про продовження цього договору, передбаченого частиною третьою статті 18 Закону (пункт 143 Порядку);</w:t>
      </w:r>
    </w:p>
    <w:p w:rsidR="00577077" w:rsidRPr="00FD2E98" w:rsidRDefault="00577077" w:rsidP="00577077">
      <w:pPr>
        <w:pStyle w:val="a4"/>
        <w:spacing w:before="0"/>
        <w:jc w:val="both"/>
        <w:rPr>
          <w:rFonts w:ascii="Times New Roman" w:hAnsi="Times New Roman"/>
          <w:sz w:val="22"/>
          <w:szCs w:val="22"/>
        </w:rPr>
      </w:pPr>
      <w:r w:rsidRPr="00FD2E98">
        <w:rPr>
          <w:rFonts w:ascii="Times New Roman" w:hAnsi="Times New Roman"/>
          <w:sz w:val="22"/>
          <w:szCs w:val="22"/>
        </w:rPr>
        <w:t>дати, визначеної в абзаці третьому пункту 151 Порядку, якщо переможцем аукціону на продовження цього договору стала особа інша, ніж Орендар, — на підставі протоколу аукціону (рішення Орендодавця не вимагається);</w:t>
      </w:r>
    </w:p>
    <w:p w:rsidR="00577077" w:rsidRPr="00FD2E98" w:rsidRDefault="00577077" w:rsidP="00577077">
      <w:pPr>
        <w:pStyle w:val="a4"/>
        <w:spacing w:before="0"/>
        <w:jc w:val="both"/>
        <w:rPr>
          <w:rFonts w:ascii="Times New Roman" w:hAnsi="Times New Roman"/>
          <w:sz w:val="22"/>
          <w:szCs w:val="22"/>
        </w:rPr>
      </w:pPr>
      <w:r w:rsidRPr="00FD2E98">
        <w:rPr>
          <w:rFonts w:ascii="Times New Roman" w:hAnsi="Times New Roman"/>
          <w:sz w:val="22"/>
          <w:szCs w:val="22"/>
        </w:rPr>
        <w:t>12.6.1.2. якщо підставою припинення договору є обставини, передбачені абзацами третім, четвертим, сьомим, восьмим частини першої статті 24 Закону, договір вважається припиненим з дати настання відповідної обставини на підставі рішення Орендодавця або на підставі документа, який свідчить про настання факту припинення юридичної особи або смерті фізичної особи;</w:t>
      </w:r>
    </w:p>
    <w:p w:rsidR="00577077" w:rsidRPr="00FD2E98" w:rsidRDefault="00577077" w:rsidP="00577077">
      <w:pPr>
        <w:pStyle w:val="a4"/>
        <w:spacing w:before="0"/>
        <w:jc w:val="both"/>
        <w:rPr>
          <w:rFonts w:ascii="Times New Roman" w:hAnsi="Times New Roman"/>
          <w:sz w:val="22"/>
          <w:szCs w:val="22"/>
        </w:rPr>
      </w:pPr>
      <w:r w:rsidRPr="00FD2E98">
        <w:rPr>
          <w:rFonts w:ascii="Times New Roman" w:hAnsi="Times New Roman"/>
          <w:sz w:val="22"/>
          <w:szCs w:val="22"/>
        </w:rPr>
        <w:t>12.6.2 якщо Орендар надав недостовірну інформацію про право бути орендарем відповідно до положень частин третьої і четвертої статті 4 Закону, а також якщо Орендар, який отримав Майно в оренду без проведення аукціону, надав та/або оприлюднив на веб-сайті (сторінці чи профілі в соціальній мережі) недостовірну інформацію про себе та/або свою діяльність.</w:t>
      </w:r>
    </w:p>
    <w:p w:rsidR="00577077" w:rsidRPr="00FD2E98" w:rsidRDefault="00577077" w:rsidP="00577077">
      <w:pPr>
        <w:pStyle w:val="a4"/>
        <w:spacing w:before="0"/>
        <w:jc w:val="both"/>
        <w:rPr>
          <w:rFonts w:ascii="Times New Roman" w:hAnsi="Times New Roman"/>
          <w:sz w:val="22"/>
          <w:szCs w:val="22"/>
        </w:rPr>
      </w:pPr>
      <w:r w:rsidRPr="00FD2E98">
        <w:rPr>
          <w:rFonts w:ascii="Times New Roman" w:hAnsi="Times New Roman"/>
          <w:sz w:val="22"/>
          <w:szCs w:val="22"/>
        </w:rPr>
        <w:t>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 крім випадку, коли протягом зазначеного строку Орендар звернувся до суду з оскарженням такого рішення Орендодавця.</w:t>
      </w:r>
    </w:p>
    <w:p w:rsidR="00577077" w:rsidRPr="00FD2E98" w:rsidRDefault="00577077" w:rsidP="00577077">
      <w:pPr>
        <w:pStyle w:val="a4"/>
        <w:spacing w:before="0"/>
        <w:jc w:val="both"/>
        <w:rPr>
          <w:rFonts w:ascii="Times New Roman" w:hAnsi="Times New Roman"/>
          <w:sz w:val="22"/>
          <w:szCs w:val="22"/>
        </w:rPr>
      </w:pPr>
      <w:r w:rsidRPr="00FD2E98">
        <w:rPr>
          <w:rFonts w:ascii="Times New Roman" w:hAnsi="Times New Roman"/>
          <w:sz w:val="22"/>
          <w:szCs w:val="22"/>
        </w:rPr>
        <w:t>У такому разі договір вважається припиненим:</w:t>
      </w:r>
    </w:p>
    <w:p w:rsidR="00577077" w:rsidRPr="00FD2E98" w:rsidRDefault="00577077" w:rsidP="00577077">
      <w:pPr>
        <w:pStyle w:val="a4"/>
        <w:spacing w:before="0"/>
        <w:jc w:val="both"/>
        <w:rPr>
          <w:rFonts w:ascii="Times New Roman" w:hAnsi="Times New Roman"/>
          <w:sz w:val="22"/>
          <w:szCs w:val="22"/>
        </w:rPr>
      </w:pPr>
      <w:r w:rsidRPr="00FD2E98">
        <w:rPr>
          <w:rFonts w:ascii="Times New Roman" w:hAnsi="Times New Roman"/>
          <w:sz w:val="22"/>
          <w:szCs w:val="22"/>
        </w:rPr>
        <w:t>після закінчення двох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p>
    <w:p w:rsidR="00577077" w:rsidRPr="00FD2E98" w:rsidRDefault="00577077" w:rsidP="00577077">
      <w:pPr>
        <w:pStyle w:val="a4"/>
        <w:spacing w:before="0"/>
        <w:jc w:val="both"/>
        <w:rPr>
          <w:rFonts w:ascii="Times New Roman" w:hAnsi="Times New Roman"/>
          <w:sz w:val="22"/>
          <w:szCs w:val="22"/>
        </w:rPr>
      </w:pPr>
      <w:r w:rsidRPr="00FD2E98">
        <w:rPr>
          <w:rFonts w:ascii="Times New Roman" w:hAnsi="Times New Roman"/>
          <w:sz w:val="22"/>
          <w:szCs w:val="22"/>
        </w:rPr>
        <w:t>з дати набрання законної сили рішенням суду про відмову у позові Орендаря; або</w:t>
      </w:r>
    </w:p>
    <w:p w:rsidR="00577077" w:rsidRPr="00FD2E98" w:rsidRDefault="00577077" w:rsidP="00577077">
      <w:pPr>
        <w:pStyle w:val="a4"/>
        <w:spacing w:before="0"/>
        <w:jc w:val="both"/>
        <w:rPr>
          <w:rFonts w:ascii="Times New Roman" w:hAnsi="Times New Roman"/>
          <w:sz w:val="22"/>
          <w:szCs w:val="22"/>
        </w:rPr>
      </w:pPr>
      <w:r w:rsidRPr="00FD2E98">
        <w:rPr>
          <w:rFonts w:ascii="Times New Roman" w:hAnsi="Times New Roman"/>
          <w:sz w:val="22"/>
          <w:szCs w:val="22"/>
        </w:rPr>
        <w:t>з дати залишення судом позову без розгляду, припинення провадження у справі або з дати відкликання Орендарем позову.</w:t>
      </w:r>
    </w:p>
    <w:p w:rsidR="00577077" w:rsidRPr="00FD2E98" w:rsidRDefault="00577077" w:rsidP="00577077">
      <w:pPr>
        <w:pStyle w:val="a4"/>
        <w:spacing w:before="0"/>
        <w:jc w:val="both"/>
        <w:rPr>
          <w:rFonts w:ascii="Times New Roman" w:hAnsi="Times New Roman"/>
          <w:sz w:val="22"/>
          <w:szCs w:val="22"/>
        </w:rPr>
      </w:pPr>
      <w:r w:rsidRPr="00FD2E98">
        <w:rPr>
          <w:rFonts w:ascii="Times New Roman" w:hAnsi="Times New Roman"/>
          <w:sz w:val="22"/>
          <w:szCs w:val="22"/>
        </w:rPr>
        <w:t>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577077" w:rsidRPr="00FD2E98" w:rsidRDefault="00577077" w:rsidP="00577077">
      <w:pPr>
        <w:pStyle w:val="a4"/>
        <w:spacing w:before="0"/>
        <w:jc w:val="both"/>
        <w:rPr>
          <w:rFonts w:ascii="Times New Roman" w:hAnsi="Times New Roman"/>
          <w:sz w:val="22"/>
          <w:szCs w:val="22"/>
        </w:rPr>
      </w:pPr>
      <w:r w:rsidRPr="00FD2E98">
        <w:rPr>
          <w:rFonts w:ascii="Times New Roman" w:hAnsi="Times New Roman"/>
          <w:sz w:val="22"/>
          <w:szCs w:val="22"/>
        </w:rPr>
        <w:t xml:space="preserve">12.6.3 Якщо цей договір підписаний без одночасного підписання акта приймання-передачі Майна. Договір вважається припиненим з цієї підстави на п’ятий робочий день після підписання цього договору, якщо станом на цей день акт приймання-передачі не підписаний через відмову Орендаря, про що Балансоутримувач повинен скласти акт та повідомити Орендодавцю. </w:t>
      </w:r>
    </w:p>
    <w:p w:rsidR="00577077" w:rsidRPr="00FD2E98" w:rsidRDefault="00577077" w:rsidP="00577077">
      <w:pPr>
        <w:pStyle w:val="a4"/>
        <w:spacing w:before="0"/>
        <w:jc w:val="both"/>
        <w:rPr>
          <w:rFonts w:ascii="Times New Roman" w:hAnsi="Times New Roman"/>
          <w:sz w:val="22"/>
          <w:szCs w:val="22"/>
        </w:rPr>
      </w:pPr>
      <w:r w:rsidRPr="00FD2E98">
        <w:rPr>
          <w:rFonts w:ascii="Times New Roman" w:hAnsi="Times New Roman"/>
          <w:sz w:val="22"/>
          <w:szCs w:val="22"/>
        </w:rPr>
        <w:t>12.6.4. на вимогу Орендодавця з підстав, передбачених пунктом 12.7 цього договору, і при цьому договір вважається припиненим в день, визначений відповідно до абзацу третього пункту 12.8 цього договору;</w:t>
      </w:r>
    </w:p>
    <w:p w:rsidR="00577077" w:rsidRPr="00FD2E98" w:rsidRDefault="00577077" w:rsidP="00577077">
      <w:pPr>
        <w:pStyle w:val="a4"/>
        <w:spacing w:before="0"/>
        <w:jc w:val="both"/>
        <w:rPr>
          <w:rFonts w:ascii="Times New Roman" w:hAnsi="Times New Roman"/>
          <w:sz w:val="22"/>
          <w:szCs w:val="22"/>
        </w:rPr>
      </w:pPr>
      <w:r w:rsidRPr="00FD2E98">
        <w:rPr>
          <w:rFonts w:ascii="Times New Roman" w:hAnsi="Times New Roman"/>
          <w:sz w:val="22"/>
          <w:szCs w:val="22"/>
        </w:rPr>
        <w:t>12.6.5. на вимогу Орендаря з підстав, передбачених пунктом 12.9 цього договору, і при цьому договір вважається припиненим в день, визначений відповідно до абзацу другого пункту 12.10 цього договору;</w:t>
      </w:r>
    </w:p>
    <w:p w:rsidR="00577077" w:rsidRPr="00FD2E98" w:rsidRDefault="00577077" w:rsidP="00577077">
      <w:pPr>
        <w:pStyle w:val="a4"/>
        <w:spacing w:before="0"/>
        <w:jc w:val="both"/>
        <w:rPr>
          <w:rFonts w:ascii="Times New Roman" w:hAnsi="Times New Roman"/>
          <w:sz w:val="22"/>
          <w:szCs w:val="22"/>
        </w:rPr>
      </w:pPr>
      <w:r w:rsidRPr="00FD2E98">
        <w:rPr>
          <w:rFonts w:ascii="Times New Roman" w:hAnsi="Times New Roman"/>
          <w:sz w:val="22"/>
          <w:szCs w:val="22"/>
        </w:rPr>
        <w:t>12.6.6. за згодою сторін на підставі договору про припинення з дати підписання акта повернення Майна з оренди;</w:t>
      </w:r>
    </w:p>
    <w:p w:rsidR="00577077" w:rsidRPr="00FD2E98" w:rsidRDefault="00577077" w:rsidP="00577077">
      <w:pPr>
        <w:pStyle w:val="a4"/>
        <w:spacing w:before="0"/>
        <w:jc w:val="both"/>
        <w:rPr>
          <w:rFonts w:ascii="Times New Roman" w:hAnsi="Times New Roman"/>
          <w:sz w:val="22"/>
          <w:szCs w:val="22"/>
        </w:rPr>
      </w:pPr>
      <w:r w:rsidRPr="00FD2E98">
        <w:rPr>
          <w:rFonts w:ascii="Times New Roman" w:hAnsi="Times New Roman"/>
          <w:sz w:val="22"/>
          <w:szCs w:val="22"/>
        </w:rPr>
        <w:t>12.6.7. на вимогу будь-якої із сторін цього договору за рішенням суду з підстав, передбачених законодавством.</w:t>
      </w:r>
    </w:p>
    <w:p w:rsidR="00577077" w:rsidRPr="00FD2E98" w:rsidRDefault="00577077" w:rsidP="00577077">
      <w:pPr>
        <w:pStyle w:val="a4"/>
        <w:spacing w:before="0"/>
        <w:jc w:val="both"/>
        <w:rPr>
          <w:rFonts w:ascii="Times New Roman" w:hAnsi="Times New Roman"/>
          <w:sz w:val="22"/>
          <w:szCs w:val="22"/>
        </w:rPr>
      </w:pPr>
      <w:r w:rsidRPr="00FD2E98">
        <w:rPr>
          <w:rFonts w:ascii="Times New Roman" w:hAnsi="Times New Roman"/>
          <w:sz w:val="22"/>
          <w:szCs w:val="22"/>
        </w:rPr>
        <w:t>12.7. Договір може бути достроково припинений на вимогу Орендодавця, якщо Орендар:</w:t>
      </w:r>
    </w:p>
    <w:p w:rsidR="00577077" w:rsidRPr="00FD2E98" w:rsidRDefault="00577077" w:rsidP="00577077">
      <w:pPr>
        <w:pStyle w:val="a4"/>
        <w:spacing w:before="0"/>
        <w:jc w:val="both"/>
        <w:rPr>
          <w:rFonts w:ascii="Times New Roman" w:hAnsi="Times New Roman"/>
          <w:sz w:val="22"/>
          <w:szCs w:val="22"/>
        </w:rPr>
      </w:pPr>
      <w:r w:rsidRPr="00FD2E98">
        <w:rPr>
          <w:rFonts w:ascii="Times New Roman" w:hAnsi="Times New Roman"/>
          <w:sz w:val="22"/>
          <w:szCs w:val="22"/>
        </w:rPr>
        <w:lastRenderedPageBreak/>
        <w:t>12.7.1. допустив прострочення сплати орендної плати на строк більше трьох місяців або сумарна заборгованість з орендної плати більша, ніж плата за три місяці;</w:t>
      </w:r>
    </w:p>
    <w:p w:rsidR="00577077" w:rsidRPr="00FD2E98" w:rsidRDefault="00577077" w:rsidP="00577077">
      <w:pPr>
        <w:pStyle w:val="a4"/>
        <w:spacing w:before="0"/>
        <w:jc w:val="both"/>
        <w:rPr>
          <w:rFonts w:ascii="Times New Roman" w:hAnsi="Times New Roman"/>
          <w:sz w:val="22"/>
          <w:szCs w:val="22"/>
        </w:rPr>
      </w:pPr>
      <w:r w:rsidRPr="00FD2E98">
        <w:rPr>
          <w:rFonts w:ascii="Times New Roman" w:hAnsi="Times New Roman"/>
          <w:sz w:val="22"/>
          <w:szCs w:val="22"/>
        </w:rPr>
        <w:t>12.7.2. використовує Майно не за цільовим призначенням, визначеним у пунктах (3)7.1, (3)7.1.1 або (4)7.1 Умов, або використовує Майно за забороненим цільовим призначенням, визначеним у пункті (2)7.1 Умов;</w:t>
      </w:r>
    </w:p>
    <w:p w:rsidR="00577077" w:rsidRPr="00FD2E98" w:rsidRDefault="00577077" w:rsidP="00577077">
      <w:pPr>
        <w:pStyle w:val="a4"/>
        <w:spacing w:before="0"/>
        <w:jc w:val="both"/>
        <w:rPr>
          <w:rFonts w:ascii="Times New Roman" w:hAnsi="Times New Roman"/>
          <w:sz w:val="22"/>
          <w:szCs w:val="22"/>
        </w:rPr>
      </w:pPr>
      <w:r w:rsidRPr="00FD2E98">
        <w:rPr>
          <w:rFonts w:ascii="Times New Roman" w:hAnsi="Times New Roman"/>
          <w:sz w:val="22"/>
          <w:szCs w:val="22"/>
        </w:rPr>
        <w:t>12.7.3. без письмового дозволу Орендодавця передав Майно, його частину у користування іншій особі, крім випадків, коли Орендар передав Майно в суборенду на підставі пункту 8.1 цього договору і надав Орендодавцю копію договору суборенди для його оприлюднення в електронній торговій системі;</w:t>
      </w:r>
    </w:p>
    <w:p w:rsidR="00577077" w:rsidRPr="00FD2E98" w:rsidRDefault="00577077" w:rsidP="00577077">
      <w:pPr>
        <w:pStyle w:val="a4"/>
        <w:spacing w:before="0"/>
        <w:jc w:val="both"/>
        <w:rPr>
          <w:rFonts w:ascii="Times New Roman" w:hAnsi="Times New Roman"/>
          <w:sz w:val="22"/>
          <w:szCs w:val="22"/>
        </w:rPr>
      </w:pPr>
      <w:r w:rsidRPr="00FD2E98">
        <w:rPr>
          <w:rFonts w:ascii="Times New Roman" w:hAnsi="Times New Roman"/>
          <w:sz w:val="22"/>
          <w:szCs w:val="22"/>
        </w:rPr>
        <w:t>12.7.4. уклав договір суборенди з особами, які не відповідають вимогам статті 4 Закону;</w:t>
      </w:r>
    </w:p>
    <w:p w:rsidR="00577077" w:rsidRPr="00FD2E98" w:rsidRDefault="00577077" w:rsidP="00577077">
      <w:pPr>
        <w:pStyle w:val="a4"/>
        <w:spacing w:before="0"/>
        <w:jc w:val="both"/>
        <w:rPr>
          <w:rFonts w:ascii="Times New Roman" w:hAnsi="Times New Roman"/>
          <w:sz w:val="22"/>
          <w:szCs w:val="22"/>
        </w:rPr>
      </w:pPr>
      <w:r w:rsidRPr="00FD2E98">
        <w:rPr>
          <w:rFonts w:ascii="Times New Roman" w:hAnsi="Times New Roman"/>
          <w:sz w:val="22"/>
          <w:szCs w:val="22"/>
        </w:rPr>
        <w:t>12.7.5. перешкоджає співробітникам Орендодавця та/або Балансоутримувача здійснювати контроль за використанням Майна, виконанням умов цього договору;</w:t>
      </w:r>
    </w:p>
    <w:p w:rsidR="00577077" w:rsidRPr="00FD2E98" w:rsidRDefault="00577077" w:rsidP="00577077">
      <w:pPr>
        <w:pStyle w:val="a4"/>
        <w:spacing w:before="0"/>
        <w:jc w:val="both"/>
        <w:rPr>
          <w:rFonts w:ascii="Times New Roman" w:hAnsi="Times New Roman"/>
          <w:sz w:val="22"/>
          <w:szCs w:val="22"/>
        </w:rPr>
      </w:pPr>
      <w:r w:rsidRPr="00FD2E98">
        <w:rPr>
          <w:rFonts w:ascii="Times New Roman" w:hAnsi="Times New Roman"/>
          <w:sz w:val="22"/>
          <w:szCs w:val="22"/>
        </w:rPr>
        <w:t>12.7.6. порушує додаткові умови оренди, зазначені у пункті 14 Умов;</w:t>
      </w:r>
    </w:p>
    <w:p w:rsidR="00577077" w:rsidRPr="00FD2E98" w:rsidRDefault="00577077" w:rsidP="00577077">
      <w:pPr>
        <w:pStyle w:val="a4"/>
        <w:spacing w:before="0"/>
        <w:jc w:val="both"/>
        <w:rPr>
          <w:rFonts w:ascii="Times New Roman" w:hAnsi="Times New Roman"/>
          <w:sz w:val="22"/>
          <w:szCs w:val="22"/>
        </w:rPr>
      </w:pPr>
      <w:r w:rsidRPr="00FD2E98">
        <w:rPr>
          <w:rFonts w:ascii="Times New Roman" w:hAnsi="Times New Roman"/>
          <w:sz w:val="22"/>
          <w:szCs w:val="22"/>
        </w:rPr>
        <w:t>12.8. Про наявність однієї з підстав для дострокового припинення договору з ініціативи Орендодавця, передбачених пунктом 12.7 цього договору, Орендодавець або Балансоутримувач повідомляє Орендареві та іншій стороні договору листом. У листі повинен міститись опис порушення і вимогу про його усунення в строк не менш як 15 та не більш як 30 робочих днів з дати реєстрації листа (у строк п’яти робочих днів, якщо порушення стосується прострочення сплати орендної плати або перешкоджання у здійсненні Орендодавцем або Балансоутримувачем контролю за використанням Майна). Лист пересилається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577077" w:rsidRPr="00FD2E98" w:rsidRDefault="00577077" w:rsidP="00577077">
      <w:pPr>
        <w:pStyle w:val="a4"/>
        <w:spacing w:before="0"/>
        <w:jc w:val="both"/>
        <w:rPr>
          <w:rFonts w:ascii="Times New Roman" w:hAnsi="Times New Roman"/>
          <w:sz w:val="22"/>
          <w:szCs w:val="22"/>
        </w:rPr>
      </w:pPr>
      <w:r w:rsidRPr="00FD2E98">
        <w:rPr>
          <w:rFonts w:ascii="Times New Roman" w:hAnsi="Times New Roman"/>
          <w:sz w:val="22"/>
          <w:szCs w:val="22"/>
        </w:rPr>
        <w:t>Якщо протягом встановленого у приписі часу Орендар не усунув порушення, Орендодавець надсилає Орендарю лист, у якому повідомляє Орендареві про дострокове припинення договору на вимогу Орендодавця. У листі зазначається підстава припинення договору, посилання на вимогу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rsidR="00577077" w:rsidRPr="00FD2E98" w:rsidRDefault="00577077" w:rsidP="00577077">
      <w:pPr>
        <w:pStyle w:val="a4"/>
        <w:spacing w:before="0"/>
        <w:jc w:val="both"/>
        <w:rPr>
          <w:rFonts w:ascii="Times New Roman" w:hAnsi="Times New Roman"/>
          <w:sz w:val="22"/>
          <w:szCs w:val="22"/>
        </w:rPr>
      </w:pPr>
      <w:r w:rsidRPr="00FD2E98">
        <w:rPr>
          <w:rFonts w:ascii="Times New Roman" w:hAnsi="Times New Roman"/>
          <w:sz w:val="22"/>
          <w:szCs w:val="22"/>
        </w:rPr>
        <w:t>Договір вважається припиненим на п’ятий робочий день після надіслання Орендодавцем або Балансоутримувачем Орендарю листа про дострокове припинення цього договору. Орендодавець надсилає Орендарю лист про дострокове припинення цього договору електронною поштою, а також поштовим відправленням із повідомленням про вручення і описом вкладення за адресою місцезнаходження Орендаря, а також за адресою орендованого Майна.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Орендодавця.</w:t>
      </w:r>
    </w:p>
    <w:p w:rsidR="00577077" w:rsidRPr="00FD2E98" w:rsidRDefault="00577077" w:rsidP="00577077">
      <w:pPr>
        <w:pStyle w:val="a4"/>
        <w:spacing w:before="0"/>
        <w:jc w:val="both"/>
        <w:rPr>
          <w:rFonts w:ascii="Times New Roman" w:hAnsi="Times New Roman"/>
          <w:sz w:val="22"/>
          <w:szCs w:val="22"/>
        </w:rPr>
      </w:pPr>
      <w:r w:rsidRPr="00FD2E98">
        <w:rPr>
          <w:rFonts w:ascii="Times New Roman" w:hAnsi="Times New Roman"/>
          <w:sz w:val="22"/>
          <w:szCs w:val="22"/>
        </w:rPr>
        <w:t>12.9. Цей договір може бути достроково припинений на вимогу Орендаря, якщо:</w:t>
      </w:r>
    </w:p>
    <w:p w:rsidR="00577077" w:rsidRPr="00FD2E98" w:rsidRDefault="00577077" w:rsidP="00577077">
      <w:pPr>
        <w:pStyle w:val="a4"/>
        <w:spacing w:before="0"/>
        <w:jc w:val="both"/>
        <w:rPr>
          <w:rFonts w:ascii="Times New Roman" w:hAnsi="Times New Roman"/>
          <w:sz w:val="22"/>
          <w:szCs w:val="22"/>
        </w:rPr>
      </w:pPr>
      <w:r w:rsidRPr="00FD2E98">
        <w:rPr>
          <w:rFonts w:ascii="Times New Roman" w:hAnsi="Times New Roman"/>
          <w:sz w:val="22"/>
          <w:szCs w:val="22"/>
        </w:rPr>
        <w:t>12.9.1. протягом одного місяця після підписання акта приймання-передачі Орендар отримає докази істотної невідповідності об’єкта оренди інформації про нього, зазначеній в оголошенні або інформаційному повідомленні/інформації про об’єкт оренди, якщо договір укладено без проведення аукціону, або в акті приймання-передачі; або</w:t>
      </w:r>
    </w:p>
    <w:p w:rsidR="00577077" w:rsidRPr="00FD2E98" w:rsidRDefault="00577077" w:rsidP="00577077">
      <w:pPr>
        <w:pStyle w:val="a4"/>
        <w:spacing w:before="0"/>
        <w:jc w:val="both"/>
        <w:rPr>
          <w:rFonts w:ascii="Times New Roman" w:hAnsi="Times New Roman"/>
          <w:sz w:val="22"/>
          <w:szCs w:val="22"/>
        </w:rPr>
      </w:pPr>
      <w:r w:rsidRPr="00FD2E98">
        <w:rPr>
          <w:rFonts w:ascii="Times New Roman" w:hAnsi="Times New Roman"/>
          <w:sz w:val="22"/>
          <w:szCs w:val="22"/>
        </w:rPr>
        <w:t>12.9.2. протягом двох місяців після підписання акта приймання-передачі Орендар не матиме можливості використовувати об’єкт або приступити до виконання ремонтних робіт на об’єкті через відсутність на об’єкті можливості підключення до комунальних послуг, або відмови Балансоутримувача укласти із Орендарем договір про відшкодування витрат Балансоутримувача на утримання орендованого Майна та надання комунальних послуг Орендарю, або відмови постачальників відповідних комунальних послуг укласти із Орендарем договори на постачання таких послуг протягом одного місяця з моменту звернення Орендаря (за умови, що Орендар звернувся до таких постачальників послуг не пізніше ніж протягом одного місяця після підписання акта приймання-передачі Майна).</w:t>
      </w:r>
    </w:p>
    <w:p w:rsidR="00577077" w:rsidRPr="00FD2E98" w:rsidRDefault="00577077" w:rsidP="00577077">
      <w:pPr>
        <w:pStyle w:val="a4"/>
        <w:spacing w:before="0"/>
        <w:jc w:val="both"/>
        <w:rPr>
          <w:rFonts w:ascii="Times New Roman" w:hAnsi="Times New Roman"/>
          <w:sz w:val="22"/>
          <w:szCs w:val="22"/>
        </w:rPr>
      </w:pPr>
      <w:r w:rsidRPr="00FD2E98">
        <w:rPr>
          <w:rFonts w:ascii="Times New Roman" w:hAnsi="Times New Roman"/>
          <w:sz w:val="22"/>
          <w:szCs w:val="22"/>
        </w:rPr>
        <w:t>12.10. Про виявлення обставин, які дають право Орендарю на припинення договору відповідно до пункту 12.9 цього договору, Орендар повинен повідомити Орендодавцю і Балансоутримувачу із наданням відповідних доказів протягом трьох робочих днів після закінчення строків, передбачених пунктом 12.9 договору. Якщо протягом 30 днів з моменту отримання повідомлення Орендаря зауваження Орендаря не будуть усунені, Орендар надсилає Орендодавцю і Балансоутримувачу вимогу про дострокове припинення цього договору і вимогу про повернення забезпечувального депозиту і сплачених сум орендної плати. Вимоги Орендаря, заявлені після закінчення строків, встановлених цим пунктом договору, задоволенню не підлягають.</w:t>
      </w:r>
    </w:p>
    <w:p w:rsidR="00577077" w:rsidRPr="00FD2E98" w:rsidRDefault="00577077" w:rsidP="00577077">
      <w:pPr>
        <w:pStyle w:val="a4"/>
        <w:spacing w:before="0"/>
        <w:jc w:val="both"/>
        <w:rPr>
          <w:rFonts w:ascii="Times New Roman" w:hAnsi="Times New Roman"/>
          <w:sz w:val="22"/>
          <w:szCs w:val="22"/>
        </w:rPr>
      </w:pPr>
      <w:r w:rsidRPr="00FD2E98">
        <w:rPr>
          <w:rFonts w:ascii="Times New Roman" w:hAnsi="Times New Roman"/>
          <w:sz w:val="22"/>
          <w:szCs w:val="22"/>
        </w:rPr>
        <w:lastRenderedPageBreak/>
        <w:t>Договір вважається припиненим на десятий робочий день після надіслання Орендарем Орендодавцю і Балансоутримувачу вимоги про дострокове припинення цього договору, крім випадків, коли Орендодавець або Балансоутримувач надав Орендарю обґрунтовані зауваження щодо обставин, викладених у повідомленні Орендаря. Спори щодо обґрунтованості цих зауважень вирішуються судом.</w:t>
      </w:r>
    </w:p>
    <w:p w:rsidR="00577077" w:rsidRPr="00FD2E98" w:rsidRDefault="00577077" w:rsidP="00577077">
      <w:pPr>
        <w:pStyle w:val="a4"/>
        <w:spacing w:before="0"/>
        <w:jc w:val="both"/>
        <w:rPr>
          <w:rFonts w:ascii="Times New Roman" w:hAnsi="Times New Roman"/>
          <w:sz w:val="22"/>
          <w:szCs w:val="22"/>
        </w:rPr>
      </w:pPr>
      <w:r w:rsidRPr="00FD2E98">
        <w:rPr>
          <w:rFonts w:ascii="Times New Roman" w:hAnsi="Times New Roman"/>
          <w:sz w:val="22"/>
          <w:szCs w:val="22"/>
        </w:rPr>
        <w:t>За відсутності зауважень Орендодавця та Балансоутримувача, передбачених абзацом другим цього пункту:</w:t>
      </w:r>
    </w:p>
    <w:p w:rsidR="00577077" w:rsidRPr="00FD2E98" w:rsidRDefault="00577077" w:rsidP="00577077">
      <w:pPr>
        <w:pStyle w:val="a4"/>
        <w:spacing w:before="0"/>
        <w:jc w:val="both"/>
        <w:rPr>
          <w:rFonts w:ascii="Times New Roman" w:hAnsi="Times New Roman"/>
          <w:sz w:val="22"/>
          <w:szCs w:val="22"/>
        </w:rPr>
      </w:pPr>
      <w:r w:rsidRPr="00FD2E98">
        <w:rPr>
          <w:rFonts w:ascii="Times New Roman" w:hAnsi="Times New Roman"/>
          <w:sz w:val="22"/>
          <w:szCs w:val="22"/>
        </w:rPr>
        <w:t>Балансоутримувач повертає Орендарю відповідну частину орендної плати, сплаченої Орендарем, протягом десяти календарних днів з моменту отримання вимоги Орендаря і підписання Орендарем акта повернення Майна з оренди;</w:t>
      </w:r>
    </w:p>
    <w:p w:rsidR="00577077" w:rsidRPr="00FD2E98" w:rsidRDefault="00577077" w:rsidP="00577077">
      <w:pPr>
        <w:pStyle w:val="a4"/>
        <w:spacing w:before="0"/>
        <w:jc w:val="both"/>
        <w:rPr>
          <w:rFonts w:ascii="Times New Roman" w:hAnsi="Times New Roman"/>
          <w:sz w:val="22"/>
          <w:szCs w:val="22"/>
        </w:rPr>
      </w:pPr>
      <w:r w:rsidRPr="00FD2E98">
        <w:rPr>
          <w:rFonts w:ascii="Times New Roman" w:hAnsi="Times New Roman"/>
          <w:sz w:val="22"/>
          <w:szCs w:val="22"/>
        </w:rPr>
        <w:t>Орендодавець повертає сплачений Орендарем забезпечувальний депозит протягом десяти календарних днів з моменту отримання вимоги Орендаря і підписання Орендарем акта повернення Майна з оренди. Повернення орендної плати, що була надміру сплачена Орендарем до бюджету, здійснюється у порядку, визначеному законодавством.</w:t>
      </w:r>
    </w:p>
    <w:p w:rsidR="00577077" w:rsidRPr="00FD2E98" w:rsidRDefault="00577077" w:rsidP="00577077">
      <w:pPr>
        <w:pStyle w:val="a4"/>
        <w:spacing w:before="0"/>
        <w:jc w:val="both"/>
        <w:rPr>
          <w:rFonts w:ascii="Times New Roman" w:hAnsi="Times New Roman"/>
          <w:sz w:val="22"/>
          <w:szCs w:val="22"/>
        </w:rPr>
      </w:pPr>
      <w:r w:rsidRPr="00FD2E98">
        <w:rPr>
          <w:rFonts w:ascii="Times New Roman" w:hAnsi="Times New Roman"/>
          <w:sz w:val="22"/>
          <w:szCs w:val="22"/>
        </w:rPr>
        <w:t>12.11. У разі припинення договору:</w:t>
      </w:r>
    </w:p>
    <w:p w:rsidR="00577077" w:rsidRPr="00FD2E98" w:rsidRDefault="00577077" w:rsidP="00577077">
      <w:pPr>
        <w:pStyle w:val="a4"/>
        <w:spacing w:before="0"/>
        <w:jc w:val="both"/>
        <w:rPr>
          <w:rFonts w:ascii="Times New Roman" w:hAnsi="Times New Roman"/>
          <w:sz w:val="22"/>
          <w:szCs w:val="22"/>
        </w:rPr>
      </w:pPr>
      <w:r w:rsidRPr="00FD2E98">
        <w:rPr>
          <w:rFonts w:ascii="Times New Roman" w:hAnsi="Times New Roman"/>
          <w:sz w:val="22"/>
          <w:szCs w:val="22"/>
        </w:rPr>
        <w:t>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 власністю держави;</w:t>
      </w:r>
    </w:p>
    <w:p w:rsidR="00577077" w:rsidRPr="00FD2E98" w:rsidRDefault="00577077" w:rsidP="00577077">
      <w:pPr>
        <w:pStyle w:val="a4"/>
        <w:spacing w:before="0"/>
        <w:jc w:val="both"/>
        <w:rPr>
          <w:rFonts w:ascii="Times New Roman" w:hAnsi="Times New Roman"/>
          <w:sz w:val="22"/>
          <w:szCs w:val="22"/>
        </w:rPr>
      </w:pPr>
      <w:r w:rsidRPr="00FD2E98">
        <w:rPr>
          <w:rFonts w:ascii="Times New Roman" w:hAnsi="Times New Roman"/>
          <w:sz w:val="22"/>
          <w:szCs w:val="22"/>
        </w:rPr>
        <w:t>поліпшення Майна, зроблені Орендарем без згоди осіб, визначених у пункті 5.1 цього договору, які не можна відокремити без шкоди для Майна, є власністю держави та їх вартість компенсації не підлягає.</w:t>
      </w:r>
    </w:p>
    <w:p w:rsidR="00577077" w:rsidRPr="00FD2E98" w:rsidRDefault="00577077" w:rsidP="00577077">
      <w:pPr>
        <w:pStyle w:val="a4"/>
        <w:spacing w:before="0"/>
        <w:jc w:val="both"/>
        <w:rPr>
          <w:rFonts w:ascii="Times New Roman" w:hAnsi="Times New Roman"/>
          <w:sz w:val="22"/>
          <w:szCs w:val="22"/>
        </w:rPr>
      </w:pPr>
      <w:r w:rsidRPr="00FD2E98">
        <w:rPr>
          <w:rFonts w:ascii="Times New Roman" w:hAnsi="Times New Roman"/>
          <w:spacing w:val="-4"/>
          <w:sz w:val="22"/>
          <w:szCs w:val="22"/>
        </w:rPr>
        <w:t xml:space="preserve">12.12. Майно вважається поверненим Орендодавцю/ Балансоутримувачу </w:t>
      </w:r>
      <w:r w:rsidRPr="00FD2E98">
        <w:rPr>
          <w:rFonts w:ascii="Times New Roman" w:hAnsi="Times New Roman"/>
          <w:sz w:val="22"/>
          <w:szCs w:val="22"/>
        </w:rPr>
        <w:t>з моменту підписання Балансоутримувачем та Орендарем акта повернення з оренди орендованого Майна.</w:t>
      </w:r>
    </w:p>
    <w:p w:rsidR="00577077" w:rsidRPr="00C94B3C" w:rsidRDefault="00577077" w:rsidP="00577077">
      <w:pPr>
        <w:pStyle w:val="a4"/>
        <w:spacing w:before="0"/>
        <w:jc w:val="center"/>
        <w:rPr>
          <w:rFonts w:ascii="Times New Roman" w:hAnsi="Times New Roman"/>
          <w:b/>
          <w:sz w:val="22"/>
          <w:szCs w:val="22"/>
        </w:rPr>
      </w:pPr>
      <w:r w:rsidRPr="00C94B3C">
        <w:rPr>
          <w:rFonts w:ascii="Times New Roman" w:hAnsi="Times New Roman"/>
          <w:b/>
          <w:sz w:val="22"/>
          <w:szCs w:val="22"/>
        </w:rPr>
        <w:t>Інше</w:t>
      </w:r>
    </w:p>
    <w:p w:rsidR="00577077" w:rsidRPr="00FD2E98" w:rsidRDefault="00577077" w:rsidP="00577077">
      <w:pPr>
        <w:pStyle w:val="a4"/>
        <w:spacing w:before="0"/>
        <w:jc w:val="both"/>
        <w:rPr>
          <w:rFonts w:ascii="Times New Roman" w:hAnsi="Times New Roman"/>
          <w:sz w:val="22"/>
          <w:szCs w:val="22"/>
        </w:rPr>
      </w:pPr>
      <w:r w:rsidRPr="00FD2E98">
        <w:rPr>
          <w:rFonts w:ascii="Times New Roman" w:hAnsi="Times New Roman"/>
          <w:sz w:val="22"/>
          <w:szCs w:val="22"/>
        </w:rPr>
        <w:t>13.1 Орендар письмово повідомляє іншим сторонам договору протягом п’яти робочих днів з дати внесення змін у його найменуванні, місцезнаходженні, банківських реквізитах і контактних даних. Орендодавець або Балансоутримувач повідомляє Орендареві про відповідні зміни письмово або на адресу електронної пошти.</w:t>
      </w:r>
    </w:p>
    <w:p w:rsidR="00577077" w:rsidRPr="00FD2E98" w:rsidRDefault="00577077" w:rsidP="00577077">
      <w:pPr>
        <w:pStyle w:val="a4"/>
        <w:spacing w:before="0"/>
        <w:jc w:val="both"/>
        <w:rPr>
          <w:rFonts w:ascii="Times New Roman" w:hAnsi="Times New Roman"/>
          <w:sz w:val="22"/>
          <w:szCs w:val="22"/>
        </w:rPr>
      </w:pPr>
      <w:r w:rsidRPr="00FD2E98">
        <w:rPr>
          <w:rFonts w:ascii="Times New Roman" w:hAnsi="Times New Roman"/>
          <w:sz w:val="22"/>
          <w:szCs w:val="22"/>
        </w:rPr>
        <w:t>13.2. Якщо цей договір підлягає нотаріальному посвідченню, витрати на таке посвідчення несе Орендар.</w:t>
      </w:r>
    </w:p>
    <w:p w:rsidR="00577077" w:rsidRPr="00FD2E98" w:rsidRDefault="00577077" w:rsidP="00577077">
      <w:pPr>
        <w:pStyle w:val="a4"/>
        <w:spacing w:before="0"/>
        <w:jc w:val="both"/>
        <w:rPr>
          <w:rFonts w:ascii="Times New Roman" w:hAnsi="Times New Roman"/>
          <w:sz w:val="22"/>
          <w:szCs w:val="22"/>
        </w:rPr>
      </w:pPr>
      <w:r w:rsidRPr="00FD2E98">
        <w:rPr>
          <w:rFonts w:ascii="Times New Roman" w:hAnsi="Times New Roman"/>
          <w:sz w:val="22"/>
          <w:szCs w:val="22"/>
        </w:rPr>
        <w:t>13.3. Якщо протягом строку дії договору відбувається зміна Орендодавця або Балансоутримувача Майна, новий Орендодавець або Балансоутримувач стає стороною такого договору шляхом складення акта про заміну сторони у договорі оренди державного майна (далі — акт про заміну сторони) за формою, що розробляється Фондом державного майна і оприлюднюється на його офіційному веб-сайті. Акт про заміну сторони підписується попереднім і новим Орендодавцем або Балансоутримувачем та в той же день надсилається іншим сторонам договору листом (цінним з описом). Акт про заміну сторони складається у трьох оригінальних примірниках. Новий Орендодавець або Балансоутримувач зобов’язаний (протягом п’яти робочих днів від дати його надсилання Орендарю) опублікувати зазначений акт в електронній торговій системі. Орендодавець або Балансоутримувач за цим договором вважається заміненим з моменту опублікування акта про заміну сторін в електронній торговій системі.</w:t>
      </w:r>
    </w:p>
    <w:p w:rsidR="00577077" w:rsidRPr="00FD2E98" w:rsidRDefault="00577077" w:rsidP="00577077">
      <w:pPr>
        <w:pStyle w:val="a4"/>
        <w:spacing w:before="0"/>
        <w:jc w:val="both"/>
        <w:rPr>
          <w:rFonts w:ascii="Times New Roman" w:hAnsi="Times New Roman"/>
          <w:sz w:val="22"/>
          <w:szCs w:val="22"/>
        </w:rPr>
      </w:pPr>
      <w:r w:rsidRPr="00FD2E98">
        <w:rPr>
          <w:rFonts w:ascii="Times New Roman" w:hAnsi="Times New Roman"/>
          <w:sz w:val="22"/>
          <w:szCs w:val="22"/>
        </w:rPr>
        <w:t>У разі коли договір нотаріально посвідчено, то підписи посадових осіб попереднього і нового орендодавців на акті про заміну сторони підлягають нотаріальному посвідченню.</w:t>
      </w:r>
    </w:p>
    <w:p w:rsidR="00577077" w:rsidRPr="00FD2E98" w:rsidRDefault="00577077" w:rsidP="00577077">
      <w:pPr>
        <w:pStyle w:val="a4"/>
        <w:spacing w:before="0"/>
        <w:jc w:val="both"/>
        <w:rPr>
          <w:rFonts w:ascii="Times New Roman" w:hAnsi="Times New Roman"/>
          <w:sz w:val="22"/>
          <w:szCs w:val="22"/>
        </w:rPr>
      </w:pPr>
      <w:r w:rsidRPr="00FD2E98">
        <w:rPr>
          <w:rFonts w:ascii="Times New Roman" w:hAnsi="Times New Roman"/>
          <w:sz w:val="22"/>
          <w:szCs w:val="22"/>
        </w:rPr>
        <w:t>13.4. У разі реорганізації Орендаря договір оренди зберігає чинність для відповідного правонаступника юридичної особи — Орендаря.</w:t>
      </w:r>
    </w:p>
    <w:p w:rsidR="00577077" w:rsidRPr="00FD2E98" w:rsidRDefault="00577077" w:rsidP="00577077">
      <w:pPr>
        <w:pStyle w:val="a4"/>
        <w:spacing w:before="0"/>
        <w:jc w:val="both"/>
        <w:rPr>
          <w:rFonts w:ascii="Times New Roman" w:hAnsi="Times New Roman"/>
          <w:sz w:val="22"/>
          <w:szCs w:val="22"/>
        </w:rPr>
      </w:pPr>
      <w:r w:rsidRPr="00FD2E98">
        <w:rPr>
          <w:rFonts w:ascii="Times New Roman" w:hAnsi="Times New Roman"/>
          <w:sz w:val="22"/>
          <w:szCs w:val="22"/>
        </w:rPr>
        <w:t>У разі виділу з юридичної особи — Орендаря окремої юридичної особи перехід до такої особи прав і обов’язків, які витікають із цього договору, можливий лише за згодою Орендодавця.</w:t>
      </w:r>
    </w:p>
    <w:p w:rsidR="00577077" w:rsidRPr="00FD2E98" w:rsidRDefault="00577077" w:rsidP="00577077">
      <w:pPr>
        <w:pStyle w:val="a4"/>
        <w:spacing w:before="0"/>
        <w:jc w:val="both"/>
        <w:rPr>
          <w:rFonts w:ascii="Times New Roman" w:hAnsi="Times New Roman"/>
          <w:sz w:val="22"/>
          <w:szCs w:val="22"/>
        </w:rPr>
      </w:pPr>
      <w:r w:rsidRPr="00FD2E98">
        <w:rPr>
          <w:rFonts w:ascii="Times New Roman" w:hAnsi="Times New Roman"/>
          <w:sz w:val="22"/>
          <w:szCs w:val="22"/>
        </w:rPr>
        <w:t>Заміна сторони Орендаря набуває чинності з дня внесення змін до цього договору.</w:t>
      </w:r>
    </w:p>
    <w:p w:rsidR="00577077" w:rsidRPr="00FD2E98" w:rsidRDefault="00577077" w:rsidP="00577077">
      <w:pPr>
        <w:pStyle w:val="a4"/>
        <w:spacing w:before="0"/>
        <w:jc w:val="both"/>
        <w:rPr>
          <w:rFonts w:ascii="Times New Roman" w:hAnsi="Times New Roman"/>
          <w:sz w:val="22"/>
          <w:szCs w:val="22"/>
        </w:rPr>
      </w:pPr>
      <w:r w:rsidRPr="00FD2E98">
        <w:rPr>
          <w:rFonts w:ascii="Times New Roman" w:hAnsi="Times New Roman"/>
          <w:sz w:val="22"/>
          <w:szCs w:val="22"/>
        </w:rPr>
        <w:t>Заміна Орендаря інша, ніж передбачена цим пунктом, не допускається.</w:t>
      </w:r>
    </w:p>
    <w:p w:rsidR="00577077" w:rsidRPr="00FD2E98" w:rsidRDefault="00577077" w:rsidP="00577077">
      <w:pPr>
        <w:pStyle w:val="a4"/>
        <w:spacing w:before="0"/>
        <w:jc w:val="both"/>
        <w:rPr>
          <w:rFonts w:ascii="Times New Roman" w:hAnsi="Times New Roman"/>
          <w:sz w:val="22"/>
          <w:szCs w:val="22"/>
        </w:rPr>
      </w:pPr>
      <w:r w:rsidRPr="00FD2E98">
        <w:rPr>
          <w:rFonts w:ascii="Times New Roman" w:hAnsi="Times New Roman"/>
          <w:sz w:val="22"/>
          <w:szCs w:val="22"/>
        </w:rPr>
        <w:t>13.5. Цей Договір укладено у трьох примірниках, кожен з яких має однакову юридичну силу, по одному для Орендаря, Орендодавця і Балансоутримувача.</w:t>
      </w:r>
    </w:p>
    <w:p w:rsidR="00577077" w:rsidRDefault="00577077" w:rsidP="00577077">
      <w:pPr>
        <w:pStyle w:val="a4"/>
        <w:spacing w:before="0"/>
        <w:jc w:val="center"/>
        <w:rPr>
          <w:rFonts w:ascii="Times New Roman" w:hAnsi="Times New Roman"/>
          <w:sz w:val="22"/>
          <w:szCs w:val="22"/>
          <w:lang w:val="ru-RU"/>
        </w:rPr>
      </w:pPr>
    </w:p>
    <w:p w:rsidR="00FD2E98" w:rsidRPr="00FD2E98" w:rsidRDefault="00FD2E98" w:rsidP="00577077">
      <w:pPr>
        <w:pStyle w:val="a4"/>
        <w:spacing w:before="0"/>
        <w:jc w:val="center"/>
        <w:rPr>
          <w:rFonts w:ascii="Times New Roman" w:hAnsi="Times New Roman"/>
          <w:sz w:val="22"/>
          <w:szCs w:val="22"/>
          <w:lang w:val="ru-RU"/>
        </w:rPr>
      </w:pPr>
    </w:p>
    <w:p w:rsidR="00577077" w:rsidRDefault="00577077" w:rsidP="00577077">
      <w:pPr>
        <w:pStyle w:val="a4"/>
        <w:spacing w:before="0"/>
        <w:jc w:val="center"/>
        <w:rPr>
          <w:rFonts w:ascii="Times New Roman" w:hAnsi="Times New Roman"/>
          <w:b/>
          <w:sz w:val="22"/>
          <w:szCs w:val="22"/>
        </w:rPr>
      </w:pPr>
      <w:r w:rsidRPr="00C94B3C">
        <w:rPr>
          <w:rFonts w:ascii="Times New Roman" w:hAnsi="Times New Roman"/>
          <w:b/>
          <w:sz w:val="22"/>
          <w:szCs w:val="22"/>
        </w:rPr>
        <w:t>Підписи сторін</w:t>
      </w:r>
    </w:p>
    <w:p w:rsidR="00C94B3C" w:rsidRPr="00C94B3C" w:rsidRDefault="00C94B3C" w:rsidP="00577077">
      <w:pPr>
        <w:pStyle w:val="a4"/>
        <w:spacing w:before="0"/>
        <w:jc w:val="center"/>
        <w:rPr>
          <w:rFonts w:ascii="Times New Roman" w:hAnsi="Times New Roman"/>
          <w:b/>
          <w:sz w:val="22"/>
          <w:szCs w:val="22"/>
        </w:rPr>
      </w:pPr>
    </w:p>
    <w:tbl>
      <w:tblPr>
        <w:tblW w:w="9435" w:type="dxa"/>
        <w:jc w:val="center"/>
        <w:tblLayout w:type="fixed"/>
        <w:tblLook w:val="04A0" w:firstRow="1" w:lastRow="0" w:firstColumn="1" w:lastColumn="0" w:noHBand="0" w:noVBand="1"/>
      </w:tblPr>
      <w:tblGrid>
        <w:gridCol w:w="4152"/>
        <w:gridCol w:w="5283"/>
      </w:tblGrid>
      <w:tr w:rsidR="00577077" w:rsidRPr="00C94B3C" w:rsidTr="000337F5">
        <w:trPr>
          <w:trHeight w:val="400"/>
          <w:jc w:val="center"/>
        </w:trPr>
        <w:tc>
          <w:tcPr>
            <w:tcW w:w="4152" w:type="dxa"/>
            <w:hideMark/>
          </w:tcPr>
          <w:p w:rsidR="00577077" w:rsidRPr="00C94B3C" w:rsidRDefault="00577077" w:rsidP="000337F5">
            <w:pPr>
              <w:pStyle w:val="a4"/>
              <w:spacing w:before="0"/>
              <w:jc w:val="both"/>
              <w:rPr>
                <w:rFonts w:ascii="Times New Roman" w:hAnsi="Times New Roman"/>
                <w:b/>
                <w:sz w:val="22"/>
                <w:szCs w:val="22"/>
              </w:rPr>
            </w:pPr>
            <w:r w:rsidRPr="00C94B3C">
              <w:rPr>
                <w:rFonts w:ascii="Times New Roman" w:hAnsi="Times New Roman"/>
                <w:b/>
                <w:sz w:val="22"/>
                <w:szCs w:val="22"/>
              </w:rPr>
              <w:lastRenderedPageBreak/>
              <w:t>Від Орендаря:</w:t>
            </w:r>
          </w:p>
        </w:tc>
        <w:tc>
          <w:tcPr>
            <w:tcW w:w="5283" w:type="dxa"/>
            <w:hideMark/>
          </w:tcPr>
          <w:p w:rsidR="00577077" w:rsidRDefault="00577077" w:rsidP="000337F5">
            <w:pPr>
              <w:pStyle w:val="a4"/>
              <w:spacing w:before="0"/>
              <w:jc w:val="both"/>
              <w:rPr>
                <w:rFonts w:ascii="Times New Roman" w:hAnsi="Times New Roman"/>
                <w:b/>
                <w:sz w:val="22"/>
                <w:szCs w:val="22"/>
              </w:rPr>
            </w:pPr>
            <w:r w:rsidRPr="00C94B3C">
              <w:rPr>
                <w:rFonts w:ascii="Times New Roman" w:hAnsi="Times New Roman"/>
                <w:b/>
                <w:sz w:val="22"/>
                <w:szCs w:val="22"/>
              </w:rPr>
              <w:t>___________________</w:t>
            </w:r>
          </w:p>
          <w:p w:rsidR="00C94B3C" w:rsidRPr="00C94B3C" w:rsidRDefault="00C94B3C" w:rsidP="000337F5">
            <w:pPr>
              <w:pStyle w:val="a4"/>
              <w:spacing w:before="0"/>
              <w:jc w:val="both"/>
              <w:rPr>
                <w:rFonts w:ascii="Times New Roman" w:hAnsi="Times New Roman"/>
                <w:b/>
                <w:sz w:val="22"/>
                <w:szCs w:val="22"/>
              </w:rPr>
            </w:pPr>
          </w:p>
        </w:tc>
      </w:tr>
      <w:tr w:rsidR="00577077" w:rsidRPr="00C94B3C" w:rsidTr="000337F5">
        <w:trPr>
          <w:trHeight w:val="400"/>
          <w:jc w:val="center"/>
        </w:trPr>
        <w:tc>
          <w:tcPr>
            <w:tcW w:w="4152" w:type="dxa"/>
            <w:hideMark/>
          </w:tcPr>
          <w:p w:rsidR="00577077" w:rsidRPr="00C94B3C" w:rsidRDefault="00577077" w:rsidP="000337F5">
            <w:pPr>
              <w:pStyle w:val="a4"/>
              <w:spacing w:before="0"/>
              <w:jc w:val="both"/>
              <w:rPr>
                <w:rFonts w:ascii="Times New Roman" w:hAnsi="Times New Roman"/>
                <w:b/>
                <w:sz w:val="22"/>
                <w:szCs w:val="22"/>
              </w:rPr>
            </w:pPr>
            <w:r w:rsidRPr="00C94B3C">
              <w:rPr>
                <w:rFonts w:ascii="Times New Roman" w:hAnsi="Times New Roman"/>
                <w:b/>
                <w:sz w:val="22"/>
                <w:szCs w:val="22"/>
              </w:rPr>
              <w:t>Від Орендодавця:</w:t>
            </w:r>
          </w:p>
        </w:tc>
        <w:tc>
          <w:tcPr>
            <w:tcW w:w="5283" w:type="dxa"/>
            <w:hideMark/>
          </w:tcPr>
          <w:p w:rsidR="00577077" w:rsidRDefault="00577077" w:rsidP="000337F5">
            <w:pPr>
              <w:pStyle w:val="a4"/>
              <w:spacing w:before="0"/>
              <w:jc w:val="both"/>
              <w:rPr>
                <w:rFonts w:ascii="Times New Roman" w:hAnsi="Times New Roman"/>
                <w:b/>
                <w:sz w:val="22"/>
                <w:szCs w:val="22"/>
              </w:rPr>
            </w:pPr>
            <w:r w:rsidRPr="00C94B3C">
              <w:rPr>
                <w:rFonts w:ascii="Times New Roman" w:hAnsi="Times New Roman"/>
                <w:b/>
                <w:sz w:val="22"/>
                <w:szCs w:val="22"/>
              </w:rPr>
              <w:t>___________________</w:t>
            </w:r>
          </w:p>
          <w:p w:rsidR="00C94B3C" w:rsidRPr="00C94B3C" w:rsidRDefault="00C94B3C" w:rsidP="000337F5">
            <w:pPr>
              <w:pStyle w:val="a4"/>
              <w:spacing w:before="0"/>
              <w:jc w:val="both"/>
              <w:rPr>
                <w:rFonts w:ascii="Times New Roman" w:hAnsi="Times New Roman"/>
                <w:b/>
                <w:sz w:val="22"/>
                <w:szCs w:val="22"/>
              </w:rPr>
            </w:pPr>
          </w:p>
        </w:tc>
      </w:tr>
      <w:tr w:rsidR="00577077" w:rsidRPr="00C94B3C" w:rsidTr="000337F5">
        <w:trPr>
          <w:trHeight w:val="400"/>
          <w:jc w:val="center"/>
        </w:trPr>
        <w:tc>
          <w:tcPr>
            <w:tcW w:w="4152" w:type="dxa"/>
            <w:hideMark/>
          </w:tcPr>
          <w:p w:rsidR="00577077" w:rsidRPr="00C94B3C" w:rsidRDefault="00577077" w:rsidP="000337F5">
            <w:pPr>
              <w:pStyle w:val="a4"/>
              <w:spacing w:before="0"/>
              <w:jc w:val="both"/>
              <w:rPr>
                <w:rFonts w:ascii="Times New Roman" w:hAnsi="Times New Roman"/>
                <w:b/>
                <w:sz w:val="22"/>
                <w:szCs w:val="22"/>
              </w:rPr>
            </w:pPr>
            <w:r w:rsidRPr="00C94B3C">
              <w:rPr>
                <w:rFonts w:ascii="Times New Roman" w:hAnsi="Times New Roman"/>
                <w:b/>
                <w:sz w:val="22"/>
                <w:szCs w:val="22"/>
              </w:rPr>
              <w:t xml:space="preserve">Від Балансоутримувача: </w:t>
            </w:r>
          </w:p>
        </w:tc>
        <w:tc>
          <w:tcPr>
            <w:tcW w:w="5283" w:type="dxa"/>
            <w:hideMark/>
          </w:tcPr>
          <w:p w:rsidR="00577077" w:rsidRDefault="00577077" w:rsidP="000337F5">
            <w:pPr>
              <w:pStyle w:val="a4"/>
              <w:spacing w:before="0"/>
              <w:jc w:val="both"/>
              <w:rPr>
                <w:rFonts w:ascii="Times New Roman" w:hAnsi="Times New Roman"/>
                <w:b/>
                <w:sz w:val="22"/>
                <w:szCs w:val="22"/>
              </w:rPr>
            </w:pPr>
            <w:r w:rsidRPr="00C94B3C">
              <w:rPr>
                <w:rFonts w:ascii="Times New Roman" w:hAnsi="Times New Roman"/>
                <w:b/>
                <w:sz w:val="22"/>
                <w:szCs w:val="22"/>
              </w:rPr>
              <w:t>___________________</w:t>
            </w:r>
          </w:p>
          <w:p w:rsidR="00C94B3C" w:rsidRPr="00C94B3C" w:rsidRDefault="00C94B3C" w:rsidP="000337F5">
            <w:pPr>
              <w:pStyle w:val="a4"/>
              <w:spacing w:before="0"/>
              <w:jc w:val="both"/>
              <w:rPr>
                <w:rFonts w:ascii="Times New Roman" w:hAnsi="Times New Roman"/>
                <w:b/>
                <w:sz w:val="22"/>
                <w:szCs w:val="22"/>
              </w:rPr>
            </w:pPr>
          </w:p>
        </w:tc>
      </w:tr>
    </w:tbl>
    <w:p w:rsidR="00577077" w:rsidRPr="00FD2E98" w:rsidRDefault="00577077" w:rsidP="00577077">
      <w:pPr>
        <w:rPr>
          <w:rFonts w:ascii="Times New Roman" w:hAnsi="Times New Roman"/>
          <w:color w:val="000000"/>
          <w:sz w:val="22"/>
          <w:szCs w:val="22"/>
        </w:rPr>
      </w:pPr>
    </w:p>
    <w:p w:rsidR="00DC64C3" w:rsidRPr="00FD2E98" w:rsidRDefault="00DC64C3" w:rsidP="00577077">
      <w:pPr>
        <w:jc w:val="center"/>
        <w:rPr>
          <w:rFonts w:ascii="Times New Roman" w:hAnsi="Times New Roman"/>
          <w:b/>
          <w:i/>
          <w:sz w:val="22"/>
          <w:szCs w:val="22"/>
        </w:rPr>
      </w:pPr>
    </w:p>
    <w:sectPr w:rsidR="00DC64C3" w:rsidRPr="00FD2E98" w:rsidSect="00577077">
      <w:headerReference w:type="even" r:id="rId10"/>
      <w:headerReference w:type="default" r:id="rId11"/>
      <w:pgSz w:w="11906" w:h="16838" w:code="9"/>
      <w:pgMar w:top="426" w:right="1134" w:bottom="993" w:left="1701"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71A7" w:rsidRDefault="002371A7">
      <w:r>
        <w:separator/>
      </w:r>
    </w:p>
  </w:endnote>
  <w:endnote w:type="continuationSeparator" w:id="0">
    <w:p w:rsidR="002371A7" w:rsidRDefault="00237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tiqua">
    <w:altName w:val="Arial Narrow"/>
    <w:charset w:val="00"/>
    <w:family w:val="swiss"/>
    <w:pitch w:val="variable"/>
    <w:sig w:usb0="00000203" w:usb1="00000000" w:usb2="00000000" w:usb3="00000000" w:csb0="00000005" w:csb1="00000000"/>
  </w:font>
  <w:font w:name="Tahoma">
    <w:charset w:val="CC"/>
    <w:family w:val="swiss"/>
    <w:pitch w:val="variable"/>
    <w:sig w:usb0="E1002EFF" w:usb1="C000605B" w:usb2="00000029" w:usb3="00000000" w:csb0="000101FF" w:csb1="00000000"/>
  </w:font>
  <w:font w:name="Calibri">
    <w:charset w:val="CC"/>
    <w:family w:val="swiss"/>
    <w:pitch w:val="variable"/>
    <w:sig w:usb0="E10002FF" w:usb1="4000ACFF" w:usb2="00000009" w:usb3="00000000" w:csb0="0000019F" w:csb1="00000000"/>
  </w:font>
  <w:font w:name="Cambria">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71A7" w:rsidRDefault="002371A7">
      <w:r>
        <w:separator/>
      </w:r>
    </w:p>
  </w:footnote>
  <w:footnote w:type="continuationSeparator" w:id="0">
    <w:p w:rsidR="002371A7" w:rsidRDefault="002371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A3A" w:rsidRDefault="00C464D1">
    <w:pPr>
      <w:framePr w:wrap="around" w:vAnchor="text" w:hAnchor="margin" w:xAlign="center" w:y="1"/>
    </w:pPr>
    <w:r>
      <w:fldChar w:fldCharType="begin"/>
    </w:r>
    <w:r>
      <w:instrText xml:space="preserve">PAGE  </w:instrText>
    </w:r>
    <w:r>
      <w:fldChar w:fldCharType="separate"/>
    </w:r>
    <w:r w:rsidR="00EF3A3A">
      <w:rPr>
        <w:noProof/>
      </w:rPr>
      <w:t>1</w:t>
    </w:r>
    <w:r>
      <w:rPr>
        <w:noProof/>
      </w:rPr>
      <w:fldChar w:fldCharType="end"/>
    </w:r>
  </w:p>
  <w:p w:rsidR="00EF3A3A" w:rsidRDefault="00EF3A3A"/>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A3A" w:rsidRDefault="00C464D1">
    <w:pPr>
      <w:framePr w:wrap="around" w:vAnchor="text" w:hAnchor="margin" w:xAlign="center" w:y="1"/>
    </w:pPr>
    <w:r>
      <w:fldChar w:fldCharType="begin"/>
    </w:r>
    <w:r>
      <w:instrText xml:space="preserve">PAGE  </w:instrText>
    </w:r>
    <w:r>
      <w:fldChar w:fldCharType="separate"/>
    </w:r>
    <w:r w:rsidR="00130A3A">
      <w:rPr>
        <w:noProof/>
      </w:rPr>
      <w:t>4</w:t>
    </w:r>
    <w:r>
      <w:rPr>
        <w:noProof/>
      </w:rPr>
      <w:fldChar w:fldCharType="end"/>
    </w:r>
  </w:p>
  <w:p w:rsidR="00EF3A3A" w:rsidRDefault="00EF3A3A"/>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77C1D"/>
    <w:multiLevelType w:val="multilevel"/>
    <w:tmpl w:val="4C6E6C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A6D35B5"/>
    <w:multiLevelType w:val="multilevel"/>
    <w:tmpl w:val="612AF2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4B17E0"/>
    <w:multiLevelType w:val="hybridMultilevel"/>
    <w:tmpl w:val="54E667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2D762C4"/>
    <w:multiLevelType w:val="multilevel"/>
    <w:tmpl w:val="824631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FE43078"/>
    <w:multiLevelType w:val="hybridMultilevel"/>
    <w:tmpl w:val="522A70B0"/>
    <w:lvl w:ilvl="0" w:tplc="CE90F3A2">
      <w:start w:val="157"/>
      <w:numFmt w:val="bullet"/>
      <w:lvlText w:val="-"/>
      <w:lvlJc w:val="left"/>
      <w:pPr>
        <w:ind w:left="720" w:hanging="360"/>
      </w:pPr>
      <w:rPr>
        <w:rFonts w:ascii="Times New Roman" w:eastAsia="Times New Roman" w:hAnsi="Times New Roman" w:cs="Times New Roman"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FBA7793"/>
    <w:multiLevelType w:val="multilevel"/>
    <w:tmpl w:val="19B6D77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287"/>
        </w:tabs>
        <w:ind w:left="1287" w:hanging="720"/>
      </w:pPr>
      <w:rPr>
        <w:rFonts w:hint="default"/>
      </w:rPr>
    </w:lvl>
    <w:lvl w:ilvl="2">
      <w:start w:val="1"/>
      <w:numFmt w:val="decimal"/>
      <w:isLgl/>
      <w:lvlText w:val="%1.%2.%3."/>
      <w:lvlJc w:val="left"/>
      <w:pPr>
        <w:tabs>
          <w:tab w:val="num" w:pos="1287"/>
        </w:tabs>
        <w:ind w:left="1287" w:hanging="720"/>
      </w:pPr>
      <w:rPr>
        <w:rFonts w:hint="default"/>
      </w:rPr>
    </w:lvl>
    <w:lvl w:ilvl="3">
      <w:start w:val="1"/>
      <w:numFmt w:val="decimal"/>
      <w:isLgl/>
      <w:lvlText w:val="%1.%2.%3.%4."/>
      <w:lvlJc w:val="left"/>
      <w:pPr>
        <w:tabs>
          <w:tab w:val="num" w:pos="1647"/>
        </w:tabs>
        <w:ind w:left="1647" w:hanging="1080"/>
      </w:pPr>
      <w:rPr>
        <w:rFonts w:hint="default"/>
      </w:rPr>
    </w:lvl>
    <w:lvl w:ilvl="4">
      <w:start w:val="1"/>
      <w:numFmt w:val="decimal"/>
      <w:isLgl/>
      <w:lvlText w:val="%1.%2.%3.%4.%5."/>
      <w:lvlJc w:val="left"/>
      <w:pPr>
        <w:tabs>
          <w:tab w:val="num" w:pos="1647"/>
        </w:tabs>
        <w:ind w:left="1647" w:hanging="1080"/>
      </w:pPr>
      <w:rPr>
        <w:rFonts w:hint="default"/>
      </w:rPr>
    </w:lvl>
    <w:lvl w:ilvl="5">
      <w:start w:val="1"/>
      <w:numFmt w:val="decimal"/>
      <w:isLgl/>
      <w:lvlText w:val="%1.%2.%3.%4.%5.%6."/>
      <w:lvlJc w:val="left"/>
      <w:pPr>
        <w:tabs>
          <w:tab w:val="num" w:pos="2007"/>
        </w:tabs>
        <w:ind w:left="2007" w:hanging="1440"/>
      </w:pPr>
      <w:rPr>
        <w:rFonts w:hint="default"/>
      </w:rPr>
    </w:lvl>
    <w:lvl w:ilvl="6">
      <w:start w:val="1"/>
      <w:numFmt w:val="decimal"/>
      <w:isLgl/>
      <w:lvlText w:val="%1.%2.%3.%4.%5.%6.%7."/>
      <w:lvlJc w:val="left"/>
      <w:pPr>
        <w:tabs>
          <w:tab w:val="num" w:pos="2367"/>
        </w:tabs>
        <w:ind w:left="2367" w:hanging="1800"/>
      </w:pPr>
      <w:rPr>
        <w:rFonts w:hint="default"/>
      </w:rPr>
    </w:lvl>
    <w:lvl w:ilvl="7">
      <w:start w:val="1"/>
      <w:numFmt w:val="decimal"/>
      <w:isLgl/>
      <w:lvlText w:val="%1.%2.%3.%4.%5.%6.%7.%8."/>
      <w:lvlJc w:val="left"/>
      <w:pPr>
        <w:tabs>
          <w:tab w:val="num" w:pos="2367"/>
        </w:tabs>
        <w:ind w:left="2367" w:hanging="1800"/>
      </w:pPr>
      <w:rPr>
        <w:rFonts w:hint="default"/>
      </w:rPr>
    </w:lvl>
    <w:lvl w:ilvl="8">
      <w:start w:val="1"/>
      <w:numFmt w:val="decimal"/>
      <w:isLgl/>
      <w:lvlText w:val="%1.%2.%3.%4.%5.%6.%7.%8.%9."/>
      <w:lvlJc w:val="left"/>
      <w:pPr>
        <w:tabs>
          <w:tab w:val="num" w:pos="2727"/>
        </w:tabs>
        <w:ind w:left="2727" w:hanging="2160"/>
      </w:pPr>
      <w:rPr>
        <w:rFonts w:hint="default"/>
      </w:rPr>
    </w:lvl>
  </w:abstractNum>
  <w:num w:numId="1">
    <w:abstractNumId w:val="0"/>
  </w:num>
  <w:num w:numId="2">
    <w:abstractNumId w:val="1"/>
  </w:num>
  <w:num w:numId="3">
    <w:abstractNumId w:val="3"/>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docVars>
    <w:docVar w:name="StepHandle" w:val="262696"/>
  </w:docVars>
  <w:rsids>
    <w:rsidRoot w:val="001A5FC5"/>
    <w:rsid w:val="00020F5C"/>
    <w:rsid w:val="000378B4"/>
    <w:rsid w:val="000453F9"/>
    <w:rsid w:val="00045426"/>
    <w:rsid w:val="00051891"/>
    <w:rsid w:val="000548D0"/>
    <w:rsid w:val="000728B3"/>
    <w:rsid w:val="00074FBE"/>
    <w:rsid w:val="000904FF"/>
    <w:rsid w:val="000B24CA"/>
    <w:rsid w:val="000B7C8F"/>
    <w:rsid w:val="000C2217"/>
    <w:rsid w:val="000E7997"/>
    <w:rsid w:val="000F0C1F"/>
    <w:rsid w:val="000F1C40"/>
    <w:rsid w:val="000F21B2"/>
    <w:rsid w:val="00114A72"/>
    <w:rsid w:val="00115C23"/>
    <w:rsid w:val="0013019E"/>
    <w:rsid w:val="00130A3A"/>
    <w:rsid w:val="001335C8"/>
    <w:rsid w:val="00135B8F"/>
    <w:rsid w:val="0014225B"/>
    <w:rsid w:val="00152EB6"/>
    <w:rsid w:val="00174049"/>
    <w:rsid w:val="0018297C"/>
    <w:rsid w:val="00182C0D"/>
    <w:rsid w:val="00186635"/>
    <w:rsid w:val="00195BE2"/>
    <w:rsid w:val="001A5FC5"/>
    <w:rsid w:val="001B7458"/>
    <w:rsid w:val="00210F96"/>
    <w:rsid w:val="00216FA4"/>
    <w:rsid w:val="002260AD"/>
    <w:rsid w:val="002371A7"/>
    <w:rsid w:val="00243023"/>
    <w:rsid w:val="00257260"/>
    <w:rsid w:val="002663D0"/>
    <w:rsid w:val="00277822"/>
    <w:rsid w:val="00285152"/>
    <w:rsid w:val="00291B45"/>
    <w:rsid w:val="002F2BF0"/>
    <w:rsid w:val="003008CC"/>
    <w:rsid w:val="00304342"/>
    <w:rsid w:val="00317171"/>
    <w:rsid w:val="0032141A"/>
    <w:rsid w:val="00321E64"/>
    <w:rsid w:val="003366B6"/>
    <w:rsid w:val="003514D8"/>
    <w:rsid w:val="00377389"/>
    <w:rsid w:val="003801A3"/>
    <w:rsid w:val="003A0803"/>
    <w:rsid w:val="003A1732"/>
    <w:rsid w:val="003D0B02"/>
    <w:rsid w:val="003F6309"/>
    <w:rsid w:val="00410316"/>
    <w:rsid w:val="00413384"/>
    <w:rsid w:val="0042252B"/>
    <w:rsid w:val="00425CB2"/>
    <w:rsid w:val="00435B6B"/>
    <w:rsid w:val="00437D83"/>
    <w:rsid w:val="004500FB"/>
    <w:rsid w:val="00454BDA"/>
    <w:rsid w:val="00472B43"/>
    <w:rsid w:val="004A1E39"/>
    <w:rsid w:val="004C29EB"/>
    <w:rsid w:val="004D7D57"/>
    <w:rsid w:val="005218D8"/>
    <w:rsid w:val="00525BBB"/>
    <w:rsid w:val="005265E4"/>
    <w:rsid w:val="00541397"/>
    <w:rsid w:val="00544E1A"/>
    <w:rsid w:val="00545539"/>
    <w:rsid w:val="005477B1"/>
    <w:rsid w:val="0054789C"/>
    <w:rsid w:val="005755B5"/>
    <w:rsid w:val="00577077"/>
    <w:rsid w:val="005A1BDC"/>
    <w:rsid w:val="005A47D9"/>
    <w:rsid w:val="005E03E8"/>
    <w:rsid w:val="005E3664"/>
    <w:rsid w:val="005F3359"/>
    <w:rsid w:val="005F7DB3"/>
    <w:rsid w:val="00602A82"/>
    <w:rsid w:val="00624A65"/>
    <w:rsid w:val="0063408E"/>
    <w:rsid w:val="00650AD5"/>
    <w:rsid w:val="006610D7"/>
    <w:rsid w:val="006803D8"/>
    <w:rsid w:val="006A4971"/>
    <w:rsid w:val="006C4D7B"/>
    <w:rsid w:val="006C4EB0"/>
    <w:rsid w:val="006D064C"/>
    <w:rsid w:val="006F561C"/>
    <w:rsid w:val="006F5DAA"/>
    <w:rsid w:val="00705656"/>
    <w:rsid w:val="00706364"/>
    <w:rsid w:val="007178DF"/>
    <w:rsid w:val="007349A6"/>
    <w:rsid w:val="0073614A"/>
    <w:rsid w:val="0074139B"/>
    <w:rsid w:val="00770315"/>
    <w:rsid w:val="00773EE1"/>
    <w:rsid w:val="00792C45"/>
    <w:rsid w:val="007A3D87"/>
    <w:rsid w:val="007B076A"/>
    <w:rsid w:val="007C092F"/>
    <w:rsid w:val="007D1F10"/>
    <w:rsid w:val="007D69DB"/>
    <w:rsid w:val="007D7BAD"/>
    <w:rsid w:val="007E0524"/>
    <w:rsid w:val="007F252B"/>
    <w:rsid w:val="007F31EC"/>
    <w:rsid w:val="00807613"/>
    <w:rsid w:val="00807FDE"/>
    <w:rsid w:val="00813211"/>
    <w:rsid w:val="008219B0"/>
    <w:rsid w:val="0082303C"/>
    <w:rsid w:val="00830D0E"/>
    <w:rsid w:val="00845CDA"/>
    <w:rsid w:val="00850D80"/>
    <w:rsid w:val="00862D32"/>
    <w:rsid w:val="008729FD"/>
    <w:rsid w:val="00884EEA"/>
    <w:rsid w:val="00886A99"/>
    <w:rsid w:val="008A771D"/>
    <w:rsid w:val="008B6893"/>
    <w:rsid w:val="008D77FB"/>
    <w:rsid w:val="00902AD8"/>
    <w:rsid w:val="00903CEC"/>
    <w:rsid w:val="00912C21"/>
    <w:rsid w:val="009175E2"/>
    <w:rsid w:val="00920179"/>
    <w:rsid w:val="0097180E"/>
    <w:rsid w:val="009725ED"/>
    <w:rsid w:val="00976001"/>
    <w:rsid w:val="009803ED"/>
    <w:rsid w:val="009828C0"/>
    <w:rsid w:val="009831E7"/>
    <w:rsid w:val="009B1769"/>
    <w:rsid w:val="009B2D25"/>
    <w:rsid w:val="009E5E05"/>
    <w:rsid w:val="009F2BD1"/>
    <w:rsid w:val="00A05204"/>
    <w:rsid w:val="00A25753"/>
    <w:rsid w:val="00A3488E"/>
    <w:rsid w:val="00A379EC"/>
    <w:rsid w:val="00A4415A"/>
    <w:rsid w:val="00A505B9"/>
    <w:rsid w:val="00A507D7"/>
    <w:rsid w:val="00A519F6"/>
    <w:rsid w:val="00A5507F"/>
    <w:rsid w:val="00A55178"/>
    <w:rsid w:val="00A56018"/>
    <w:rsid w:val="00A6173C"/>
    <w:rsid w:val="00A857DE"/>
    <w:rsid w:val="00A912FB"/>
    <w:rsid w:val="00AA4492"/>
    <w:rsid w:val="00AB3D3E"/>
    <w:rsid w:val="00AB43AB"/>
    <w:rsid w:val="00AD448D"/>
    <w:rsid w:val="00B008F9"/>
    <w:rsid w:val="00B035FB"/>
    <w:rsid w:val="00B051C9"/>
    <w:rsid w:val="00B25741"/>
    <w:rsid w:val="00B84AED"/>
    <w:rsid w:val="00B87346"/>
    <w:rsid w:val="00B93D52"/>
    <w:rsid w:val="00BC0298"/>
    <w:rsid w:val="00BD3917"/>
    <w:rsid w:val="00BF17A9"/>
    <w:rsid w:val="00C03F83"/>
    <w:rsid w:val="00C31B3E"/>
    <w:rsid w:val="00C43991"/>
    <w:rsid w:val="00C464D1"/>
    <w:rsid w:val="00C514C4"/>
    <w:rsid w:val="00C614A4"/>
    <w:rsid w:val="00C61873"/>
    <w:rsid w:val="00C64258"/>
    <w:rsid w:val="00C72A36"/>
    <w:rsid w:val="00C768AC"/>
    <w:rsid w:val="00C94B3C"/>
    <w:rsid w:val="00C94C39"/>
    <w:rsid w:val="00CD30F7"/>
    <w:rsid w:val="00CD5AA9"/>
    <w:rsid w:val="00D02231"/>
    <w:rsid w:val="00D054D5"/>
    <w:rsid w:val="00D1244F"/>
    <w:rsid w:val="00D17458"/>
    <w:rsid w:val="00D2217F"/>
    <w:rsid w:val="00D25EC4"/>
    <w:rsid w:val="00D411BC"/>
    <w:rsid w:val="00D46345"/>
    <w:rsid w:val="00D46427"/>
    <w:rsid w:val="00D62814"/>
    <w:rsid w:val="00D70926"/>
    <w:rsid w:val="00D75E04"/>
    <w:rsid w:val="00D93D74"/>
    <w:rsid w:val="00DA132C"/>
    <w:rsid w:val="00DB46F8"/>
    <w:rsid w:val="00DC64C3"/>
    <w:rsid w:val="00DE1022"/>
    <w:rsid w:val="00DF04A3"/>
    <w:rsid w:val="00DF77BF"/>
    <w:rsid w:val="00E01479"/>
    <w:rsid w:val="00E135D8"/>
    <w:rsid w:val="00E14E67"/>
    <w:rsid w:val="00E425C4"/>
    <w:rsid w:val="00E50FEE"/>
    <w:rsid w:val="00E5122A"/>
    <w:rsid w:val="00E51F93"/>
    <w:rsid w:val="00E61B62"/>
    <w:rsid w:val="00E778CF"/>
    <w:rsid w:val="00E84AE2"/>
    <w:rsid w:val="00E918F5"/>
    <w:rsid w:val="00E94EFF"/>
    <w:rsid w:val="00E956D7"/>
    <w:rsid w:val="00E95F37"/>
    <w:rsid w:val="00E97308"/>
    <w:rsid w:val="00EA1966"/>
    <w:rsid w:val="00EA34DA"/>
    <w:rsid w:val="00EE7950"/>
    <w:rsid w:val="00EF3A3A"/>
    <w:rsid w:val="00EF43F6"/>
    <w:rsid w:val="00EF6A7C"/>
    <w:rsid w:val="00F05A6E"/>
    <w:rsid w:val="00F10AA9"/>
    <w:rsid w:val="00F15B9D"/>
    <w:rsid w:val="00F165F3"/>
    <w:rsid w:val="00F261F8"/>
    <w:rsid w:val="00F37F3A"/>
    <w:rsid w:val="00F51358"/>
    <w:rsid w:val="00F567FD"/>
    <w:rsid w:val="00F600D7"/>
    <w:rsid w:val="00F90390"/>
    <w:rsid w:val="00FC3B27"/>
    <w:rsid w:val="00FC6477"/>
    <w:rsid w:val="00FC699D"/>
    <w:rsid w:val="00FD2030"/>
    <w:rsid w:val="00FD2E98"/>
    <w:rsid w:val="00FD7D5F"/>
    <w:rsid w:val="00FE51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32EFC1"/>
  <w15:docId w15:val="{8FAA37B8-E53A-4C07-B3FF-AA05CFAF5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Звичайний"/>
    <w:qFormat/>
    <w:rsid w:val="00807613"/>
    <w:rPr>
      <w:rFonts w:ascii="Antiqua" w:hAnsi="Antiqua"/>
      <w:sz w:val="26"/>
      <w:lang w:val="uk-UA"/>
    </w:rPr>
  </w:style>
  <w:style w:type="paragraph" w:styleId="1">
    <w:name w:val="heading 1"/>
    <w:basedOn w:val="a"/>
    <w:next w:val="a"/>
    <w:qFormat/>
    <w:rsid w:val="00807613"/>
    <w:pPr>
      <w:keepNext/>
      <w:spacing w:before="240"/>
      <w:ind w:left="567"/>
      <w:outlineLvl w:val="0"/>
    </w:pPr>
    <w:rPr>
      <w:b/>
      <w:smallCaps/>
      <w:sz w:val="28"/>
    </w:rPr>
  </w:style>
  <w:style w:type="paragraph" w:styleId="2">
    <w:name w:val="heading 2"/>
    <w:basedOn w:val="a"/>
    <w:next w:val="a"/>
    <w:qFormat/>
    <w:rsid w:val="00807613"/>
    <w:pPr>
      <w:keepNext/>
      <w:spacing w:before="120"/>
      <w:ind w:left="567"/>
      <w:outlineLvl w:val="1"/>
    </w:pPr>
    <w:rPr>
      <w:b/>
    </w:rPr>
  </w:style>
  <w:style w:type="paragraph" w:styleId="3">
    <w:name w:val="heading 3"/>
    <w:basedOn w:val="a"/>
    <w:next w:val="a"/>
    <w:qFormat/>
    <w:rsid w:val="00807613"/>
    <w:pPr>
      <w:keepNext/>
      <w:spacing w:before="120"/>
      <w:ind w:left="567"/>
      <w:outlineLvl w:val="2"/>
    </w:pPr>
    <w:rPr>
      <w:b/>
      <w:i/>
    </w:rPr>
  </w:style>
  <w:style w:type="paragraph" w:styleId="4">
    <w:name w:val="heading 4"/>
    <w:basedOn w:val="a"/>
    <w:next w:val="a"/>
    <w:qFormat/>
    <w:rsid w:val="00807613"/>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807613"/>
    <w:pPr>
      <w:tabs>
        <w:tab w:val="center" w:pos="4153"/>
        <w:tab w:val="right" w:pos="8306"/>
      </w:tabs>
    </w:pPr>
  </w:style>
  <w:style w:type="paragraph" w:customStyle="1" w:styleId="a4">
    <w:name w:val="Нормальний текст"/>
    <w:basedOn w:val="a"/>
    <w:rsid w:val="00807613"/>
    <w:pPr>
      <w:spacing w:before="120"/>
      <w:ind w:firstLine="567"/>
    </w:pPr>
  </w:style>
  <w:style w:type="paragraph" w:customStyle="1" w:styleId="a5">
    <w:name w:val="Шапка документу"/>
    <w:basedOn w:val="a"/>
    <w:rsid w:val="00807613"/>
    <w:pPr>
      <w:keepNext/>
      <w:keepLines/>
      <w:spacing w:after="240"/>
      <w:ind w:left="4536"/>
      <w:jc w:val="center"/>
    </w:pPr>
  </w:style>
  <w:style w:type="paragraph" w:styleId="a6">
    <w:name w:val="header"/>
    <w:basedOn w:val="a"/>
    <w:rsid w:val="00807613"/>
    <w:pPr>
      <w:tabs>
        <w:tab w:val="center" w:pos="4153"/>
        <w:tab w:val="right" w:pos="8306"/>
      </w:tabs>
    </w:pPr>
  </w:style>
  <w:style w:type="paragraph" w:customStyle="1" w:styleId="a7">
    <w:name w:val="Підпис"/>
    <w:basedOn w:val="a"/>
    <w:rsid w:val="00807613"/>
    <w:pPr>
      <w:keepLines/>
      <w:tabs>
        <w:tab w:val="center" w:pos="2268"/>
        <w:tab w:val="left" w:pos="6804"/>
      </w:tabs>
      <w:spacing w:before="360"/>
    </w:pPr>
    <w:rPr>
      <w:b/>
      <w:position w:val="-48"/>
    </w:rPr>
  </w:style>
  <w:style w:type="paragraph" w:customStyle="1" w:styleId="a8">
    <w:name w:val="Глава документу"/>
    <w:basedOn w:val="a"/>
    <w:next w:val="a"/>
    <w:rsid w:val="00807613"/>
    <w:pPr>
      <w:keepNext/>
      <w:keepLines/>
      <w:spacing w:before="120" w:after="120"/>
      <w:jc w:val="center"/>
    </w:pPr>
  </w:style>
  <w:style w:type="paragraph" w:customStyle="1" w:styleId="a9">
    <w:name w:val="Герб"/>
    <w:basedOn w:val="a"/>
    <w:rsid w:val="00807613"/>
    <w:pPr>
      <w:keepNext/>
      <w:keepLines/>
      <w:jc w:val="center"/>
    </w:pPr>
    <w:rPr>
      <w:sz w:val="144"/>
      <w:lang w:val="en-US"/>
    </w:rPr>
  </w:style>
  <w:style w:type="paragraph" w:customStyle="1" w:styleId="aa">
    <w:name w:val="Установа"/>
    <w:basedOn w:val="a"/>
    <w:rsid w:val="00807613"/>
    <w:pPr>
      <w:keepNext/>
      <w:keepLines/>
      <w:spacing w:before="120"/>
      <w:jc w:val="center"/>
    </w:pPr>
    <w:rPr>
      <w:b/>
      <w:sz w:val="40"/>
    </w:rPr>
  </w:style>
  <w:style w:type="paragraph" w:customStyle="1" w:styleId="ab">
    <w:name w:val="Вид документа"/>
    <w:basedOn w:val="aa"/>
    <w:next w:val="a"/>
    <w:rsid w:val="00807613"/>
    <w:pPr>
      <w:spacing w:before="360" w:after="240"/>
    </w:pPr>
    <w:rPr>
      <w:spacing w:val="20"/>
      <w:sz w:val="26"/>
    </w:rPr>
  </w:style>
  <w:style w:type="paragraph" w:customStyle="1" w:styleId="ac">
    <w:name w:val="Час та місце"/>
    <w:basedOn w:val="a"/>
    <w:rsid w:val="00807613"/>
    <w:pPr>
      <w:keepNext/>
      <w:keepLines/>
      <w:spacing w:before="120" w:after="240"/>
      <w:jc w:val="center"/>
    </w:pPr>
  </w:style>
  <w:style w:type="paragraph" w:customStyle="1" w:styleId="ad">
    <w:name w:val="Назва документа"/>
    <w:basedOn w:val="a"/>
    <w:next w:val="a4"/>
    <w:rsid w:val="00807613"/>
    <w:pPr>
      <w:keepNext/>
      <w:keepLines/>
      <w:spacing w:before="240" w:after="240"/>
      <w:jc w:val="center"/>
    </w:pPr>
    <w:rPr>
      <w:b/>
    </w:rPr>
  </w:style>
  <w:style w:type="paragraph" w:customStyle="1" w:styleId="NormalText">
    <w:name w:val="Normal Text"/>
    <w:basedOn w:val="a"/>
    <w:rsid w:val="00807613"/>
    <w:pPr>
      <w:ind w:firstLine="567"/>
      <w:jc w:val="both"/>
    </w:pPr>
  </w:style>
  <w:style w:type="paragraph" w:customStyle="1" w:styleId="ShapkaDocumentu">
    <w:name w:val="Shapka Documentu"/>
    <w:basedOn w:val="NormalText"/>
    <w:rsid w:val="00807613"/>
    <w:pPr>
      <w:keepNext/>
      <w:keepLines/>
      <w:spacing w:after="240"/>
      <w:ind w:left="3969" w:firstLine="0"/>
      <w:jc w:val="center"/>
    </w:pPr>
  </w:style>
  <w:style w:type="paragraph" w:styleId="ae">
    <w:name w:val="footnote text"/>
    <w:basedOn w:val="a"/>
    <w:link w:val="af"/>
    <w:rsid w:val="008B6893"/>
    <w:rPr>
      <w:sz w:val="20"/>
    </w:rPr>
  </w:style>
  <w:style w:type="character" w:customStyle="1" w:styleId="af">
    <w:name w:val="Текст сноски Знак"/>
    <w:link w:val="ae"/>
    <w:rsid w:val="008B6893"/>
    <w:rPr>
      <w:rFonts w:ascii="Antiqua" w:hAnsi="Antiqua"/>
      <w:lang w:eastAsia="ru-RU"/>
    </w:rPr>
  </w:style>
  <w:style w:type="character" w:styleId="af0">
    <w:name w:val="footnote reference"/>
    <w:rsid w:val="008B6893"/>
    <w:rPr>
      <w:vertAlign w:val="superscript"/>
    </w:rPr>
  </w:style>
  <w:style w:type="paragraph" w:styleId="af1">
    <w:name w:val="Balloon Text"/>
    <w:basedOn w:val="a"/>
    <w:link w:val="af2"/>
    <w:rsid w:val="00577077"/>
    <w:rPr>
      <w:rFonts w:ascii="Tahoma" w:hAnsi="Tahoma" w:cs="Tahoma"/>
      <w:sz w:val="16"/>
      <w:szCs w:val="16"/>
    </w:rPr>
  </w:style>
  <w:style w:type="character" w:customStyle="1" w:styleId="af2">
    <w:name w:val="Текст выноски Знак"/>
    <w:basedOn w:val="a0"/>
    <w:link w:val="af1"/>
    <w:rsid w:val="00577077"/>
    <w:rPr>
      <w:rFonts w:ascii="Tahoma" w:hAnsi="Tahoma" w:cs="Tahoma"/>
      <w:sz w:val="16"/>
      <w:szCs w:val="16"/>
      <w:lang w:val="uk-UA"/>
    </w:rPr>
  </w:style>
  <w:style w:type="paragraph" w:customStyle="1" w:styleId="FR1">
    <w:name w:val="FR1"/>
    <w:rsid w:val="002F2BF0"/>
    <w:pPr>
      <w:widowControl w:val="0"/>
      <w:jc w:val="both"/>
    </w:pPr>
    <w:rPr>
      <w:snapToGrid w:val="0"/>
      <w:sz w:val="24"/>
    </w:rPr>
  </w:style>
  <w:style w:type="paragraph" w:styleId="af3">
    <w:name w:val="List Paragraph"/>
    <w:basedOn w:val="a"/>
    <w:uiPriority w:val="34"/>
    <w:qFormat/>
    <w:rsid w:val="00FD2E98"/>
    <w:pPr>
      <w:spacing w:after="200" w:line="276" w:lineRule="auto"/>
      <w:ind w:left="720"/>
    </w:pPr>
    <w:rPr>
      <w:rFonts w:ascii="Calibri" w:hAnsi="Calibri" w:cs="Calibri"/>
      <w:sz w:val="22"/>
      <w:szCs w:val="22"/>
      <w:lang w:val="ru-RU"/>
    </w:rPr>
  </w:style>
  <w:style w:type="paragraph" w:styleId="af4">
    <w:name w:val="Body Text Indent"/>
    <w:basedOn w:val="a"/>
    <w:link w:val="af5"/>
    <w:rsid w:val="00FD2E98"/>
    <w:pPr>
      <w:spacing w:after="120"/>
      <w:ind w:left="283"/>
    </w:pPr>
  </w:style>
  <w:style w:type="character" w:customStyle="1" w:styleId="af5">
    <w:name w:val="Основной текст с отступом Знак"/>
    <w:basedOn w:val="a0"/>
    <w:link w:val="af4"/>
    <w:rsid w:val="00FD2E98"/>
    <w:rPr>
      <w:rFonts w:ascii="Antiqua" w:hAnsi="Antiqua"/>
      <w:sz w:val="26"/>
      <w:lang w:val="uk-UA"/>
    </w:rPr>
  </w:style>
  <w:style w:type="character" w:styleId="af6">
    <w:name w:val="Hyperlink"/>
    <w:basedOn w:val="a0"/>
    <w:unhideWhenUsed/>
    <w:rsid w:val="0041031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9209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lcrl@ukr.ne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olcrl@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C5DE7F-35F3-41D6-9A02-589B351D6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16</Pages>
  <Words>7403</Words>
  <Characters>42199</Characters>
  <Application>Microsoft Office Word</Application>
  <DocSecurity>0</DocSecurity>
  <Lines>351</Lines>
  <Paragraphs>99</Paragraphs>
  <ScaleCrop>false</ScaleCrop>
  <HeadingPairs>
    <vt:vector size="2" baseType="variant">
      <vt:variant>
        <vt:lpstr>Название</vt:lpstr>
      </vt:variant>
      <vt:variant>
        <vt:i4>1</vt:i4>
      </vt:variant>
    </vt:vector>
  </HeadingPairs>
  <TitlesOfParts>
    <vt:vector size="1" baseType="lpstr">
      <vt:lpstr>£</vt:lpstr>
    </vt:vector>
  </TitlesOfParts>
  <Company>KMU</Company>
  <LinksUpToDate>false</LinksUpToDate>
  <CharactersWithSpaces>49503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1-1</dc:creator>
  <cp:lastModifiedBy>Юрист</cp:lastModifiedBy>
  <cp:revision>6</cp:revision>
  <cp:lastPrinted>2021-04-06T07:37:00Z</cp:lastPrinted>
  <dcterms:created xsi:type="dcterms:W3CDTF">2021-04-06T07:38:00Z</dcterms:created>
  <dcterms:modified xsi:type="dcterms:W3CDTF">2021-04-12T11:29:00Z</dcterms:modified>
</cp:coreProperties>
</file>