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2861" w14:textId="77777777" w:rsidR="00250628" w:rsidRDefault="0025062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4EA3E1" w14:textId="4AEE1E3F" w:rsidR="00A70534" w:rsidRPr="00250628" w:rsidRDefault="002506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Реквізити </w:t>
      </w:r>
      <w:r w:rsidRPr="00250628">
        <w:rPr>
          <w:rFonts w:ascii="Times New Roman" w:hAnsi="Times New Roman" w:cs="Times New Roman"/>
          <w:b/>
          <w:sz w:val="28"/>
          <w:szCs w:val="28"/>
          <w:lang w:val="uk-UA"/>
        </w:rPr>
        <w:t>ТОВ "Автопластгума"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5062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250628">
        <w:rPr>
          <w:rFonts w:ascii="Times New Roman" w:hAnsi="Times New Roman" w:cs="Times New Roman"/>
          <w:bCs/>
          <w:sz w:val="28"/>
          <w:szCs w:val="28"/>
          <w:lang w:val="uk-UA"/>
        </w:rPr>
        <w:t>код ЄДРПОУ:</w:t>
      </w:r>
      <w:r w:rsidRPr="00250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0628">
        <w:rPr>
          <w:rFonts w:ascii="Times New Roman" w:hAnsi="Times New Roman" w:cs="Times New Roman"/>
          <w:sz w:val="28"/>
          <w:szCs w:val="28"/>
        </w:rPr>
        <w:t>37337356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рахунку </w:t>
      </w: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250628">
        <w:rPr>
          <w:rFonts w:ascii="Times New Roman" w:hAnsi="Times New Roman" w:cs="Times New Roman"/>
          <w:sz w:val="28"/>
          <w:szCs w:val="28"/>
          <w:lang w:val="ru-RU"/>
        </w:rPr>
        <w:t>083206490000026006052622239</w:t>
      </w:r>
    </w:p>
    <w:sectPr w:rsidR="00A70534" w:rsidRPr="00250628" w:rsidSect="002506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05"/>
    <w:rsid w:val="00250628"/>
    <w:rsid w:val="00A70534"/>
    <w:rsid w:val="00F1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7A42"/>
  <w15:chartTrackingRefBased/>
  <w15:docId w15:val="{FC898797-B064-4552-9989-56A62F6A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Альберт Маловичко</cp:lastModifiedBy>
  <cp:revision>2</cp:revision>
  <dcterms:created xsi:type="dcterms:W3CDTF">2020-07-21T09:55:00Z</dcterms:created>
  <dcterms:modified xsi:type="dcterms:W3CDTF">2020-07-21T10:01:00Z</dcterms:modified>
</cp:coreProperties>
</file>