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14534" w14:textId="36D1B715" w:rsidR="001F095F" w:rsidRPr="00FD4CD5" w:rsidRDefault="001F095F" w:rsidP="00C60DA6">
      <w:pPr>
        <w:spacing w:after="0" w:line="240" w:lineRule="auto"/>
        <w:ind w:left="48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4CD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</w:t>
      </w:r>
    </w:p>
    <w:p w14:paraId="77D8CA68" w14:textId="77777777" w:rsidR="001F095F" w:rsidRPr="00FD4CD5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0858EC" w14:textId="77777777" w:rsidR="008D1914" w:rsidRPr="00C60DA6" w:rsidRDefault="008D1914" w:rsidP="008D1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Інформаційне повідомлення</w:t>
      </w:r>
    </w:p>
    <w:p w14:paraId="150154E7" w14:textId="77777777" w:rsidR="008D1914" w:rsidRPr="00DA4438" w:rsidRDefault="008D1914" w:rsidP="008D1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Камֹ’</w:t>
      </w:r>
      <w:proofErr w:type="spellStart"/>
      <w:r w:rsidRPr="00DA4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янка</w:t>
      </w:r>
      <w:proofErr w:type="spellEnd"/>
      <w:r w:rsidRPr="00DA4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-Бузької міської ради про проведення електронного аукціону об’єкта малої приватизації комунальної власності Кам’янка-Бузької міської ради нежитлового приміщення, що розташоване за </w:t>
      </w:r>
      <w:proofErr w:type="spellStart"/>
      <w:r w:rsidRPr="00DA4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адресою</w:t>
      </w:r>
      <w:proofErr w:type="spellEnd"/>
      <w:r w:rsidRPr="00DA4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02A0A8B7" w14:textId="6F22D817" w:rsidR="008D1914" w:rsidRPr="00DA4438" w:rsidRDefault="008D1914" w:rsidP="008D1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Львівська область, </w:t>
      </w:r>
      <w:proofErr w:type="spellStart"/>
      <w:r w:rsidRPr="00DA4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м.Кам'янка</w:t>
      </w:r>
      <w:proofErr w:type="spellEnd"/>
      <w:r w:rsidRPr="00DA4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-Бузька, вул. Шевченка,1</w:t>
      </w:r>
    </w:p>
    <w:p w14:paraId="72AA26BE" w14:textId="77777777" w:rsidR="008D1914" w:rsidRPr="00DA4438" w:rsidRDefault="008D1914" w:rsidP="008D1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671089" w14:textId="77777777" w:rsidR="00183CB7" w:rsidRPr="00183CB7" w:rsidRDefault="001F095F" w:rsidP="00183C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Інформація про об’єкт приватизації:</w:t>
      </w:r>
      <w:r w:rsidR="00183CB7" w:rsidRPr="00183CB7">
        <w:t xml:space="preserve"> </w:t>
      </w:r>
    </w:p>
    <w:p w14:paraId="5D39D54D" w14:textId="16450B99" w:rsidR="001F095F" w:rsidRPr="00DA4438" w:rsidRDefault="00183CB7" w:rsidP="00183C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КОД, присвоєний об’єкту приватизації під час публікації в електронній торговій системі: UA-AR-P-2022-08-17-000001-2</w:t>
      </w:r>
      <w:r w:rsidR="00C4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EB8D0E1" w14:textId="77777777" w:rsidR="001F095F" w:rsidRPr="00DA4438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4C3D63" w14:textId="77777777" w:rsidR="008D1914" w:rsidRPr="00DA4438" w:rsidRDefault="001F095F" w:rsidP="008D1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Місцезнаходження об’єкта:</w:t>
      </w:r>
      <w:r w:rsidRPr="00DA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914" w:rsidRPr="00DA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Львівська область, </w:t>
      </w:r>
      <w:proofErr w:type="spellStart"/>
      <w:r w:rsidR="008D1914" w:rsidRPr="00DA4438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м.Кам'янка</w:t>
      </w:r>
      <w:proofErr w:type="spellEnd"/>
      <w:r w:rsidR="008D1914" w:rsidRPr="00DA4438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-Бузька, вул. Шевченка,1</w:t>
      </w:r>
    </w:p>
    <w:p w14:paraId="0FAD3C96" w14:textId="7C9B0EA1" w:rsidR="001F095F" w:rsidRPr="00DA4438" w:rsidRDefault="001F095F" w:rsidP="008D1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Найменування об’єкта:</w:t>
      </w:r>
      <w:r w:rsidRPr="00DA4438">
        <w:rPr>
          <w:rFonts w:ascii="Times New Roman" w:hAnsi="Times New Roman" w:cs="Times New Roman"/>
        </w:rPr>
        <w:t xml:space="preserve"> </w:t>
      </w:r>
      <w:r w:rsidR="008D1914" w:rsidRPr="00DA4438">
        <w:rPr>
          <w:rFonts w:ascii="Times New Roman" w:hAnsi="Times New Roman" w:cs="Times New Roman"/>
          <w:sz w:val="24"/>
          <w:szCs w:val="24"/>
        </w:rPr>
        <w:t xml:space="preserve">нежитлового приміщення площею 7,3 </w:t>
      </w:r>
      <w:proofErr w:type="spellStart"/>
      <w:r w:rsidR="008D1914" w:rsidRPr="00DA44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D1914" w:rsidRPr="00DA4438">
        <w:rPr>
          <w:rFonts w:ascii="Times New Roman" w:hAnsi="Times New Roman" w:cs="Times New Roman"/>
          <w:sz w:val="24"/>
          <w:szCs w:val="24"/>
        </w:rPr>
        <w:t xml:space="preserve">., що розташована за </w:t>
      </w:r>
      <w:proofErr w:type="spellStart"/>
      <w:r w:rsidR="008D1914" w:rsidRPr="00DA443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8D1914" w:rsidRPr="00DA4438">
        <w:rPr>
          <w:rFonts w:ascii="Times New Roman" w:hAnsi="Times New Roman" w:cs="Times New Roman"/>
          <w:sz w:val="24"/>
          <w:szCs w:val="24"/>
        </w:rPr>
        <w:t>: м. Кам’янка-Бузька, вул. Шевченка,1</w:t>
      </w:r>
    </w:p>
    <w:p w14:paraId="3AFC5B89" w14:textId="37053B87" w:rsidR="008D1914" w:rsidRPr="00DA4438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Опис об’єкта:</w:t>
      </w:r>
      <w:r w:rsidRPr="00DA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914" w:rsidRPr="00DA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Частина нежитлового </w:t>
      </w:r>
      <w:proofErr w:type="spellStart"/>
      <w:r w:rsidR="008D1914" w:rsidRPr="00DA4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приміщеня</w:t>
      </w:r>
      <w:proofErr w:type="spellEnd"/>
      <w:r w:rsidR="008D1914" w:rsidRPr="00DA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7,3 </w:t>
      </w:r>
      <w:proofErr w:type="spellStart"/>
      <w:r w:rsidR="008D1914" w:rsidRPr="00DA4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D1914" w:rsidRPr="00DA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</w:t>
      </w:r>
      <w:proofErr w:type="spellStart"/>
      <w:r w:rsidR="008D1914" w:rsidRPr="00DA4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розташоваселне</w:t>
      </w:r>
      <w:proofErr w:type="spellEnd"/>
      <w:r w:rsidR="008D1914" w:rsidRPr="00DA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першому поверсі цегляної </w:t>
      </w:r>
      <w:proofErr w:type="spellStart"/>
      <w:r w:rsidR="008D1914" w:rsidRPr="00DA44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трьохповерхової</w:t>
      </w:r>
      <w:proofErr w:type="spellEnd"/>
      <w:r w:rsidR="008D1914" w:rsidRPr="00DA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будівлі за </w:t>
      </w:r>
      <w:proofErr w:type="spellStart"/>
      <w:r w:rsidR="008D1914" w:rsidRPr="00DA4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8D1914" w:rsidRPr="00DA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8D1914" w:rsidRPr="00DA4438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м.Кам’янка</w:t>
      </w:r>
      <w:proofErr w:type="spellEnd"/>
      <w:r w:rsidR="008D1914" w:rsidRPr="00DA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-Бузька, вул.Шевченка,1.Рік побудови 1914. Фундамент бутовий, стіни цегляні, перекриття - дерев’яне, підлога -  бетон, покрівля - шифер. Інженерне обладнання – електрика, водопостачання, каналізація, газопостачання. Опалення індивідуальне. Загальна площа будівлі – 192,7 </w:t>
      </w:r>
      <w:proofErr w:type="spellStart"/>
      <w:r w:rsidR="008D1914" w:rsidRPr="00DA4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D1914" w:rsidRPr="00DA4438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Будівля розташована в центральній частині міста Кам’янка-Бузька. Загальний стан будівлі задовільний. Не є пам'яткою культурної спадщини. Функціональне використання об’єкта та користування ним визначається покупцем згідно чинного законодавства.</w:t>
      </w:r>
    </w:p>
    <w:p w14:paraId="29841EEC" w14:textId="77777777" w:rsidR="00A50381" w:rsidRPr="00DA4438" w:rsidRDefault="00A50381" w:rsidP="00A503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Інформація щодо договорів оренди об’єкта або його частини:</w:t>
      </w:r>
      <w:r w:rsidRPr="00DA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об'єкт є вільним, не перебуває в оренді. </w:t>
      </w:r>
    </w:p>
    <w:p w14:paraId="4CA2FD81" w14:textId="77777777" w:rsidR="001F095F" w:rsidRPr="00DA4438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Інформація про земельну ділянку, на якій розташовано об’єкт приватизації (місцезнаходження, кадастровий номер (за наявності), площу, цільове призначення земельної ділянки тощо):</w:t>
      </w:r>
      <w:r w:rsidRPr="00DA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відсутня.</w:t>
      </w:r>
    </w:p>
    <w:p w14:paraId="00B04318" w14:textId="77777777" w:rsidR="001F095F" w:rsidRPr="00DA4438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88390" w14:textId="3A178C99" w:rsidR="008D1914" w:rsidRPr="008D1914" w:rsidRDefault="004D6DD1" w:rsidP="008D19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8D1914" w:rsidRPr="008D1914">
        <w:rPr>
          <w:rFonts w:ascii="Times New Roman" w:eastAsia="Calibri" w:hAnsi="Times New Roman" w:cs="Times New Roman"/>
          <w:b/>
          <w:sz w:val="24"/>
          <w:szCs w:val="24"/>
        </w:rPr>
        <w:t>Балансоутримувач</w:t>
      </w:r>
      <w:r w:rsidR="008D1914" w:rsidRPr="008D1914">
        <w:rPr>
          <w:rFonts w:ascii="Times New Roman" w:eastAsia="Calibri" w:hAnsi="Times New Roman" w:cs="Times New Roman"/>
          <w:sz w:val="24"/>
          <w:szCs w:val="24"/>
        </w:rPr>
        <w:t>: Кам’янка-Бузька міська рада</w:t>
      </w:r>
    </w:p>
    <w:p w14:paraId="732BFF28" w14:textId="77777777" w:rsidR="008D1914" w:rsidRPr="008D1914" w:rsidRDefault="008D1914" w:rsidP="008D1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1914">
        <w:rPr>
          <w:rFonts w:ascii="Times New Roman" w:eastAsia="Calibri" w:hAnsi="Times New Roman" w:cs="Times New Roman"/>
          <w:sz w:val="24"/>
          <w:szCs w:val="24"/>
        </w:rPr>
        <w:t xml:space="preserve">Адреса балансоутримувача: </w:t>
      </w:r>
      <w:r w:rsidRPr="008D1914">
        <w:rPr>
          <w:rFonts w:ascii="Times New Roman" w:eastAsia="Times New Roman" w:hAnsi="Times New Roman" w:cs="Times New Roman"/>
          <w:sz w:val="24"/>
          <w:szCs w:val="24"/>
        </w:rPr>
        <w:t>80400, Львівська</w:t>
      </w:r>
      <w:r w:rsidRPr="008D191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обл., Кам’янка-Бузький р-н</w:t>
      </w:r>
      <w:r w:rsidRPr="008D1914">
        <w:rPr>
          <w:rFonts w:ascii="Times New Roman" w:eastAsia="Calibri" w:hAnsi="Times New Roman" w:cs="Times New Roman"/>
          <w:sz w:val="24"/>
          <w:szCs w:val="24"/>
        </w:rPr>
        <w:t>, м</w:t>
      </w:r>
      <w:r w:rsidRPr="008D1914">
        <w:rPr>
          <w:rFonts w:ascii="Times New Roman" w:eastAsia="Calibri" w:hAnsi="Times New Roman" w:cs="Times New Roman"/>
          <w:sz w:val="24"/>
          <w:szCs w:val="24"/>
          <w:lang w:eastAsia="uk-UA"/>
        </w:rPr>
        <w:t>. Кам’янка-Бузька, вул. Шевченка, 2.</w:t>
      </w:r>
    </w:p>
    <w:p w14:paraId="79E8852F" w14:textId="77777777" w:rsidR="008D1914" w:rsidRPr="008D1914" w:rsidRDefault="008D1914" w:rsidP="008D19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1914">
        <w:rPr>
          <w:rFonts w:ascii="Times New Roman" w:eastAsia="Calibri" w:hAnsi="Times New Roman" w:cs="Times New Roman"/>
          <w:sz w:val="24"/>
          <w:szCs w:val="24"/>
        </w:rPr>
        <w:t>Телефон балансоутримувача: (032-54)  24596.</w:t>
      </w:r>
    </w:p>
    <w:p w14:paraId="684A4C3D" w14:textId="77777777" w:rsidR="008D1914" w:rsidRPr="008D1914" w:rsidRDefault="008D1914" w:rsidP="008D19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1914">
        <w:rPr>
          <w:rFonts w:ascii="Times New Roman" w:eastAsia="Calibri" w:hAnsi="Times New Roman" w:cs="Times New Roman"/>
          <w:sz w:val="24"/>
          <w:szCs w:val="24"/>
        </w:rPr>
        <w:t xml:space="preserve">Код за ЄДРПОУ балансоутримувача: </w:t>
      </w:r>
      <w:r w:rsidRPr="008D19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04056196</w:t>
      </w:r>
    </w:p>
    <w:p w14:paraId="055BBD38" w14:textId="77777777" w:rsidR="008D1914" w:rsidRPr="008D1914" w:rsidRDefault="008D1914" w:rsidP="008D19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1914">
        <w:rPr>
          <w:rFonts w:ascii="Times New Roman" w:eastAsia="Calibri" w:hAnsi="Times New Roman" w:cs="Times New Roman"/>
          <w:sz w:val="24"/>
          <w:szCs w:val="24"/>
        </w:rPr>
        <w:t xml:space="preserve">Електронна адреса: </w:t>
      </w:r>
      <w:proofErr w:type="spellStart"/>
      <w:r w:rsidRPr="008D1914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proofErr w:type="spellEnd"/>
      <w:r w:rsidRPr="008D191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spellStart"/>
      <w:r w:rsidRPr="008D1914">
        <w:rPr>
          <w:rFonts w:ascii="Times New Roman" w:eastAsia="Calibri" w:hAnsi="Times New Roman" w:cs="Times New Roman"/>
          <w:sz w:val="24"/>
          <w:szCs w:val="24"/>
          <w:lang w:val="en-US"/>
        </w:rPr>
        <w:t>kbmr</w:t>
      </w:r>
      <w:proofErr w:type="spellEnd"/>
      <w:r w:rsidRPr="008D1914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8D1914">
        <w:rPr>
          <w:rFonts w:ascii="Times New Roman" w:eastAsia="Calibri" w:hAnsi="Times New Roman" w:cs="Times New Roman"/>
          <w:sz w:val="24"/>
          <w:szCs w:val="24"/>
          <w:lang w:val="en-US"/>
        </w:rPr>
        <w:t>ukr</w:t>
      </w:r>
      <w:proofErr w:type="spellEnd"/>
      <w:r w:rsidRPr="008D1914">
        <w:rPr>
          <w:rFonts w:ascii="Times New Roman" w:eastAsia="Calibri" w:hAnsi="Times New Roman" w:cs="Times New Roman"/>
          <w:sz w:val="24"/>
          <w:szCs w:val="24"/>
        </w:rPr>
        <w:t>.</w:t>
      </w:r>
      <w:r w:rsidRPr="008D1914">
        <w:rPr>
          <w:rFonts w:ascii="Times New Roman" w:eastAsia="Calibri" w:hAnsi="Times New Roman" w:cs="Times New Roman"/>
          <w:sz w:val="24"/>
          <w:szCs w:val="24"/>
          <w:lang w:val="en-US"/>
        </w:rPr>
        <w:t>net</w:t>
      </w:r>
    </w:p>
    <w:p w14:paraId="54B4414F" w14:textId="77777777" w:rsidR="001F095F" w:rsidRPr="00DA4438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A44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Дані про об’єкт:</w:t>
      </w:r>
    </w:p>
    <w:p w14:paraId="223A4EBD" w14:textId="77777777" w:rsidR="001F095F" w:rsidRPr="00DA4438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44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Технічна документація (план приміщення) та фотографічне зображення об’єкта додається шляхом завантаження в Електронну торгову систему.</w:t>
      </w:r>
    </w:p>
    <w:p w14:paraId="3136EE7A" w14:textId="77777777" w:rsidR="001F095F" w:rsidRPr="00DA4438" w:rsidRDefault="001F095F" w:rsidP="001F095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4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Інформація про аукціон: </w:t>
      </w:r>
    </w:p>
    <w:p w14:paraId="2367928B" w14:textId="7D627CE6" w:rsidR="001F095F" w:rsidRPr="00DA4438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443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Спосіб проведення аукціону: </w:t>
      </w:r>
      <w:r w:rsidRPr="00DA44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аукціон </w:t>
      </w:r>
      <w:r w:rsidR="008D1914" w:rsidRPr="00DA4438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Pr="00DA44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</w:t>
      </w:r>
      <w:r w:rsidR="008D1914" w:rsidRPr="00DA4438">
        <w:rPr>
          <w:rFonts w:ascii="Times New Roman" w:eastAsia="Times New Roman" w:hAnsi="Times New Roman" w:cs="Times New Roman"/>
          <w:sz w:val="24"/>
          <w:szCs w:val="24"/>
          <w:lang w:eastAsia="uk-UA"/>
        </w:rPr>
        <w:t>ами</w:t>
      </w:r>
      <w:r w:rsidRPr="00DA443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22774445" w14:textId="76E8935C" w:rsidR="001F095F" w:rsidRPr="00DA4438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443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Дата та час проведення аукціону:</w:t>
      </w:r>
      <w:r w:rsidR="00D5246D" w:rsidRPr="00DA44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C18ED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082B1D">
        <w:rPr>
          <w:rFonts w:ascii="Times New Roman" w:eastAsia="Times New Roman" w:hAnsi="Times New Roman" w:cs="Times New Roman"/>
          <w:sz w:val="24"/>
          <w:szCs w:val="24"/>
          <w:lang w:eastAsia="uk-UA"/>
        </w:rPr>
        <w:t>28</w:t>
      </w:r>
      <w:r w:rsidR="009C18ED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D5246D" w:rsidRPr="00DA44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82B1D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вересня</w:t>
      </w:r>
      <w:bookmarkStart w:id="0" w:name="_GoBack"/>
      <w:bookmarkEnd w:id="0"/>
      <w:r w:rsidRPr="00DA44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2022 року</w:t>
      </w:r>
      <w:r w:rsidRPr="00DA443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година, о котрій  починається аукціон, </w:t>
      </w:r>
      <w:r w:rsidRPr="00DA4438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встановлюється ЕТС для кожного електронного аукціону окремо в проміжку часу з 09-00 до 18-00 години дня.</w:t>
      </w:r>
    </w:p>
    <w:p w14:paraId="5482BD31" w14:textId="77777777" w:rsidR="001F095F" w:rsidRPr="007915E4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915E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Аукціон проводиться відповідно до ЗУ «Про приватизацію державного і комунального майна» (зі змінами)</w:t>
      </w:r>
      <w:r w:rsidR="009C2420" w:rsidRPr="007915E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, «Про внесення змін до деяких законодавчих актів України щодо сприяння процесам </w:t>
      </w:r>
      <w:proofErr w:type="spellStart"/>
      <w:r w:rsidR="009C2420" w:rsidRPr="007915E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релокації</w:t>
      </w:r>
      <w:proofErr w:type="spellEnd"/>
      <w:r w:rsidR="009C2420" w:rsidRPr="007915E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підприємств в умовах воєнного стану та економічного відновлення держави»</w:t>
      </w:r>
      <w:r w:rsidRPr="007915E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та Порядку проведення електронних аукціонів для продажу об’єктів малої приватизації </w:t>
      </w:r>
      <w:r w:rsidRPr="007915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та </w:t>
      </w:r>
      <w:proofErr w:type="spellStart"/>
      <w:r w:rsidRPr="007915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ru-RU" w:eastAsia="ru-RU"/>
        </w:rPr>
        <w:t>визначення</w:t>
      </w:r>
      <w:proofErr w:type="spellEnd"/>
      <w:r w:rsidRPr="007915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7915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ru-RU" w:eastAsia="ru-RU"/>
        </w:rPr>
        <w:t>додаткових</w:t>
      </w:r>
      <w:proofErr w:type="spellEnd"/>
      <w:r w:rsidRPr="007915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умов продажу</w:t>
      </w:r>
      <w:r w:rsidRPr="007915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»</w:t>
      </w:r>
      <w:r w:rsidRPr="007915E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, затвердженого постановою Кабінету Міністрів України від 10 травня 2018 № 432  «</w:t>
      </w:r>
      <w:r w:rsidRPr="007915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14:paraId="56EA54FA" w14:textId="77777777" w:rsidR="001F095F" w:rsidRPr="00DA4438" w:rsidRDefault="002B5C1A" w:rsidP="001F0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44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Покупець об’єкта малої приватизації має відповідати вимогам, передбаченим статтею </w:t>
      </w:r>
      <w:r w:rsidR="001F095F" w:rsidRPr="00DA4438">
        <w:rPr>
          <w:rFonts w:ascii="Times New Roman" w:eastAsia="Times New Roman" w:hAnsi="Times New Roman" w:cs="Times New Roman"/>
          <w:sz w:val="24"/>
          <w:szCs w:val="24"/>
          <w:lang w:eastAsia="uk-UA"/>
        </w:rPr>
        <w:t>8 Закону України «Про приватизацію державного і комунального майна»</w:t>
      </w:r>
      <w:r w:rsidRPr="00DA44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(зі змінами)</w:t>
      </w:r>
      <w:r w:rsidR="001F095F" w:rsidRPr="00DA443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6CAE8AA" w14:textId="77777777" w:rsidR="001F095F" w:rsidRPr="00DA4438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49DBB72" w14:textId="441F255F" w:rsidR="001F095F" w:rsidRPr="00DA4438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443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Кінцевий строк подання заяви на участь в аукціоні з умов</w:t>
      </w:r>
      <w:r w:rsidR="00D902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ами</w:t>
      </w:r>
      <w:r w:rsidRPr="00DA443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 аукціоні із зниженням стартової ціни</w:t>
      </w:r>
      <w:r w:rsidRPr="00DA44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14:paraId="5122F515" w14:textId="77777777" w:rsidR="001F095F" w:rsidRPr="00DA4438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443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DA4438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14:paraId="452109AF" w14:textId="77777777" w:rsidR="001F095F" w:rsidRPr="00DA4438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F7D5D5C" w14:textId="77777777" w:rsidR="001F095F" w:rsidRPr="00DA4438" w:rsidRDefault="001F095F" w:rsidP="001F09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r w:rsidRPr="00DA44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Інформація про умови, на яких здійснюється приватизація об’єкта:</w:t>
      </w:r>
    </w:p>
    <w:p w14:paraId="041D2F43" w14:textId="77777777" w:rsidR="007915E4" w:rsidRPr="007915E4" w:rsidRDefault="001D71B3" w:rsidP="001D71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915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Стартова ціна об’єкта (без ПДВ) для продажу на аукціоні з умовами: </w:t>
      </w:r>
    </w:p>
    <w:p w14:paraId="3BC4753D" w14:textId="6EAAD203" w:rsidR="001D71B3" w:rsidRPr="007915E4" w:rsidRDefault="001D71B3" w:rsidP="001D71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915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26695,00 (Двадцять шість тисяч шістсот дев’яносто п’ять) грн.00 коп.</w:t>
      </w:r>
    </w:p>
    <w:p w14:paraId="76CC86C6" w14:textId="67F7D3EB" w:rsidR="001D71B3" w:rsidRPr="007915E4" w:rsidRDefault="001D71B3" w:rsidP="00D9027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915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Розмір гарантійного внеску:  5339,00 грн. без ПДВ.</w:t>
      </w:r>
    </w:p>
    <w:p w14:paraId="2BF3A998" w14:textId="77777777" w:rsidR="001F095F" w:rsidRPr="007915E4" w:rsidRDefault="001F095F" w:rsidP="00D9027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15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</w:p>
    <w:p w14:paraId="2844CBC0" w14:textId="77777777" w:rsidR="00CF5C98" w:rsidRPr="007915E4" w:rsidRDefault="00CF5C98" w:rsidP="00D9027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915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Стартова ціна об’єкта (без ПДВ) для продажу на аукціоні із зниженням стартової ціни: 13347,50 (Тринадцять тисяч триста сорок сім) грн.50 коп.</w:t>
      </w:r>
    </w:p>
    <w:p w14:paraId="72493F6B" w14:textId="0137CA3D" w:rsidR="00CF5C98" w:rsidRPr="007915E4" w:rsidRDefault="00CF5C98" w:rsidP="00D9027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915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Розмір гарантійного внеску: 2669,50 грн. без ПДВ.</w:t>
      </w:r>
    </w:p>
    <w:p w14:paraId="7F12CE53" w14:textId="77777777" w:rsidR="00CF5C98" w:rsidRPr="007915E4" w:rsidRDefault="00CF5C98" w:rsidP="00D9027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0F8239EB" w14:textId="77777777" w:rsidR="00CF5C98" w:rsidRPr="007915E4" w:rsidRDefault="00CF5C98" w:rsidP="00D9027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915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Стартова ціна об’єкта (без ПДВ) для продажу на аукціоні за методом покрокового зниження ціни та подальшого подання цінових пропозицій: </w:t>
      </w:r>
    </w:p>
    <w:p w14:paraId="11F4B847" w14:textId="77777777" w:rsidR="00CF5C98" w:rsidRPr="007915E4" w:rsidRDefault="00CF5C98" w:rsidP="00D9027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915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13347,50 (Тринадцять тисяч триста сорок сім) грн.50 коп.</w:t>
      </w:r>
    </w:p>
    <w:p w14:paraId="2B754FB0" w14:textId="1EF9450E" w:rsidR="005047A2" w:rsidRPr="007915E4" w:rsidRDefault="00CF5C98" w:rsidP="00D9027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915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Розмір гарантійного внеску: </w:t>
      </w:r>
      <w:r w:rsidR="004975BC" w:rsidRPr="007915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2669,50 </w:t>
      </w:r>
      <w:r w:rsidRPr="007915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грн. без ПДВ.</w:t>
      </w:r>
    </w:p>
    <w:p w14:paraId="767B1B9B" w14:textId="77777777" w:rsidR="00CF5C98" w:rsidRPr="00DA4438" w:rsidRDefault="00CF5C98" w:rsidP="00D9027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E7EDA6B" w14:textId="77777777" w:rsidR="002B5C1A" w:rsidRPr="007915E4" w:rsidRDefault="002B5C1A" w:rsidP="00D9027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81408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Для об’єкта приватизації, два аукціони з продажу якого визнані такими, що не відбулися, у випадках, передбачених абзацом третім частини шостої статті 15 Закону України «Про приватизацію державного і комунального майна», розмір гарантійного внеску встановлюється в розмірі 30 </w:t>
      </w:r>
      <w:r w:rsidR="005047A2" w:rsidRPr="0081408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розмірів мінімальних заробітних плат станом на 1 січня 2022 року.</w:t>
      </w:r>
    </w:p>
    <w:p w14:paraId="2E6108E9" w14:textId="77777777" w:rsidR="001F095F" w:rsidRDefault="001F095F" w:rsidP="00D9027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15E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Розмір реєстраційного внеску: </w:t>
      </w:r>
      <w:r w:rsidRPr="007915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1 300 грн. 00 коп.</w:t>
      </w:r>
      <w:r w:rsidRPr="007915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(одна тисяча триста гривень 00 копійок).</w:t>
      </w:r>
    </w:p>
    <w:p w14:paraId="70FE8B2A" w14:textId="77777777" w:rsidR="00D9027C" w:rsidRDefault="00D9027C" w:rsidP="00D9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продажу та/або експлуатації об’єкта приватизації:</w:t>
      </w:r>
    </w:p>
    <w:p w14:paraId="702DBC72" w14:textId="77777777" w:rsidR="00D9027C" w:rsidRDefault="00D9027C" w:rsidP="00D902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Переможець аукціону зобов’язується забезпечити благоустрій території біля даного об’єкту;</w:t>
      </w:r>
    </w:p>
    <w:p w14:paraId="25A35ABA" w14:textId="77777777" w:rsidR="00D9027C" w:rsidRDefault="00D9027C" w:rsidP="00D902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В питаннях землекористування переможець аукціону зобов’язується дотримуватись вимог чинного законодавства.</w:t>
      </w:r>
    </w:p>
    <w:p w14:paraId="6D3D683B" w14:textId="77777777" w:rsidR="00D9027C" w:rsidRPr="007915E4" w:rsidRDefault="00D9027C" w:rsidP="00D9027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3A990C3" w14:textId="77777777" w:rsidR="001F095F" w:rsidRPr="0081408F" w:rsidRDefault="001F095F" w:rsidP="001F09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Додаткова інформація:</w:t>
      </w:r>
    </w:p>
    <w:p w14:paraId="6B234528" w14:textId="77777777" w:rsidR="00A50381" w:rsidRPr="0081408F" w:rsidRDefault="00A50381" w:rsidP="001F095F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40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Особи, які мають намір взяти участь в електронному аукціоні, сплачують реєстраційний та гарантійний внески на рахунок оператора електронного майданчика, через який подається заява на участь в електронному аукціоні.</w:t>
      </w:r>
    </w:p>
    <w:p w14:paraId="4320F1D6" w14:textId="77777777" w:rsidR="001F095F" w:rsidRPr="0081408F" w:rsidRDefault="001F095F" w:rsidP="001F095F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40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14:paraId="7C1A34CF" w14:textId="77777777" w:rsidR="009C18ED" w:rsidRDefault="001F095F" w:rsidP="001F095F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40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Покупці-нерезиденти України набувають у власність майно, що приватизується, у процесі приватизації з оплатою його ціни у національній валюті</w:t>
      </w:r>
      <w:r w:rsidR="009C18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8140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36152A57" w14:textId="1468E043" w:rsidR="009F2119" w:rsidRPr="005845D2" w:rsidRDefault="005841B0" w:rsidP="001F095F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F2119" w:rsidRPr="005845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</w:t>
      </w:r>
      <w:r w:rsidR="009F2119" w:rsidRPr="005845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9F2119" w:rsidRPr="005845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посилання на сторінку офіційного веб-</w:t>
      </w:r>
      <w:proofErr w:type="spellStart"/>
      <w:r w:rsidR="009F2119" w:rsidRPr="005845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сайта</w:t>
      </w:r>
      <w:proofErr w:type="spellEnd"/>
      <w:r w:rsidR="009F2119" w:rsidRPr="005845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адміністратора, на якій зазначені реквізити таких рахунків</w:t>
      </w:r>
      <w:r w:rsidR="009F2119" w:rsidRPr="005845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https://prozorro.sale/info/elektronni-majdanchiki-ets-prozorroprodazhi-cbd2);</w:t>
      </w:r>
    </w:p>
    <w:p w14:paraId="3A0B7790" w14:textId="77777777" w:rsidR="00763850" w:rsidRPr="00763850" w:rsidRDefault="00763850" w:rsidP="0076385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38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Покупець, який підписав договір купівлі-продажу, сплачує на п/р UA708999980314131905000013823 Казначейство України код ЄДРПОУ 38008294 МФО 899998 ціну продажу об’єкта приватизації не пізніше ніж протягом 30 днів з дня підписання договору купівлі-продажу.</w:t>
      </w:r>
    </w:p>
    <w:p w14:paraId="64F6A182" w14:textId="77777777" w:rsidR="00763850" w:rsidRPr="00763850" w:rsidRDefault="00763850" w:rsidP="0076385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38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</w:t>
      </w:r>
      <w:r w:rsidRPr="007638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</w:t>
      </w:r>
    </w:p>
    <w:p w14:paraId="649EDC07" w14:textId="77777777" w:rsidR="00763850" w:rsidRPr="00763850" w:rsidRDefault="00763850" w:rsidP="0076385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38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14:paraId="71E20CAD" w14:textId="77777777" w:rsidR="00763850" w:rsidRPr="00763850" w:rsidRDefault="00763850" w:rsidP="0076385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38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Оператор електронного майданчика перераховує на казначейський рахунок п/р UA708999980314131905000013823 Казначейство України код ЄДРПОУ 38008294 МФО 899998,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14:paraId="6506267E" w14:textId="00B289BB" w:rsidR="009F2119" w:rsidRPr="00763850" w:rsidRDefault="00763850" w:rsidP="0076385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38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Оператор електронного майданчика перераховує на казначейський рахунок п/р UA708999980314131905000013823 Казначейство України код ЄДРПОУ 38008294 МФО 899998,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14:paraId="37FF9647" w14:textId="77777777" w:rsidR="001F095F" w:rsidRPr="00763850" w:rsidRDefault="001F095F" w:rsidP="001F095F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4E7D9" w14:textId="1C8DEF22" w:rsidR="001F095F" w:rsidRPr="005845D2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8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 і місце проведення огляду об’єкта</w:t>
      </w:r>
      <w:r w:rsidRPr="0058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ознайомитися з об’єктом можна за місцем його розташування у робочі дні, попередньо узгодивши з представником </w:t>
      </w:r>
      <w:r w:rsidR="00043491" w:rsidRPr="00584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Кам’янка-Бузької міської ради</w:t>
      </w:r>
      <w:r w:rsidRPr="0058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(балансоутримувач) годину огляду об’єкта за телефоном</w:t>
      </w:r>
      <w:r w:rsidR="0058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5D2" w:rsidRPr="0058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(03254) 2-45-96 </w:t>
      </w:r>
      <w:r w:rsidR="0058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 </w:t>
      </w:r>
      <w:r w:rsidR="005845D2" w:rsidRPr="0058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45D2" w:rsidRPr="005845D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5845D2" w:rsidRPr="005845D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5845D2" w:rsidRPr="005845D2">
        <w:rPr>
          <w:rFonts w:ascii="Times New Roman" w:eastAsia="Times New Roman" w:hAnsi="Times New Roman" w:cs="Times New Roman"/>
          <w:sz w:val="24"/>
          <w:szCs w:val="24"/>
          <w:lang w:eastAsia="ru-RU"/>
        </w:rPr>
        <w:t>: ms.kbmr@ukr.net</w:t>
      </w:r>
      <w:r w:rsidRPr="0058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10</w:t>
      </w:r>
      <w:r w:rsidRPr="005845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58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</w:t>
      </w:r>
      <w:r w:rsidRPr="005845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58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робочі дні.</w:t>
      </w:r>
    </w:p>
    <w:p w14:paraId="7FAF69A9" w14:textId="77777777" w:rsidR="001F095F" w:rsidRPr="00FD4CD5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ind w:right="318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77585F0" w14:textId="0428821F" w:rsidR="001F095F" w:rsidRPr="00C00477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Організатор аукціону:</w:t>
      </w:r>
      <w:r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5D2"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Кам’янка-Бузька міська рада</w:t>
      </w:r>
      <w:r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за ЄДРПОУ </w:t>
      </w:r>
      <w:r w:rsidR="000C008F" w:rsidRPr="00C00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04056196</w:t>
      </w:r>
      <w:r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2A0004F" w14:textId="25320DE4" w:rsidR="001F095F" w:rsidRPr="00C00477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Адреса: </w:t>
      </w:r>
      <w:r w:rsidR="000C008F"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>80400</w:t>
      </w:r>
      <w:r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008F"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Львівська обл. </w:t>
      </w:r>
      <w:r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 w:rsidR="000C008F"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Кам’янка-Бузька</w:t>
      </w:r>
      <w:r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008F"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вул.Шевченка,2</w:t>
      </w:r>
      <w:r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r:id="rId9" w:history="1">
        <w:r w:rsidR="00546665" w:rsidRPr="00C0047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https://kbmr.gov.ua/</w:t>
        </w:r>
      </w:hyperlink>
      <w:r w:rsidR="00546665" w:rsidRPr="00C0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F38B26A" w14:textId="360DBB24" w:rsidR="00E35E3C" w:rsidRPr="00C00477" w:rsidRDefault="001F095F" w:rsidP="00E35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0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Контактний номер телефону</w:t>
      </w:r>
      <w:r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6665"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(03254) 2-45-96 </w:t>
      </w:r>
      <w:r w:rsidR="00E35E3C"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546665"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00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546665"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00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E35E3C"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робочі дні (п’ятниця з </w:t>
      </w:r>
      <w:r w:rsidR="00546665"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35E3C" w:rsidRPr="00C00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E35E3C"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546665"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35E3C" w:rsidRPr="00C00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00)</w:t>
      </w:r>
      <w:r w:rsidR="00E35E3C"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обідня перерва з 1</w:t>
      </w:r>
      <w:r w:rsidR="00546665"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5E3C" w:rsidRPr="00C00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E35E3C"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546665"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5E3C" w:rsidRPr="00C00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C00477"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214C93" w14:textId="79FE880A" w:rsidR="001F095F" w:rsidRPr="00C00477" w:rsidRDefault="001F095F" w:rsidP="00E35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Електронна адреса</w:t>
      </w:r>
      <w:r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546665" w:rsidRPr="00C0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proofErr w:type="spellEnd"/>
      <w:r w:rsidR="00546665" w:rsidRPr="00C004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="00546665" w:rsidRPr="00C0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kbmr</w:t>
      </w:r>
      <w:proofErr w:type="spellEnd"/>
      <w:r w:rsidR="00546665" w:rsidRPr="00C004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@</w:t>
      </w:r>
      <w:proofErr w:type="spellStart"/>
      <w:r w:rsidR="00546665" w:rsidRPr="00C0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ukr</w:t>
      </w:r>
      <w:proofErr w:type="spellEnd"/>
      <w:r w:rsidR="00546665" w:rsidRPr="00C004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546665" w:rsidRPr="00C0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</w:p>
    <w:p w14:paraId="5183627E" w14:textId="456A866C" w:rsidR="001F095F" w:rsidRPr="00C00477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Контактна особа організатора електронного аукціону</w:t>
      </w:r>
      <w:r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="00546665"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повідний</w:t>
      </w:r>
      <w:r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спеціаліст відділу </w:t>
      </w:r>
      <w:r w:rsidR="00546665"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архітектури, містобудування та комунальної власності</w:t>
      </w:r>
      <w:r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46665"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665"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Наталія Олександрівна</w:t>
      </w:r>
      <w:r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866535E" w14:textId="77777777" w:rsidR="001F095F" w:rsidRPr="00C00477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98FD96" w14:textId="77777777" w:rsidR="001F095F" w:rsidRPr="00C00477" w:rsidRDefault="001F095F" w:rsidP="001F095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0047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Технічні реквізити інформаційного повідомлення:</w:t>
      </w:r>
    </w:p>
    <w:p w14:paraId="6C852995" w14:textId="532A0AB7" w:rsidR="001F095F" w:rsidRPr="00C00477" w:rsidRDefault="001F095F" w:rsidP="001F09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0047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>Рішення про затвердження умов продажу об’єкта приватизації:</w:t>
      </w:r>
    </w:p>
    <w:p w14:paraId="4B9921CE" w14:textId="35A34FA7" w:rsidR="001F095F" w:rsidRPr="00C00477" w:rsidRDefault="00C00477" w:rsidP="009C18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0477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Розпорядження міського голови №___ від ___ «Про затвердження протоколу аукціонної комісії та інформаційного повідомлення про проведення електронного аукціону об’єкта малої приватизації комунальної власності Кам’янка-Бузької міської ради»</w:t>
      </w:r>
      <w:r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B2AC3C" w14:textId="77777777" w:rsidR="001F095F" w:rsidRPr="00C00477" w:rsidRDefault="001F095F" w:rsidP="009C18E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D864FD0" w14:textId="77777777" w:rsidR="001F095F" w:rsidRPr="00C00477" w:rsidRDefault="001F095F" w:rsidP="009C18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Унікальний КОД, </w:t>
      </w:r>
      <w:r w:rsidRPr="00C00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присвоєний об’єкту приватизації під час публікації переліку об’єктів, що підлягають приватизації,  в електронній торговій системі</w:t>
      </w:r>
    </w:p>
    <w:p w14:paraId="12C556F5" w14:textId="77777777" w:rsidR="001C5591" w:rsidRDefault="00C00477" w:rsidP="009C18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0047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UA-AR-P-2022-08-17-000001-2</w:t>
      </w:r>
      <w:r w:rsidR="001C55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</w:t>
      </w:r>
    </w:p>
    <w:p w14:paraId="264C1B51" w14:textId="37A5B392" w:rsidR="00923609" w:rsidRPr="00C00477" w:rsidRDefault="001F095F" w:rsidP="009C18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0047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Період між</w:t>
      </w:r>
      <w:r w:rsidR="00923609" w:rsidRPr="00C0047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Pr="00C0047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50C0ADD8" w14:textId="4BC4A9DC" w:rsidR="00923609" w:rsidRPr="00C00477" w:rsidRDefault="001F095F" w:rsidP="009C18E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047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аукціоном з умов</w:t>
      </w:r>
      <w:r w:rsidR="00D9027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ами</w:t>
      </w:r>
      <w:r w:rsidRPr="00C0047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та аукціоном із зниженням стартової ціни</w:t>
      </w:r>
      <w:r w:rsidR="00923609" w:rsidRPr="00C0047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– </w:t>
      </w:r>
      <w:r w:rsidR="00923609" w:rsidRPr="00C0047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C00477" w:rsidRPr="00C0047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  <w:r w:rsidR="00923609" w:rsidRPr="00C0047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календарних днів від дати оголошення аукціону</w:t>
      </w:r>
      <w:r w:rsidR="00E35E3C" w:rsidRPr="00C0047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;</w:t>
      </w:r>
    </w:p>
    <w:p w14:paraId="6B1332A7" w14:textId="6FA4E0CE" w:rsidR="001F095F" w:rsidRPr="00C00477" w:rsidRDefault="001F095F" w:rsidP="009C18E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0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аукціоном із зниженням стартової ціни</w:t>
      </w:r>
      <w:r w:rsidRPr="00C00477">
        <w:rPr>
          <w:rFonts w:ascii="Times New Roman" w:eastAsia="Times New Roman" w:hAnsi="Times New Roman" w:cs="Times New Roman"/>
          <w:color w:val="5F5B5B"/>
          <w:sz w:val="20"/>
          <w:szCs w:val="20"/>
          <w:shd w:val="clear" w:color="auto" w:fill="FFFFFF"/>
          <w:lang w:eastAsia="ru-RU"/>
        </w:rPr>
        <w:t xml:space="preserve"> </w:t>
      </w:r>
      <w:r w:rsidR="00923609" w:rsidRPr="00C0047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та аукціоном за методом </w:t>
      </w:r>
      <w:r w:rsidRPr="00C0047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покрокового зниження ціни та подаль</w:t>
      </w:r>
      <w:r w:rsidR="00E35E3C" w:rsidRPr="00C0047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шого подання цінових пропозицій – </w:t>
      </w:r>
      <w:r w:rsidR="00E35E3C" w:rsidRPr="00C0047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C00477" w:rsidRPr="00C0047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  <w:r w:rsidR="00E35E3C" w:rsidRPr="00C0047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календарних днів від дати оголошення аукціону.</w:t>
      </w:r>
      <w:r w:rsidRPr="00C0047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14:paraId="7DEAA3AE" w14:textId="0B3C7CF3" w:rsidR="001F095F" w:rsidRPr="002D7218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72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Крок</w:t>
      </w:r>
      <w:r w:rsidR="00923609" w:rsidRPr="002D72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(мінімальний крок)</w:t>
      </w:r>
      <w:r w:rsidRPr="002D72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аукціону на аукціоні з умов</w:t>
      </w:r>
      <w:r w:rsidR="00D902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ами</w:t>
      </w:r>
      <w:r w:rsidRPr="002D72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: </w:t>
      </w:r>
      <w:r w:rsidR="00C00477" w:rsidRPr="0024528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266 </w:t>
      </w:r>
      <w:r w:rsidR="000717E1" w:rsidRPr="0024528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грн. </w:t>
      </w:r>
      <w:r w:rsidR="00C00477" w:rsidRPr="0024528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95</w:t>
      </w:r>
      <w:r w:rsidRPr="0024528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24528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коп.</w:t>
      </w:r>
      <w:r w:rsidRPr="002D72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(1% від стартової ціни аукціону)</w:t>
      </w:r>
    </w:p>
    <w:p w14:paraId="7A864CAE" w14:textId="77777777" w:rsidR="001F095F" w:rsidRPr="002D7218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D72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Крок </w:t>
      </w:r>
      <w:r w:rsidR="00923609" w:rsidRPr="002D72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(мінімальний крок) </w:t>
      </w:r>
      <w:r w:rsidRPr="002D72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</w:p>
    <w:p w14:paraId="0D38B7E2" w14:textId="5D3951B5" w:rsidR="001F095F" w:rsidRPr="002D7218" w:rsidRDefault="00C00477" w:rsidP="001F0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D72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133</w:t>
      </w:r>
      <w:r w:rsidR="000717E1" w:rsidRPr="002D72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грн. 4</w:t>
      </w:r>
      <w:r w:rsidRPr="002D72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8</w:t>
      </w:r>
      <w:r w:rsidR="001F095F" w:rsidRPr="002D72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коп.</w:t>
      </w:r>
      <w:r w:rsidR="001F095F" w:rsidRPr="002D72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(1% від стартової ціни аукціону)</w:t>
      </w:r>
    </w:p>
    <w:p w14:paraId="300246BF" w14:textId="77777777" w:rsidR="00923609" w:rsidRPr="002D7218" w:rsidRDefault="005B47F1" w:rsidP="009236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D72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Крок </w:t>
      </w:r>
      <w:r w:rsidR="00923609" w:rsidRPr="002D72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аукціону на аукціоні за методом покрокового зниження ціни та подальшого подання цінових пропозицій</w:t>
      </w:r>
      <w:r w:rsidRPr="002D72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(дисконт, на який в ході електронного аукціону автоматично і поступово здійснюється зниження стартової ціни оголошеного до продажу лота)</w:t>
      </w:r>
      <w:r w:rsidR="00923609" w:rsidRPr="002D72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: </w:t>
      </w:r>
    </w:p>
    <w:p w14:paraId="6260DF95" w14:textId="40B5E3CA" w:rsidR="00923609" w:rsidRPr="002D7218" w:rsidRDefault="00C00477" w:rsidP="009236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D72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>133</w:t>
      </w:r>
      <w:r w:rsidR="00923609" w:rsidRPr="002D72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грн. 4</w:t>
      </w:r>
      <w:r w:rsidRPr="002D72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8</w:t>
      </w:r>
      <w:r w:rsidR="00923609" w:rsidRPr="002D72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коп.</w:t>
      </w:r>
      <w:r w:rsidR="00923609" w:rsidRPr="002D72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(1% від стартової ціни аукціону)</w:t>
      </w:r>
    </w:p>
    <w:p w14:paraId="54D7BA90" w14:textId="646F580E" w:rsidR="001F095F" w:rsidRPr="00E9027B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902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Загальна кількість кроків</w:t>
      </w:r>
      <w:r w:rsidRPr="002D72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на які знижується стартова ціна об’єкта на аукціоні за методом покрокового зниження ціни та подальшого подання цінових пропозицій, становить </w:t>
      </w:r>
      <w:r w:rsidR="000717E1" w:rsidRPr="00E902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  <w:r w:rsidR="00E9027B" w:rsidRPr="00E902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</w:t>
      </w:r>
      <w:r w:rsidRPr="00E902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крок.</w:t>
      </w:r>
    </w:p>
    <w:p w14:paraId="3EA39B6A" w14:textId="505668B7" w:rsidR="00923609" w:rsidRPr="002D7218" w:rsidRDefault="00923609" w:rsidP="009236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D72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Місце проведення аукціону: </w:t>
      </w:r>
      <w:r w:rsidRPr="002D72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аукціони будуть проведені в електронній торговій системі «ПРОЗОРРО.ПРОДАЖІ» (</w:t>
      </w:r>
      <w:r w:rsidR="0055047D" w:rsidRPr="002D72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адміністратор</w:t>
      </w:r>
      <w:r w:rsidRPr="002D72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). </w:t>
      </w:r>
    </w:p>
    <w:p w14:paraId="258DF552" w14:textId="77777777" w:rsidR="00923609" w:rsidRPr="002D7218" w:rsidRDefault="00923609" w:rsidP="001F0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52090D06" w14:textId="77777777" w:rsidR="001F095F" w:rsidRPr="002D7218" w:rsidRDefault="001F095F" w:rsidP="001F0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D72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2D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2D721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https://prozorro.sale/</w:t>
        </w:r>
      </w:hyperlink>
      <w:r w:rsidRPr="002D72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14:paraId="4787E0BA" w14:textId="77777777" w:rsidR="001F095F" w:rsidRPr="002D7218" w:rsidRDefault="001F095F" w:rsidP="001F095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 документів:</w:t>
      </w:r>
    </w:p>
    <w:p w14:paraId="42C50AE0" w14:textId="77777777" w:rsidR="001F095F" w:rsidRPr="004821BE" w:rsidRDefault="001F095F" w:rsidP="001F095F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Фізичними та юридичними особами, які бажають взяти участь в електронному аукціоні, до заяви </w:t>
      </w:r>
      <w:r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участь у приватизації об’єкта малої приватизації подаються такі документи:</w:t>
      </w:r>
    </w:p>
    <w:p w14:paraId="1C3EFBE8" w14:textId="77777777" w:rsidR="000717E1" w:rsidRPr="004821BE" w:rsidRDefault="000717E1" w:rsidP="008A1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303"/>
      <w:bookmarkEnd w:id="1"/>
      <w:r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>1) для потенційних покупців - фізичних осіб - громадян України - копія паспорта громадянина України;</w:t>
      </w:r>
      <w:r w:rsidR="008A1F58"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заява про те, що потенційний покупець не підпадає під обмеження, передбачені статтею 8 Закону України «Про приватизацію державного та комунального майна»; заяву про ознайомлення з об’єктом приватизації;</w:t>
      </w:r>
    </w:p>
    <w:p w14:paraId="3752C687" w14:textId="77777777" w:rsidR="000717E1" w:rsidRPr="004821BE" w:rsidRDefault="000717E1" w:rsidP="00071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>2) для іноземних громадян - копія документа, що посвідчує особу;</w:t>
      </w:r>
      <w:r w:rsidR="008A1F58"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заява про те, що потенційний покупець не підпадає під обмеження, передбачені статтею 8 Закону України «Про приватизацію державного та комунального майна»; заяву про ознайомлення з об’єктом приватизації; </w:t>
      </w:r>
    </w:p>
    <w:p w14:paraId="7D96FB50" w14:textId="77777777" w:rsidR="000717E1" w:rsidRPr="004821BE" w:rsidRDefault="000717E1" w:rsidP="00071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>3) для потенційних покупців - юридичних осіб:</w:t>
      </w:r>
    </w:p>
    <w:p w14:paraId="243416D6" w14:textId="77777777" w:rsidR="000717E1" w:rsidRPr="004821BE" w:rsidRDefault="000717E1" w:rsidP="00071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  <w:r w:rsidR="005B47F1"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(не подається на період дії правового режиму воєнного стану відповідно до абзацу 10 підпункту 23 пункту 14 розділу І Закону України «Про внесення змін до деяких законодавчих актів України щодо сприяння процесам </w:t>
      </w:r>
      <w:proofErr w:type="spellStart"/>
      <w:r w:rsidR="005B47F1"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релокації</w:t>
      </w:r>
      <w:proofErr w:type="spellEnd"/>
      <w:r w:rsidR="005B47F1"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підприємств в умовах воєнного стану та економічного відновлення держави»)</w:t>
      </w:r>
      <w:r w:rsidR="00D63CA6"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7D5CE36F" w14:textId="77777777" w:rsidR="000717E1" w:rsidRPr="004821BE" w:rsidRDefault="000717E1" w:rsidP="00071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  <w:r w:rsidR="00D63CA6"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(не подається на період дії правового режиму воєнного стану відповідно до абзацу 10 підпункту 23 пункту 14 розділу І Закону України «Про внесення змін до деяких законодавчих актів України щодо сприяння процесам </w:t>
      </w:r>
      <w:proofErr w:type="spellStart"/>
      <w:r w:rsidR="00D63CA6"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релокації</w:t>
      </w:r>
      <w:proofErr w:type="spellEnd"/>
      <w:r w:rsidR="00D63CA6"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підприємств в умовах воєнного стану та економічного відновлення держави»);</w:t>
      </w:r>
    </w:p>
    <w:p w14:paraId="6F8E1567" w14:textId="77777777" w:rsidR="000717E1" w:rsidRPr="004821BE" w:rsidRDefault="000717E1" w:rsidP="008A1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інформація про кінцевого </w:t>
      </w:r>
      <w:proofErr w:type="spellStart"/>
      <w:r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власника. Якщо особа не має кінцевого </w:t>
      </w:r>
      <w:proofErr w:type="spellStart"/>
      <w:r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власника, зазначається інформація про відсутність кінцевого </w:t>
      </w:r>
      <w:proofErr w:type="spellStart"/>
      <w:r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власника </w:t>
      </w:r>
      <w:r w:rsidR="008A1F58"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>і про причину його відсутності;</w:t>
      </w:r>
    </w:p>
    <w:p w14:paraId="38D808D4" w14:textId="5172B5BF" w:rsidR="000717E1" w:rsidRPr="004821BE" w:rsidRDefault="000717E1" w:rsidP="00071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>- остання річна або квартальна фінансова звітність;</w:t>
      </w:r>
    </w:p>
    <w:p w14:paraId="38B33D00" w14:textId="50934EB4" w:rsidR="00D605BE" w:rsidRPr="004821BE" w:rsidRDefault="00D605BE" w:rsidP="00071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>- заява про те, що потенційний покупець не підпадає під обмеження, передбачені статтею 8 Закону України «Про приватизацію державного та комунального майна»; заяву про ознайомлення з об’єктом приватизації.</w:t>
      </w:r>
    </w:p>
    <w:p w14:paraId="52D782F5" w14:textId="77777777" w:rsidR="000717E1" w:rsidRPr="004821BE" w:rsidRDefault="000717E1" w:rsidP="00071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20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частиною одинадцятою цієї статті.</w:t>
      </w:r>
    </w:p>
    <w:p w14:paraId="30C7D7F5" w14:textId="77777777" w:rsidR="000717E1" w:rsidRPr="004821BE" w:rsidRDefault="000717E1" w:rsidP="00071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об’єкта малої приватизації, два аукціони з продажу якого визнані такими, що не відбулися, у випадках, передбачених абзацом третім частини шостої статті 15 цього Закону, розмір гарантійного внеску встановлюється в розмірі, який є більшим:</w:t>
      </w:r>
    </w:p>
    <w:p w14:paraId="7DB49B81" w14:textId="77777777" w:rsidR="000717E1" w:rsidRPr="004821BE" w:rsidRDefault="000717E1" w:rsidP="000717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>50 відсотків стартової ціни об’єкта малої приватизації;</w:t>
      </w:r>
    </w:p>
    <w:p w14:paraId="14BEAB56" w14:textId="77777777" w:rsidR="000717E1" w:rsidRPr="004821BE" w:rsidRDefault="000717E1" w:rsidP="000717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t>30 розмірів мінімальних заробітних плат станом на 1 січня року, в якому оприлюднюється інформаційне повідомлення;</w:t>
      </w:r>
    </w:p>
    <w:p w14:paraId="71BFC54D" w14:textId="77777777" w:rsidR="008A1F58" w:rsidRPr="004821BE" w:rsidRDefault="000717E1" w:rsidP="008A1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21B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5) письмова згода потенційного покупця щодо взяття на себе зобов’язань, визначених умовами продажу.</w:t>
      </w:r>
      <w:r w:rsidRPr="004821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="001F095F" w:rsidRPr="004821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(Посилання на перелік авторизованих майданчиків: </w:t>
      </w:r>
      <w:hyperlink r:id="rId11" w:history="1">
        <w:r w:rsidR="001F095F" w:rsidRPr="004821B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  <w:lang w:eastAsia="ru-RU"/>
          </w:rPr>
          <w:t>https://prozorro.sale/info/elektronni-majdanchiki-ets-prozorroprodazhi-cbd2</w:t>
        </w:r>
      </w:hyperlink>
      <w:r w:rsidR="001F095F" w:rsidRPr="004821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8A1F58" w:rsidRPr="004821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sectPr w:rsidR="008A1F58" w:rsidRPr="004821BE" w:rsidSect="00C60DA6">
      <w:headerReference w:type="default" r:id="rId12"/>
      <w:headerReference w:type="first" r:id="rId13"/>
      <w:pgSz w:w="11906" w:h="16838"/>
      <w:pgMar w:top="426" w:right="849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495CF" w14:textId="77777777" w:rsidR="00932BAB" w:rsidRDefault="00932BAB" w:rsidP="00E32C2C">
      <w:pPr>
        <w:spacing w:after="0" w:line="240" w:lineRule="auto"/>
      </w:pPr>
      <w:r>
        <w:separator/>
      </w:r>
    </w:p>
  </w:endnote>
  <w:endnote w:type="continuationSeparator" w:id="0">
    <w:p w14:paraId="4F48C369" w14:textId="77777777" w:rsidR="00932BAB" w:rsidRDefault="00932BAB" w:rsidP="00E3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5DE53" w14:textId="77777777" w:rsidR="00932BAB" w:rsidRDefault="00932BAB" w:rsidP="00E32C2C">
      <w:pPr>
        <w:spacing w:after="0" w:line="240" w:lineRule="auto"/>
      </w:pPr>
      <w:r>
        <w:separator/>
      </w:r>
    </w:p>
  </w:footnote>
  <w:footnote w:type="continuationSeparator" w:id="0">
    <w:p w14:paraId="2ADCE16F" w14:textId="77777777" w:rsidR="00932BAB" w:rsidRDefault="00932BAB" w:rsidP="00E3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95210" w14:textId="77777777" w:rsidR="00E32C2C" w:rsidRDefault="00932BAB">
    <w:pPr>
      <w:pStyle w:val="a7"/>
    </w:pPr>
    <w:sdt>
      <w:sdtPr>
        <w:id w:val="125747863"/>
        <w:docPartObj>
          <w:docPartGallery w:val="Page Numbers (Margins)"/>
          <w:docPartUnique/>
        </w:docPartObj>
      </w:sdtPr>
      <w:sdtEndPr/>
      <w:sdtContent>
        <w:r w:rsidR="00E32C2C">
          <w:rPr>
            <w:rFonts w:asciiTheme="majorHAnsi" w:eastAsiaTheme="majorEastAsia" w:hAnsiTheme="majorHAnsi" w:cstheme="majorBidi"/>
            <w:noProof/>
            <w:sz w:val="28"/>
            <w:szCs w:val="28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6D1F8A" wp14:editId="075FC65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" name="Овал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84C27" w14:textId="77777777" w:rsidR="00E32C2C" w:rsidRDefault="00E32C2C">
                              <w:pPr>
                                <w:rPr>
                                  <w:rStyle w:val="ab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82B1D" w:rsidRPr="00082B1D">
                                <w:rPr>
                                  <w:rStyle w:val="ab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ab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Овал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" o:allowincell="f" fillcolor="#9dbb61" stroked="f">
                  <v:textbox inset="0,,0">
                    <w:txbxContent>
                      <w:p w14:paraId="00484C27" w14:textId="77777777" w:rsidR="00E32C2C" w:rsidRDefault="00E32C2C">
                        <w:pPr>
                          <w:rPr>
                            <w:rStyle w:val="ab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82B1D" w:rsidRPr="00082B1D">
                          <w:rPr>
                            <w:rStyle w:val="ab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ab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1769E" w14:textId="6F8E07E4" w:rsidR="000F429B" w:rsidRPr="00C60DA6" w:rsidRDefault="000F429B" w:rsidP="00C60DA6">
    <w:pPr>
      <w:pStyle w:val="a7"/>
    </w:pPr>
    <w:r w:rsidRPr="00C60DA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ED6"/>
    <w:multiLevelType w:val="hybridMultilevel"/>
    <w:tmpl w:val="25D4810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6C64"/>
    <w:multiLevelType w:val="hybridMultilevel"/>
    <w:tmpl w:val="1284BC14"/>
    <w:lvl w:ilvl="0" w:tplc="20F0F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A03073"/>
    <w:multiLevelType w:val="hybridMultilevel"/>
    <w:tmpl w:val="0E2E4A00"/>
    <w:lvl w:ilvl="0" w:tplc="81A65AD4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83A232E"/>
    <w:multiLevelType w:val="hybridMultilevel"/>
    <w:tmpl w:val="BEA8DD76"/>
    <w:lvl w:ilvl="0" w:tplc="9E64EF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37716D"/>
    <w:multiLevelType w:val="hybridMultilevel"/>
    <w:tmpl w:val="B4D62C6A"/>
    <w:lvl w:ilvl="0" w:tplc="27D8F2DE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5F"/>
    <w:rsid w:val="00043491"/>
    <w:rsid w:val="000717E1"/>
    <w:rsid w:val="00082B1D"/>
    <w:rsid w:val="000C008F"/>
    <w:rsid w:val="000E237E"/>
    <w:rsid w:val="000E3615"/>
    <w:rsid w:val="000F429B"/>
    <w:rsid w:val="00146135"/>
    <w:rsid w:val="00183CB7"/>
    <w:rsid w:val="001C5591"/>
    <w:rsid w:val="001D71B3"/>
    <w:rsid w:val="001D72B7"/>
    <w:rsid w:val="001F095F"/>
    <w:rsid w:val="00245285"/>
    <w:rsid w:val="002711BD"/>
    <w:rsid w:val="002943EA"/>
    <w:rsid w:val="002B5C1A"/>
    <w:rsid w:val="002D7218"/>
    <w:rsid w:val="00320AD8"/>
    <w:rsid w:val="00334058"/>
    <w:rsid w:val="00347C33"/>
    <w:rsid w:val="0035096B"/>
    <w:rsid w:val="003B5E2E"/>
    <w:rsid w:val="004142CA"/>
    <w:rsid w:val="004372C4"/>
    <w:rsid w:val="004821BE"/>
    <w:rsid w:val="00483D32"/>
    <w:rsid w:val="004975BC"/>
    <w:rsid w:val="004B7054"/>
    <w:rsid w:val="004D6DD1"/>
    <w:rsid w:val="005047A2"/>
    <w:rsid w:val="00546665"/>
    <w:rsid w:val="0055047D"/>
    <w:rsid w:val="005613DA"/>
    <w:rsid w:val="00583396"/>
    <w:rsid w:val="005841B0"/>
    <w:rsid w:val="005845D2"/>
    <w:rsid w:val="005B47F1"/>
    <w:rsid w:val="005D1131"/>
    <w:rsid w:val="006450FA"/>
    <w:rsid w:val="006673E2"/>
    <w:rsid w:val="006D7656"/>
    <w:rsid w:val="00743F60"/>
    <w:rsid w:val="00763850"/>
    <w:rsid w:val="007915E4"/>
    <w:rsid w:val="007E3EC6"/>
    <w:rsid w:val="0081408F"/>
    <w:rsid w:val="00886F02"/>
    <w:rsid w:val="008A1F58"/>
    <w:rsid w:val="008C16FB"/>
    <w:rsid w:val="008D1914"/>
    <w:rsid w:val="008F46C2"/>
    <w:rsid w:val="00917541"/>
    <w:rsid w:val="00923609"/>
    <w:rsid w:val="00932BAB"/>
    <w:rsid w:val="00950FBC"/>
    <w:rsid w:val="009A7AF4"/>
    <w:rsid w:val="009C18ED"/>
    <w:rsid w:val="009C2420"/>
    <w:rsid w:val="009F2119"/>
    <w:rsid w:val="00A50381"/>
    <w:rsid w:val="00A700B7"/>
    <w:rsid w:val="00AD6487"/>
    <w:rsid w:val="00B24918"/>
    <w:rsid w:val="00B47B51"/>
    <w:rsid w:val="00C00477"/>
    <w:rsid w:val="00C11E05"/>
    <w:rsid w:val="00C43261"/>
    <w:rsid w:val="00C60DA6"/>
    <w:rsid w:val="00C6449A"/>
    <w:rsid w:val="00C76FEA"/>
    <w:rsid w:val="00C816C9"/>
    <w:rsid w:val="00CF5C98"/>
    <w:rsid w:val="00D27ADF"/>
    <w:rsid w:val="00D5246D"/>
    <w:rsid w:val="00D605BE"/>
    <w:rsid w:val="00D63CA6"/>
    <w:rsid w:val="00D8073D"/>
    <w:rsid w:val="00D9027C"/>
    <w:rsid w:val="00DA4438"/>
    <w:rsid w:val="00E240AA"/>
    <w:rsid w:val="00E32C2C"/>
    <w:rsid w:val="00E35E3C"/>
    <w:rsid w:val="00E4125C"/>
    <w:rsid w:val="00E8039C"/>
    <w:rsid w:val="00E9027B"/>
    <w:rsid w:val="00EE1842"/>
    <w:rsid w:val="00F304BF"/>
    <w:rsid w:val="00F50A0B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B6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9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47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25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2C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2C2C"/>
  </w:style>
  <w:style w:type="paragraph" w:styleId="a9">
    <w:name w:val="footer"/>
    <w:basedOn w:val="a"/>
    <w:link w:val="aa"/>
    <w:uiPriority w:val="99"/>
    <w:unhideWhenUsed/>
    <w:rsid w:val="00E32C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C2C"/>
  </w:style>
  <w:style w:type="character" w:styleId="ab">
    <w:name w:val="page number"/>
    <w:basedOn w:val="a0"/>
    <w:uiPriority w:val="99"/>
    <w:unhideWhenUsed/>
    <w:rsid w:val="00E32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9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47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25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2C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2C2C"/>
  </w:style>
  <w:style w:type="paragraph" w:styleId="a9">
    <w:name w:val="footer"/>
    <w:basedOn w:val="a"/>
    <w:link w:val="aa"/>
    <w:uiPriority w:val="99"/>
    <w:unhideWhenUsed/>
    <w:rsid w:val="00E32C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C2C"/>
  </w:style>
  <w:style w:type="character" w:styleId="ab">
    <w:name w:val="page number"/>
    <w:basedOn w:val="a0"/>
    <w:uiPriority w:val="99"/>
    <w:unhideWhenUsed/>
    <w:rsid w:val="00E32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ozorro.sal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bmr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8438-B016-46A3-BBC5-56A61E8E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2103</Words>
  <Characters>11992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Kadyk.Ostap</dc:creator>
  <cp:lastModifiedBy>Buh</cp:lastModifiedBy>
  <cp:revision>5</cp:revision>
  <cp:lastPrinted>2022-09-07T09:34:00Z</cp:lastPrinted>
  <dcterms:created xsi:type="dcterms:W3CDTF">2022-09-08T06:40:00Z</dcterms:created>
  <dcterms:modified xsi:type="dcterms:W3CDTF">2022-09-08T10:30:00Z</dcterms:modified>
</cp:coreProperties>
</file>