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6080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0539DC">
        <w:rPr>
          <w:rFonts w:ascii="Times New Roman" w:hAnsi="Times New Roman" w:cs="Times New Roman"/>
          <w:sz w:val="24"/>
          <w:szCs w:val="24"/>
          <w:lang w:val="uk-UA"/>
        </w:rPr>
        <w:t xml:space="preserve"> повторний аукціон з можливістю зниження початкової ціни.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0539DC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88635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539DC"/>
    <w:rsid w:val="002D264E"/>
    <w:rsid w:val="00326080"/>
    <w:rsid w:val="00487CB6"/>
    <w:rsid w:val="00630605"/>
    <w:rsid w:val="007C4243"/>
    <w:rsid w:val="0083705E"/>
    <w:rsid w:val="0085212F"/>
    <w:rsid w:val="00886356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11</cp:revision>
  <dcterms:created xsi:type="dcterms:W3CDTF">2019-12-23T12:25:00Z</dcterms:created>
  <dcterms:modified xsi:type="dcterms:W3CDTF">2021-05-26T14:24:00Z</dcterms:modified>
</cp:coreProperties>
</file>