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20" w:type="dxa"/>
        <w:tblInd w:w="-530" w:type="dxa"/>
        <w:tblLayout w:type="fixed"/>
        <w:tblCellMar>
          <w:left w:w="0" w:type="dxa"/>
          <w:right w:w="0" w:type="dxa"/>
        </w:tblCellMar>
        <w:tblLook w:val="00A0"/>
      </w:tblPr>
      <w:tblGrid>
        <w:gridCol w:w="5081"/>
        <w:gridCol w:w="5539"/>
      </w:tblGrid>
      <w:tr w:rsidR="006C4947" w:rsidRPr="0062547C" w:rsidTr="0091018F">
        <w:trPr>
          <w:trHeight w:val="393"/>
        </w:trPr>
        <w:tc>
          <w:tcPr>
            <w:tcW w:w="10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tcMar>
              <w:top w:w="37" w:type="dxa"/>
              <w:left w:w="0" w:type="dxa"/>
              <w:bottom w:w="37" w:type="dxa"/>
              <w:right w:w="0" w:type="dxa"/>
            </w:tcMar>
            <w:vAlign w:val="bottom"/>
          </w:tcPr>
          <w:p w:rsidR="006C4947" w:rsidRPr="005A0B7D" w:rsidRDefault="006C4947" w:rsidP="005A0B7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A0B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ОГОЛОШЕННЯ про передачу в </w:t>
            </w:r>
            <w:proofErr w:type="spellStart"/>
            <w:r w:rsidRPr="005A0B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>оренду</w:t>
            </w:r>
            <w:proofErr w:type="spellEnd"/>
            <w:r w:rsidRPr="005A0B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через </w:t>
            </w:r>
            <w:proofErr w:type="spellStart"/>
            <w:r w:rsidRPr="005A0B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>аукціон</w:t>
            </w:r>
            <w:proofErr w:type="spellEnd"/>
            <w:r w:rsidRPr="005A0B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A0B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>нерухоме</w:t>
            </w:r>
            <w:proofErr w:type="spellEnd"/>
            <w:r w:rsidRPr="005A0B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A0B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>майно</w:t>
            </w:r>
            <w:proofErr w:type="spellEnd"/>
            <w:r w:rsidRPr="005A0B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A0B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>відповідно</w:t>
            </w:r>
            <w:proofErr w:type="spellEnd"/>
            <w:r w:rsidRPr="005A0B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до </w:t>
            </w:r>
            <w:proofErr w:type="spellStart"/>
            <w:r w:rsidRPr="005A0B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>Переліку</w:t>
            </w:r>
            <w:proofErr w:type="spellEnd"/>
            <w:r w:rsidRPr="005A0B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A0B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>нерухомого</w:t>
            </w:r>
            <w:proofErr w:type="spellEnd"/>
            <w:r w:rsidRPr="005A0B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державного майна, </w:t>
            </w:r>
            <w:proofErr w:type="spellStart"/>
            <w:r w:rsidRPr="005A0B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>щодо</w:t>
            </w:r>
            <w:proofErr w:type="spellEnd"/>
            <w:r w:rsidRPr="005A0B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A0B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>якого</w:t>
            </w:r>
            <w:proofErr w:type="spellEnd"/>
            <w:r w:rsidRPr="005A0B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A0B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>прийнято</w:t>
            </w:r>
            <w:proofErr w:type="spellEnd"/>
            <w:r w:rsidRPr="005A0B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5A0B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>р</w:t>
            </w:r>
            <w:proofErr w:type="gramEnd"/>
            <w:r w:rsidRPr="005A0B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>ішення</w:t>
            </w:r>
            <w:proofErr w:type="spellEnd"/>
            <w:r w:rsidRPr="005A0B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про передачу в </w:t>
            </w:r>
            <w:proofErr w:type="spellStart"/>
            <w:r w:rsidRPr="005A0B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>оренду</w:t>
            </w:r>
            <w:proofErr w:type="spellEnd"/>
            <w:r w:rsidRPr="005A0B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5A0B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>аукціоні</w:t>
            </w:r>
            <w:proofErr w:type="spellEnd"/>
          </w:p>
        </w:tc>
      </w:tr>
      <w:tr w:rsidR="006C4947" w:rsidRPr="00C10B0F" w:rsidTr="0091018F">
        <w:trPr>
          <w:trHeight w:val="393"/>
        </w:trPr>
        <w:tc>
          <w:tcPr>
            <w:tcW w:w="508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</w:tcPr>
          <w:p w:rsidR="006C4947" w:rsidRPr="005A0B7D" w:rsidRDefault="006C4947" w:rsidP="005A0B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A0B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Попередній</w:t>
            </w:r>
            <w:proofErr w:type="spellEnd"/>
            <w:r w:rsidRPr="005A0B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0B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ключ</w:t>
            </w:r>
            <w:proofErr w:type="spellEnd"/>
            <w:r w:rsidRPr="005A0B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0B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об'єкта</w:t>
            </w:r>
            <w:proofErr w:type="spellEnd"/>
          </w:p>
        </w:tc>
        <w:tc>
          <w:tcPr>
            <w:tcW w:w="553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</w:tcPr>
          <w:p w:rsidR="006C4947" w:rsidRPr="005A0B7D" w:rsidRDefault="006C4947" w:rsidP="005A0B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A0B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5393</w:t>
            </w:r>
          </w:p>
        </w:tc>
      </w:tr>
      <w:tr w:rsidR="006C4947" w:rsidRPr="0062547C" w:rsidTr="0091018F">
        <w:trPr>
          <w:trHeight w:val="393"/>
        </w:trPr>
        <w:tc>
          <w:tcPr>
            <w:tcW w:w="508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</w:tcPr>
          <w:p w:rsidR="006C4947" w:rsidRPr="005A0B7D" w:rsidRDefault="006C4947" w:rsidP="005A0B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</w:rPr>
              <w:t>Назва</w:t>
            </w:r>
            <w:proofErr w:type="spellEnd"/>
            <w:r w:rsidRPr="005A0B7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</w:rPr>
              <w:t>аукціону</w:t>
            </w:r>
            <w:proofErr w:type="spellEnd"/>
          </w:p>
        </w:tc>
        <w:tc>
          <w:tcPr>
            <w:tcW w:w="553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</w:tcPr>
          <w:p w:rsidR="006C4947" w:rsidRPr="00016F15" w:rsidRDefault="006C4947" w:rsidP="0062547C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val="ru-RU"/>
              </w:rPr>
            </w:pPr>
            <w:proofErr w:type="spellStart"/>
            <w:r w:rsidRPr="00EF00D8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Оренда</w:t>
            </w:r>
            <w:proofErr w:type="spellEnd"/>
            <w:r w:rsidRPr="00EF00D8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 державного </w:t>
            </w:r>
            <w:proofErr w:type="spellStart"/>
            <w:r w:rsidRPr="00EF00D8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нерухомого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 майна – 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нежитлове</w:t>
            </w:r>
            <w:proofErr w:type="spellEnd"/>
            <w:r w:rsidRPr="00EF00D8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F00D8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при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міщення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загальною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площею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22,3 м²"/>
              </w:smartTagPr>
              <w:r>
                <w:rPr>
                  <w:rFonts w:ascii="Times New Roman" w:hAnsi="Times New Roman"/>
                  <w:b/>
                  <w:bCs/>
                  <w:sz w:val="20"/>
                  <w:szCs w:val="20"/>
                  <w:lang w:val="ru-RU"/>
                </w:rPr>
                <w:t>22,3 м²</w:t>
              </w:r>
            </w:smartTag>
            <w: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, за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адресою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м</w:t>
            </w: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.К</w:t>
            </w:r>
            <w:proofErr w:type="gramEnd"/>
            <w: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иїв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вул.Фізкультури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, 1</w:t>
            </w:r>
            <w:r w:rsidRPr="00EF00D8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цок</w:t>
            </w:r>
            <w:r w:rsidR="0062547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о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льний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 поверх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навчального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 корпусу № 2)</w:t>
            </w:r>
          </w:p>
        </w:tc>
      </w:tr>
      <w:tr w:rsidR="006C4947" w:rsidRPr="0062547C" w:rsidTr="0091018F">
        <w:trPr>
          <w:trHeight w:val="393"/>
        </w:trPr>
        <w:tc>
          <w:tcPr>
            <w:tcW w:w="508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</w:tcPr>
          <w:p w:rsidR="006C4947" w:rsidRPr="005A0B7D" w:rsidRDefault="006C4947" w:rsidP="005A0B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</w:rPr>
              <w:t>Повне</w:t>
            </w:r>
            <w:proofErr w:type="spellEnd"/>
            <w:r w:rsidRPr="005A0B7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</w:rPr>
              <w:t>найменування</w:t>
            </w:r>
            <w:proofErr w:type="spellEnd"/>
            <w:r w:rsidRPr="005A0B7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</w:rPr>
              <w:t>орендодавця</w:t>
            </w:r>
            <w:proofErr w:type="spellEnd"/>
          </w:p>
        </w:tc>
        <w:tc>
          <w:tcPr>
            <w:tcW w:w="553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</w:tcPr>
          <w:p w:rsidR="006C4947" w:rsidRPr="005A0B7D" w:rsidRDefault="006C4947" w:rsidP="005A0B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Ре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гіональне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відділення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ФДМУ по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м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.</w:t>
            </w:r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К</w:t>
            </w:r>
            <w:proofErr w:type="gramEnd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иєву</w:t>
            </w:r>
            <w:proofErr w:type="spellEnd"/>
          </w:p>
        </w:tc>
      </w:tr>
      <w:tr w:rsidR="006C4947" w:rsidRPr="0062547C" w:rsidTr="0091018F">
        <w:trPr>
          <w:trHeight w:val="393"/>
        </w:trPr>
        <w:tc>
          <w:tcPr>
            <w:tcW w:w="508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</w:tcPr>
          <w:p w:rsidR="006C4947" w:rsidRPr="005A0B7D" w:rsidRDefault="006C4947" w:rsidP="005A0B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</w:rPr>
              <w:t>Адреса</w:t>
            </w:r>
            <w:proofErr w:type="spellEnd"/>
            <w:r w:rsidRPr="005A0B7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</w:rPr>
              <w:t>орендодавця</w:t>
            </w:r>
            <w:proofErr w:type="spellEnd"/>
          </w:p>
        </w:tc>
        <w:tc>
          <w:tcPr>
            <w:tcW w:w="553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</w:tcPr>
          <w:p w:rsidR="006C4947" w:rsidRPr="008805B4" w:rsidRDefault="006C4947" w:rsidP="005A0B7D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МСП 01601, </w:t>
            </w:r>
            <w:smartTag w:uri="urn:schemas-microsoft-com:office:smarttags" w:element="metricconverter">
              <w:smartTagPr>
                <w:attr w:name="ProductID" w:val="01032, м"/>
              </w:smartTagPr>
              <w:r w:rsidRPr="00EF00D8">
                <w:rPr>
                  <w:rFonts w:ascii="Times New Roman" w:hAnsi="Times New Roman"/>
                  <w:b/>
                  <w:bCs/>
                  <w:sz w:val="20"/>
                  <w:szCs w:val="20"/>
                  <w:lang w:val="ru-RU"/>
                </w:rPr>
                <w:t xml:space="preserve">01032, </w:t>
              </w:r>
              <w:proofErr w:type="spellStart"/>
              <w:r w:rsidRPr="00EF00D8">
                <w:rPr>
                  <w:rFonts w:ascii="Times New Roman" w:hAnsi="Times New Roman"/>
                  <w:b/>
                  <w:bCs/>
                  <w:sz w:val="20"/>
                  <w:szCs w:val="20"/>
                  <w:lang w:val="ru-RU"/>
                </w:rPr>
                <w:t>м</w:t>
              </w:r>
            </w:smartTag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.</w:t>
            </w:r>
            <w:r w:rsidRPr="00EF00D8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К</w:t>
            </w:r>
            <w:proofErr w:type="gramEnd"/>
            <w:r w:rsidRPr="00EF00D8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иїв</w:t>
            </w:r>
            <w:proofErr w:type="spellEnd"/>
            <w:r w:rsidRPr="00EF00D8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, бульвар </w:t>
            </w:r>
            <w:proofErr w:type="spellStart"/>
            <w:r w:rsidRPr="00EF00D8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Т.Шевченка</w:t>
            </w:r>
            <w:proofErr w:type="spellEnd"/>
            <w:r w:rsidRPr="00EF00D8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, 50-Г</w:t>
            </w:r>
          </w:p>
        </w:tc>
      </w:tr>
      <w:tr w:rsidR="006C4947" w:rsidRPr="0062547C" w:rsidTr="0091018F">
        <w:trPr>
          <w:trHeight w:val="393"/>
        </w:trPr>
        <w:tc>
          <w:tcPr>
            <w:tcW w:w="508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</w:tcPr>
          <w:p w:rsidR="006C4947" w:rsidRPr="005A0B7D" w:rsidRDefault="006C4947" w:rsidP="005A0B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</w:rPr>
              <w:t>Повне</w:t>
            </w:r>
            <w:proofErr w:type="spellEnd"/>
            <w:r w:rsidRPr="005A0B7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</w:rPr>
              <w:t>найменування</w:t>
            </w:r>
            <w:proofErr w:type="spellEnd"/>
            <w:r w:rsidRPr="005A0B7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</w:rPr>
              <w:t>балансоутримувача</w:t>
            </w:r>
            <w:proofErr w:type="spellEnd"/>
          </w:p>
        </w:tc>
        <w:tc>
          <w:tcPr>
            <w:tcW w:w="553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</w:tcPr>
          <w:p w:rsidR="006C4947" w:rsidRPr="005A0B7D" w:rsidRDefault="006C4947" w:rsidP="005A0B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НАЦІОНАЛЬНИЙ УНІВЕРСИТЕТ ФІЗИЧНОГО ВИХОВАННЯ І СПОРТУ УКРАЇНИ</w:t>
            </w:r>
          </w:p>
        </w:tc>
      </w:tr>
      <w:tr w:rsidR="006C4947" w:rsidRPr="00C10B0F" w:rsidTr="0091018F">
        <w:trPr>
          <w:trHeight w:val="393"/>
        </w:trPr>
        <w:tc>
          <w:tcPr>
            <w:tcW w:w="508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</w:tcPr>
          <w:p w:rsidR="006C4947" w:rsidRPr="005A0B7D" w:rsidRDefault="006C4947" w:rsidP="005A0B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</w:rPr>
              <w:t>Код</w:t>
            </w:r>
            <w:proofErr w:type="spellEnd"/>
            <w:r w:rsidRPr="005A0B7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</w:rPr>
              <w:t>за</w:t>
            </w:r>
            <w:proofErr w:type="spellEnd"/>
            <w:r w:rsidRPr="005A0B7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ЄДРПОУ </w:t>
            </w: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</w:rPr>
              <w:t>балансоутримувача</w:t>
            </w:r>
            <w:proofErr w:type="spellEnd"/>
          </w:p>
        </w:tc>
        <w:tc>
          <w:tcPr>
            <w:tcW w:w="553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</w:tcPr>
          <w:p w:rsidR="006C4947" w:rsidRPr="005A0B7D" w:rsidRDefault="006C4947" w:rsidP="005A0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0B7D">
              <w:rPr>
                <w:rFonts w:ascii="Times New Roman" w:hAnsi="Times New Roman"/>
                <w:sz w:val="20"/>
                <w:szCs w:val="20"/>
              </w:rPr>
              <w:t>02928433</w:t>
            </w:r>
          </w:p>
        </w:tc>
      </w:tr>
      <w:tr w:rsidR="006C4947" w:rsidRPr="00C10B0F" w:rsidTr="0091018F">
        <w:trPr>
          <w:trHeight w:val="393"/>
        </w:trPr>
        <w:tc>
          <w:tcPr>
            <w:tcW w:w="508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</w:tcPr>
          <w:p w:rsidR="006C4947" w:rsidRPr="005A0B7D" w:rsidRDefault="006C4947" w:rsidP="005A0B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</w:rPr>
              <w:t>Адреса</w:t>
            </w:r>
            <w:proofErr w:type="spellEnd"/>
            <w:r w:rsidRPr="005A0B7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</w:rPr>
              <w:t>балансоутримувача</w:t>
            </w:r>
            <w:proofErr w:type="spellEnd"/>
          </w:p>
        </w:tc>
        <w:tc>
          <w:tcPr>
            <w:tcW w:w="553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</w:tcPr>
          <w:p w:rsidR="006C4947" w:rsidRPr="005A0B7D" w:rsidRDefault="006C4947" w:rsidP="005A0B7D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3150, м"/>
              </w:smartTagPr>
              <w:r>
                <w:rPr>
                  <w:rFonts w:ascii="Times New Roman" w:hAnsi="Times New Roman"/>
                  <w:b/>
                  <w:bCs/>
                  <w:sz w:val="20"/>
                  <w:szCs w:val="20"/>
                  <w:lang w:val="ru-RU"/>
                </w:rPr>
                <w:t xml:space="preserve">03150, </w:t>
              </w:r>
              <w:proofErr w:type="spellStart"/>
              <w:r>
                <w:rPr>
                  <w:rFonts w:ascii="Times New Roman" w:hAnsi="Times New Roman"/>
                  <w:b/>
                  <w:bCs/>
                  <w:sz w:val="20"/>
                  <w:szCs w:val="20"/>
                  <w:lang w:val="ru-RU"/>
                </w:rPr>
                <w:t>м</w:t>
              </w:r>
            </w:smartTag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.К</w:t>
            </w:r>
            <w:proofErr w:type="gramEnd"/>
            <w: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иїв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вул.Фізкультури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, 1</w:t>
            </w:r>
            <w:r w:rsidRPr="00EF00D8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,</w:t>
            </w:r>
          </w:p>
        </w:tc>
      </w:tr>
      <w:tr w:rsidR="006C4947" w:rsidRPr="00C10B0F" w:rsidTr="0091018F">
        <w:trPr>
          <w:trHeight w:val="393"/>
        </w:trPr>
        <w:tc>
          <w:tcPr>
            <w:tcW w:w="508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center"/>
          </w:tcPr>
          <w:p w:rsidR="006C4947" w:rsidRPr="005A0B7D" w:rsidRDefault="006C4947" w:rsidP="005A0B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</w:rPr>
              <w:t>Назва</w:t>
            </w:r>
            <w:proofErr w:type="spellEnd"/>
            <w:r w:rsidRPr="005A0B7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</w:rPr>
              <w:t>об'єкта</w:t>
            </w:r>
            <w:proofErr w:type="spellEnd"/>
            <w:r w:rsidRPr="005A0B7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</w:rPr>
              <w:t>оренди</w:t>
            </w:r>
            <w:proofErr w:type="spellEnd"/>
          </w:p>
        </w:tc>
        <w:tc>
          <w:tcPr>
            <w:tcW w:w="553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</w:tcPr>
          <w:p w:rsidR="006C4947" w:rsidRPr="005A0B7D" w:rsidRDefault="006C4947" w:rsidP="005A0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A0B7D">
              <w:rPr>
                <w:rFonts w:ascii="Times New Roman" w:hAnsi="Times New Roman"/>
                <w:sz w:val="20"/>
                <w:szCs w:val="20"/>
              </w:rPr>
              <w:t>нежитлові</w:t>
            </w:r>
            <w:proofErr w:type="spellEnd"/>
            <w:r w:rsidRPr="005A0B7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A0B7D">
              <w:rPr>
                <w:rFonts w:ascii="Times New Roman" w:hAnsi="Times New Roman"/>
                <w:sz w:val="20"/>
                <w:szCs w:val="20"/>
              </w:rPr>
              <w:t>приміщення</w:t>
            </w:r>
            <w:proofErr w:type="spellEnd"/>
          </w:p>
        </w:tc>
      </w:tr>
      <w:tr w:rsidR="006C4947" w:rsidRPr="00C10B0F" w:rsidTr="0091018F">
        <w:trPr>
          <w:trHeight w:val="393"/>
        </w:trPr>
        <w:tc>
          <w:tcPr>
            <w:tcW w:w="508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</w:tcPr>
          <w:p w:rsidR="006C4947" w:rsidRPr="005A0B7D" w:rsidRDefault="006C4947" w:rsidP="005A0B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</w:rPr>
              <w:t>Тип</w:t>
            </w:r>
            <w:proofErr w:type="spellEnd"/>
            <w:r w:rsidRPr="005A0B7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</w:rPr>
              <w:t>переліку</w:t>
            </w:r>
            <w:proofErr w:type="spellEnd"/>
          </w:p>
        </w:tc>
        <w:tc>
          <w:tcPr>
            <w:tcW w:w="553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</w:tcPr>
          <w:p w:rsidR="006C4947" w:rsidRPr="005A0B7D" w:rsidRDefault="006C4947" w:rsidP="005A0B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</w:rPr>
              <w:t>Перелік</w:t>
            </w:r>
            <w:proofErr w:type="spellEnd"/>
            <w:r w:rsidRPr="005A0B7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</w:rPr>
              <w:t>першого</w:t>
            </w:r>
            <w:proofErr w:type="spellEnd"/>
            <w:r w:rsidRPr="005A0B7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</w:rPr>
              <w:t>типу</w:t>
            </w:r>
            <w:proofErr w:type="spellEnd"/>
          </w:p>
        </w:tc>
      </w:tr>
      <w:tr w:rsidR="006C4947" w:rsidRPr="00C10B0F" w:rsidTr="0091018F">
        <w:trPr>
          <w:trHeight w:val="393"/>
        </w:trPr>
        <w:tc>
          <w:tcPr>
            <w:tcW w:w="508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</w:tcPr>
          <w:p w:rsidR="006C4947" w:rsidRPr="005A0B7D" w:rsidRDefault="006C4947" w:rsidP="005A0B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</w:rPr>
              <w:t>Залишкова</w:t>
            </w:r>
            <w:proofErr w:type="spellEnd"/>
            <w:r w:rsidRPr="005A0B7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</w:rPr>
              <w:t>балансова</w:t>
            </w:r>
            <w:proofErr w:type="spellEnd"/>
            <w:r w:rsidRPr="005A0B7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</w:rPr>
              <w:t>вартість</w:t>
            </w:r>
            <w:proofErr w:type="spellEnd"/>
            <w:r w:rsidRPr="005A0B7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</w:rPr>
              <w:t>грн</w:t>
            </w:r>
            <w:proofErr w:type="spellEnd"/>
          </w:p>
        </w:tc>
        <w:tc>
          <w:tcPr>
            <w:tcW w:w="553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</w:tcPr>
          <w:p w:rsidR="006C4947" w:rsidRPr="005A0B7D" w:rsidRDefault="006C4947" w:rsidP="005A0B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169</w:t>
            </w:r>
            <w:r w:rsidRPr="005A0B7D">
              <w:rPr>
                <w:rFonts w:ascii="Times New Roman" w:hAnsi="Times New Roman"/>
                <w:color w:val="000000"/>
                <w:sz w:val="20"/>
                <w:szCs w:val="20"/>
              </w:rPr>
              <w:t>935.62</w:t>
            </w:r>
          </w:p>
        </w:tc>
      </w:tr>
      <w:tr w:rsidR="006C4947" w:rsidRPr="00C10B0F" w:rsidTr="0091018F">
        <w:trPr>
          <w:trHeight w:val="393"/>
        </w:trPr>
        <w:tc>
          <w:tcPr>
            <w:tcW w:w="508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</w:tcPr>
          <w:p w:rsidR="006C4947" w:rsidRPr="005A0B7D" w:rsidRDefault="006C4947" w:rsidP="005A0B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</w:rPr>
              <w:t>Первісна</w:t>
            </w:r>
            <w:proofErr w:type="spellEnd"/>
            <w:r w:rsidRPr="005A0B7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</w:rPr>
              <w:t>балансова</w:t>
            </w:r>
            <w:proofErr w:type="spellEnd"/>
            <w:r w:rsidRPr="005A0B7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</w:rPr>
              <w:t>вартість</w:t>
            </w:r>
            <w:proofErr w:type="spellEnd"/>
            <w:r w:rsidRPr="005A0B7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</w:rPr>
              <w:t>грн</w:t>
            </w:r>
            <w:proofErr w:type="spellEnd"/>
          </w:p>
        </w:tc>
        <w:tc>
          <w:tcPr>
            <w:tcW w:w="553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</w:tcPr>
          <w:p w:rsidR="006C4947" w:rsidRPr="005A0B7D" w:rsidRDefault="006C4947" w:rsidP="005A0B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975</w:t>
            </w:r>
            <w:r w:rsidRPr="005A0B7D">
              <w:rPr>
                <w:rFonts w:ascii="Times New Roman" w:hAnsi="Times New Roman"/>
                <w:color w:val="000000"/>
                <w:sz w:val="20"/>
                <w:szCs w:val="20"/>
              </w:rPr>
              <w:t>168.85</w:t>
            </w:r>
          </w:p>
        </w:tc>
      </w:tr>
      <w:tr w:rsidR="006C4947" w:rsidRPr="00C10B0F" w:rsidTr="0091018F">
        <w:trPr>
          <w:trHeight w:val="393"/>
        </w:trPr>
        <w:tc>
          <w:tcPr>
            <w:tcW w:w="508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</w:tcPr>
          <w:p w:rsidR="006C4947" w:rsidRPr="005A0B7D" w:rsidRDefault="006C4947" w:rsidP="005A0B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</w:rPr>
              <w:t>Тип</w:t>
            </w:r>
            <w:proofErr w:type="spellEnd"/>
            <w:r w:rsidRPr="005A0B7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</w:rPr>
              <w:t>об’єкта</w:t>
            </w:r>
            <w:proofErr w:type="spellEnd"/>
          </w:p>
        </w:tc>
        <w:tc>
          <w:tcPr>
            <w:tcW w:w="553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</w:tcPr>
          <w:p w:rsidR="006C4947" w:rsidRPr="005A0B7D" w:rsidRDefault="006C4947" w:rsidP="005A0B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</w:rPr>
              <w:t>нерухоме</w:t>
            </w:r>
            <w:proofErr w:type="spellEnd"/>
            <w:r w:rsidRPr="005A0B7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</w:rPr>
              <w:t>майно</w:t>
            </w:r>
            <w:proofErr w:type="spellEnd"/>
          </w:p>
        </w:tc>
      </w:tr>
      <w:tr w:rsidR="006C4947" w:rsidRPr="00C10B0F" w:rsidTr="0091018F">
        <w:trPr>
          <w:trHeight w:val="393"/>
        </w:trPr>
        <w:tc>
          <w:tcPr>
            <w:tcW w:w="508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center"/>
          </w:tcPr>
          <w:p w:rsidR="006C4947" w:rsidRPr="005A0B7D" w:rsidRDefault="006C4947" w:rsidP="005A0B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</w:rPr>
              <w:t>Фотографічне</w:t>
            </w:r>
            <w:proofErr w:type="spellEnd"/>
            <w:r w:rsidRPr="005A0B7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</w:rPr>
              <w:t>зображення</w:t>
            </w:r>
            <w:proofErr w:type="spellEnd"/>
            <w:r w:rsidRPr="005A0B7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</w:rPr>
              <w:t>майна</w:t>
            </w:r>
            <w:proofErr w:type="spellEnd"/>
          </w:p>
        </w:tc>
        <w:tc>
          <w:tcPr>
            <w:tcW w:w="553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</w:tcPr>
          <w:p w:rsidR="006C4947" w:rsidRPr="005A0B7D" w:rsidRDefault="006C4947" w:rsidP="005A0B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B7D">
              <w:rPr>
                <w:rFonts w:ascii="Times New Roman" w:hAnsi="Times New Roman"/>
                <w:color w:val="000000"/>
                <w:sz w:val="20"/>
                <w:szCs w:val="20"/>
              </w:rPr>
              <w:t>https://drive.google.com/open?id=1bX86bEwK0ExRG8E58KXT-YioeKq8QQft, https://drive.google.com/open?id=1dJiZJ4ImXVq1npG_FYVVCsBeCMwzKPv8, https://drive.google.com/open?id=1QWaesY4XRbolrD-psz7L-9V8VdOzU2fo</w:t>
            </w:r>
          </w:p>
        </w:tc>
      </w:tr>
      <w:tr w:rsidR="006C4947" w:rsidRPr="00016F15" w:rsidTr="0091018F">
        <w:trPr>
          <w:trHeight w:val="393"/>
        </w:trPr>
        <w:tc>
          <w:tcPr>
            <w:tcW w:w="508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</w:tcPr>
          <w:p w:rsidR="006C4947" w:rsidRPr="005A0B7D" w:rsidRDefault="006C4947" w:rsidP="005A0B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</w:rPr>
              <w:t>Місцезнаходження</w:t>
            </w:r>
            <w:proofErr w:type="spellEnd"/>
            <w:r w:rsidRPr="005A0B7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</w:rPr>
              <w:t>об’єкта</w:t>
            </w:r>
            <w:proofErr w:type="spellEnd"/>
          </w:p>
        </w:tc>
        <w:tc>
          <w:tcPr>
            <w:tcW w:w="553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</w:tcPr>
          <w:p w:rsidR="006C4947" w:rsidRPr="005A0B7D" w:rsidRDefault="006C4947" w:rsidP="00BE1946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3150, м"/>
              </w:smartTagPr>
              <w:r>
                <w:rPr>
                  <w:rFonts w:ascii="Times New Roman" w:hAnsi="Times New Roman"/>
                  <w:b/>
                  <w:bCs/>
                  <w:sz w:val="20"/>
                  <w:szCs w:val="20"/>
                  <w:lang w:val="ru-RU"/>
                </w:rPr>
                <w:t xml:space="preserve">03150, </w:t>
              </w:r>
              <w:proofErr w:type="spellStart"/>
              <w:r>
                <w:rPr>
                  <w:rFonts w:ascii="Times New Roman" w:hAnsi="Times New Roman"/>
                  <w:b/>
                  <w:bCs/>
                  <w:sz w:val="20"/>
                  <w:szCs w:val="20"/>
                  <w:lang w:val="ru-RU"/>
                </w:rPr>
                <w:t>м</w:t>
              </w:r>
            </w:smartTag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.К</w:t>
            </w:r>
            <w:proofErr w:type="gramEnd"/>
            <w: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иїв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вул.Фізкультури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, 1</w:t>
            </w:r>
            <w:r w:rsidRPr="00EF00D8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,</w:t>
            </w:r>
          </w:p>
        </w:tc>
      </w:tr>
      <w:tr w:rsidR="006C4947" w:rsidRPr="00C10B0F" w:rsidTr="0091018F">
        <w:trPr>
          <w:trHeight w:val="393"/>
        </w:trPr>
        <w:tc>
          <w:tcPr>
            <w:tcW w:w="508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</w:tcPr>
          <w:p w:rsidR="006C4947" w:rsidRPr="005A0B7D" w:rsidRDefault="006C4947" w:rsidP="005A0B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Загальна</w:t>
            </w:r>
            <w:proofErr w:type="spellEnd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площа</w:t>
            </w:r>
            <w:proofErr w:type="spellEnd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об’єкта</w:t>
            </w:r>
            <w:proofErr w:type="spellEnd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, кв. м</w:t>
            </w:r>
          </w:p>
        </w:tc>
        <w:tc>
          <w:tcPr>
            <w:tcW w:w="553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</w:tcPr>
          <w:p w:rsidR="006C4947" w:rsidRPr="005A0B7D" w:rsidRDefault="006C4947" w:rsidP="005A0B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B7D">
              <w:rPr>
                <w:rFonts w:ascii="Times New Roman" w:hAnsi="Times New Roman"/>
                <w:color w:val="000000"/>
                <w:sz w:val="20"/>
                <w:szCs w:val="20"/>
              </w:rPr>
              <w:t>22.3</w:t>
            </w:r>
          </w:p>
        </w:tc>
      </w:tr>
      <w:tr w:rsidR="006C4947" w:rsidRPr="00C10B0F" w:rsidTr="0091018F">
        <w:trPr>
          <w:trHeight w:val="393"/>
        </w:trPr>
        <w:tc>
          <w:tcPr>
            <w:tcW w:w="508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</w:tcPr>
          <w:p w:rsidR="006C4947" w:rsidRPr="005A0B7D" w:rsidRDefault="006C4947" w:rsidP="005A0B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Корисна</w:t>
            </w:r>
            <w:proofErr w:type="spellEnd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площа</w:t>
            </w:r>
            <w:proofErr w:type="spellEnd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об’єкта</w:t>
            </w:r>
            <w:proofErr w:type="spellEnd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, кв. м</w:t>
            </w:r>
          </w:p>
        </w:tc>
        <w:tc>
          <w:tcPr>
            <w:tcW w:w="553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</w:tcPr>
          <w:p w:rsidR="006C4947" w:rsidRPr="005A0B7D" w:rsidRDefault="006C4947" w:rsidP="005A0B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B7D">
              <w:rPr>
                <w:rFonts w:ascii="Times New Roman" w:hAnsi="Times New Roman"/>
                <w:color w:val="000000"/>
                <w:sz w:val="20"/>
                <w:szCs w:val="20"/>
              </w:rPr>
              <w:t>22.3</w:t>
            </w:r>
          </w:p>
        </w:tc>
      </w:tr>
      <w:tr w:rsidR="006C4947" w:rsidRPr="00C10B0F" w:rsidTr="0091018F">
        <w:trPr>
          <w:trHeight w:val="393"/>
        </w:trPr>
        <w:tc>
          <w:tcPr>
            <w:tcW w:w="508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</w:tcPr>
          <w:p w:rsidR="006C4947" w:rsidRPr="005A0B7D" w:rsidRDefault="006C4947" w:rsidP="005A0B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</w:rPr>
              <w:t>Характеристика</w:t>
            </w:r>
            <w:proofErr w:type="spellEnd"/>
            <w:r w:rsidRPr="005A0B7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</w:rPr>
              <w:t>об’єкта</w:t>
            </w:r>
            <w:proofErr w:type="spellEnd"/>
            <w:r w:rsidRPr="005A0B7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</w:rPr>
              <w:t>оренди</w:t>
            </w:r>
            <w:proofErr w:type="spellEnd"/>
          </w:p>
        </w:tc>
        <w:tc>
          <w:tcPr>
            <w:tcW w:w="553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</w:tcPr>
          <w:p w:rsidR="006C4947" w:rsidRPr="005A0B7D" w:rsidRDefault="006C4947" w:rsidP="005A0B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</w:rPr>
              <w:t>частина</w:t>
            </w:r>
            <w:proofErr w:type="spellEnd"/>
            <w:r w:rsidRPr="005A0B7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</w:rPr>
              <w:t>будівлі</w:t>
            </w:r>
            <w:proofErr w:type="spellEnd"/>
          </w:p>
        </w:tc>
      </w:tr>
      <w:tr w:rsidR="006C4947" w:rsidRPr="00C10B0F" w:rsidTr="0091018F">
        <w:trPr>
          <w:trHeight w:val="393"/>
        </w:trPr>
        <w:tc>
          <w:tcPr>
            <w:tcW w:w="508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</w:tcPr>
          <w:p w:rsidR="006C4947" w:rsidRPr="005A0B7D" w:rsidRDefault="006C4947" w:rsidP="005A0B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</w:rPr>
              <w:t>Поверховий</w:t>
            </w:r>
            <w:proofErr w:type="spellEnd"/>
            <w:r w:rsidRPr="005A0B7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</w:rPr>
              <w:t>план</w:t>
            </w:r>
            <w:proofErr w:type="spellEnd"/>
            <w:r w:rsidRPr="005A0B7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</w:rPr>
              <w:t>об’єкта</w:t>
            </w:r>
            <w:proofErr w:type="spellEnd"/>
          </w:p>
        </w:tc>
        <w:tc>
          <w:tcPr>
            <w:tcW w:w="553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</w:tcPr>
          <w:p w:rsidR="006C4947" w:rsidRPr="005A0B7D" w:rsidRDefault="00295D1E" w:rsidP="005A0B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  <w:hyperlink r:id="rId4" w:tgtFrame="_blank" w:history="1">
              <w:r w:rsidR="006C4947" w:rsidRPr="005A0B7D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https://drive.google.com/open?id=1qbzPqsXvQHt3Ehw1MDvI_Kv13E0NbRxq</w:t>
              </w:r>
            </w:hyperlink>
          </w:p>
        </w:tc>
      </w:tr>
      <w:tr w:rsidR="006C4947" w:rsidRPr="00C10B0F" w:rsidTr="0091018F">
        <w:trPr>
          <w:trHeight w:val="393"/>
        </w:trPr>
        <w:tc>
          <w:tcPr>
            <w:tcW w:w="508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</w:tcPr>
          <w:p w:rsidR="006C4947" w:rsidRPr="005A0B7D" w:rsidRDefault="006C4947" w:rsidP="005A0B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Дата </w:t>
            </w:r>
            <w:proofErr w:type="spellStart"/>
            <w:proofErr w:type="gramStart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р</w:t>
            </w:r>
            <w:proofErr w:type="gramEnd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ішення</w:t>
            </w:r>
            <w:proofErr w:type="spellEnd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орендодавця</w:t>
            </w:r>
            <w:proofErr w:type="spellEnd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про </w:t>
            </w: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включення</w:t>
            </w:r>
            <w:proofErr w:type="spellEnd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до </w:t>
            </w: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Переліку</w:t>
            </w:r>
            <w:proofErr w:type="spellEnd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першого</w:t>
            </w:r>
            <w:proofErr w:type="spellEnd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типу</w:t>
            </w:r>
          </w:p>
        </w:tc>
        <w:tc>
          <w:tcPr>
            <w:tcW w:w="553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</w:tcPr>
          <w:p w:rsidR="006C4947" w:rsidRPr="005A0B7D" w:rsidRDefault="006C4947" w:rsidP="005A0B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B7D">
              <w:rPr>
                <w:rFonts w:ascii="Times New Roman" w:hAnsi="Times New Roman"/>
                <w:color w:val="000000"/>
                <w:sz w:val="20"/>
                <w:szCs w:val="20"/>
              </w:rPr>
              <w:t>8-Dec-2020</w:t>
            </w:r>
          </w:p>
        </w:tc>
      </w:tr>
      <w:tr w:rsidR="006C4947" w:rsidRPr="00C10B0F" w:rsidTr="0091018F">
        <w:trPr>
          <w:trHeight w:val="393"/>
        </w:trPr>
        <w:tc>
          <w:tcPr>
            <w:tcW w:w="508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</w:tcPr>
          <w:p w:rsidR="006C4947" w:rsidRPr="005A0B7D" w:rsidRDefault="006C4947" w:rsidP="005A0B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Номер </w:t>
            </w:r>
            <w:proofErr w:type="spellStart"/>
            <w:proofErr w:type="gramStart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р</w:t>
            </w:r>
            <w:proofErr w:type="gramEnd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ішення</w:t>
            </w:r>
            <w:proofErr w:type="spellEnd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орендодавця</w:t>
            </w:r>
            <w:proofErr w:type="spellEnd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про </w:t>
            </w: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включення</w:t>
            </w:r>
            <w:proofErr w:type="spellEnd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до </w:t>
            </w: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Переліку</w:t>
            </w:r>
            <w:proofErr w:type="spellEnd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першого</w:t>
            </w:r>
            <w:proofErr w:type="spellEnd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типу</w:t>
            </w:r>
          </w:p>
        </w:tc>
        <w:tc>
          <w:tcPr>
            <w:tcW w:w="553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</w:tcPr>
          <w:p w:rsidR="006C4947" w:rsidRPr="005A0B7D" w:rsidRDefault="006C4947" w:rsidP="005A0B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B7D">
              <w:rPr>
                <w:rFonts w:ascii="Times New Roman" w:hAnsi="Times New Roman"/>
                <w:color w:val="000000"/>
                <w:sz w:val="20"/>
                <w:szCs w:val="20"/>
              </w:rPr>
              <w:t>1134</w:t>
            </w:r>
          </w:p>
        </w:tc>
      </w:tr>
      <w:tr w:rsidR="006C4947" w:rsidRPr="0062547C" w:rsidTr="0091018F">
        <w:trPr>
          <w:trHeight w:val="393"/>
        </w:trPr>
        <w:tc>
          <w:tcPr>
            <w:tcW w:w="508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F3F3F3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</w:tcPr>
          <w:p w:rsidR="006C4947" w:rsidRPr="005A0B7D" w:rsidRDefault="006C4947" w:rsidP="005A0B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proofErr w:type="spellStart"/>
            <w:r w:rsidRPr="005A0B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>Технічний</w:t>
            </w:r>
            <w:proofErr w:type="spellEnd"/>
            <w:r w:rsidRPr="005A0B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стан </w:t>
            </w:r>
            <w:proofErr w:type="spellStart"/>
            <w:r w:rsidRPr="005A0B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>об'єкта</w:t>
            </w:r>
            <w:proofErr w:type="spellEnd"/>
            <w:r w:rsidRPr="005A0B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A0B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>оренди</w:t>
            </w:r>
            <w:proofErr w:type="spellEnd"/>
            <w:r w:rsidRPr="005A0B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5A0B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>інформація</w:t>
            </w:r>
            <w:proofErr w:type="spellEnd"/>
            <w:r w:rsidRPr="005A0B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про </w:t>
            </w:r>
            <w:proofErr w:type="spellStart"/>
            <w:r w:rsidRPr="005A0B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>сплату</w:t>
            </w:r>
            <w:proofErr w:type="spellEnd"/>
            <w:r w:rsidRPr="005A0B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A0B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>комунальних</w:t>
            </w:r>
            <w:proofErr w:type="spellEnd"/>
            <w:r w:rsidRPr="005A0B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A0B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>послуг</w:t>
            </w:r>
            <w:proofErr w:type="spellEnd"/>
          </w:p>
        </w:tc>
        <w:tc>
          <w:tcPr>
            <w:tcW w:w="553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</w:tcPr>
          <w:p w:rsidR="006C4947" w:rsidRPr="005A0B7D" w:rsidRDefault="006C4947" w:rsidP="005A0B7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6C4947" w:rsidRPr="00C10B0F" w:rsidTr="0091018F">
        <w:trPr>
          <w:trHeight w:val="393"/>
        </w:trPr>
        <w:tc>
          <w:tcPr>
            <w:tcW w:w="508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</w:tcPr>
          <w:p w:rsidR="006C4947" w:rsidRPr="005A0B7D" w:rsidRDefault="006C4947" w:rsidP="005A0B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</w:rPr>
              <w:t>Технічний</w:t>
            </w:r>
            <w:proofErr w:type="spellEnd"/>
            <w:r w:rsidRPr="005A0B7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</w:rPr>
              <w:t>стан</w:t>
            </w:r>
            <w:proofErr w:type="spellEnd"/>
            <w:r w:rsidRPr="005A0B7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</w:rPr>
              <w:t>об'єкта</w:t>
            </w:r>
            <w:proofErr w:type="spellEnd"/>
            <w:r w:rsidRPr="005A0B7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</w:rPr>
              <w:t>оренди</w:t>
            </w:r>
            <w:proofErr w:type="spellEnd"/>
          </w:p>
        </w:tc>
        <w:tc>
          <w:tcPr>
            <w:tcW w:w="553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</w:tcPr>
          <w:p w:rsidR="006C4947" w:rsidRPr="005A0B7D" w:rsidRDefault="006C4947" w:rsidP="005A0B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</w:rPr>
              <w:t>задовільний</w:t>
            </w:r>
            <w:proofErr w:type="spellEnd"/>
          </w:p>
        </w:tc>
      </w:tr>
      <w:tr w:rsidR="006C4947" w:rsidRPr="0062547C" w:rsidTr="0091018F">
        <w:trPr>
          <w:trHeight w:val="393"/>
        </w:trPr>
        <w:tc>
          <w:tcPr>
            <w:tcW w:w="508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</w:tcPr>
          <w:p w:rsidR="006C4947" w:rsidRPr="005A0B7D" w:rsidRDefault="006C4947" w:rsidP="005A0B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Інформація</w:t>
            </w:r>
            <w:proofErr w:type="spellEnd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про </w:t>
            </w: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наявність</w:t>
            </w:r>
            <w:proofErr w:type="spellEnd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окремих</w:t>
            </w:r>
            <w:proofErr w:type="spellEnd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особових</w:t>
            </w:r>
            <w:proofErr w:type="spellEnd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рахункі</w:t>
            </w:r>
            <w:proofErr w:type="gramStart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в</w:t>
            </w:r>
            <w:proofErr w:type="spellEnd"/>
            <w:proofErr w:type="gramEnd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об’єкт</w:t>
            </w:r>
            <w:proofErr w:type="spellEnd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оренди</w:t>
            </w:r>
            <w:proofErr w:type="spellEnd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відкритих</w:t>
            </w:r>
            <w:proofErr w:type="spellEnd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постачальниками</w:t>
            </w:r>
            <w:proofErr w:type="spellEnd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комунальних</w:t>
            </w:r>
            <w:proofErr w:type="spellEnd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послуг</w:t>
            </w:r>
            <w:proofErr w:type="spellEnd"/>
          </w:p>
        </w:tc>
        <w:tc>
          <w:tcPr>
            <w:tcW w:w="553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</w:tcPr>
          <w:p w:rsidR="006C4947" w:rsidRPr="005A0B7D" w:rsidRDefault="006C4947" w:rsidP="005A0B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6C4947" w:rsidRPr="00C10B0F" w:rsidTr="0091018F">
        <w:trPr>
          <w:trHeight w:val="393"/>
        </w:trPr>
        <w:tc>
          <w:tcPr>
            <w:tcW w:w="508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</w:tcPr>
          <w:p w:rsidR="006C4947" w:rsidRPr="005A0B7D" w:rsidRDefault="006C4947" w:rsidP="005A0B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Чи</w:t>
            </w:r>
            <w:proofErr w:type="spellEnd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приєднаний</w:t>
            </w:r>
            <w:proofErr w:type="spellEnd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об'єкт</w:t>
            </w:r>
            <w:proofErr w:type="spellEnd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оренди</w:t>
            </w:r>
            <w:proofErr w:type="spellEnd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до </w:t>
            </w: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електромережі</w:t>
            </w:r>
            <w:proofErr w:type="spellEnd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?</w:t>
            </w:r>
          </w:p>
        </w:tc>
        <w:tc>
          <w:tcPr>
            <w:tcW w:w="553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</w:tcPr>
          <w:p w:rsidR="006C4947" w:rsidRPr="005A0B7D" w:rsidRDefault="006C4947" w:rsidP="005A0B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</w:rPr>
              <w:t>так</w:t>
            </w:r>
            <w:proofErr w:type="spellEnd"/>
          </w:p>
        </w:tc>
      </w:tr>
      <w:tr w:rsidR="006C4947" w:rsidRPr="00C10B0F" w:rsidTr="0091018F">
        <w:trPr>
          <w:trHeight w:val="393"/>
        </w:trPr>
        <w:tc>
          <w:tcPr>
            <w:tcW w:w="508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</w:tcPr>
          <w:p w:rsidR="006C4947" w:rsidRPr="005A0B7D" w:rsidRDefault="006C4947" w:rsidP="005A0B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Потужність</w:t>
            </w:r>
            <w:proofErr w:type="spellEnd"/>
            <w:r w:rsidRPr="005A0B7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</w:rPr>
              <w:t>електромережі</w:t>
            </w:r>
            <w:proofErr w:type="spellEnd"/>
            <w:r w:rsidRPr="005A0B7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</w:rPr>
              <w:t>кВт</w:t>
            </w:r>
            <w:proofErr w:type="spellEnd"/>
            <w:r w:rsidRPr="005A0B7D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553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</w:tcPr>
          <w:p w:rsidR="006C4947" w:rsidRPr="005A0B7D" w:rsidRDefault="006C4947" w:rsidP="005A0B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B7D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6C4947" w:rsidRPr="00C10B0F" w:rsidTr="0091018F">
        <w:trPr>
          <w:trHeight w:val="393"/>
        </w:trPr>
        <w:tc>
          <w:tcPr>
            <w:tcW w:w="508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</w:tcPr>
          <w:p w:rsidR="006C4947" w:rsidRPr="005A0B7D" w:rsidRDefault="006C4947" w:rsidP="005A0B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</w:rPr>
              <w:t>Ступінь</w:t>
            </w:r>
            <w:proofErr w:type="spellEnd"/>
            <w:r w:rsidRPr="005A0B7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</w:rPr>
              <w:t>потужності</w:t>
            </w:r>
            <w:proofErr w:type="spellEnd"/>
            <w:r w:rsidRPr="005A0B7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</w:rPr>
              <w:t>електромережі</w:t>
            </w:r>
            <w:proofErr w:type="spellEnd"/>
          </w:p>
        </w:tc>
        <w:tc>
          <w:tcPr>
            <w:tcW w:w="553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</w:tcPr>
          <w:p w:rsidR="006C4947" w:rsidRPr="005A0B7D" w:rsidRDefault="006C4947" w:rsidP="005A0B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</w:rPr>
              <w:t>Перший</w:t>
            </w:r>
            <w:proofErr w:type="spellEnd"/>
            <w:r w:rsidRPr="005A0B7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</w:rPr>
              <w:t>ступінь</w:t>
            </w:r>
            <w:proofErr w:type="spellEnd"/>
          </w:p>
        </w:tc>
      </w:tr>
      <w:tr w:rsidR="006C4947" w:rsidRPr="00C10B0F" w:rsidTr="0091018F">
        <w:trPr>
          <w:trHeight w:val="393"/>
        </w:trPr>
        <w:tc>
          <w:tcPr>
            <w:tcW w:w="508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</w:tcPr>
          <w:p w:rsidR="006C4947" w:rsidRPr="005A0B7D" w:rsidRDefault="006C4947" w:rsidP="005A0B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</w:rPr>
              <w:t>Водозабезпечення</w:t>
            </w:r>
            <w:proofErr w:type="spellEnd"/>
          </w:p>
        </w:tc>
        <w:tc>
          <w:tcPr>
            <w:tcW w:w="553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</w:tcPr>
          <w:p w:rsidR="006C4947" w:rsidRPr="005A0B7D" w:rsidRDefault="006C4947" w:rsidP="005A0B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B7D">
              <w:rPr>
                <w:rFonts w:ascii="Times New Roman" w:hAnsi="Times New Roman"/>
                <w:color w:val="000000"/>
                <w:sz w:val="20"/>
                <w:szCs w:val="20"/>
              </w:rPr>
              <w:t>є</w:t>
            </w:r>
          </w:p>
        </w:tc>
      </w:tr>
      <w:tr w:rsidR="006C4947" w:rsidRPr="00C10B0F" w:rsidTr="0091018F">
        <w:trPr>
          <w:trHeight w:val="393"/>
        </w:trPr>
        <w:tc>
          <w:tcPr>
            <w:tcW w:w="508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</w:tcPr>
          <w:p w:rsidR="006C4947" w:rsidRPr="005A0B7D" w:rsidRDefault="006C4947" w:rsidP="005A0B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</w:rPr>
              <w:t>Каналізація</w:t>
            </w:r>
            <w:proofErr w:type="spellEnd"/>
          </w:p>
        </w:tc>
        <w:tc>
          <w:tcPr>
            <w:tcW w:w="553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</w:tcPr>
          <w:p w:rsidR="006C4947" w:rsidRPr="005A0B7D" w:rsidRDefault="006C4947" w:rsidP="005A0B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B7D">
              <w:rPr>
                <w:rFonts w:ascii="Times New Roman" w:hAnsi="Times New Roman"/>
                <w:color w:val="000000"/>
                <w:sz w:val="20"/>
                <w:szCs w:val="20"/>
              </w:rPr>
              <w:t>є</w:t>
            </w:r>
          </w:p>
        </w:tc>
      </w:tr>
      <w:tr w:rsidR="006C4947" w:rsidRPr="00C10B0F" w:rsidTr="0091018F">
        <w:trPr>
          <w:trHeight w:val="393"/>
        </w:trPr>
        <w:tc>
          <w:tcPr>
            <w:tcW w:w="508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</w:tcPr>
          <w:p w:rsidR="006C4947" w:rsidRPr="005A0B7D" w:rsidRDefault="006C4947" w:rsidP="005A0B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</w:rPr>
              <w:t>Газифікація</w:t>
            </w:r>
            <w:proofErr w:type="spellEnd"/>
          </w:p>
        </w:tc>
        <w:tc>
          <w:tcPr>
            <w:tcW w:w="553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</w:tcPr>
          <w:p w:rsidR="006C4947" w:rsidRPr="005A0B7D" w:rsidRDefault="006C4947" w:rsidP="005A0B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</w:rPr>
              <w:t>немає</w:t>
            </w:r>
            <w:proofErr w:type="spellEnd"/>
          </w:p>
        </w:tc>
      </w:tr>
      <w:tr w:rsidR="006C4947" w:rsidRPr="00C10B0F" w:rsidTr="0091018F">
        <w:trPr>
          <w:trHeight w:val="393"/>
        </w:trPr>
        <w:tc>
          <w:tcPr>
            <w:tcW w:w="508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</w:tcPr>
          <w:p w:rsidR="006C4947" w:rsidRPr="005A0B7D" w:rsidRDefault="006C4947" w:rsidP="005A0B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Опалення</w:t>
            </w:r>
            <w:proofErr w:type="spellEnd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централізоване</w:t>
            </w:r>
            <w:proofErr w:type="spellEnd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від</w:t>
            </w:r>
            <w:proofErr w:type="spellEnd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зовнішніх</w:t>
            </w:r>
            <w:proofErr w:type="spellEnd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мереж)</w:t>
            </w:r>
          </w:p>
        </w:tc>
        <w:tc>
          <w:tcPr>
            <w:tcW w:w="553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</w:tcPr>
          <w:p w:rsidR="006C4947" w:rsidRPr="005A0B7D" w:rsidRDefault="006C4947" w:rsidP="005A0B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B7D">
              <w:rPr>
                <w:rFonts w:ascii="Times New Roman" w:hAnsi="Times New Roman"/>
                <w:color w:val="000000"/>
                <w:sz w:val="20"/>
                <w:szCs w:val="20"/>
              </w:rPr>
              <w:t>є</w:t>
            </w:r>
          </w:p>
        </w:tc>
      </w:tr>
      <w:tr w:rsidR="006C4947" w:rsidRPr="00C10B0F" w:rsidTr="0091018F">
        <w:trPr>
          <w:trHeight w:val="393"/>
        </w:trPr>
        <w:tc>
          <w:tcPr>
            <w:tcW w:w="508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</w:tcPr>
          <w:p w:rsidR="006C4947" w:rsidRPr="005A0B7D" w:rsidRDefault="006C4947" w:rsidP="005A0B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</w:rPr>
              <w:t>Опалення</w:t>
            </w:r>
            <w:proofErr w:type="spellEnd"/>
            <w:r w:rsidRPr="005A0B7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</w:rPr>
              <w:t>автономне</w:t>
            </w:r>
            <w:proofErr w:type="spellEnd"/>
            <w:r w:rsidRPr="005A0B7D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553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</w:tcPr>
          <w:p w:rsidR="006C4947" w:rsidRPr="005A0B7D" w:rsidRDefault="006C4947" w:rsidP="005A0B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</w:rPr>
              <w:t>немає</w:t>
            </w:r>
            <w:proofErr w:type="spellEnd"/>
          </w:p>
        </w:tc>
      </w:tr>
      <w:tr w:rsidR="006C4947" w:rsidRPr="00C10B0F" w:rsidTr="0091018F">
        <w:trPr>
          <w:trHeight w:val="393"/>
        </w:trPr>
        <w:tc>
          <w:tcPr>
            <w:tcW w:w="508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</w:tcPr>
          <w:p w:rsidR="006C4947" w:rsidRPr="005A0B7D" w:rsidRDefault="006C4947" w:rsidP="005A0B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</w:rPr>
              <w:t>Лічильник</w:t>
            </w:r>
            <w:proofErr w:type="spellEnd"/>
            <w:r w:rsidRPr="005A0B7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</w:rPr>
              <w:t>на</w:t>
            </w:r>
            <w:proofErr w:type="spellEnd"/>
            <w:r w:rsidRPr="005A0B7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</w:rPr>
              <w:t>тепло</w:t>
            </w:r>
            <w:proofErr w:type="spellEnd"/>
          </w:p>
        </w:tc>
        <w:tc>
          <w:tcPr>
            <w:tcW w:w="553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</w:tcPr>
          <w:p w:rsidR="006C4947" w:rsidRPr="005A0B7D" w:rsidRDefault="006C4947" w:rsidP="005A0B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</w:rPr>
              <w:t>немає</w:t>
            </w:r>
            <w:proofErr w:type="spellEnd"/>
          </w:p>
        </w:tc>
      </w:tr>
      <w:tr w:rsidR="006C4947" w:rsidRPr="00C10B0F" w:rsidTr="0091018F">
        <w:trPr>
          <w:trHeight w:val="393"/>
        </w:trPr>
        <w:tc>
          <w:tcPr>
            <w:tcW w:w="508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</w:tcPr>
          <w:p w:rsidR="006C4947" w:rsidRPr="005A0B7D" w:rsidRDefault="006C4947" w:rsidP="005A0B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</w:rPr>
              <w:t>Вентиляція</w:t>
            </w:r>
            <w:proofErr w:type="spellEnd"/>
          </w:p>
        </w:tc>
        <w:tc>
          <w:tcPr>
            <w:tcW w:w="553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</w:tcPr>
          <w:p w:rsidR="006C4947" w:rsidRPr="005A0B7D" w:rsidRDefault="006C4947" w:rsidP="005A0B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</w:rPr>
              <w:t>немає</w:t>
            </w:r>
            <w:proofErr w:type="spellEnd"/>
          </w:p>
        </w:tc>
      </w:tr>
      <w:tr w:rsidR="006C4947" w:rsidRPr="00C10B0F" w:rsidTr="0091018F">
        <w:trPr>
          <w:trHeight w:val="393"/>
        </w:trPr>
        <w:tc>
          <w:tcPr>
            <w:tcW w:w="508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</w:tcPr>
          <w:p w:rsidR="006C4947" w:rsidRPr="005A0B7D" w:rsidRDefault="006C4947" w:rsidP="005A0B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</w:rPr>
              <w:t>Кондиціонування</w:t>
            </w:r>
            <w:proofErr w:type="spellEnd"/>
          </w:p>
        </w:tc>
        <w:tc>
          <w:tcPr>
            <w:tcW w:w="553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</w:tcPr>
          <w:p w:rsidR="006C4947" w:rsidRPr="005A0B7D" w:rsidRDefault="006C4947" w:rsidP="005A0B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</w:rPr>
              <w:t>немає</w:t>
            </w:r>
            <w:proofErr w:type="spellEnd"/>
          </w:p>
        </w:tc>
      </w:tr>
      <w:tr w:rsidR="006C4947" w:rsidRPr="00C10B0F" w:rsidTr="0091018F">
        <w:trPr>
          <w:trHeight w:val="393"/>
        </w:trPr>
        <w:tc>
          <w:tcPr>
            <w:tcW w:w="508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</w:tcPr>
          <w:p w:rsidR="006C4947" w:rsidRPr="005A0B7D" w:rsidRDefault="006C4947" w:rsidP="005A0B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</w:rPr>
              <w:t>Телекомунікації</w:t>
            </w:r>
            <w:proofErr w:type="spellEnd"/>
            <w:r w:rsidRPr="005A0B7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</w:rPr>
              <w:t>телефонізація</w:t>
            </w:r>
            <w:proofErr w:type="spellEnd"/>
            <w:r w:rsidRPr="005A0B7D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553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</w:tcPr>
          <w:p w:rsidR="006C4947" w:rsidRPr="005A0B7D" w:rsidRDefault="006C4947" w:rsidP="005A0B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</w:rPr>
              <w:t>немає</w:t>
            </w:r>
            <w:proofErr w:type="spellEnd"/>
          </w:p>
        </w:tc>
      </w:tr>
      <w:tr w:rsidR="006C4947" w:rsidRPr="00C10B0F" w:rsidTr="0091018F">
        <w:trPr>
          <w:trHeight w:val="393"/>
        </w:trPr>
        <w:tc>
          <w:tcPr>
            <w:tcW w:w="508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</w:tcPr>
          <w:p w:rsidR="006C4947" w:rsidRPr="005A0B7D" w:rsidRDefault="006C4947" w:rsidP="005A0B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</w:rPr>
              <w:t>Телекомунікації</w:t>
            </w:r>
            <w:proofErr w:type="spellEnd"/>
            <w:r w:rsidRPr="005A0B7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</w:rPr>
              <w:t>телебачення</w:t>
            </w:r>
            <w:proofErr w:type="spellEnd"/>
            <w:r w:rsidRPr="005A0B7D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553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</w:tcPr>
          <w:p w:rsidR="006C4947" w:rsidRPr="005A0B7D" w:rsidRDefault="006C4947" w:rsidP="005A0B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</w:rPr>
              <w:t>немає</w:t>
            </w:r>
            <w:proofErr w:type="spellEnd"/>
          </w:p>
        </w:tc>
      </w:tr>
      <w:tr w:rsidR="006C4947" w:rsidRPr="00C10B0F" w:rsidTr="0091018F">
        <w:trPr>
          <w:trHeight w:val="393"/>
        </w:trPr>
        <w:tc>
          <w:tcPr>
            <w:tcW w:w="508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</w:tcPr>
          <w:p w:rsidR="006C4947" w:rsidRPr="005A0B7D" w:rsidRDefault="006C4947" w:rsidP="005A0B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</w:rPr>
              <w:t>Телекомунікації</w:t>
            </w:r>
            <w:proofErr w:type="spellEnd"/>
            <w:r w:rsidRPr="005A0B7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</w:rPr>
              <w:t>Інтернет</w:t>
            </w:r>
            <w:proofErr w:type="spellEnd"/>
            <w:r w:rsidRPr="005A0B7D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553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</w:tcPr>
          <w:p w:rsidR="006C4947" w:rsidRPr="005A0B7D" w:rsidRDefault="006C4947" w:rsidP="005A0B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</w:rPr>
              <w:t>немає</w:t>
            </w:r>
            <w:proofErr w:type="spellEnd"/>
          </w:p>
        </w:tc>
      </w:tr>
      <w:tr w:rsidR="006C4947" w:rsidRPr="00C10B0F" w:rsidTr="0091018F">
        <w:trPr>
          <w:trHeight w:val="393"/>
        </w:trPr>
        <w:tc>
          <w:tcPr>
            <w:tcW w:w="508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</w:tcPr>
          <w:p w:rsidR="006C4947" w:rsidRPr="005A0B7D" w:rsidRDefault="006C4947" w:rsidP="005A0B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</w:rPr>
              <w:t>Ліфт</w:t>
            </w:r>
            <w:proofErr w:type="spellEnd"/>
          </w:p>
        </w:tc>
        <w:tc>
          <w:tcPr>
            <w:tcW w:w="553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</w:tcPr>
          <w:p w:rsidR="006C4947" w:rsidRPr="005A0B7D" w:rsidRDefault="006C4947" w:rsidP="005A0B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</w:rPr>
              <w:t>немає</w:t>
            </w:r>
            <w:proofErr w:type="spellEnd"/>
          </w:p>
        </w:tc>
      </w:tr>
      <w:tr w:rsidR="006C4947" w:rsidRPr="00C10B0F" w:rsidTr="0091018F">
        <w:trPr>
          <w:trHeight w:val="393"/>
        </w:trPr>
        <w:tc>
          <w:tcPr>
            <w:tcW w:w="508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</w:tcPr>
          <w:p w:rsidR="006C4947" w:rsidRPr="005A0B7D" w:rsidRDefault="006C4947" w:rsidP="005A0B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</w:rPr>
              <w:t>Охоронна</w:t>
            </w:r>
            <w:proofErr w:type="spellEnd"/>
            <w:r w:rsidRPr="005A0B7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</w:rPr>
              <w:t>сигналізація</w:t>
            </w:r>
            <w:proofErr w:type="spellEnd"/>
          </w:p>
        </w:tc>
        <w:tc>
          <w:tcPr>
            <w:tcW w:w="553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</w:tcPr>
          <w:p w:rsidR="006C4947" w:rsidRPr="005A0B7D" w:rsidRDefault="006C4947" w:rsidP="005A0B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</w:rPr>
              <w:t>немає</w:t>
            </w:r>
            <w:proofErr w:type="spellEnd"/>
          </w:p>
        </w:tc>
      </w:tr>
      <w:tr w:rsidR="006C4947" w:rsidRPr="00C10B0F" w:rsidTr="0091018F">
        <w:trPr>
          <w:trHeight w:val="393"/>
        </w:trPr>
        <w:tc>
          <w:tcPr>
            <w:tcW w:w="508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</w:tcPr>
          <w:p w:rsidR="006C4947" w:rsidRPr="005A0B7D" w:rsidRDefault="006C4947" w:rsidP="005A0B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</w:rPr>
              <w:t>Пожежна</w:t>
            </w:r>
            <w:proofErr w:type="spellEnd"/>
            <w:r w:rsidRPr="005A0B7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</w:rPr>
              <w:t>сигналізація</w:t>
            </w:r>
            <w:proofErr w:type="spellEnd"/>
          </w:p>
        </w:tc>
        <w:tc>
          <w:tcPr>
            <w:tcW w:w="553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</w:tcPr>
          <w:p w:rsidR="006C4947" w:rsidRPr="005A0B7D" w:rsidRDefault="006C4947" w:rsidP="005A0B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</w:rPr>
              <w:t>немає</w:t>
            </w:r>
            <w:proofErr w:type="spellEnd"/>
          </w:p>
        </w:tc>
      </w:tr>
      <w:tr w:rsidR="006C4947" w:rsidRPr="0062547C" w:rsidTr="0091018F">
        <w:trPr>
          <w:trHeight w:val="393"/>
        </w:trPr>
        <w:tc>
          <w:tcPr>
            <w:tcW w:w="508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F3F3F3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</w:tcPr>
          <w:p w:rsidR="006C4947" w:rsidRPr="005A0B7D" w:rsidRDefault="006C4947" w:rsidP="005A0B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proofErr w:type="spellStart"/>
            <w:r w:rsidRPr="005A0B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>Умови</w:t>
            </w:r>
            <w:proofErr w:type="spellEnd"/>
            <w:r w:rsidRPr="005A0B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5A0B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>додаткові</w:t>
            </w:r>
            <w:proofErr w:type="spellEnd"/>
            <w:r w:rsidRPr="005A0B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A0B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>умови</w:t>
            </w:r>
            <w:proofErr w:type="spellEnd"/>
            <w:r w:rsidRPr="005A0B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A0B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>оренди</w:t>
            </w:r>
            <w:proofErr w:type="spellEnd"/>
          </w:p>
        </w:tc>
        <w:tc>
          <w:tcPr>
            <w:tcW w:w="553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</w:tcPr>
          <w:p w:rsidR="006C4947" w:rsidRPr="005A0B7D" w:rsidRDefault="006C4947" w:rsidP="005A0B7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6C4947" w:rsidRPr="00C10B0F" w:rsidTr="0091018F">
        <w:trPr>
          <w:trHeight w:val="393"/>
        </w:trPr>
        <w:tc>
          <w:tcPr>
            <w:tcW w:w="508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</w:tcPr>
          <w:p w:rsidR="006C4947" w:rsidRPr="005A0B7D" w:rsidRDefault="006C4947" w:rsidP="005A0B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</w:rPr>
              <w:t>Строк</w:t>
            </w:r>
            <w:proofErr w:type="spellEnd"/>
            <w:r w:rsidRPr="005A0B7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</w:rPr>
              <w:t>оренди</w:t>
            </w:r>
            <w:proofErr w:type="spellEnd"/>
          </w:p>
        </w:tc>
        <w:tc>
          <w:tcPr>
            <w:tcW w:w="553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</w:tcPr>
          <w:p w:rsidR="006C4947" w:rsidRPr="005A0B7D" w:rsidRDefault="006C4947" w:rsidP="005A0B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B7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 </w:t>
            </w: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</w:rPr>
              <w:t>рік</w:t>
            </w:r>
            <w:proofErr w:type="spellEnd"/>
            <w:r w:rsidRPr="005A0B7D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</w:rPr>
              <w:t>років</w:t>
            </w:r>
            <w:proofErr w:type="spellEnd"/>
            <w:r w:rsidRPr="005A0B7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11 </w:t>
            </w: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</w:rPr>
              <w:t>місяць</w:t>
            </w:r>
            <w:proofErr w:type="spellEnd"/>
            <w:r w:rsidRPr="005A0B7D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</w:rPr>
              <w:t>місяців</w:t>
            </w:r>
            <w:proofErr w:type="spellEnd"/>
            <w:r w:rsidRPr="005A0B7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0 </w:t>
            </w: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</w:rPr>
              <w:t>день</w:t>
            </w:r>
            <w:proofErr w:type="spellEnd"/>
            <w:r w:rsidRPr="005A0B7D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</w:rPr>
              <w:t>днів</w:t>
            </w:r>
            <w:proofErr w:type="spellEnd"/>
          </w:p>
        </w:tc>
      </w:tr>
      <w:tr w:rsidR="006C4947" w:rsidRPr="00C10B0F" w:rsidTr="0091018F">
        <w:trPr>
          <w:trHeight w:val="393"/>
        </w:trPr>
        <w:tc>
          <w:tcPr>
            <w:tcW w:w="508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center"/>
          </w:tcPr>
          <w:p w:rsidR="006C4947" w:rsidRPr="005A0B7D" w:rsidRDefault="006C4947" w:rsidP="005A0B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Стартова</w:t>
            </w:r>
            <w:proofErr w:type="spellEnd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орендна</w:t>
            </w:r>
            <w:proofErr w:type="spellEnd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плата без </w:t>
            </w: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урахування</w:t>
            </w:r>
            <w:proofErr w:type="spellEnd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ПДВ – для </w:t>
            </w: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електронного</w:t>
            </w:r>
            <w:proofErr w:type="spellEnd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аукціону</w:t>
            </w:r>
            <w:proofErr w:type="spellEnd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грн</w:t>
            </w:r>
            <w:proofErr w:type="spellEnd"/>
          </w:p>
        </w:tc>
        <w:tc>
          <w:tcPr>
            <w:tcW w:w="553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</w:tcPr>
          <w:p w:rsidR="006C4947" w:rsidRPr="005A0B7D" w:rsidRDefault="006C4947" w:rsidP="005A0B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B7D">
              <w:rPr>
                <w:rFonts w:ascii="Times New Roman" w:hAnsi="Times New Roman"/>
                <w:color w:val="000000"/>
                <w:sz w:val="20"/>
                <w:szCs w:val="20"/>
              </w:rPr>
              <w:t>1699.36</w:t>
            </w:r>
          </w:p>
        </w:tc>
      </w:tr>
      <w:tr w:rsidR="006C4947" w:rsidRPr="00C10B0F" w:rsidTr="0091018F">
        <w:trPr>
          <w:trHeight w:val="393"/>
        </w:trPr>
        <w:tc>
          <w:tcPr>
            <w:tcW w:w="508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</w:tcPr>
          <w:p w:rsidR="006C4947" w:rsidRPr="005A0B7D" w:rsidRDefault="006C4947" w:rsidP="005A0B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Стартова</w:t>
            </w:r>
            <w:proofErr w:type="spellEnd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орендна</w:t>
            </w:r>
            <w:proofErr w:type="spellEnd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плата без </w:t>
            </w: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урахування</w:t>
            </w:r>
            <w:proofErr w:type="spellEnd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ПДВ – для </w:t>
            </w: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електронного</w:t>
            </w:r>
            <w:proofErr w:type="spellEnd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аукціону</w:t>
            </w:r>
            <w:proofErr w:type="spellEnd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із</w:t>
            </w:r>
            <w:proofErr w:type="spellEnd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зниженням</w:t>
            </w:r>
            <w:proofErr w:type="spellEnd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стартової</w:t>
            </w:r>
            <w:proofErr w:type="spellEnd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ціни</w:t>
            </w:r>
            <w:proofErr w:type="spellEnd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грн</w:t>
            </w:r>
            <w:proofErr w:type="spellEnd"/>
          </w:p>
        </w:tc>
        <w:tc>
          <w:tcPr>
            <w:tcW w:w="553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</w:tcPr>
          <w:p w:rsidR="006C4947" w:rsidRPr="005A0B7D" w:rsidRDefault="006C4947" w:rsidP="005A0B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B7D">
              <w:rPr>
                <w:rFonts w:ascii="Times New Roman" w:hAnsi="Times New Roman"/>
                <w:color w:val="000000"/>
                <w:sz w:val="20"/>
                <w:szCs w:val="20"/>
              </w:rPr>
              <w:t>849.68</w:t>
            </w:r>
          </w:p>
        </w:tc>
      </w:tr>
      <w:tr w:rsidR="006C4947" w:rsidRPr="00C10B0F" w:rsidTr="0091018F">
        <w:trPr>
          <w:trHeight w:val="393"/>
        </w:trPr>
        <w:tc>
          <w:tcPr>
            <w:tcW w:w="508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</w:tcPr>
          <w:p w:rsidR="006C4947" w:rsidRPr="005A0B7D" w:rsidRDefault="006C4947" w:rsidP="005A0B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Стартова</w:t>
            </w:r>
            <w:proofErr w:type="spellEnd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орендна</w:t>
            </w:r>
            <w:proofErr w:type="spellEnd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плата без </w:t>
            </w: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урахування</w:t>
            </w:r>
            <w:proofErr w:type="spellEnd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ПДВ – для </w:t>
            </w: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електронного</w:t>
            </w:r>
            <w:proofErr w:type="spellEnd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аукціону</w:t>
            </w:r>
            <w:proofErr w:type="spellEnd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за методом </w:t>
            </w: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покрокового</w:t>
            </w:r>
            <w:proofErr w:type="spellEnd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зниження</w:t>
            </w:r>
            <w:proofErr w:type="spellEnd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стартової</w:t>
            </w:r>
            <w:proofErr w:type="spellEnd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орендної</w:t>
            </w:r>
            <w:proofErr w:type="spellEnd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плати та </w:t>
            </w: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подальшого</w:t>
            </w:r>
            <w:proofErr w:type="spellEnd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подання</w:t>
            </w:r>
            <w:proofErr w:type="spellEnd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цінових</w:t>
            </w:r>
            <w:proofErr w:type="spellEnd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пропозицій</w:t>
            </w:r>
            <w:proofErr w:type="spellEnd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грн</w:t>
            </w:r>
            <w:proofErr w:type="spellEnd"/>
          </w:p>
        </w:tc>
        <w:tc>
          <w:tcPr>
            <w:tcW w:w="553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</w:tcPr>
          <w:p w:rsidR="006C4947" w:rsidRPr="005A0B7D" w:rsidRDefault="006C4947" w:rsidP="005A0B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B7D">
              <w:rPr>
                <w:rFonts w:ascii="Times New Roman" w:hAnsi="Times New Roman"/>
                <w:color w:val="000000"/>
                <w:sz w:val="20"/>
                <w:szCs w:val="20"/>
              </w:rPr>
              <w:t>849.68</w:t>
            </w:r>
          </w:p>
        </w:tc>
      </w:tr>
      <w:tr w:rsidR="006C4947" w:rsidRPr="00C10B0F" w:rsidTr="0091018F">
        <w:trPr>
          <w:trHeight w:val="393"/>
        </w:trPr>
        <w:tc>
          <w:tcPr>
            <w:tcW w:w="508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</w:tcPr>
          <w:p w:rsidR="006C4947" w:rsidRPr="005A0B7D" w:rsidRDefault="006C4947" w:rsidP="005A0B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Ц</w:t>
            </w:r>
            <w:proofErr w:type="gramEnd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ільове</w:t>
            </w:r>
            <w:proofErr w:type="spellEnd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призначення</w:t>
            </w:r>
            <w:proofErr w:type="spellEnd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об’єкта</w:t>
            </w:r>
            <w:proofErr w:type="spellEnd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оренди</w:t>
            </w:r>
            <w:proofErr w:type="spellEnd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: </w:t>
            </w: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можна</w:t>
            </w:r>
            <w:proofErr w:type="spellEnd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використовувати</w:t>
            </w:r>
            <w:proofErr w:type="spellEnd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майно</w:t>
            </w:r>
            <w:proofErr w:type="spellEnd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будь-яким</w:t>
            </w:r>
            <w:proofErr w:type="spellEnd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призначенням</w:t>
            </w:r>
            <w:proofErr w:type="spellEnd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є</w:t>
            </w:r>
            <w:proofErr w:type="spellEnd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обмеження</w:t>
            </w:r>
            <w:proofErr w:type="spellEnd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використанні</w:t>
            </w:r>
            <w:proofErr w:type="spellEnd"/>
          </w:p>
        </w:tc>
        <w:tc>
          <w:tcPr>
            <w:tcW w:w="553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</w:tcPr>
          <w:p w:rsidR="006C4947" w:rsidRPr="005A0B7D" w:rsidRDefault="006C4947" w:rsidP="005A0B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</w:rPr>
              <w:t>так</w:t>
            </w:r>
            <w:proofErr w:type="spellEnd"/>
            <w:r w:rsidRPr="005A0B7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є </w:t>
            </w: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</w:rPr>
              <w:t>обмеження</w:t>
            </w:r>
            <w:proofErr w:type="spellEnd"/>
          </w:p>
        </w:tc>
      </w:tr>
      <w:tr w:rsidR="006C4947" w:rsidRPr="0062547C" w:rsidTr="0091018F">
        <w:trPr>
          <w:trHeight w:val="393"/>
        </w:trPr>
        <w:tc>
          <w:tcPr>
            <w:tcW w:w="508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</w:tcPr>
          <w:p w:rsidR="006C4947" w:rsidRPr="005A0B7D" w:rsidRDefault="006C4947" w:rsidP="005A0B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Обмеження</w:t>
            </w:r>
            <w:proofErr w:type="spellEnd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щодо</w:t>
            </w:r>
            <w:proofErr w:type="spellEnd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цільового</w:t>
            </w:r>
            <w:proofErr w:type="spellEnd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призначення</w:t>
            </w:r>
            <w:proofErr w:type="spellEnd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об’єкта</w:t>
            </w:r>
            <w:proofErr w:type="spellEnd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оренди</w:t>
            </w:r>
            <w:proofErr w:type="spellEnd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встановлені</w:t>
            </w:r>
            <w:proofErr w:type="spellEnd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відповідно</w:t>
            </w:r>
            <w:proofErr w:type="spellEnd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до п. 29 Порядку</w:t>
            </w:r>
          </w:p>
        </w:tc>
        <w:tc>
          <w:tcPr>
            <w:tcW w:w="553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center"/>
          </w:tcPr>
          <w:p w:rsidR="006C4947" w:rsidRPr="005A0B7D" w:rsidRDefault="006C4947" w:rsidP="005A0B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закладів</w:t>
            </w:r>
            <w:proofErr w:type="spellEnd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освіти</w:t>
            </w:r>
            <w:proofErr w:type="spellEnd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суб'єктів</w:t>
            </w:r>
            <w:proofErr w:type="spellEnd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</w:t>
            </w:r>
            <w:proofErr w:type="gramEnd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ідприємницької</w:t>
            </w:r>
            <w:proofErr w:type="spellEnd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діяльності</w:t>
            </w:r>
            <w:proofErr w:type="spellEnd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що</w:t>
            </w:r>
            <w:proofErr w:type="spellEnd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надають</w:t>
            </w:r>
            <w:proofErr w:type="spellEnd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освітні</w:t>
            </w:r>
            <w:proofErr w:type="spellEnd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послуги</w:t>
            </w:r>
            <w:proofErr w:type="spellEnd"/>
          </w:p>
        </w:tc>
      </w:tr>
      <w:tr w:rsidR="006C4947" w:rsidRPr="0062547C" w:rsidTr="0091018F">
        <w:trPr>
          <w:trHeight w:val="393"/>
        </w:trPr>
        <w:tc>
          <w:tcPr>
            <w:tcW w:w="508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</w:tcPr>
          <w:p w:rsidR="006C4947" w:rsidRPr="005A0B7D" w:rsidRDefault="006C4947" w:rsidP="005A0B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Використання</w:t>
            </w:r>
            <w:proofErr w:type="spellEnd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частини</w:t>
            </w:r>
            <w:proofErr w:type="spellEnd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майна, на яке </w:t>
            </w: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поширюються</w:t>
            </w:r>
            <w:proofErr w:type="spellEnd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обмеження</w:t>
            </w:r>
            <w:proofErr w:type="spellEnd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відповідно</w:t>
            </w:r>
            <w:proofErr w:type="spellEnd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до 29 п. Порядку, </w:t>
            </w: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з</w:t>
            </w:r>
            <w:proofErr w:type="spellEnd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метою </w:t>
            </w: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надання</w:t>
            </w:r>
            <w:proofErr w:type="spellEnd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супутніх</w:t>
            </w:r>
            <w:proofErr w:type="spellEnd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послуг</w:t>
            </w:r>
            <w:proofErr w:type="spellEnd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які</w:t>
            </w:r>
            <w:proofErr w:type="spellEnd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не </w:t>
            </w: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можуть</w:t>
            </w:r>
            <w:proofErr w:type="spellEnd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бути </w:t>
            </w: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забезпечені</w:t>
            </w:r>
            <w:proofErr w:type="spellEnd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безпосередньо</w:t>
            </w:r>
            <w:proofErr w:type="spellEnd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самим закладами</w:t>
            </w:r>
          </w:p>
        </w:tc>
        <w:tc>
          <w:tcPr>
            <w:tcW w:w="553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center"/>
          </w:tcPr>
          <w:p w:rsidR="006C4947" w:rsidRPr="005A0B7D" w:rsidRDefault="006C4947" w:rsidP="005A0B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розміщення</w:t>
            </w:r>
            <w:proofErr w:type="spellEnd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буфету, </w:t>
            </w: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що</w:t>
            </w:r>
            <w:proofErr w:type="spellEnd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не </w:t>
            </w: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здійснює</w:t>
            </w:r>
            <w:proofErr w:type="spellEnd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продаж </w:t>
            </w: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товарів</w:t>
            </w:r>
            <w:proofErr w:type="spellEnd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</w:t>
            </w:r>
            <w:proofErr w:type="gramEnd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ідакцизної</w:t>
            </w:r>
            <w:proofErr w:type="spellEnd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групи</w:t>
            </w:r>
            <w:proofErr w:type="spellEnd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навчальному</w:t>
            </w:r>
            <w:proofErr w:type="spellEnd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закладі</w:t>
            </w:r>
            <w:proofErr w:type="spellEnd"/>
          </w:p>
        </w:tc>
      </w:tr>
      <w:tr w:rsidR="006C4947" w:rsidRPr="0062547C" w:rsidTr="0091018F">
        <w:trPr>
          <w:trHeight w:val="393"/>
        </w:trPr>
        <w:tc>
          <w:tcPr>
            <w:tcW w:w="508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center"/>
          </w:tcPr>
          <w:p w:rsidR="006C4947" w:rsidRPr="005A0B7D" w:rsidRDefault="006C4947" w:rsidP="005A0B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Об'єкт</w:t>
            </w:r>
            <w:proofErr w:type="spellEnd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оренди</w:t>
            </w:r>
            <w:proofErr w:type="spellEnd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може</w:t>
            </w:r>
            <w:proofErr w:type="spellEnd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бути </w:t>
            </w: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використаний</w:t>
            </w:r>
            <w:proofErr w:type="spellEnd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будь-яким</w:t>
            </w:r>
            <w:proofErr w:type="spellEnd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цільовим</w:t>
            </w:r>
            <w:proofErr w:type="spellEnd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призначенням</w:t>
            </w:r>
            <w:proofErr w:type="spellEnd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крім</w:t>
            </w:r>
            <w:proofErr w:type="spellEnd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таких </w:t>
            </w: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груп</w:t>
            </w:r>
            <w:proofErr w:type="spellEnd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цільових</w:t>
            </w:r>
            <w:proofErr w:type="spellEnd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призначень</w:t>
            </w:r>
            <w:proofErr w:type="spellEnd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(</w:t>
            </w:r>
            <w:proofErr w:type="gramStart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не </w:t>
            </w: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б</w:t>
            </w:r>
            <w:proofErr w:type="gramEnd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ільше</w:t>
            </w:r>
            <w:proofErr w:type="spellEnd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5 </w:t>
            </w: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груп</w:t>
            </w:r>
            <w:proofErr w:type="spellEnd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із</w:t>
            </w:r>
            <w:proofErr w:type="spellEnd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переліку</w:t>
            </w:r>
            <w:proofErr w:type="spellEnd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груп</w:t>
            </w:r>
            <w:proofErr w:type="spellEnd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цільових</w:t>
            </w:r>
            <w:proofErr w:type="spellEnd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призначень</w:t>
            </w:r>
            <w:proofErr w:type="spellEnd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визначених</w:t>
            </w:r>
            <w:proofErr w:type="spellEnd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Додатку</w:t>
            </w:r>
            <w:proofErr w:type="spellEnd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3 до Порядку). </w:t>
            </w: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Групи</w:t>
            </w:r>
            <w:proofErr w:type="spellEnd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цільових</w:t>
            </w:r>
            <w:proofErr w:type="spellEnd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призначень</w:t>
            </w:r>
            <w:proofErr w:type="spellEnd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, за </w:t>
            </w: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якими</w:t>
            </w:r>
            <w:proofErr w:type="spellEnd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об'єкт</w:t>
            </w:r>
            <w:proofErr w:type="spellEnd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не </w:t>
            </w: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може</w:t>
            </w:r>
            <w:proofErr w:type="spellEnd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бути </w:t>
            </w: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lastRenderedPageBreak/>
              <w:t>використаний</w:t>
            </w:r>
            <w:proofErr w:type="spellEnd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затверджується</w:t>
            </w:r>
            <w:proofErr w:type="spellEnd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р</w:t>
            </w:r>
            <w:proofErr w:type="gramEnd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ішенням</w:t>
            </w:r>
            <w:proofErr w:type="spellEnd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орендодавця</w:t>
            </w:r>
            <w:proofErr w:type="spellEnd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як одна </w:t>
            </w: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із</w:t>
            </w:r>
            <w:proofErr w:type="spellEnd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додаткових</w:t>
            </w:r>
            <w:proofErr w:type="spellEnd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умов </w:t>
            </w: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оренди</w:t>
            </w:r>
            <w:proofErr w:type="spellEnd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інформацію</w:t>
            </w:r>
            <w:proofErr w:type="spellEnd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про </w:t>
            </w: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рішення</w:t>
            </w:r>
            <w:proofErr w:type="spellEnd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орендодавця</w:t>
            </w:r>
            <w:proofErr w:type="spellEnd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див. </w:t>
            </w: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нижче</w:t>
            </w:r>
            <w:proofErr w:type="spellEnd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) </w:t>
            </w:r>
          </w:p>
        </w:tc>
        <w:tc>
          <w:tcPr>
            <w:tcW w:w="553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</w:tcPr>
          <w:p w:rsidR="006C4947" w:rsidRPr="005A0B7D" w:rsidRDefault="006C4947" w:rsidP="005A0B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6C4947" w:rsidRPr="00C10B0F" w:rsidTr="0091018F">
        <w:trPr>
          <w:trHeight w:val="393"/>
        </w:trPr>
        <w:tc>
          <w:tcPr>
            <w:tcW w:w="508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</w:tcPr>
          <w:p w:rsidR="006C4947" w:rsidRPr="005A0B7D" w:rsidRDefault="006C4947" w:rsidP="005A0B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lastRenderedPageBreak/>
              <w:t>Наявність</w:t>
            </w:r>
            <w:proofErr w:type="spellEnd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р</w:t>
            </w:r>
            <w:proofErr w:type="gramEnd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ішення</w:t>
            </w:r>
            <w:proofErr w:type="spellEnd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про </w:t>
            </w: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затвердження</w:t>
            </w:r>
            <w:proofErr w:type="spellEnd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додаткових</w:t>
            </w:r>
            <w:proofErr w:type="spellEnd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умов </w:t>
            </w: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оренди</w:t>
            </w:r>
            <w:proofErr w:type="spellEnd"/>
          </w:p>
        </w:tc>
        <w:tc>
          <w:tcPr>
            <w:tcW w:w="553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</w:tcPr>
          <w:p w:rsidR="006C4947" w:rsidRPr="005A0B7D" w:rsidRDefault="006C4947" w:rsidP="005A0B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</w:rPr>
              <w:t>Ні</w:t>
            </w:r>
            <w:proofErr w:type="spellEnd"/>
          </w:p>
        </w:tc>
      </w:tr>
      <w:tr w:rsidR="006C4947" w:rsidRPr="0062547C" w:rsidTr="0091018F">
        <w:trPr>
          <w:trHeight w:val="393"/>
        </w:trPr>
        <w:tc>
          <w:tcPr>
            <w:tcW w:w="508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center"/>
          </w:tcPr>
          <w:p w:rsidR="006C4947" w:rsidRPr="005A0B7D" w:rsidRDefault="006C4947" w:rsidP="005A0B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Тип </w:t>
            </w: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додаткової</w:t>
            </w:r>
            <w:proofErr w:type="spellEnd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умови</w:t>
            </w:r>
            <w:proofErr w:type="spellEnd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оренди</w:t>
            </w:r>
            <w:proofErr w:type="spellEnd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відповідно</w:t>
            </w:r>
            <w:proofErr w:type="spellEnd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до</w:t>
            </w:r>
            <w:proofErr w:type="gramEnd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абзац</w:t>
            </w:r>
            <w:proofErr w:type="gramEnd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ів</w:t>
            </w:r>
            <w:proofErr w:type="spellEnd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4-10 п. 54 Порядку</w:t>
            </w:r>
          </w:p>
        </w:tc>
        <w:tc>
          <w:tcPr>
            <w:tcW w:w="553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</w:tcPr>
          <w:p w:rsidR="006C4947" w:rsidRPr="005A0B7D" w:rsidRDefault="006C4947" w:rsidP="005A0B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6C4947" w:rsidRPr="0062547C" w:rsidTr="0091018F">
        <w:trPr>
          <w:trHeight w:val="393"/>
        </w:trPr>
        <w:tc>
          <w:tcPr>
            <w:tcW w:w="508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</w:tcPr>
          <w:p w:rsidR="006C4947" w:rsidRPr="005A0B7D" w:rsidRDefault="006C4947" w:rsidP="005A0B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Р</w:t>
            </w:r>
            <w:proofErr w:type="gramEnd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ішення</w:t>
            </w:r>
            <w:proofErr w:type="spellEnd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орендодавця</w:t>
            </w:r>
            <w:proofErr w:type="spellEnd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про </w:t>
            </w: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затвердження</w:t>
            </w:r>
            <w:proofErr w:type="spellEnd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додаткових</w:t>
            </w:r>
            <w:proofErr w:type="spellEnd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умов </w:t>
            </w: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оренди</w:t>
            </w:r>
            <w:proofErr w:type="spellEnd"/>
          </w:p>
        </w:tc>
        <w:tc>
          <w:tcPr>
            <w:tcW w:w="553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</w:tcPr>
          <w:p w:rsidR="006C4947" w:rsidRPr="005A0B7D" w:rsidRDefault="006C4947" w:rsidP="005A0B7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6C4947" w:rsidRPr="0062547C" w:rsidTr="0091018F">
        <w:trPr>
          <w:trHeight w:val="393"/>
        </w:trPr>
        <w:tc>
          <w:tcPr>
            <w:tcW w:w="508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center"/>
          </w:tcPr>
          <w:p w:rsidR="006C4947" w:rsidRPr="005A0B7D" w:rsidRDefault="006C4947" w:rsidP="005A0B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Письмова</w:t>
            </w:r>
            <w:proofErr w:type="spellEnd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згода</w:t>
            </w:r>
            <w:proofErr w:type="spellEnd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на передачу майна в </w:t>
            </w: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суборенду</w:t>
            </w:r>
            <w:proofErr w:type="spellEnd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відповідно</w:t>
            </w:r>
            <w:proofErr w:type="spellEnd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до п.169</w:t>
            </w:r>
          </w:p>
        </w:tc>
        <w:tc>
          <w:tcPr>
            <w:tcW w:w="553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</w:tcPr>
          <w:p w:rsidR="006C4947" w:rsidRPr="005A0B7D" w:rsidRDefault="006C4947" w:rsidP="005A0B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ні</w:t>
            </w:r>
            <w:proofErr w:type="spellEnd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оскільки</w:t>
            </w:r>
            <w:proofErr w:type="spellEnd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об'єкт</w:t>
            </w:r>
            <w:proofErr w:type="spellEnd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оренди</w:t>
            </w:r>
            <w:proofErr w:type="spellEnd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є</w:t>
            </w:r>
            <w:proofErr w:type="spellEnd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майном</w:t>
            </w:r>
            <w:proofErr w:type="spellEnd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органів</w:t>
            </w:r>
            <w:proofErr w:type="spellEnd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виконавчої</w:t>
            </w:r>
            <w:proofErr w:type="spellEnd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влади</w:t>
            </w:r>
            <w:proofErr w:type="spellEnd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органів</w:t>
            </w:r>
            <w:proofErr w:type="spellEnd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місцевого</w:t>
            </w:r>
            <w:proofErr w:type="spellEnd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самоврядування</w:t>
            </w:r>
            <w:proofErr w:type="spellEnd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державних</w:t>
            </w:r>
            <w:proofErr w:type="spellEnd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і</w:t>
            </w:r>
            <w:proofErr w:type="spellEnd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комунальних</w:t>
            </w:r>
            <w:proofErr w:type="spellEnd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установ</w:t>
            </w:r>
            <w:proofErr w:type="spellEnd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організацій</w:t>
            </w:r>
            <w:proofErr w:type="spellEnd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Збройних</w:t>
            </w:r>
            <w:proofErr w:type="spellEnd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Сил </w:t>
            </w: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України</w:t>
            </w:r>
            <w:proofErr w:type="spellEnd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Служби</w:t>
            </w:r>
            <w:proofErr w:type="spellEnd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безпеки</w:t>
            </w:r>
            <w:proofErr w:type="spellEnd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Укра</w:t>
            </w:r>
            <w:proofErr w:type="gramEnd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їни</w:t>
            </w:r>
            <w:proofErr w:type="spellEnd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Державної</w:t>
            </w:r>
            <w:proofErr w:type="spellEnd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прикордонної</w:t>
            </w:r>
            <w:proofErr w:type="spellEnd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служби</w:t>
            </w:r>
            <w:proofErr w:type="spellEnd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України</w:t>
            </w:r>
            <w:proofErr w:type="spellEnd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Державної</w:t>
            </w:r>
            <w:proofErr w:type="spellEnd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кримінально-виконавчої</w:t>
            </w:r>
            <w:proofErr w:type="spellEnd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служби</w:t>
            </w:r>
            <w:proofErr w:type="spellEnd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України</w:t>
            </w:r>
            <w:proofErr w:type="spellEnd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Державної</w:t>
            </w:r>
            <w:proofErr w:type="spellEnd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служби</w:t>
            </w:r>
            <w:proofErr w:type="spellEnd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спеціального</w:t>
            </w:r>
            <w:proofErr w:type="spellEnd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зв’язку</w:t>
            </w:r>
            <w:proofErr w:type="spellEnd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захисту</w:t>
            </w:r>
            <w:proofErr w:type="spellEnd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інформації</w:t>
            </w:r>
            <w:proofErr w:type="spellEnd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України</w:t>
            </w:r>
            <w:proofErr w:type="spellEnd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правоохоронних</w:t>
            </w:r>
            <w:proofErr w:type="spellEnd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фіскальних</w:t>
            </w:r>
            <w:proofErr w:type="spellEnd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органів</w:t>
            </w:r>
            <w:proofErr w:type="spellEnd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Національної</w:t>
            </w:r>
            <w:proofErr w:type="spellEnd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академії</w:t>
            </w:r>
            <w:proofErr w:type="spellEnd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наук </w:t>
            </w: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України</w:t>
            </w:r>
            <w:proofErr w:type="spellEnd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національних</w:t>
            </w:r>
            <w:proofErr w:type="spellEnd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галузевих</w:t>
            </w:r>
            <w:proofErr w:type="spellEnd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академій</w:t>
            </w:r>
            <w:proofErr w:type="spellEnd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наук, </w:t>
            </w: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що</w:t>
            </w:r>
            <w:proofErr w:type="spellEnd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не </w:t>
            </w: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використовується</w:t>
            </w:r>
            <w:proofErr w:type="spellEnd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зазначеними</w:t>
            </w:r>
            <w:proofErr w:type="spellEnd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органами для </w:t>
            </w: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здійснення</w:t>
            </w:r>
            <w:proofErr w:type="spellEnd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своїх</w:t>
            </w:r>
            <w:proofErr w:type="spellEnd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функцій</w:t>
            </w:r>
            <w:proofErr w:type="spellEnd"/>
          </w:p>
        </w:tc>
      </w:tr>
      <w:tr w:rsidR="006C4947" w:rsidRPr="00C10B0F" w:rsidTr="0091018F">
        <w:trPr>
          <w:trHeight w:val="393"/>
        </w:trPr>
        <w:tc>
          <w:tcPr>
            <w:tcW w:w="508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center"/>
          </w:tcPr>
          <w:p w:rsidR="006C4947" w:rsidRPr="005A0B7D" w:rsidRDefault="006C4947" w:rsidP="005A0B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</w:rPr>
              <w:t>Вимоги</w:t>
            </w:r>
            <w:proofErr w:type="spellEnd"/>
            <w:r w:rsidRPr="005A0B7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</w:rPr>
              <w:t>до</w:t>
            </w:r>
            <w:proofErr w:type="spellEnd"/>
            <w:r w:rsidRPr="005A0B7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</w:rPr>
              <w:t>орендаря</w:t>
            </w:r>
            <w:proofErr w:type="spellEnd"/>
          </w:p>
        </w:tc>
        <w:tc>
          <w:tcPr>
            <w:tcW w:w="553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</w:tcPr>
          <w:p w:rsidR="006C4947" w:rsidRPr="005A0B7D" w:rsidRDefault="006C4947" w:rsidP="005A0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A0B7D">
              <w:rPr>
                <w:rFonts w:ascii="Times New Roman" w:hAnsi="Times New Roman"/>
                <w:sz w:val="20"/>
                <w:szCs w:val="20"/>
                <w:lang w:val="ru-RU"/>
              </w:rPr>
              <w:t>Потенційний</w:t>
            </w:r>
            <w:proofErr w:type="spellEnd"/>
            <w:r w:rsidRPr="005A0B7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A0B7D">
              <w:rPr>
                <w:rFonts w:ascii="Times New Roman" w:hAnsi="Times New Roman"/>
                <w:sz w:val="20"/>
                <w:szCs w:val="20"/>
                <w:lang w:val="ru-RU"/>
              </w:rPr>
              <w:t>орендар</w:t>
            </w:r>
            <w:proofErr w:type="spellEnd"/>
            <w:r w:rsidRPr="005A0B7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5A0B7D">
              <w:rPr>
                <w:rFonts w:ascii="Times New Roman" w:hAnsi="Times New Roman"/>
                <w:sz w:val="20"/>
                <w:szCs w:val="20"/>
                <w:lang w:val="ru-RU"/>
              </w:rPr>
              <w:t>повинен</w:t>
            </w:r>
            <w:proofErr w:type="gramEnd"/>
            <w:r w:rsidRPr="005A0B7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A0B7D">
              <w:rPr>
                <w:rFonts w:ascii="Times New Roman" w:hAnsi="Times New Roman"/>
                <w:sz w:val="20"/>
                <w:szCs w:val="20"/>
                <w:lang w:val="ru-RU"/>
              </w:rPr>
              <w:t>відповідати</w:t>
            </w:r>
            <w:proofErr w:type="spellEnd"/>
            <w:r w:rsidRPr="005A0B7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A0B7D">
              <w:rPr>
                <w:rFonts w:ascii="Times New Roman" w:hAnsi="Times New Roman"/>
                <w:sz w:val="20"/>
                <w:szCs w:val="20"/>
                <w:lang w:val="ru-RU"/>
              </w:rPr>
              <w:t>вимогам</w:t>
            </w:r>
            <w:proofErr w:type="spellEnd"/>
            <w:r w:rsidRPr="005A0B7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до особи </w:t>
            </w:r>
            <w:proofErr w:type="spellStart"/>
            <w:r w:rsidRPr="005A0B7D">
              <w:rPr>
                <w:rFonts w:ascii="Times New Roman" w:hAnsi="Times New Roman"/>
                <w:sz w:val="20"/>
                <w:szCs w:val="20"/>
                <w:lang w:val="ru-RU"/>
              </w:rPr>
              <w:t>орендаря</w:t>
            </w:r>
            <w:proofErr w:type="spellEnd"/>
            <w:r w:rsidRPr="005A0B7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5A0B7D">
              <w:rPr>
                <w:rFonts w:ascii="Times New Roman" w:hAnsi="Times New Roman"/>
                <w:sz w:val="20"/>
                <w:szCs w:val="20"/>
                <w:lang w:val="ru-RU"/>
              </w:rPr>
              <w:t>визначеним</w:t>
            </w:r>
            <w:proofErr w:type="spellEnd"/>
            <w:r w:rsidRPr="005A0B7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A0B7D">
              <w:rPr>
                <w:rFonts w:ascii="Times New Roman" w:hAnsi="Times New Roman"/>
                <w:sz w:val="20"/>
                <w:szCs w:val="20"/>
                <w:lang w:val="ru-RU"/>
              </w:rPr>
              <w:t>статтею</w:t>
            </w:r>
            <w:proofErr w:type="spellEnd"/>
            <w:r w:rsidRPr="005A0B7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5A0B7D">
              <w:rPr>
                <w:rFonts w:ascii="Times New Roman" w:hAnsi="Times New Roman"/>
                <w:sz w:val="20"/>
                <w:szCs w:val="20"/>
              </w:rPr>
              <w:t xml:space="preserve">4 </w:t>
            </w:r>
            <w:proofErr w:type="spellStart"/>
            <w:r w:rsidRPr="005A0B7D">
              <w:rPr>
                <w:rFonts w:ascii="Times New Roman" w:hAnsi="Times New Roman"/>
                <w:sz w:val="20"/>
                <w:szCs w:val="20"/>
              </w:rPr>
              <w:t>Закону</w:t>
            </w:r>
            <w:proofErr w:type="spellEnd"/>
            <w:r w:rsidRPr="005A0B7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A0B7D">
              <w:rPr>
                <w:rFonts w:ascii="Times New Roman" w:hAnsi="Times New Roman"/>
                <w:sz w:val="20"/>
                <w:szCs w:val="20"/>
              </w:rPr>
              <w:t>України</w:t>
            </w:r>
            <w:proofErr w:type="spellEnd"/>
            <w:r w:rsidRPr="005A0B7D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Pr="005A0B7D">
              <w:rPr>
                <w:rFonts w:ascii="Times New Roman" w:hAnsi="Times New Roman"/>
                <w:sz w:val="20"/>
                <w:szCs w:val="20"/>
              </w:rPr>
              <w:t>Про</w:t>
            </w:r>
            <w:proofErr w:type="spellEnd"/>
            <w:r w:rsidRPr="005A0B7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A0B7D">
              <w:rPr>
                <w:rFonts w:ascii="Times New Roman" w:hAnsi="Times New Roman"/>
                <w:sz w:val="20"/>
                <w:szCs w:val="20"/>
              </w:rPr>
              <w:t>оренду</w:t>
            </w:r>
            <w:proofErr w:type="spellEnd"/>
            <w:r w:rsidRPr="005A0B7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A0B7D">
              <w:rPr>
                <w:rFonts w:ascii="Times New Roman" w:hAnsi="Times New Roman"/>
                <w:sz w:val="20"/>
                <w:szCs w:val="20"/>
              </w:rPr>
              <w:t>державного</w:t>
            </w:r>
            <w:proofErr w:type="spellEnd"/>
            <w:r w:rsidRPr="005A0B7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A0B7D">
              <w:rPr>
                <w:rFonts w:ascii="Times New Roman" w:hAnsi="Times New Roman"/>
                <w:sz w:val="20"/>
                <w:szCs w:val="20"/>
              </w:rPr>
              <w:t>та</w:t>
            </w:r>
            <w:proofErr w:type="spellEnd"/>
            <w:r w:rsidRPr="005A0B7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A0B7D">
              <w:rPr>
                <w:rFonts w:ascii="Times New Roman" w:hAnsi="Times New Roman"/>
                <w:sz w:val="20"/>
                <w:szCs w:val="20"/>
              </w:rPr>
              <w:t>комунального</w:t>
            </w:r>
            <w:proofErr w:type="spellEnd"/>
            <w:r w:rsidRPr="005A0B7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A0B7D">
              <w:rPr>
                <w:rFonts w:ascii="Times New Roman" w:hAnsi="Times New Roman"/>
                <w:sz w:val="20"/>
                <w:szCs w:val="20"/>
              </w:rPr>
              <w:t>майна</w:t>
            </w:r>
            <w:proofErr w:type="spellEnd"/>
            <w:r w:rsidRPr="005A0B7D">
              <w:rPr>
                <w:rFonts w:ascii="Times New Roman" w:hAnsi="Times New Roman"/>
                <w:sz w:val="20"/>
                <w:szCs w:val="20"/>
              </w:rPr>
              <w:t>».</w:t>
            </w:r>
          </w:p>
        </w:tc>
      </w:tr>
      <w:tr w:rsidR="006C4947" w:rsidRPr="00C10B0F" w:rsidTr="0091018F">
        <w:trPr>
          <w:trHeight w:val="393"/>
        </w:trPr>
        <w:tc>
          <w:tcPr>
            <w:tcW w:w="508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</w:tcPr>
          <w:p w:rsidR="006C4947" w:rsidRPr="005A0B7D" w:rsidRDefault="006C4947" w:rsidP="005A0B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Контактні</w:t>
            </w:r>
            <w:proofErr w:type="spellEnd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дані</w:t>
            </w:r>
            <w:proofErr w:type="spellEnd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(номер телефону </w:t>
            </w: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і</w:t>
            </w:r>
            <w:proofErr w:type="spellEnd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адреса </w:t>
            </w: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електронної</w:t>
            </w:r>
            <w:proofErr w:type="spellEnd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пошти</w:t>
            </w:r>
            <w:proofErr w:type="spellEnd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працівника</w:t>
            </w:r>
            <w:proofErr w:type="spellEnd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орендодавця</w:t>
            </w:r>
            <w:proofErr w:type="spellEnd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балансоутримувача</w:t>
            </w:r>
            <w:proofErr w:type="spellEnd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) для </w:t>
            </w: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звернень</w:t>
            </w:r>
            <w:proofErr w:type="spellEnd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про </w:t>
            </w: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ознайомлення</w:t>
            </w:r>
            <w:proofErr w:type="spellEnd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з</w:t>
            </w:r>
            <w:proofErr w:type="spellEnd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об’єктом</w:t>
            </w:r>
            <w:proofErr w:type="spellEnd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оренди</w:t>
            </w:r>
            <w:proofErr w:type="spellEnd"/>
            <w:proofErr w:type="gramEnd"/>
          </w:p>
        </w:tc>
        <w:tc>
          <w:tcPr>
            <w:tcW w:w="553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37" w:type="dxa"/>
              <w:left w:w="56" w:type="dxa"/>
              <w:bottom w:w="37" w:type="dxa"/>
              <w:right w:w="56" w:type="dxa"/>
            </w:tcMar>
            <w:vAlign w:val="center"/>
          </w:tcPr>
          <w:p w:rsidR="006C4947" w:rsidRPr="0062547C" w:rsidRDefault="006C4947" w:rsidP="005A0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547C">
              <w:rPr>
                <w:rFonts w:ascii="Times New Roman" w:hAnsi="Times New Roman"/>
                <w:sz w:val="20"/>
                <w:szCs w:val="20"/>
                <w:lang w:val="uk-UA"/>
              </w:rPr>
              <w:t>(044) 287-6105</w:t>
            </w:r>
          </w:p>
          <w:p w:rsidR="006C4947" w:rsidRPr="00DC2160" w:rsidRDefault="006C4947" w:rsidP="005A0B7D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2547C">
              <w:rPr>
                <w:rFonts w:ascii="Times New Roman" w:hAnsi="Times New Roman"/>
                <w:sz w:val="20"/>
                <w:szCs w:val="20"/>
              </w:rPr>
              <w:t>plan_fin@ukr.net</w:t>
            </w:r>
          </w:p>
        </w:tc>
      </w:tr>
      <w:tr w:rsidR="006C4947" w:rsidRPr="0062547C" w:rsidTr="0091018F">
        <w:trPr>
          <w:trHeight w:val="393"/>
        </w:trPr>
        <w:tc>
          <w:tcPr>
            <w:tcW w:w="508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F3F3F3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</w:tcPr>
          <w:p w:rsidR="006C4947" w:rsidRPr="005A0B7D" w:rsidRDefault="006C4947" w:rsidP="005A0B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proofErr w:type="spellStart"/>
            <w:r w:rsidRPr="005A0B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>Інформація</w:t>
            </w:r>
            <w:proofErr w:type="spellEnd"/>
            <w:r w:rsidRPr="005A0B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про </w:t>
            </w:r>
            <w:proofErr w:type="spellStart"/>
            <w:r w:rsidRPr="005A0B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>аукціон</w:t>
            </w:r>
            <w:proofErr w:type="spellEnd"/>
            <w:r w:rsidRPr="005A0B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5A0B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>його</w:t>
            </w:r>
            <w:proofErr w:type="spellEnd"/>
            <w:r w:rsidRPr="005A0B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A0B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>умови</w:t>
            </w:r>
            <w:proofErr w:type="spellEnd"/>
          </w:p>
        </w:tc>
        <w:tc>
          <w:tcPr>
            <w:tcW w:w="553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</w:tcPr>
          <w:p w:rsidR="006C4947" w:rsidRPr="005A0B7D" w:rsidRDefault="006C4947" w:rsidP="005A0B7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6C4947" w:rsidRPr="0062547C" w:rsidTr="0091018F">
        <w:trPr>
          <w:trHeight w:val="393"/>
        </w:trPr>
        <w:tc>
          <w:tcPr>
            <w:tcW w:w="508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center"/>
          </w:tcPr>
          <w:p w:rsidR="006C4947" w:rsidRPr="0062547C" w:rsidRDefault="006C4947" w:rsidP="005A0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2547C">
              <w:rPr>
                <w:rFonts w:ascii="Times New Roman" w:hAnsi="Times New Roman"/>
                <w:sz w:val="20"/>
                <w:szCs w:val="20"/>
              </w:rPr>
              <w:t>Дата</w:t>
            </w:r>
            <w:proofErr w:type="spellEnd"/>
            <w:r w:rsidRPr="006254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2547C">
              <w:rPr>
                <w:rFonts w:ascii="Times New Roman" w:hAnsi="Times New Roman"/>
                <w:sz w:val="20"/>
                <w:szCs w:val="20"/>
              </w:rPr>
              <w:t>аукціону</w:t>
            </w:r>
            <w:proofErr w:type="spellEnd"/>
          </w:p>
        </w:tc>
        <w:tc>
          <w:tcPr>
            <w:tcW w:w="553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</w:tcPr>
          <w:p w:rsidR="006C4947" w:rsidRPr="0062547C" w:rsidRDefault="006C4947" w:rsidP="005A0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2547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Дата </w:t>
            </w:r>
            <w:proofErr w:type="spellStart"/>
            <w:r w:rsidRPr="0062547C">
              <w:rPr>
                <w:rFonts w:ascii="Times New Roman" w:hAnsi="Times New Roman"/>
                <w:sz w:val="20"/>
                <w:szCs w:val="20"/>
                <w:lang w:val="ru-RU"/>
              </w:rPr>
              <w:t>аукціону</w:t>
            </w:r>
            <w:proofErr w:type="spellEnd"/>
            <w:r w:rsidRPr="0062547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20 </w:t>
            </w:r>
            <w:r w:rsidRPr="0062547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січня </w:t>
            </w:r>
            <w:r w:rsidRPr="0062547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2021 року. Час </w:t>
            </w:r>
            <w:proofErr w:type="spellStart"/>
            <w:r w:rsidRPr="0062547C">
              <w:rPr>
                <w:rFonts w:ascii="Times New Roman" w:hAnsi="Times New Roman"/>
                <w:sz w:val="20"/>
                <w:szCs w:val="20"/>
                <w:lang w:val="ru-RU"/>
              </w:rPr>
              <w:t>проведення</w:t>
            </w:r>
            <w:proofErr w:type="spellEnd"/>
            <w:r w:rsidRPr="0062547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2547C">
              <w:rPr>
                <w:rFonts w:ascii="Times New Roman" w:hAnsi="Times New Roman"/>
                <w:sz w:val="20"/>
                <w:szCs w:val="20"/>
                <w:lang w:val="ru-RU"/>
              </w:rPr>
              <w:t>аукціону</w:t>
            </w:r>
            <w:proofErr w:type="spellEnd"/>
            <w:r w:rsidRPr="0062547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2547C">
              <w:rPr>
                <w:rFonts w:ascii="Times New Roman" w:hAnsi="Times New Roman"/>
                <w:sz w:val="20"/>
                <w:szCs w:val="20"/>
                <w:lang w:val="ru-RU"/>
              </w:rPr>
              <w:t>встановлюється</w:t>
            </w:r>
            <w:proofErr w:type="spellEnd"/>
            <w:r w:rsidRPr="0062547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2547C">
              <w:rPr>
                <w:rFonts w:ascii="Times New Roman" w:hAnsi="Times New Roman"/>
                <w:sz w:val="20"/>
                <w:szCs w:val="20"/>
                <w:lang w:val="ru-RU"/>
              </w:rPr>
              <w:t>електронною</w:t>
            </w:r>
            <w:proofErr w:type="spellEnd"/>
            <w:r w:rsidRPr="0062547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торговою системою </w:t>
            </w:r>
            <w:proofErr w:type="spellStart"/>
            <w:r w:rsidRPr="0062547C">
              <w:rPr>
                <w:rFonts w:ascii="Times New Roman" w:hAnsi="Times New Roman"/>
                <w:sz w:val="20"/>
                <w:szCs w:val="20"/>
                <w:lang w:val="ru-RU"/>
              </w:rPr>
              <w:t>відповідно</w:t>
            </w:r>
            <w:proofErr w:type="spellEnd"/>
            <w:r w:rsidRPr="0062547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до </w:t>
            </w:r>
            <w:proofErr w:type="spellStart"/>
            <w:r w:rsidRPr="0062547C">
              <w:rPr>
                <w:rFonts w:ascii="Times New Roman" w:hAnsi="Times New Roman"/>
                <w:sz w:val="20"/>
                <w:szCs w:val="20"/>
                <w:lang w:val="ru-RU"/>
              </w:rPr>
              <w:t>вимог</w:t>
            </w:r>
            <w:proofErr w:type="spellEnd"/>
            <w:r w:rsidRPr="0062547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Порядку </w:t>
            </w:r>
            <w:proofErr w:type="spellStart"/>
            <w:r w:rsidRPr="0062547C">
              <w:rPr>
                <w:rFonts w:ascii="Times New Roman" w:hAnsi="Times New Roman"/>
                <w:sz w:val="20"/>
                <w:szCs w:val="20"/>
                <w:lang w:val="ru-RU"/>
              </w:rPr>
              <w:t>проведення</w:t>
            </w:r>
            <w:proofErr w:type="spellEnd"/>
            <w:r w:rsidRPr="0062547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2547C">
              <w:rPr>
                <w:rFonts w:ascii="Times New Roman" w:hAnsi="Times New Roman"/>
                <w:sz w:val="20"/>
                <w:szCs w:val="20"/>
                <w:lang w:val="ru-RU"/>
              </w:rPr>
              <w:t>електронних</w:t>
            </w:r>
            <w:proofErr w:type="spellEnd"/>
            <w:r w:rsidRPr="0062547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2547C">
              <w:rPr>
                <w:rFonts w:ascii="Times New Roman" w:hAnsi="Times New Roman"/>
                <w:sz w:val="20"/>
                <w:szCs w:val="20"/>
                <w:lang w:val="ru-RU"/>
              </w:rPr>
              <w:t>аукціоні</w:t>
            </w:r>
            <w:proofErr w:type="gramStart"/>
            <w:r w:rsidRPr="0062547C">
              <w:rPr>
                <w:rFonts w:ascii="Times New Roman" w:hAnsi="Times New Roman"/>
                <w:sz w:val="20"/>
                <w:szCs w:val="20"/>
                <w:lang w:val="ru-RU"/>
              </w:rPr>
              <w:t>в</w:t>
            </w:r>
            <w:proofErr w:type="spellEnd"/>
            <w:proofErr w:type="gramEnd"/>
            <w:r w:rsidRPr="0062547C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</w:tc>
      </w:tr>
      <w:tr w:rsidR="006C4947" w:rsidRPr="0062547C" w:rsidTr="0091018F">
        <w:trPr>
          <w:trHeight w:val="393"/>
        </w:trPr>
        <w:tc>
          <w:tcPr>
            <w:tcW w:w="508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</w:tcPr>
          <w:p w:rsidR="006C4947" w:rsidRPr="005A0B7D" w:rsidRDefault="006C4947" w:rsidP="005A0B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</w:rPr>
              <w:t>Спосіб</w:t>
            </w:r>
            <w:proofErr w:type="spellEnd"/>
            <w:r w:rsidRPr="005A0B7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</w:rPr>
              <w:t>аукціону</w:t>
            </w:r>
            <w:proofErr w:type="spellEnd"/>
          </w:p>
        </w:tc>
        <w:tc>
          <w:tcPr>
            <w:tcW w:w="553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</w:tcPr>
          <w:p w:rsidR="006C4947" w:rsidRPr="00DE3BDC" w:rsidRDefault="006C4947" w:rsidP="005A0B7D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  <w:proofErr w:type="spellStart"/>
            <w:r w:rsidRPr="00C816E5">
              <w:rPr>
                <w:rFonts w:ascii="Times New Roman" w:hAnsi="Times New Roman"/>
                <w:sz w:val="20"/>
                <w:szCs w:val="20"/>
                <w:lang w:val="ru-RU"/>
              </w:rPr>
              <w:t>аукціон</w:t>
            </w:r>
            <w:proofErr w:type="spellEnd"/>
            <w:r w:rsidRPr="00C816E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C816E5">
              <w:rPr>
                <w:rFonts w:ascii="Times New Roman" w:hAnsi="Times New Roman"/>
                <w:sz w:val="20"/>
                <w:szCs w:val="20"/>
                <w:lang w:val="ru-RU"/>
              </w:rPr>
              <w:t>укладання</w:t>
            </w:r>
            <w:proofErr w:type="spellEnd"/>
            <w:r w:rsidRPr="00C816E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договору </w:t>
            </w:r>
            <w:proofErr w:type="spellStart"/>
            <w:r w:rsidRPr="00C816E5">
              <w:rPr>
                <w:rFonts w:ascii="Times New Roman" w:hAnsi="Times New Roman"/>
                <w:sz w:val="20"/>
                <w:szCs w:val="20"/>
                <w:lang w:val="ru-RU"/>
              </w:rPr>
              <w:t>оренди</w:t>
            </w:r>
            <w:proofErr w:type="spellEnd"/>
          </w:p>
        </w:tc>
      </w:tr>
      <w:tr w:rsidR="006C4947" w:rsidRPr="0062547C" w:rsidTr="0091018F">
        <w:trPr>
          <w:trHeight w:val="393"/>
        </w:trPr>
        <w:tc>
          <w:tcPr>
            <w:tcW w:w="508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center"/>
          </w:tcPr>
          <w:p w:rsidR="006C4947" w:rsidRPr="005A0B7D" w:rsidRDefault="006C4947" w:rsidP="005A0B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Кінцевий</w:t>
            </w:r>
            <w:proofErr w:type="spellEnd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строк </w:t>
            </w: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подання</w:t>
            </w:r>
            <w:proofErr w:type="spellEnd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заяви на участь в </w:t>
            </w: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аукціоні</w:t>
            </w:r>
            <w:proofErr w:type="spellEnd"/>
          </w:p>
        </w:tc>
        <w:tc>
          <w:tcPr>
            <w:tcW w:w="553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</w:tcPr>
          <w:p w:rsidR="006C4947" w:rsidRPr="0062547C" w:rsidRDefault="006C4947" w:rsidP="005A0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62547C">
              <w:rPr>
                <w:rFonts w:ascii="Times New Roman" w:hAnsi="Times New Roman"/>
                <w:sz w:val="20"/>
                <w:szCs w:val="20"/>
                <w:lang w:val="ru-RU"/>
              </w:rPr>
              <w:t>Кінцевий</w:t>
            </w:r>
            <w:proofErr w:type="spellEnd"/>
            <w:r w:rsidRPr="0062547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строк </w:t>
            </w:r>
            <w:proofErr w:type="spellStart"/>
            <w:r w:rsidRPr="0062547C">
              <w:rPr>
                <w:rFonts w:ascii="Times New Roman" w:hAnsi="Times New Roman"/>
                <w:sz w:val="20"/>
                <w:szCs w:val="20"/>
                <w:lang w:val="ru-RU"/>
              </w:rPr>
              <w:t>подання</w:t>
            </w:r>
            <w:proofErr w:type="spellEnd"/>
            <w:r w:rsidRPr="0062547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заяви на участь в </w:t>
            </w:r>
            <w:proofErr w:type="spellStart"/>
            <w:r w:rsidRPr="0062547C">
              <w:rPr>
                <w:rFonts w:ascii="Times New Roman" w:hAnsi="Times New Roman"/>
                <w:sz w:val="20"/>
                <w:szCs w:val="20"/>
                <w:lang w:val="ru-RU"/>
              </w:rPr>
              <w:t>аукціоні</w:t>
            </w:r>
            <w:proofErr w:type="spellEnd"/>
            <w:r w:rsidRPr="0062547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19 </w:t>
            </w:r>
            <w:proofErr w:type="spellStart"/>
            <w:r w:rsidRPr="0062547C">
              <w:rPr>
                <w:rFonts w:ascii="Times New Roman" w:hAnsi="Times New Roman"/>
                <w:sz w:val="20"/>
                <w:szCs w:val="20"/>
                <w:lang w:val="ru-RU"/>
              </w:rPr>
              <w:t>січня</w:t>
            </w:r>
            <w:proofErr w:type="spellEnd"/>
            <w:r w:rsidRPr="0062547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2021 року, </w:t>
            </w:r>
            <w:proofErr w:type="spellStart"/>
            <w:r w:rsidRPr="0062547C">
              <w:rPr>
                <w:rFonts w:ascii="Times New Roman" w:hAnsi="Times New Roman"/>
                <w:sz w:val="20"/>
                <w:szCs w:val="20"/>
                <w:lang w:val="ru-RU"/>
              </w:rPr>
              <w:t>встановлюється</w:t>
            </w:r>
            <w:proofErr w:type="spellEnd"/>
            <w:r w:rsidRPr="0062547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2547C">
              <w:rPr>
                <w:rFonts w:ascii="Times New Roman" w:hAnsi="Times New Roman"/>
                <w:sz w:val="20"/>
                <w:szCs w:val="20"/>
                <w:lang w:val="ru-RU"/>
              </w:rPr>
              <w:t>електронною</w:t>
            </w:r>
            <w:proofErr w:type="spellEnd"/>
            <w:r w:rsidRPr="0062547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торговою системою для кожного </w:t>
            </w:r>
            <w:proofErr w:type="spellStart"/>
            <w:r w:rsidRPr="0062547C">
              <w:rPr>
                <w:rFonts w:ascii="Times New Roman" w:hAnsi="Times New Roman"/>
                <w:sz w:val="20"/>
                <w:szCs w:val="20"/>
                <w:lang w:val="ru-RU"/>
              </w:rPr>
              <w:t>електронного</w:t>
            </w:r>
            <w:proofErr w:type="spellEnd"/>
            <w:r w:rsidRPr="0062547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2547C">
              <w:rPr>
                <w:rFonts w:ascii="Times New Roman" w:hAnsi="Times New Roman"/>
                <w:sz w:val="20"/>
                <w:szCs w:val="20"/>
                <w:lang w:val="ru-RU"/>
              </w:rPr>
              <w:t>аукціону</w:t>
            </w:r>
            <w:proofErr w:type="spellEnd"/>
            <w:r w:rsidRPr="0062547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2547C">
              <w:rPr>
                <w:rFonts w:ascii="Times New Roman" w:hAnsi="Times New Roman"/>
                <w:sz w:val="20"/>
                <w:szCs w:val="20"/>
                <w:lang w:val="ru-RU"/>
              </w:rPr>
              <w:t>окремо</w:t>
            </w:r>
            <w:proofErr w:type="spellEnd"/>
            <w:r w:rsidRPr="0062547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62547C">
              <w:rPr>
                <w:rFonts w:ascii="Times New Roman" w:hAnsi="Times New Roman"/>
                <w:sz w:val="20"/>
                <w:szCs w:val="20"/>
                <w:lang w:val="ru-RU"/>
              </w:rPr>
              <w:t>проміжку</w:t>
            </w:r>
            <w:proofErr w:type="spellEnd"/>
            <w:r w:rsidRPr="0062547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часу </w:t>
            </w:r>
            <w:proofErr w:type="spellStart"/>
            <w:r w:rsidRPr="0062547C">
              <w:rPr>
                <w:rFonts w:ascii="Times New Roman" w:hAnsi="Times New Roman"/>
                <w:sz w:val="20"/>
                <w:szCs w:val="20"/>
                <w:lang w:val="ru-RU"/>
              </w:rPr>
              <w:t>з</w:t>
            </w:r>
            <w:proofErr w:type="spellEnd"/>
            <w:r w:rsidRPr="0062547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19-30 до 20-30 </w:t>
            </w:r>
            <w:proofErr w:type="spellStart"/>
            <w:r w:rsidRPr="0062547C">
              <w:rPr>
                <w:rFonts w:ascii="Times New Roman" w:hAnsi="Times New Roman"/>
                <w:sz w:val="20"/>
                <w:szCs w:val="20"/>
                <w:lang w:val="ru-RU"/>
              </w:rPr>
              <w:t>години</w:t>
            </w:r>
            <w:proofErr w:type="spellEnd"/>
            <w:r w:rsidRPr="0062547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дня, </w:t>
            </w:r>
            <w:proofErr w:type="spellStart"/>
            <w:r w:rsidRPr="0062547C">
              <w:rPr>
                <w:rFonts w:ascii="Times New Roman" w:hAnsi="Times New Roman"/>
                <w:sz w:val="20"/>
                <w:szCs w:val="20"/>
                <w:lang w:val="ru-RU"/>
              </w:rPr>
              <w:t>що</w:t>
            </w:r>
            <w:proofErr w:type="spellEnd"/>
            <w:r w:rsidRPr="0062547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2547C">
              <w:rPr>
                <w:rFonts w:ascii="Times New Roman" w:hAnsi="Times New Roman"/>
                <w:sz w:val="20"/>
                <w:szCs w:val="20"/>
                <w:lang w:val="ru-RU"/>
              </w:rPr>
              <w:t>передує</w:t>
            </w:r>
            <w:proofErr w:type="spellEnd"/>
            <w:r w:rsidRPr="0062547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дню </w:t>
            </w:r>
            <w:proofErr w:type="spellStart"/>
            <w:r w:rsidRPr="0062547C">
              <w:rPr>
                <w:rFonts w:ascii="Times New Roman" w:hAnsi="Times New Roman"/>
                <w:sz w:val="20"/>
                <w:szCs w:val="20"/>
                <w:lang w:val="ru-RU"/>
              </w:rPr>
              <w:t>проведення</w:t>
            </w:r>
            <w:proofErr w:type="spellEnd"/>
            <w:r w:rsidRPr="0062547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2547C">
              <w:rPr>
                <w:rFonts w:ascii="Times New Roman" w:hAnsi="Times New Roman"/>
                <w:sz w:val="20"/>
                <w:szCs w:val="20"/>
                <w:lang w:val="ru-RU"/>
              </w:rPr>
              <w:t>електронного</w:t>
            </w:r>
            <w:proofErr w:type="spellEnd"/>
            <w:r w:rsidRPr="0062547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2547C">
              <w:rPr>
                <w:rFonts w:ascii="Times New Roman" w:hAnsi="Times New Roman"/>
                <w:sz w:val="20"/>
                <w:szCs w:val="20"/>
                <w:lang w:val="ru-RU"/>
              </w:rPr>
              <w:t>аукціону</w:t>
            </w:r>
            <w:proofErr w:type="spellEnd"/>
          </w:p>
        </w:tc>
      </w:tr>
      <w:tr w:rsidR="006C4947" w:rsidRPr="00C10B0F" w:rsidTr="0091018F">
        <w:trPr>
          <w:trHeight w:val="393"/>
        </w:trPr>
        <w:tc>
          <w:tcPr>
            <w:tcW w:w="508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</w:tcPr>
          <w:p w:rsidR="006C4947" w:rsidRPr="005A0B7D" w:rsidRDefault="006C4947" w:rsidP="005A0B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Розмі</w:t>
            </w:r>
            <w:proofErr w:type="gramStart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р</w:t>
            </w:r>
            <w:proofErr w:type="spellEnd"/>
            <w:proofErr w:type="gramEnd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мінімального</w:t>
            </w:r>
            <w:proofErr w:type="spellEnd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кроку</w:t>
            </w:r>
            <w:proofErr w:type="spellEnd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підвищення</w:t>
            </w:r>
            <w:proofErr w:type="spellEnd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стартової</w:t>
            </w:r>
            <w:proofErr w:type="spellEnd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орендної</w:t>
            </w:r>
            <w:proofErr w:type="spellEnd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плати </w:t>
            </w: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під</w:t>
            </w:r>
            <w:proofErr w:type="spellEnd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час </w:t>
            </w: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аукціону</w:t>
            </w:r>
            <w:proofErr w:type="spellEnd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грн</w:t>
            </w:r>
            <w:proofErr w:type="spellEnd"/>
          </w:p>
        </w:tc>
        <w:tc>
          <w:tcPr>
            <w:tcW w:w="553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</w:tcPr>
          <w:p w:rsidR="006C4947" w:rsidRPr="005A0B7D" w:rsidRDefault="006C4947" w:rsidP="005A0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0B7D">
              <w:rPr>
                <w:rFonts w:ascii="Times New Roman" w:hAnsi="Times New Roman"/>
                <w:sz w:val="20"/>
                <w:szCs w:val="20"/>
              </w:rPr>
              <w:t>16.99</w:t>
            </w:r>
          </w:p>
        </w:tc>
      </w:tr>
      <w:tr w:rsidR="006C4947" w:rsidRPr="00C10B0F" w:rsidTr="0091018F">
        <w:trPr>
          <w:trHeight w:val="393"/>
        </w:trPr>
        <w:tc>
          <w:tcPr>
            <w:tcW w:w="508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</w:tcPr>
          <w:p w:rsidR="006C4947" w:rsidRPr="005A0B7D" w:rsidRDefault="006C4947" w:rsidP="005A0B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</w:rPr>
              <w:t>Розмір</w:t>
            </w:r>
            <w:proofErr w:type="spellEnd"/>
            <w:r w:rsidRPr="005A0B7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</w:rPr>
              <w:t>гарантійного</w:t>
            </w:r>
            <w:proofErr w:type="spellEnd"/>
            <w:r w:rsidRPr="005A0B7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</w:rPr>
              <w:t>внеску</w:t>
            </w:r>
            <w:proofErr w:type="spellEnd"/>
            <w:r w:rsidRPr="005A0B7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</w:rPr>
              <w:t>грн</w:t>
            </w:r>
            <w:proofErr w:type="spellEnd"/>
          </w:p>
        </w:tc>
        <w:tc>
          <w:tcPr>
            <w:tcW w:w="553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</w:tcPr>
          <w:p w:rsidR="006C4947" w:rsidRPr="005A0B7D" w:rsidRDefault="006C4947" w:rsidP="005A0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0B7D">
              <w:rPr>
                <w:rFonts w:ascii="Times New Roman" w:hAnsi="Times New Roman"/>
                <w:sz w:val="20"/>
                <w:szCs w:val="20"/>
              </w:rPr>
              <w:t>2,343.73</w:t>
            </w:r>
          </w:p>
        </w:tc>
      </w:tr>
      <w:tr w:rsidR="006C4947" w:rsidRPr="00C10B0F" w:rsidTr="0091018F">
        <w:trPr>
          <w:trHeight w:val="393"/>
        </w:trPr>
        <w:tc>
          <w:tcPr>
            <w:tcW w:w="508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</w:tcPr>
          <w:p w:rsidR="006C4947" w:rsidRPr="005A0B7D" w:rsidRDefault="006C4947" w:rsidP="005A0B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</w:rPr>
              <w:t>Розмір</w:t>
            </w:r>
            <w:proofErr w:type="spellEnd"/>
            <w:r w:rsidRPr="005A0B7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</w:rPr>
              <w:t>реєстраційного</w:t>
            </w:r>
            <w:proofErr w:type="spellEnd"/>
            <w:r w:rsidRPr="005A0B7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</w:rPr>
              <w:t>внеску</w:t>
            </w:r>
            <w:proofErr w:type="spellEnd"/>
            <w:r w:rsidRPr="005A0B7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</w:rPr>
              <w:t>грн</w:t>
            </w:r>
            <w:proofErr w:type="spellEnd"/>
          </w:p>
        </w:tc>
        <w:tc>
          <w:tcPr>
            <w:tcW w:w="553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</w:tcPr>
          <w:p w:rsidR="006C4947" w:rsidRPr="005A0B7D" w:rsidRDefault="006C4947" w:rsidP="005A0B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B7D">
              <w:rPr>
                <w:rFonts w:ascii="Times New Roman" w:hAnsi="Times New Roman"/>
                <w:color w:val="000000"/>
                <w:sz w:val="20"/>
                <w:szCs w:val="20"/>
              </w:rPr>
              <w:t>472.30</w:t>
            </w:r>
          </w:p>
        </w:tc>
      </w:tr>
      <w:tr w:rsidR="006C4947" w:rsidRPr="00C10B0F" w:rsidTr="0091018F">
        <w:trPr>
          <w:trHeight w:val="393"/>
        </w:trPr>
        <w:tc>
          <w:tcPr>
            <w:tcW w:w="508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</w:tcPr>
          <w:p w:rsidR="006C4947" w:rsidRPr="005A0B7D" w:rsidRDefault="006C4947" w:rsidP="005A0B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Кількість</w:t>
            </w:r>
            <w:proofErr w:type="spellEnd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кроків</w:t>
            </w:r>
            <w:proofErr w:type="spellEnd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аукціону</w:t>
            </w:r>
            <w:proofErr w:type="spellEnd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за методом </w:t>
            </w: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покрокового</w:t>
            </w:r>
            <w:proofErr w:type="spellEnd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зниження</w:t>
            </w:r>
            <w:proofErr w:type="spellEnd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стартової</w:t>
            </w:r>
            <w:proofErr w:type="spellEnd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орендної</w:t>
            </w:r>
            <w:proofErr w:type="spellEnd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плати та </w:t>
            </w: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подальшого</w:t>
            </w:r>
            <w:proofErr w:type="spellEnd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подання</w:t>
            </w:r>
            <w:proofErr w:type="spellEnd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цінових</w:t>
            </w:r>
            <w:proofErr w:type="spellEnd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пропозицій</w:t>
            </w:r>
            <w:proofErr w:type="spellEnd"/>
          </w:p>
        </w:tc>
        <w:tc>
          <w:tcPr>
            <w:tcW w:w="553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</w:tcPr>
          <w:p w:rsidR="006C4947" w:rsidRPr="005A0B7D" w:rsidRDefault="006C4947" w:rsidP="005A0B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B7D">
              <w:rPr>
                <w:rFonts w:ascii="Times New Roman" w:hAnsi="Times New Roman"/>
                <w:color w:val="000000"/>
                <w:sz w:val="20"/>
                <w:szCs w:val="20"/>
              </w:rPr>
              <w:t>99</w:t>
            </w:r>
          </w:p>
        </w:tc>
      </w:tr>
      <w:tr w:rsidR="006C4947" w:rsidRPr="00C10B0F" w:rsidTr="0091018F">
        <w:trPr>
          <w:trHeight w:val="393"/>
        </w:trPr>
        <w:tc>
          <w:tcPr>
            <w:tcW w:w="508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</w:tcPr>
          <w:p w:rsidR="006C4947" w:rsidRPr="005A0B7D" w:rsidRDefault="006C4947" w:rsidP="005A0B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</w:rPr>
              <w:t>Посилання</w:t>
            </w:r>
            <w:proofErr w:type="spellEnd"/>
            <w:r w:rsidRPr="005A0B7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</w:rPr>
              <w:t>на</w:t>
            </w:r>
            <w:proofErr w:type="spellEnd"/>
            <w:r w:rsidRPr="005A0B7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</w:rPr>
              <w:t>сторінку</w:t>
            </w:r>
            <w:proofErr w:type="spellEnd"/>
            <w:r w:rsidRPr="005A0B7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</w:rPr>
              <w:t>офіційного</w:t>
            </w:r>
            <w:proofErr w:type="spellEnd"/>
            <w:r w:rsidRPr="005A0B7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</w:rPr>
              <w:t>веб-сайта</w:t>
            </w:r>
            <w:proofErr w:type="spellEnd"/>
            <w:r w:rsidRPr="005A0B7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</w:rPr>
              <w:t>адміністратора</w:t>
            </w:r>
            <w:proofErr w:type="spellEnd"/>
            <w:r w:rsidRPr="005A0B7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</w:rPr>
              <w:t>на</w:t>
            </w:r>
            <w:proofErr w:type="spellEnd"/>
            <w:r w:rsidRPr="005A0B7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</w:rPr>
              <w:t>якій</w:t>
            </w:r>
            <w:proofErr w:type="spellEnd"/>
            <w:r w:rsidRPr="005A0B7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</w:rPr>
              <w:t>зазначені</w:t>
            </w:r>
            <w:proofErr w:type="spellEnd"/>
            <w:r w:rsidRPr="005A0B7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</w:rPr>
              <w:t>реквізити</w:t>
            </w:r>
            <w:proofErr w:type="spellEnd"/>
            <w:r w:rsidRPr="005A0B7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</w:rPr>
              <w:t>рахунків</w:t>
            </w:r>
            <w:proofErr w:type="spellEnd"/>
            <w:r w:rsidRPr="005A0B7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</w:rPr>
              <w:t>операторів</w:t>
            </w:r>
            <w:proofErr w:type="spellEnd"/>
            <w:r w:rsidRPr="005A0B7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</w:rPr>
              <w:t>електронних</w:t>
            </w:r>
            <w:proofErr w:type="spellEnd"/>
            <w:r w:rsidRPr="005A0B7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</w:rPr>
              <w:t>майданчиків</w:t>
            </w:r>
            <w:proofErr w:type="spellEnd"/>
            <w:r w:rsidRPr="005A0B7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</w:rPr>
              <w:t>відкритих</w:t>
            </w:r>
            <w:proofErr w:type="spellEnd"/>
            <w:r w:rsidRPr="005A0B7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</w:rPr>
              <w:t>для</w:t>
            </w:r>
            <w:proofErr w:type="spellEnd"/>
            <w:r w:rsidRPr="005A0B7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</w:rPr>
              <w:t>сплати</w:t>
            </w:r>
            <w:proofErr w:type="spellEnd"/>
            <w:r w:rsidRPr="005A0B7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</w:rPr>
              <w:t>потенційними</w:t>
            </w:r>
            <w:proofErr w:type="spellEnd"/>
            <w:r w:rsidRPr="005A0B7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</w:rPr>
              <w:t>орендарями</w:t>
            </w:r>
            <w:proofErr w:type="spellEnd"/>
            <w:r w:rsidRPr="005A0B7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</w:rPr>
              <w:t>гарантійних</w:t>
            </w:r>
            <w:proofErr w:type="spellEnd"/>
            <w:r w:rsidRPr="005A0B7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</w:rPr>
              <w:t>та</w:t>
            </w:r>
            <w:proofErr w:type="spellEnd"/>
            <w:r w:rsidRPr="005A0B7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</w:rPr>
              <w:t>реєстраційних</w:t>
            </w:r>
            <w:proofErr w:type="spellEnd"/>
            <w:r w:rsidRPr="005A0B7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</w:rPr>
              <w:t>внесків</w:t>
            </w:r>
            <w:proofErr w:type="spellEnd"/>
          </w:p>
        </w:tc>
        <w:tc>
          <w:tcPr>
            <w:tcW w:w="553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</w:tcPr>
          <w:p w:rsidR="006C4947" w:rsidRPr="005A0B7D" w:rsidRDefault="00295D1E" w:rsidP="005A0B7D">
            <w:pPr>
              <w:spacing w:after="0" w:line="240" w:lineRule="auto"/>
              <w:rPr>
                <w:rFonts w:ascii="Times New Roman" w:hAnsi="Times New Roman"/>
                <w:color w:val="1155CC"/>
                <w:sz w:val="20"/>
                <w:szCs w:val="20"/>
                <w:u w:val="single"/>
              </w:rPr>
            </w:pPr>
            <w:hyperlink r:id="rId5" w:tgtFrame="_blank" w:history="1">
              <w:r w:rsidR="006C4947" w:rsidRPr="005A0B7D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https://prozorro.sale/info/elektronni-majdanchiki-ets-prozorroprodazhi-cbd2</w:t>
              </w:r>
            </w:hyperlink>
          </w:p>
        </w:tc>
      </w:tr>
      <w:tr w:rsidR="006C4947" w:rsidRPr="0062547C" w:rsidTr="0091018F">
        <w:trPr>
          <w:trHeight w:val="393"/>
        </w:trPr>
        <w:tc>
          <w:tcPr>
            <w:tcW w:w="508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center"/>
          </w:tcPr>
          <w:p w:rsidR="006C4947" w:rsidRPr="005A0B7D" w:rsidRDefault="006C4947" w:rsidP="005A0B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</w:rPr>
              <w:t>Найменування</w:t>
            </w:r>
            <w:proofErr w:type="spellEnd"/>
            <w:r w:rsidRPr="005A0B7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</w:rPr>
              <w:t>установи</w:t>
            </w:r>
            <w:proofErr w:type="spellEnd"/>
            <w:r w:rsidRPr="005A0B7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</w:rPr>
              <w:t>банку</w:t>
            </w:r>
            <w:proofErr w:type="spellEnd"/>
            <w:r w:rsidRPr="005A0B7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</w:rPr>
              <w:t>казначейства</w:t>
            </w:r>
            <w:proofErr w:type="spellEnd"/>
            <w:r w:rsidRPr="005A0B7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), </w:t>
            </w: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</w:rPr>
              <w:t>її</w:t>
            </w:r>
            <w:proofErr w:type="spellEnd"/>
            <w:r w:rsidRPr="005A0B7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</w:rPr>
              <w:t>місцезнаходження</w:t>
            </w:r>
            <w:proofErr w:type="spellEnd"/>
            <w:r w:rsidRPr="005A0B7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</w:rPr>
              <w:t>та</w:t>
            </w:r>
            <w:proofErr w:type="spellEnd"/>
            <w:r w:rsidRPr="005A0B7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</w:rPr>
              <w:t>номери</w:t>
            </w:r>
            <w:proofErr w:type="spellEnd"/>
            <w:r w:rsidRPr="005A0B7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</w:rPr>
              <w:t>рахунків</w:t>
            </w:r>
            <w:proofErr w:type="spellEnd"/>
            <w:r w:rsidRPr="005A0B7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</w:rPr>
              <w:t>національній</w:t>
            </w:r>
            <w:proofErr w:type="spellEnd"/>
            <w:r w:rsidRPr="005A0B7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</w:rPr>
              <w:t>та</w:t>
            </w:r>
            <w:proofErr w:type="spellEnd"/>
            <w:r w:rsidRPr="005A0B7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</w:rPr>
              <w:t>іноземній</w:t>
            </w:r>
            <w:proofErr w:type="spellEnd"/>
            <w:r w:rsidRPr="005A0B7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</w:rPr>
              <w:t>валюті</w:t>
            </w:r>
            <w:proofErr w:type="spellEnd"/>
            <w:r w:rsidRPr="005A0B7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</w:rPr>
              <w:t>відкритих</w:t>
            </w:r>
            <w:proofErr w:type="spellEnd"/>
            <w:r w:rsidRPr="005A0B7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</w:rPr>
              <w:t>для</w:t>
            </w:r>
            <w:proofErr w:type="spellEnd"/>
            <w:r w:rsidRPr="005A0B7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</w:rPr>
              <w:t>внесення</w:t>
            </w:r>
            <w:proofErr w:type="spellEnd"/>
            <w:r w:rsidRPr="005A0B7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</w:rPr>
              <w:t>операторами</w:t>
            </w:r>
            <w:proofErr w:type="spellEnd"/>
            <w:r w:rsidRPr="005A0B7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</w:rPr>
              <w:t>електронних</w:t>
            </w:r>
            <w:proofErr w:type="spellEnd"/>
            <w:r w:rsidRPr="005A0B7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</w:rPr>
              <w:t>майданчиків</w:t>
            </w:r>
            <w:proofErr w:type="spellEnd"/>
            <w:r w:rsidRPr="005A0B7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</w:rPr>
              <w:t>реєстраційних</w:t>
            </w:r>
            <w:proofErr w:type="spellEnd"/>
            <w:r w:rsidRPr="005A0B7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</w:rPr>
              <w:t>внесків</w:t>
            </w:r>
            <w:proofErr w:type="spellEnd"/>
            <w:r w:rsidRPr="005A0B7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</w:rPr>
              <w:t>потенційних</w:t>
            </w:r>
            <w:proofErr w:type="spellEnd"/>
            <w:r w:rsidRPr="005A0B7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</w:rPr>
              <w:t>орендарів</w:t>
            </w:r>
            <w:proofErr w:type="spellEnd"/>
            <w:r w:rsidRPr="005A0B7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</w:rPr>
              <w:t>та</w:t>
            </w:r>
            <w:proofErr w:type="spellEnd"/>
            <w:r w:rsidRPr="005A0B7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</w:rPr>
              <w:t>проведення</w:t>
            </w:r>
            <w:proofErr w:type="spellEnd"/>
            <w:r w:rsidRPr="005A0B7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</w:rPr>
              <w:t>переможцями</w:t>
            </w:r>
            <w:proofErr w:type="spellEnd"/>
            <w:r w:rsidRPr="005A0B7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</w:rPr>
              <w:t>аукціонів</w:t>
            </w:r>
            <w:proofErr w:type="spellEnd"/>
            <w:r w:rsidRPr="005A0B7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</w:rPr>
              <w:t>розрахунків</w:t>
            </w:r>
            <w:proofErr w:type="spellEnd"/>
            <w:r w:rsidRPr="005A0B7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</w:rPr>
              <w:t>за</w:t>
            </w:r>
            <w:proofErr w:type="spellEnd"/>
            <w:r w:rsidRPr="005A0B7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</w:rPr>
              <w:t>орендовані</w:t>
            </w:r>
            <w:proofErr w:type="spellEnd"/>
            <w:r w:rsidRPr="005A0B7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</w:rPr>
              <w:t>об'єкти</w:t>
            </w:r>
            <w:proofErr w:type="spellEnd"/>
          </w:p>
        </w:tc>
        <w:tc>
          <w:tcPr>
            <w:tcW w:w="553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37" w:type="dxa"/>
              <w:left w:w="56" w:type="dxa"/>
              <w:bottom w:w="37" w:type="dxa"/>
              <w:right w:w="56" w:type="dxa"/>
            </w:tcMar>
          </w:tcPr>
          <w:p w:rsidR="006C4947" w:rsidRPr="00C816E5" w:rsidRDefault="006C4947" w:rsidP="00E152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816E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 </w:t>
            </w:r>
            <w:proofErr w:type="spellStart"/>
            <w:r w:rsidRPr="00C816E5">
              <w:rPr>
                <w:rFonts w:ascii="Times New Roman" w:hAnsi="Times New Roman"/>
                <w:sz w:val="20"/>
                <w:szCs w:val="20"/>
                <w:lang w:val="ru-RU"/>
              </w:rPr>
              <w:t>національній</w:t>
            </w:r>
            <w:proofErr w:type="spellEnd"/>
            <w:r w:rsidRPr="00C816E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816E5">
              <w:rPr>
                <w:rFonts w:ascii="Times New Roman" w:hAnsi="Times New Roman"/>
                <w:sz w:val="20"/>
                <w:szCs w:val="20"/>
                <w:lang w:val="ru-RU"/>
              </w:rPr>
              <w:t>валюті</w:t>
            </w:r>
            <w:proofErr w:type="spellEnd"/>
            <w:r w:rsidRPr="00C816E5">
              <w:rPr>
                <w:rFonts w:ascii="Times New Roman" w:hAnsi="Times New Roman"/>
                <w:sz w:val="20"/>
                <w:szCs w:val="20"/>
                <w:lang w:val="ru-RU"/>
              </w:rPr>
              <w:t>:</w:t>
            </w:r>
          </w:p>
          <w:p w:rsidR="006C4947" w:rsidRPr="00C816E5" w:rsidRDefault="006C4947" w:rsidP="00E152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C816E5">
              <w:rPr>
                <w:rFonts w:ascii="Times New Roman" w:hAnsi="Times New Roman"/>
                <w:sz w:val="20"/>
                <w:szCs w:val="20"/>
                <w:lang w:val="ru-RU"/>
              </w:rPr>
              <w:t>Отримувач</w:t>
            </w:r>
            <w:proofErr w:type="spellEnd"/>
            <w:r w:rsidRPr="00C816E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: </w:t>
            </w:r>
            <w:proofErr w:type="spellStart"/>
            <w:r w:rsidRPr="00C816E5">
              <w:rPr>
                <w:rFonts w:ascii="Times New Roman" w:hAnsi="Times New Roman"/>
                <w:sz w:val="20"/>
                <w:szCs w:val="20"/>
                <w:lang w:val="ru-RU"/>
              </w:rPr>
              <w:t>Регіональне</w:t>
            </w:r>
            <w:proofErr w:type="spellEnd"/>
            <w:r w:rsidRPr="00C816E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816E5">
              <w:rPr>
                <w:rFonts w:ascii="Times New Roman" w:hAnsi="Times New Roman"/>
                <w:sz w:val="20"/>
                <w:szCs w:val="20"/>
                <w:lang w:val="ru-RU"/>
              </w:rPr>
              <w:t>відділення</w:t>
            </w:r>
            <w:proofErr w:type="spellEnd"/>
            <w:r w:rsidRPr="00C816E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Фонду державного майна </w:t>
            </w:r>
            <w:proofErr w:type="spellStart"/>
            <w:r w:rsidRPr="00C816E5">
              <w:rPr>
                <w:rFonts w:ascii="Times New Roman" w:hAnsi="Times New Roman"/>
                <w:sz w:val="20"/>
                <w:szCs w:val="20"/>
                <w:lang w:val="ru-RU"/>
              </w:rPr>
              <w:t>України</w:t>
            </w:r>
            <w:proofErr w:type="spellEnd"/>
            <w:r w:rsidRPr="00C816E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по </w:t>
            </w:r>
            <w:proofErr w:type="gramStart"/>
            <w:r w:rsidRPr="00C816E5">
              <w:rPr>
                <w:rFonts w:ascii="Times New Roman" w:hAnsi="Times New Roman"/>
                <w:sz w:val="20"/>
                <w:szCs w:val="20"/>
                <w:lang w:val="ru-RU"/>
              </w:rPr>
              <w:t>м</w:t>
            </w:r>
            <w:proofErr w:type="gramEnd"/>
            <w:r w:rsidRPr="00C816E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C816E5">
              <w:rPr>
                <w:rFonts w:ascii="Times New Roman" w:hAnsi="Times New Roman"/>
                <w:sz w:val="20"/>
                <w:szCs w:val="20"/>
                <w:lang w:val="ru-RU"/>
              </w:rPr>
              <w:t>Києву</w:t>
            </w:r>
            <w:proofErr w:type="spellEnd"/>
          </w:p>
          <w:p w:rsidR="006C4947" w:rsidRPr="00C816E5" w:rsidRDefault="006C4947" w:rsidP="00E152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C816E5">
              <w:rPr>
                <w:rFonts w:ascii="Times New Roman" w:hAnsi="Times New Roman"/>
                <w:sz w:val="20"/>
                <w:szCs w:val="20"/>
                <w:lang w:val="ru-RU"/>
              </w:rPr>
              <w:t>Рахунок</w:t>
            </w:r>
            <w:proofErr w:type="spellEnd"/>
            <w:r w:rsidRPr="00C816E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№ </w:t>
            </w:r>
            <w:r w:rsidRPr="00C816E5">
              <w:rPr>
                <w:rFonts w:ascii="Times New Roman" w:hAnsi="Times New Roman"/>
                <w:sz w:val="20"/>
                <w:szCs w:val="20"/>
              </w:rPr>
              <w:t>UA</w:t>
            </w:r>
            <w:r w:rsidRPr="00C816E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208201720355209003002014093 (для </w:t>
            </w:r>
            <w:proofErr w:type="spellStart"/>
            <w:r w:rsidRPr="00C816E5">
              <w:rPr>
                <w:rFonts w:ascii="Times New Roman" w:hAnsi="Times New Roman"/>
                <w:sz w:val="20"/>
                <w:szCs w:val="20"/>
                <w:lang w:val="ru-RU"/>
              </w:rPr>
              <w:t>перерахування</w:t>
            </w:r>
            <w:proofErr w:type="spellEnd"/>
            <w:r w:rsidRPr="00C816E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816E5">
              <w:rPr>
                <w:rFonts w:ascii="Times New Roman" w:hAnsi="Times New Roman"/>
                <w:sz w:val="20"/>
                <w:szCs w:val="20"/>
                <w:lang w:val="ru-RU"/>
              </w:rPr>
              <w:t>реєстраційного</w:t>
            </w:r>
            <w:proofErr w:type="spellEnd"/>
            <w:r w:rsidRPr="00C816E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C816E5">
              <w:rPr>
                <w:rFonts w:ascii="Times New Roman" w:hAnsi="Times New Roman"/>
                <w:sz w:val="20"/>
                <w:szCs w:val="20"/>
                <w:lang w:val="ru-RU"/>
              </w:rPr>
              <w:t>гарантійного</w:t>
            </w:r>
            <w:proofErr w:type="spellEnd"/>
            <w:r w:rsidRPr="00C816E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816E5">
              <w:rPr>
                <w:rFonts w:ascii="Times New Roman" w:hAnsi="Times New Roman"/>
                <w:sz w:val="20"/>
                <w:szCs w:val="20"/>
                <w:lang w:val="ru-RU"/>
              </w:rPr>
              <w:t>внеску</w:t>
            </w:r>
            <w:proofErr w:type="spellEnd"/>
            <w:r w:rsidRPr="00C816E5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</w:p>
          <w:p w:rsidR="006C4947" w:rsidRPr="00C816E5" w:rsidRDefault="006C4947" w:rsidP="00E152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816E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Банк </w:t>
            </w:r>
            <w:proofErr w:type="spellStart"/>
            <w:r w:rsidRPr="00C816E5">
              <w:rPr>
                <w:rFonts w:ascii="Times New Roman" w:hAnsi="Times New Roman"/>
                <w:sz w:val="20"/>
                <w:szCs w:val="20"/>
                <w:lang w:val="ru-RU"/>
              </w:rPr>
              <w:t>отримувача</w:t>
            </w:r>
            <w:proofErr w:type="gramStart"/>
            <w:r w:rsidRPr="00C816E5">
              <w:rPr>
                <w:rFonts w:ascii="Times New Roman" w:hAnsi="Times New Roman"/>
                <w:sz w:val="20"/>
                <w:szCs w:val="20"/>
                <w:lang w:val="ru-RU"/>
              </w:rPr>
              <w:t>:Д</w:t>
            </w:r>
            <w:proofErr w:type="gramEnd"/>
            <w:r w:rsidRPr="00C816E5">
              <w:rPr>
                <w:rFonts w:ascii="Times New Roman" w:hAnsi="Times New Roman"/>
                <w:sz w:val="20"/>
                <w:szCs w:val="20"/>
                <w:lang w:val="ru-RU"/>
              </w:rPr>
              <w:t>КСУ</w:t>
            </w:r>
            <w:proofErr w:type="spellEnd"/>
            <w:r w:rsidRPr="00C816E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м. </w:t>
            </w:r>
            <w:proofErr w:type="spellStart"/>
            <w:r w:rsidRPr="00C816E5">
              <w:rPr>
                <w:rFonts w:ascii="Times New Roman" w:hAnsi="Times New Roman"/>
                <w:sz w:val="20"/>
                <w:szCs w:val="20"/>
                <w:lang w:val="ru-RU"/>
              </w:rPr>
              <w:t>Київ</w:t>
            </w:r>
            <w:proofErr w:type="spellEnd"/>
          </w:p>
          <w:p w:rsidR="006C4947" w:rsidRPr="00C816E5" w:rsidRDefault="006C4947" w:rsidP="00E152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816E5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Код за ЄДРПОУ 19030825</w:t>
            </w:r>
          </w:p>
          <w:p w:rsidR="006C4947" w:rsidRPr="00E1529F" w:rsidRDefault="006C4947" w:rsidP="00E1529F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  <w:proofErr w:type="spellStart"/>
            <w:r w:rsidRPr="00C816E5">
              <w:rPr>
                <w:rFonts w:ascii="Times New Roman" w:hAnsi="Times New Roman"/>
                <w:sz w:val="20"/>
                <w:szCs w:val="20"/>
                <w:lang w:val="ru-RU"/>
              </w:rPr>
              <w:t>Призначення</w:t>
            </w:r>
            <w:proofErr w:type="spellEnd"/>
            <w:r w:rsidRPr="00C816E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платежу: (</w:t>
            </w:r>
            <w:proofErr w:type="spellStart"/>
            <w:r w:rsidRPr="00C816E5">
              <w:rPr>
                <w:rFonts w:ascii="Times New Roman" w:hAnsi="Times New Roman"/>
                <w:sz w:val="20"/>
                <w:szCs w:val="20"/>
                <w:lang w:val="ru-RU"/>
              </w:rPr>
              <w:t>обов'язково</w:t>
            </w:r>
            <w:proofErr w:type="spellEnd"/>
            <w:r w:rsidRPr="00C816E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816E5">
              <w:rPr>
                <w:rFonts w:ascii="Times New Roman" w:hAnsi="Times New Roman"/>
                <w:sz w:val="20"/>
                <w:szCs w:val="20"/>
                <w:lang w:val="ru-RU"/>
              </w:rPr>
              <w:t>вказати</w:t>
            </w:r>
            <w:proofErr w:type="spellEnd"/>
            <w:r w:rsidRPr="00C816E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C816E5">
              <w:rPr>
                <w:rFonts w:ascii="Times New Roman" w:hAnsi="Times New Roman"/>
                <w:sz w:val="20"/>
                <w:szCs w:val="20"/>
                <w:lang w:val="ru-RU"/>
              </w:rPr>
              <w:t>що</w:t>
            </w:r>
            <w:proofErr w:type="spellEnd"/>
            <w:r w:rsidRPr="00C816E5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</w:p>
        </w:tc>
      </w:tr>
      <w:tr w:rsidR="006C4947" w:rsidRPr="0062547C" w:rsidTr="0091018F">
        <w:trPr>
          <w:trHeight w:val="393"/>
        </w:trPr>
        <w:tc>
          <w:tcPr>
            <w:tcW w:w="508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</w:tcPr>
          <w:p w:rsidR="006C4947" w:rsidRPr="0062547C" w:rsidRDefault="006C4947" w:rsidP="005A0B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62547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lastRenderedPageBreak/>
              <w:t>Період</w:t>
            </w:r>
            <w:proofErr w:type="spellEnd"/>
            <w:r w:rsidRPr="0062547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2547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між</w:t>
            </w:r>
            <w:proofErr w:type="spellEnd"/>
            <w:r w:rsidRPr="0062547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2547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аукці</w:t>
            </w:r>
            <w:proofErr w:type="gramStart"/>
            <w:r w:rsidRPr="0062547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оном</w:t>
            </w:r>
            <w:proofErr w:type="spellEnd"/>
            <w:proofErr w:type="gramEnd"/>
            <w:r w:rsidRPr="0062547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62547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аукціоном</w:t>
            </w:r>
            <w:proofErr w:type="spellEnd"/>
            <w:r w:rsidRPr="0062547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2547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із</w:t>
            </w:r>
            <w:proofErr w:type="spellEnd"/>
            <w:r w:rsidRPr="0062547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2547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зниженням</w:t>
            </w:r>
            <w:proofErr w:type="spellEnd"/>
            <w:r w:rsidRPr="0062547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2547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стартової</w:t>
            </w:r>
            <w:proofErr w:type="spellEnd"/>
            <w:r w:rsidRPr="0062547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2547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ціни</w:t>
            </w:r>
            <w:proofErr w:type="spellEnd"/>
            <w:r w:rsidRPr="0062547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62547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аукціоном</w:t>
            </w:r>
            <w:proofErr w:type="spellEnd"/>
            <w:r w:rsidRPr="0062547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2547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із</w:t>
            </w:r>
            <w:proofErr w:type="spellEnd"/>
            <w:r w:rsidRPr="0062547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2547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зниженням</w:t>
            </w:r>
            <w:proofErr w:type="spellEnd"/>
            <w:r w:rsidRPr="0062547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2547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стартової</w:t>
            </w:r>
            <w:proofErr w:type="spellEnd"/>
            <w:r w:rsidRPr="0062547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2547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ціни</w:t>
            </w:r>
            <w:proofErr w:type="spellEnd"/>
            <w:r w:rsidRPr="0062547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62547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аукціоном</w:t>
            </w:r>
            <w:proofErr w:type="spellEnd"/>
            <w:r w:rsidRPr="0062547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за методом </w:t>
            </w:r>
            <w:proofErr w:type="spellStart"/>
            <w:r w:rsidRPr="0062547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покрокового</w:t>
            </w:r>
            <w:proofErr w:type="spellEnd"/>
            <w:r w:rsidRPr="0062547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2547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зниження</w:t>
            </w:r>
            <w:proofErr w:type="spellEnd"/>
            <w:r w:rsidRPr="0062547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2547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стартової</w:t>
            </w:r>
            <w:proofErr w:type="spellEnd"/>
            <w:r w:rsidRPr="0062547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2547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ціни</w:t>
            </w:r>
            <w:proofErr w:type="spellEnd"/>
            <w:r w:rsidRPr="0062547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62547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подальшого</w:t>
            </w:r>
            <w:proofErr w:type="spellEnd"/>
            <w:r w:rsidRPr="0062547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2547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подання</w:t>
            </w:r>
            <w:proofErr w:type="spellEnd"/>
            <w:r w:rsidRPr="0062547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2547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цінових</w:t>
            </w:r>
            <w:proofErr w:type="spellEnd"/>
            <w:r w:rsidRPr="0062547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2547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пропозицій</w:t>
            </w:r>
            <w:proofErr w:type="spellEnd"/>
          </w:p>
        </w:tc>
        <w:tc>
          <w:tcPr>
            <w:tcW w:w="553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</w:tcPr>
          <w:p w:rsidR="006C4947" w:rsidRPr="005A0B7D" w:rsidRDefault="006C4947" w:rsidP="005A0B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20-35 </w:t>
            </w: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календарних</w:t>
            </w:r>
            <w:proofErr w:type="spellEnd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днів</w:t>
            </w:r>
            <w:proofErr w:type="spellEnd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з</w:t>
            </w:r>
            <w:proofErr w:type="spellEnd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дати</w:t>
            </w:r>
            <w:proofErr w:type="spellEnd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оприлюднення</w:t>
            </w:r>
            <w:proofErr w:type="spellEnd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оголошення</w:t>
            </w:r>
            <w:proofErr w:type="spellEnd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електронною</w:t>
            </w:r>
            <w:proofErr w:type="spellEnd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торговою системою про передачу майна в </w:t>
            </w: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оренду</w:t>
            </w:r>
            <w:proofErr w:type="spellEnd"/>
          </w:p>
        </w:tc>
      </w:tr>
      <w:tr w:rsidR="006C4947" w:rsidRPr="0062547C" w:rsidTr="0091018F">
        <w:trPr>
          <w:trHeight w:val="393"/>
        </w:trPr>
        <w:tc>
          <w:tcPr>
            <w:tcW w:w="508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</w:tcPr>
          <w:p w:rsidR="006C4947" w:rsidRPr="005A0B7D" w:rsidRDefault="006C4947" w:rsidP="005A0B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Єдине</w:t>
            </w:r>
            <w:proofErr w:type="spellEnd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посилання</w:t>
            </w:r>
            <w:proofErr w:type="spellEnd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веб-сторінку</w:t>
            </w:r>
            <w:proofErr w:type="spellEnd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адміністратора</w:t>
            </w:r>
            <w:proofErr w:type="spellEnd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, на </w:t>
            </w: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якій</w:t>
            </w:r>
            <w:proofErr w:type="spellEnd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є</w:t>
            </w:r>
            <w:proofErr w:type="spellEnd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посилання</w:t>
            </w:r>
            <w:proofErr w:type="spellEnd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алфавітному</w:t>
            </w:r>
            <w:proofErr w:type="spellEnd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порядку на </w:t>
            </w: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веб-сторінки</w:t>
            </w:r>
            <w:proofErr w:type="spellEnd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операторів</w:t>
            </w:r>
            <w:proofErr w:type="spellEnd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електронного</w:t>
            </w:r>
            <w:proofErr w:type="spellEnd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майданчика</w:t>
            </w:r>
            <w:proofErr w:type="spellEnd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які</w:t>
            </w:r>
            <w:proofErr w:type="spellEnd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мають</w:t>
            </w:r>
            <w:proofErr w:type="spellEnd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право </w:t>
            </w: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використовувати</w:t>
            </w:r>
            <w:proofErr w:type="spellEnd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електронний</w:t>
            </w:r>
            <w:proofErr w:type="spellEnd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майданчик</w:t>
            </w:r>
            <w:proofErr w:type="spellEnd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і</w:t>
            </w:r>
            <w:proofErr w:type="spellEnd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з</w:t>
            </w:r>
            <w:proofErr w:type="spellEnd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якими</w:t>
            </w:r>
            <w:proofErr w:type="spellEnd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адміністратор</w:t>
            </w:r>
            <w:proofErr w:type="spellEnd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уклав</w:t>
            </w:r>
            <w:proofErr w:type="spellEnd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відповідний</w:t>
            </w:r>
            <w:proofErr w:type="spellEnd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догові</w:t>
            </w:r>
            <w:proofErr w:type="gramStart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р</w:t>
            </w:r>
            <w:proofErr w:type="spellEnd"/>
            <w:proofErr w:type="gramEnd"/>
          </w:p>
        </w:tc>
        <w:tc>
          <w:tcPr>
            <w:tcW w:w="553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</w:tcPr>
          <w:p w:rsidR="006C4947" w:rsidRPr="005A0B7D" w:rsidRDefault="00295D1E" w:rsidP="005A0B7D">
            <w:pPr>
              <w:spacing w:after="0" w:line="240" w:lineRule="auto"/>
              <w:rPr>
                <w:rFonts w:ascii="Times New Roman" w:hAnsi="Times New Roman"/>
                <w:color w:val="1155CC"/>
                <w:sz w:val="20"/>
                <w:szCs w:val="20"/>
                <w:u w:val="single"/>
                <w:lang w:val="ru-RU"/>
              </w:rPr>
            </w:pPr>
            <w:hyperlink r:id="rId6" w:tgtFrame="_blank" w:history="1">
              <w:r w:rsidR="006C4947" w:rsidRPr="005A0B7D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</w:t>
              </w:r>
              <w:r w:rsidR="006C4947" w:rsidRPr="005A0B7D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://</w:t>
              </w:r>
              <w:proofErr w:type="spellStart"/>
              <w:r w:rsidR="006C4947" w:rsidRPr="005A0B7D">
                <w:rPr>
                  <w:rFonts w:ascii="Times New Roman" w:hAnsi="Times New Roman"/>
                  <w:color w:val="0000FF"/>
                  <w:sz w:val="20"/>
                  <w:u w:val="single"/>
                </w:rPr>
                <w:t>prozorro</w:t>
              </w:r>
              <w:proofErr w:type="spellEnd"/>
              <w:r w:rsidR="006C4947" w:rsidRPr="005A0B7D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="006C4947" w:rsidRPr="005A0B7D">
                <w:rPr>
                  <w:rFonts w:ascii="Times New Roman" w:hAnsi="Times New Roman"/>
                  <w:color w:val="0000FF"/>
                  <w:sz w:val="20"/>
                  <w:u w:val="single"/>
                </w:rPr>
                <w:t>sale</w:t>
              </w:r>
              <w:r w:rsidR="006C4947" w:rsidRPr="005A0B7D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="006C4947" w:rsidRPr="005A0B7D">
                <w:rPr>
                  <w:rFonts w:ascii="Times New Roman" w:hAnsi="Times New Roman"/>
                  <w:color w:val="0000FF"/>
                  <w:sz w:val="20"/>
                  <w:u w:val="single"/>
                </w:rPr>
                <w:t>info</w:t>
              </w:r>
              <w:r w:rsidR="006C4947" w:rsidRPr="005A0B7D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proofErr w:type="spellStart"/>
              <w:r w:rsidR="006C4947" w:rsidRPr="005A0B7D">
                <w:rPr>
                  <w:rFonts w:ascii="Times New Roman" w:hAnsi="Times New Roman"/>
                  <w:color w:val="0000FF"/>
                  <w:sz w:val="20"/>
                  <w:u w:val="single"/>
                </w:rPr>
                <w:t>elektronni</w:t>
              </w:r>
              <w:proofErr w:type="spellEnd"/>
              <w:r w:rsidR="006C4947" w:rsidRPr="005A0B7D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-</w:t>
              </w:r>
              <w:proofErr w:type="spellStart"/>
              <w:r w:rsidR="006C4947" w:rsidRPr="005A0B7D">
                <w:rPr>
                  <w:rFonts w:ascii="Times New Roman" w:hAnsi="Times New Roman"/>
                  <w:color w:val="0000FF"/>
                  <w:sz w:val="20"/>
                  <w:u w:val="single"/>
                </w:rPr>
                <w:t>majdanchiki</w:t>
              </w:r>
              <w:proofErr w:type="spellEnd"/>
              <w:r w:rsidR="006C4947" w:rsidRPr="005A0B7D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-</w:t>
              </w:r>
              <w:proofErr w:type="spellStart"/>
              <w:r w:rsidR="006C4947" w:rsidRPr="005A0B7D">
                <w:rPr>
                  <w:rFonts w:ascii="Times New Roman" w:hAnsi="Times New Roman"/>
                  <w:color w:val="0000FF"/>
                  <w:sz w:val="20"/>
                  <w:u w:val="single"/>
                </w:rPr>
                <w:t>ets</w:t>
              </w:r>
              <w:proofErr w:type="spellEnd"/>
              <w:r w:rsidR="006C4947" w:rsidRPr="005A0B7D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-</w:t>
              </w:r>
              <w:proofErr w:type="spellStart"/>
              <w:r w:rsidR="006C4947" w:rsidRPr="005A0B7D">
                <w:rPr>
                  <w:rFonts w:ascii="Times New Roman" w:hAnsi="Times New Roman"/>
                  <w:color w:val="0000FF"/>
                  <w:sz w:val="20"/>
                  <w:u w:val="single"/>
                </w:rPr>
                <w:t>prozorroprodazhi</w:t>
              </w:r>
              <w:proofErr w:type="spellEnd"/>
              <w:r w:rsidR="006C4947" w:rsidRPr="005A0B7D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-</w:t>
              </w:r>
              <w:proofErr w:type="spellStart"/>
              <w:r w:rsidR="006C4947" w:rsidRPr="005A0B7D">
                <w:rPr>
                  <w:rFonts w:ascii="Times New Roman" w:hAnsi="Times New Roman"/>
                  <w:color w:val="0000FF"/>
                  <w:sz w:val="20"/>
                  <w:u w:val="single"/>
                </w:rPr>
                <w:t>cbd</w:t>
              </w:r>
              <w:proofErr w:type="spellEnd"/>
              <w:r w:rsidR="006C4947" w:rsidRPr="005A0B7D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2</w:t>
              </w:r>
            </w:hyperlink>
          </w:p>
        </w:tc>
      </w:tr>
      <w:tr w:rsidR="006C4947" w:rsidRPr="0062547C" w:rsidTr="0091018F">
        <w:trPr>
          <w:trHeight w:val="393"/>
        </w:trPr>
        <w:tc>
          <w:tcPr>
            <w:tcW w:w="508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</w:tcPr>
          <w:p w:rsidR="006C4947" w:rsidRPr="005A0B7D" w:rsidRDefault="006C4947" w:rsidP="005A0B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</w:rPr>
              <w:t>Проєкт</w:t>
            </w:r>
            <w:proofErr w:type="spellEnd"/>
            <w:r w:rsidRPr="005A0B7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</w:rPr>
              <w:t>договору</w:t>
            </w:r>
            <w:proofErr w:type="spellEnd"/>
          </w:p>
        </w:tc>
        <w:tc>
          <w:tcPr>
            <w:tcW w:w="553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</w:tcPr>
          <w:p w:rsidR="006C4947" w:rsidRPr="005A0B7D" w:rsidRDefault="006C4947" w:rsidP="005A0B7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5A0B7D">
              <w:rPr>
                <w:rFonts w:ascii="Arial" w:hAnsi="Arial" w:cs="Arial"/>
                <w:sz w:val="20"/>
                <w:szCs w:val="20"/>
                <w:lang w:val="ru-RU"/>
              </w:rPr>
              <w:t>Додається</w:t>
            </w:r>
            <w:proofErr w:type="spellEnd"/>
            <w:r w:rsidRPr="005A0B7D">
              <w:rPr>
                <w:rFonts w:ascii="Arial" w:hAnsi="Arial" w:cs="Arial"/>
                <w:sz w:val="20"/>
                <w:szCs w:val="20"/>
                <w:lang w:val="ru-RU"/>
              </w:rPr>
              <w:t xml:space="preserve"> до </w:t>
            </w:r>
            <w:proofErr w:type="spellStart"/>
            <w:r w:rsidRPr="005A0B7D">
              <w:rPr>
                <w:rFonts w:ascii="Arial" w:hAnsi="Arial" w:cs="Arial"/>
                <w:sz w:val="20"/>
                <w:szCs w:val="20"/>
                <w:lang w:val="ru-RU"/>
              </w:rPr>
              <w:t>оголошення</w:t>
            </w:r>
            <w:proofErr w:type="spellEnd"/>
            <w:r w:rsidRPr="005A0B7D">
              <w:rPr>
                <w:rFonts w:ascii="Arial" w:hAnsi="Arial" w:cs="Arial"/>
                <w:sz w:val="20"/>
                <w:szCs w:val="20"/>
                <w:lang w:val="ru-RU"/>
              </w:rPr>
              <w:t xml:space="preserve"> про передачу </w:t>
            </w:r>
            <w:proofErr w:type="spellStart"/>
            <w:r w:rsidRPr="005A0B7D">
              <w:rPr>
                <w:rFonts w:ascii="Arial" w:hAnsi="Arial" w:cs="Arial"/>
                <w:sz w:val="20"/>
                <w:szCs w:val="20"/>
                <w:lang w:val="ru-RU"/>
              </w:rPr>
              <w:t>нерухомого</w:t>
            </w:r>
            <w:proofErr w:type="spellEnd"/>
            <w:r w:rsidRPr="005A0B7D">
              <w:rPr>
                <w:rFonts w:ascii="Arial" w:hAnsi="Arial" w:cs="Arial"/>
                <w:sz w:val="20"/>
                <w:szCs w:val="20"/>
                <w:lang w:val="ru-RU"/>
              </w:rPr>
              <w:t xml:space="preserve"> майна в </w:t>
            </w:r>
            <w:proofErr w:type="spellStart"/>
            <w:r w:rsidRPr="005A0B7D">
              <w:rPr>
                <w:rFonts w:ascii="Arial" w:hAnsi="Arial" w:cs="Arial"/>
                <w:sz w:val="20"/>
                <w:szCs w:val="20"/>
                <w:lang w:val="ru-RU"/>
              </w:rPr>
              <w:t>оренду</w:t>
            </w:r>
            <w:proofErr w:type="spellEnd"/>
          </w:p>
        </w:tc>
      </w:tr>
      <w:tr w:rsidR="006C4947" w:rsidRPr="00C10B0F" w:rsidTr="0091018F">
        <w:trPr>
          <w:trHeight w:val="393"/>
        </w:trPr>
        <w:tc>
          <w:tcPr>
            <w:tcW w:w="508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F3F3F3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</w:tcPr>
          <w:p w:rsidR="006C4947" w:rsidRPr="005A0B7D" w:rsidRDefault="006C4947" w:rsidP="005A0B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A0B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Інша</w:t>
            </w:r>
            <w:proofErr w:type="spellEnd"/>
            <w:r w:rsidRPr="005A0B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0B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додаткова</w:t>
            </w:r>
            <w:proofErr w:type="spellEnd"/>
            <w:r w:rsidRPr="005A0B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0B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інформація</w:t>
            </w:r>
            <w:proofErr w:type="spellEnd"/>
          </w:p>
        </w:tc>
        <w:tc>
          <w:tcPr>
            <w:tcW w:w="553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</w:tcPr>
          <w:p w:rsidR="006C4947" w:rsidRPr="005A0B7D" w:rsidRDefault="006C4947" w:rsidP="005A0B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4947" w:rsidRPr="00C10B0F" w:rsidTr="0091018F">
        <w:trPr>
          <w:trHeight w:val="393"/>
        </w:trPr>
        <w:tc>
          <w:tcPr>
            <w:tcW w:w="508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</w:tcPr>
          <w:p w:rsidR="006C4947" w:rsidRPr="005A0B7D" w:rsidRDefault="006C4947" w:rsidP="005A0B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Чи</w:t>
            </w:r>
            <w:proofErr w:type="spellEnd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зобов’язаний</w:t>
            </w:r>
            <w:proofErr w:type="spellEnd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орендар</w:t>
            </w:r>
            <w:proofErr w:type="spellEnd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компенсувати</w:t>
            </w:r>
            <w:proofErr w:type="spellEnd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витрати</w:t>
            </w:r>
            <w:proofErr w:type="spellEnd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proofErr w:type="gramStart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пов’язан</w:t>
            </w:r>
            <w:proofErr w:type="gramEnd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і</w:t>
            </w:r>
            <w:proofErr w:type="spellEnd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з</w:t>
            </w:r>
            <w:proofErr w:type="spellEnd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проведенням</w:t>
            </w:r>
            <w:proofErr w:type="spellEnd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незалежної</w:t>
            </w:r>
            <w:proofErr w:type="spellEnd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оцінки</w:t>
            </w:r>
            <w:proofErr w:type="spellEnd"/>
          </w:p>
        </w:tc>
        <w:tc>
          <w:tcPr>
            <w:tcW w:w="553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</w:tcPr>
          <w:p w:rsidR="006C4947" w:rsidRPr="0062547C" w:rsidRDefault="006C4947" w:rsidP="005A0B7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62547C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ні</w:t>
            </w:r>
          </w:p>
        </w:tc>
      </w:tr>
      <w:tr w:rsidR="006C4947" w:rsidRPr="00C10B0F" w:rsidTr="0091018F">
        <w:trPr>
          <w:trHeight w:val="393"/>
        </w:trPr>
        <w:tc>
          <w:tcPr>
            <w:tcW w:w="508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</w:tcPr>
          <w:p w:rsidR="006C4947" w:rsidRPr="005A0B7D" w:rsidRDefault="006C4947" w:rsidP="005A0B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Сума </w:t>
            </w: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компенсації</w:t>
            </w:r>
            <w:proofErr w:type="spellEnd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витрат</w:t>
            </w:r>
            <w:proofErr w:type="spellEnd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пов’язаних</w:t>
            </w:r>
            <w:proofErr w:type="spellEnd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з</w:t>
            </w:r>
            <w:proofErr w:type="spellEnd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проведенням</w:t>
            </w:r>
            <w:proofErr w:type="spellEnd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незалежної</w:t>
            </w:r>
            <w:proofErr w:type="spellEnd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оцінки</w:t>
            </w:r>
            <w:proofErr w:type="spellEnd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грн</w:t>
            </w:r>
            <w:proofErr w:type="spellEnd"/>
          </w:p>
        </w:tc>
        <w:tc>
          <w:tcPr>
            <w:tcW w:w="553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</w:tcPr>
          <w:p w:rsidR="006C4947" w:rsidRPr="0062547C" w:rsidRDefault="006C4947" w:rsidP="005A0B7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62547C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ні</w:t>
            </w:r>
          </w:p>
        </w:tc>
      </w:tr>
      <w:tr w:rsidR="006C4947" w:rsidRPr="00C10B0F" w:rsidTr="0091018F">
        <w:trPr>
          <w:trHeight w:val="393"/>
        </w:trPr>
        <w:tc>
          <w:tcPr>
            <w:tcW w:w="508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</w:tcPr>
          <w:p w:rsidR="006C4947" w:rsidRPr="005A0B7D" w:rsidRDefault="006C4947" w:rsidP="005A0B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Використання</w:t>
            </w:r>
            <w:proofErr w:type="spellEnd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частини</w:t>
            </w:r>
            <w:proofErr w:type="spellEnd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майна, на яке </w:t>
            </w: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поширюються</w:t>
            </w:r>
            <w:proofErr w:type="spellEnd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обмеження</w:t>
            </w:r>
            <w:proofErr w:type="spellEnd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відповідно</w:t>
            </w:r>
            <w:proofErr w:type="spellEnd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до 29 п. Порядку, </w:t>
            </w: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з</w:t>
            </w:r>
            <w:proofErr w:type="spellEnd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метою </w:t>
            </w: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надання</w:t>
            </w:r>
            <w:proofErr w:type="spellEnd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супутніх</w:t>
            </w:r>
            <w:proofErr w:type="spellEnd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послуг</w:t>
            </w:r>
            <w:proofErr w:type="spellEnd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які</w:t>
            </w:r>
            <w:proofErr w:type="spellEnd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не </w:t>
            </w: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можуть</w:t>
            </w:r>
            <w:proofErr w:type="spellEnd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бути </w:t>
            </w: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забезпечені</w:t>
            </w:r>
            <w:proofErr w:type="spellEnd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безпосередньо</w:t>
            </w:r>
            <w:proofErr w:type="spellEnd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самим закладом</w:t>
            </w:r>
          </w:p>
        </w:tc>
        <w:tc>
          <w:tcPr>
            <w:tcW w:w="553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</w:tcPr>
          <w:p w:rsidR="006C4947" w:rsidRPr="005A0B7D" w:rsidRDefault="006C4947" w:rsidP="005A0B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</w:rPr>
              <w:t>ні</w:t>
            </w:r>
            <w:proofErr w:type="spellEnd"/>
          </w:p>
        </w:tc>
      </w:tr>
      <w:tr w:rsidR="006C4947" w:rsidRPr="0062547C" w:rsidTr="0091018F">
        <w:trPr>
          <w:trHeight w:val="393"/>
        </w:trPr>
        <w:tc>
          <w:tcPr>
            <w:tcW w:w="508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</w:tcPr>
          <w:p w:rsidR="006C4947" w:rsidRPr="005A0B7D" w:rsidRDefault="006C4947" w:rsidP="005A0B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Чи</w:t>
            </w:r>
            <w:proofErr w:type="spellEnd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ма</w:t>
            </w:r>
            <w:proofErr w:type="gramEnd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є</w:t>
            </w:r>
            <w:proofErr w:type="spellEnd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орендар</w:t>
            </w:r>
            <w:proofErr w:type="spellEnd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компенсувати</w:t>
            </w:r>
            <w:proofErr w:type="spellEnd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балансоутримувачу</w:t>
            </w:r>
            <w:proofErr w:type="spellEnd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сплату</w:t>
            </w:r>
            <w:proofErr w:type="spellEnd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земельного </w:t>
            </w: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податку</w:t>
            </w:r>
            <w:proofErr w:type="spellEnd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користування</w:t>
            </w:r>
            <w:proofErr w:type="spellEnd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земельною </w:t>
            </w: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ділянкою</w:t>
            </w:r>
            <w:proofErr w:type="spellEnd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, на </w:t>
            </w: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якій</w:t>
            </w:r>
            <w:proofErr w:type="spellEnd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розташований</w:t>
            </w:r>
            <w:proofErr w:type="spellEnd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об'єкт</w:t>
            </w:r>
            <w:proofErr w:type="spellEnd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оренди</w:t>
            </w:r>
            <w:proofErr w:type="spellEnd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будівля</w:t>
            </w:r>
            <w:proofErr w:type="spellEnd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її</w:t>
            </w:r>
            <w:proofErr w:type="spellEnd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частина</w:t>
            </w:r>
            <w:proofErr w:type="spellEnd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споруда</w:t>
            </w:r>
            <w:proofErr w:type="spellEnd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, до складу </w:t>
            </w: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якої</w:t>
            </w:r>
            <w:proofErr w:type="spellEnd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входить </w:t>
            </w: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об'єкт</w:t>
            </w:r>
            <w:proofErr w:type="spellEnd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оренди</w:t>
            </w:r>
            <w:proofErr w:type="spellEnd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553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</w:tcPr>
          <w:p w:rsidR="006C4947" w:rsidRPr="005A0B7D" w:rsidRDefault="006C4947" w:rsidP="005A0B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так, </w:t>
            </w: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балансоутримувач</w:t>
            </w:r>
            <w:proofErr w:type="spellEnd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сплачує</w:t>
            </w:r>
            <w:proofErr w:type="spellEnd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податок</w:t>
            </w:r>
            <w:proofErr w:type="spellEnd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на землю</w:t>
            </w:r>
          </w:p>
        </w:tc>
      </w:tr>
      <w:tr w:rsidR="006C4947" w:rsidRPr="0062547C" w:rsidTr="0091018F">
        <w:trPr>
          <w:trHeight w:val="393"/>
        </w:trPr>
        <w:tc>
          <w:tcPr>
            <w:tcW w:w="508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</w:tcPr>
          <w:p w:rsidR="006C4947" w:rsidRPr="005A0B7D" w:rsidRDefault="006C4947" w:rsidP="005A0B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Витрати</w:t>
            </w:r>
            <w:proofErr w:type="spellEnd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які</w:t>
            </w:r>
            <w:proofErr w:type="spellEnd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зобов’язаний</w:t>
            </w:r>
            <w:proofErr w:type="spellEnd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компенсувати</w:t>
            </w:r>
            <w:proofErr w:type="spellEnd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орендар</w:t>
            </w:r>
            <w:proofErr w:type="spellEnd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користування</w:t>
            </w:r>
            <w:proofErr w:type="spellEnd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земельною</w:t>
            </w:r>
            <w:proofErr w:type="gramEnd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ділянкою</w:t>
            </w:r>
            <w:proofErr w:type="spellEnd"/>
            <w:r w:rsidRPr="005A0B7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553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</w:tcPr>
          <w:p w:rsidR="006C4947" w:rsidRPr="005A0B7D" w:rsidRDefault="00295D1E" w:rsidP="005A0B7D">
            <w:pPr>
              <w:spacing w:after="0" w:line="240" w:lineRule="auto"/>
              <w:rPr>
                <w:rFonts w:ascii="Times New Roman" w:hAnsi="Times New Roman"/>
                <w:color w:val="1155CC"/>
                <w:sz w:val="20"/>
                <w:szCs w:val="20"/>
                <w:u w:val="single"/>
                <w:lang w:val="ru-RU"/>
              </w:rPr>
            </w:pPr>
            <w:hyperlink r:id="rId7" w:tgtFrame="_blank" w:history="1">
              <w:r w:rsidR="006C4947" w:rsidRPr="005A0B7D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</w:t>
              </w:r>
              <w:r w:rsidR="006C4947" w:rsidRPr="005A0B7D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://</w:t>
              </w:r>
              <w:r w:rsidR="006C4947" w:rsidRPr="005A0B7D">
                <w:rPr>
                  <w:rFonts w:ascii="Times New Roman" w:hAnsi="Times New Roman"/>
                  <w:color w:val="0000FF"/>
                  <w:sz w:val="20"/>
                  <w:u w:val="single"/>
                </w:rPr>
                <w:t>drive</w:t>
              </w:r>
              <w:r w:rsidR="006C4947" w:rsidRPr="005A0B7D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proofErr w:type="spellStart"/>
              <w:r w:rsidR="006C4947" w:rsidRPr="005A0B7D">
                <w:rPr>
                  <w:rFonts w:ascii="Times New Roman" w:hAnsi="Times New Roman"/>
                  <w:color w:val="0000FF"/>
                  <w:sz w:val="20"/>
                  <w:u w:val="single"/>
                </w:rPr>
                <w:t>google</w:t>
              </w:r>
              <w:proofErr w:type="spellEnd"/>
              <w:r w:rsidR="006C4947" w:rsidRPr="005A0B7D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="006C4947" w:rsidRPr="005A0B7D">
                <w:rPr>
                  <w:rFonts w:ascii="Times New Roman" w:hAnsi="Times New Roman"/>
                  <w:color w:val="0000FF"/>
                  <w:sz w:val="20"/>
                  <w:u w:val="single"/>
                </w:rPr>
                <w:t>com</w:t>
              </w:r>
              <w:r w:rsidR="006C4947" w:rsidRPr="005A0B7D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="006C4947" w:rsidRPr="005A0B7D">
                <w:rPr>
                  <w:rFonts w:ascii="Times New Roman" w:hAnsi="Times New Roman"/>
                  <w:color w:val="0000FF"/>
                  <w:sz w:val="20"/>
                  <w:u w:val="single"/>
                </w:rPr>
                <w:t>open</w:t>
              </w:r>
              <w:r w:rsidR="006C4947" w:rsidRPr="005A0B7D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?</w:t>
              </w:r>
              <w:r w:rsidR="006C4947" w:rsidRPr="005A0B7D">
                <w:rPr>
                  <w:rFonts w:ascii="Times New Roman" w:hAnsi="Times New Roman"/>
                  <w:color w:val="0000FF"/>
                  <w:sz w:val="20"/>
                  <w:u w:val="single"/>
                </w:rPr>
                <w:t>id</w:t>
              </w:r>
              <w:r w:rsidR="006C4947" w:rsidRPr="005A0B7D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=1</w:t>
              </w:r>
              <w:proofErr w:type="spellStart"/>
              <w:r w:rsidR="006C4947" w:rsidRPr="005A0B7D">
                <w:rPr>
                  <w:rFonts w:ascii="Times New Roman" w:hAnsi="Times New Roman"/>
                  <w:color w:val="0000FF"/>
                  <w:sz w:val="20"/>
                  <w:u w:val="single"/>
                </w:rPr>
                <w:t>qIMIJ</w:t>
              </w:r>
              <w:proofErr w:type="spellEnd"/>
              <w:r w:rsidR="006C4947" w:rsidRPr="005A0B7D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7</w:t>
              </w:r>
              <w:r w:rsidR="006C4947" w:rsidRPr="005A0B7D">
                <w:rPr>
                  <w:rFonts w:ascii="Times New Roman" w:hAnsi="Times New Roman"/>
                  <w:color w:val="0000FF"/>
                  <w:sz w:val="20"/>
                  <w:u w:val="single"/>
                </w:rPr>
                <w:t>K</w:t>
              </w:r>
              <w:r w:rsidR="006C4947" w:rsidRPr="005A0B7D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_</w:t>
              </w:r>
              <w:proofErr w:type="spellStart"/>
              <w:r w:rsidR="006C4947" w:rsidRPr="005A0B7D">
                <w:rPr>
                  <w:rFonts w:ascii="Times New Roman" w:hAnsi="Times New Roman"/>
                  <w:color w:val="0000FF"/>
                  <w:sz w:val="20"/>
                  <w:u w:val="single"/>
                </w:rPr>
                <w:t>HpkAAMkiOF</w:t>
              </w:r>
              <w:proofErr w:type="spellEnd"/>
              <w:r w:rsidR="006C4947" w:rsidRPr="005A0B7D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2</w:t>
              </w:r>
              <w:proofErr w:type="spellStart"/>
              <w:r w:rsidR="006C4947" w:rsidRPr="005A0B7D">
                <w:rPr>
                  <w:rFonts w:ascii="Times New Roman" w:hAnsi="Times New Roman"/>
                  <w:color w:val="0000FF"/>
                  <w:sz w:val="20"/>
                  <w:u w:val="single"/>
                </w:rPr>
                <w:t>xNqz</w:t>
              </w:r>
              <w:proofErr w:type="spellEnd"/>
              <w:r w:rsidR="006C4947" w:rsidRPr="005A0B7D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7</w:t>
              </w:r>
              <w:proofErr w:type="spellStart"/>
              <w:r w:rsidR="006C4947" w:rsidRPr="005A0B7D">
                <w:rPr>
                  <w:rFonts w:ascii="Times New Roman" w:hAnsi="Times New Roman"/>
                  <w:color w:val="0000FF"/>
                  <w:sz w:val="20"/>
                  <w:u w:val="single"/>
                </w:rPr>
                <w:t>aZgHtc</w:t>
              </w:r>
              <w:proofErr w:type="spellEnd"/>
              <w:r w:rsidR="006C4947" w:rsidRPr="005A0B7D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8</w:t>
              </w:r>
              <w:r w:rsidR="006C4947" w:rsidRPr="005A0B7D">
                <w:rPr>
                  <w:rFonts w:ascii="Times New Roman" w:hAnsi="Times New Roman"/>
                  <w:color w:val="0000FF"/>
                  <w:sz w:val="20"/>
                  <w:u w:val="single"/>
                </w:rPr>
                <w:t>x</w:t>
              </w:r>
            </w:hyperlink>
          </w:p>
        </w:tc>
      </w:tr>
      <w:tr w:rsidR="006C4947" w:rsidRPr="0062547C" w:rsidTr="0091018F">
        <w:trPr>
          <w:trHeight w:val="393"/>
        </w:trPr>
        <w:tc>
          <w:tcPr>
            <w:tcW w:w="508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F3F3F3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</w:tcPr>
          <w:p w:rsidR="006C4947" w:rsidRPr="005A0B7D" w:rsidRDefault="006C4947" w:rsidP="005A0B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proofErr w:type="spellStart"/>
            <w:r w:rsidRPr="005A0B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>Інформація</w:t>
            </w:r>
            <w:proofErr w:type="spellEnd"/>
            <w:r w:rsidRPr="005A0B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5A0B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>про</w:t>
            </w:r>
            <w:proofErr w:type="gramEnd"/>
            <w:r w:rsidRPr="005A0B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A0B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>об'єкт</w:t>
            </w:r>
            <w:proofErr w:type="spellEnd"/>
            <w:r w:rsidRPr="005A0B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A0B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>оренди</w:t>
            </w:r>
            <w:proofErr w:type="spellEnd"/>
            <w:r w:rsidRPr="005A0B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5A0B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>що</w:t>
            </w:r>
            <w:proofErr w:type="spellEnd"/>
            <w:r w:rsidRPr="005A0B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A0B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>міститься</w:t>
            </w:r>
            <w:proofErr w:type="spellEnd"/>
            <w:r w:rsidRPr="005A0B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5A0B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>Переліку</w:t>
            </w:r>
            <w:proofErr w:type="spellEnd"/>
            <w:r w:rsidRPr="005A0B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A0B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>першого</w:t>
            </w:r>
            <w:proofErr w:type="spellEnd"/>
            <w:r w:rsidRPr="005A0B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типу, в </w:t>
            </w:r>
            <w:proofErr w:type="spellStart"/>
            <w:r w:rsidRPr="005A0B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>обсязі</w:t>
            </w:r>
            <w:proofErr w:type="spellEnd"/>
            <w:r w:rsidRPr="005A0B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5A0B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>визначеному</w:t>
            </w:r>
            <w:proofErr w:type="spellEnd"/>
            <w:r w:rsidRPr="005A0B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пунктом 26 Порядку </w:t>
            </w:r>
            <w:proofErr w:type="spellStart"/>
            <w:r w:rsidRPr="005A0B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>міститься</w:t>
            </w:r>
            <w:proofErr w:type="spellEnd"/>
            <w:r w:rsidRPr="005A0B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5A0B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>посиланням</w:t>
            </w:r>
            <w:proofErr w:type="spellEnd"/>
            <w:r w:rsidRPr="005A0B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>:</w:t>
            </w:r>
          </w:p>
        </w:tc>
        <w:tc>
          <w:tcPr>
            <w:tcW w:w="553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</w:tcPr>
          <w:p w:rsidR="006C4947" w:rsidRPr="005A0B7D" w:rsidRDefault="006C4947" w:rsidP="005A0B7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6C4947" w:rsidRPr="00C10B0F" w:rsidTr="0091018F">
        <w:trPr>
          <w:trHeight w:val="393"/>
        </w:trPr>
        <w:tc>
          <w:tcPr>
            <w:tcW w:w="508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</w:tcPr>
          <w:p w:rsidR="006C4947" w:rsidRPr="005A0B7D" w:rsidRDefault="00295D1E" w:rsidP="005A0B7D">
            <w:pPr>
              <w:spacing w:after="0" w:line="240" w:lineRule="auto"/>
              <w:rPr>
                <w:rFonts w:ascii="Times New Roman" w:hAnsi="Times New Roman"/>
                <w:color w:val="1155CC"/>
                <w:sz w:val="20"/>
                <w:szCs w:val="20"/>
                <w:u w:val="single"/>
                <w:lang w:val="ru-RU"/>
              </w:rPr>
            </w:pPr>
            <w:hyperlink r:id="rId8" w:anchor="gid=589654536" w:tgtFrame="_blank" w:history="1">
              <w:r w:rsidR="006C4947" w:rsidRPr="005A0B7D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</w:t>
              </w:r>
              <w:r w:rsidR="006C4947" w:rsidRPr="005A0B7D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://</w:t>
              </w:r>
              <w:r w:rsidR="006C4947" w:rsidRPr="005A0B7D">
                <w:rPr>
                  <w:rFonts w:ascii="Times New Roman" w:hAnsi="Times New Roman"/>
                  <w:color w:val="0000FF"/>
                  <w:sz w:val="20"/>
                  <w:u w:val="single"/>
                </w:rPr>
                <w:t>docs</w:t>
              </w:r>
              <w:r w:rsidR="006C4947" w:rsidRPr="005A0B7D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proofErr w:type="spellStart"/>
              <w:r w:rsidR="006C4947" w:rsidRPr="005A0B7D">
                <w:rPr>
                  <w:rFonts w:ascii="Times New Roman" w:hAnsi="Times New Roman"/>
                  <w:color w:val="0000FF"/>
                  <w:sz w:val="20"/>
                  <w:u w:val="single"/>
                </w:rPr>
                <w:t>google</w:t>
              </w:r>
              <w:proofErr w:type="spellEnd"/>
              <w:r w:rsidR="006C4947" w:rsidRPr="005A0B7D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="006C4947" w:rsidRPr="005A0B7D">
                <w:rPr>
                  <w:rFonts w:ascii="Times New Roman" w:hAnsi="Times New Roman"/>
                  <w:color w:val="0000FF"/>
                  <w:sz w:val="20"/>
                  <w:u w:val="single"/>
                </w:rPr>
                <w:t>com</w:t>
              </w:r>
              <w:r w:rsidR="006C4947" w:rsidRPr="005A0B7D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="006C4947" w:rsidRPr="005A0B7D">
                <w:rPr>
                  <w:rFonts w:ascii="Times New Roman" w:hAnsi="Times New Roman"/>
                  <w:color w:val="0000FF"/>
                  <w:sz w:val="20"/>
                  <w:u w:val="single"/>
                </w:rPr>
                <w:t>spreadsheets</w:t>
              </w:r>
              <w:r w:rsidR="006C4947" w:rsidRPr="005A0B7D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="006C4947" w:rsidRPr="005A0B7D">
                <w:rPr>
                  <w:rFonts w:ascii="Times New Roman" w:hAnsi="Times New Roman"/>
                  <w:color w:val="0000FF"/>
                  <w:sz w:val="20"/>
                  <w:u w:val="single"/>
                </w:rPr>
                <w:t>d</w:t>
              </w:r>
              <w:r w:rsidR="006C4947" w:rsidRPr="005A0B7D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/1</w:t>
              </w:r>
              <w:proofErr w:type="spellStart"/>
              <w:r w:rsidR="006C4947" w:rsidRPr="005A0B7D">
                <w:rPr>
                  <w:rFonts w:ascii="Times New Roman" w:hAnsi="Times New Roman"/>
                  <w:color w:val="0000FF"/>
                  <w:sz w:val="20"/>
                  <w:u w:val="single"/>
                </w:rPr>
                <w:t>IWJPsrp</w:t>
              </w:r>
              <w:proofErr w:type="spellEnd"/>
              <w:r w:rsidR="006C4947" w:rsidRPr="005A0B7D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6</w:t>
              </w:r>
              <w:proofErr w:type="spellStart"/>
              <w:r w:rsidR="006C4947" w:rsidRPr="005A0B7D">
                <w:rPr>
                  <w:rFonts w:ascii="Times New Roman" w:hAnsi="Times New Roman"/>
                  <w:color w:val="0000FF"/>
                  <w:sz w:val="20"/>
                  <w:u w:val="single"/>
                </w:rPr>
                <w:t>vGjyZS</w:t>
              </w:r>
              <w:proofErr w:type="spellEnd"/>
              <w:r w:rsidR="006C4947" w:rsidRPr="005A0B7D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-</w:t>
              </w:r>
              <w:proofErr w:type="spellStart"/>
              <w:r w:rsidR="006C4947" w:rsidRPr="005A0B7D">
                <w:rPr>
                  <w:rFonts w:ascii="Times New Roman" w:hAnsi="Times New Roman"/>
                  <w:color w:val="0000FF"/>
                  <w:sz w:val="20"/>
                  <w:u w:val="single"/>
                </w:rPr>
                <w:t>uNHkxLF</w:t>
              </w:r>
              <w:proofErr w:type="spellEnd"/>
              <w:r w:rsidR="006C4947" w:rsidRPr="005A0B7D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6</w:t>
              </w:r>
              <w:r w:rsidR="006C4947" w:rsidRPr="005A0B7D">
                <w:rPr>
                  <w:rFonts w:ascii="Times New Roman" w:hAnsi="Times New Roman"/>
                  <w:color w:val="0000FF"/>
                  <w:sz w:val="20"/>
                  <w:u w:val="single"/>
                </w:rPr>
                <w:t>r</w:t>
              </w:r>
              <w:r w:rsidR="006C4947" w:rsidRPr="005A0B7D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0</w:t>
              </w:r>
              <w:proofErr w:type="spellStart"/>
              <w:r w:rsidR="006C4947" w:rsidRPr="005A0B7D">
                <w:rPr>
                  <w:rFonts w:ascii="Times New Roman" w:hAnsi="Times New Roman"/>
                  <w:color w:val="0000FF"/>
                  <w:sz w:val="20"/>
                  <w:u w:val="single"/>
                </w:rPr>
                <w:t>tTUBCDDD</w:t>
              </w:r>
              <w:proofErr w:type="spellEnd"/>
              <w:r w:rsidR="006C4947" w:rsidRPr="005A0B7D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858</w:t>
              </w:r>
              <w:proofErr w:type="spellStart"/>
              <w:r w:rsidR="006C4947" w:rsidRPr="005A0B7D">
                <w:rPr>
                  <w:rFonts w:ascii="Times New Roman" w:hAnsi="Times New Roman"/>
                  <w:color w:val="0000FF"/>
                  <w:sz w:val="20"/>
                  <w:u w:val="single"/>
                </w:rPr>
                <w:t>yHPvk</w:t>
              </w:r>
              <w:proofErr w:type="spellEnd"/>
              <w:r w:rsidR="006C4947" w:rsidRPr="005A0B7D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6</w:t>
              </w:r>
              <w:r w:rsidR="006C4947" w:rsidRPr="005A0B7D">
                <w:rPr>
                  <w:rFonts w:ascii="Times New Roman" w:hAnsi="Times New Roman"/>
                  <w:color w:val="0000FF"/>
                  <w:sz w:val="20"/>
                  <w:u w:val="single"/>
                </w:rPr>
                <w:t>M</w:t>
              </w:r>
              <w:r w:rsidR="006C4947" w:rsidRPr="005A0B7D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="006C4947" w:rsidRPr="005A0B7D">
                <w:rPr>
                  <w:rFonts w:ascii="Times New Roman" w:hAnsi="Times New Roman"/>
                  <w:color w:val="0000FF"/>
                  <w:sz w:val="20"/>
                  <w:u w:val="single"/>
                </w:rPr>
                <w:t>edit</w:t>
              </w:r>
              <w:r w:rsidR="006C4947" w:rsidRPr="005A0B7D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#</w:t>
              </w:r>
              <w:proofErr w:type="spellStart"/>
              <w:r w:rsidR="006C4947" w:rsidRPr="005A0B7D">
                <w:rPr>
                  <w:rFonts w:ascii="Times New Roman" w:hAnsi="Times New Roman"/>
                  <w:color w:val="0000FF"/>
                  <w:sz w:val="20"/>
                  <w:u w:val="single"/>
                </w:rPr>
                <w:t>gid</w:t>
              </w:r>
              <w:proofErr w:type="spellEnd"/>
              <w:r w:rsidR="006C4947" w:rsidRPr="005A0B7D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=589654536</w:t>
              </w:r>
            </w:hyperlink>
          </w:p>
        </w:tc>
        <w:tc>
          <w:tcPr>
            <w:tcW w:w="553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</w:tcPr>
          <w:p w:rsidR="006C4947" w:rsidRPr="005A0B7D" w:rsidRDefault="006C4947" w:rsidP="005A0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A0B7D">
              <w:rPr>
                <w:rFonts w:ascii="Times New Roman" w:hAnsi="Times New Roman"/>
                <w:sz w:val="20"/>
                <w:szCs w:val="20"/>
              </w:rPr>
              <w:t>ключ</w:t>
            </w:r>
            <w:proofErr w:type="spellEnd"/>
            <w:r w:rsidRPr="005A0B7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A0B7D">
              <w:rPr>
                <w:rFonts w:ascii="Times New Roman" w:hAnsi="Times New Roman"/>
                <w:sz w:val="20"/>
                <w:szCs w:val="20"/>
              </w:rPr>
              <w:t>об'єкта</w:t>
            </w:r>
            <w:proofErr w:type="spellEnd"/>
            <w:r w:rsidRPr="005A0B7D">
              <w:rPr>
                <w:rFonts w:ascii="Times New Roman" w:hAnsi="Times New Roman"/>
                <w:sz w:val="20"/>
                <w:szCs w:val="20"/>
              </w:rPr>
              <w:t xml:space="preserve"> 5393</w:t>
            </w:r>
          </w:p>
        </w:tc>
      </w:tr>
      <w:tr w:rsidR="006C4947" w:rsidRPr="0062547C" w:rsidTr="0091018F">
        <w:trPr>
          <w:trHeight w:val="393"/>
        </w:trPr>
        <w:tc>
          <w:tcPr>
            <w:tcW w:w="10620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</w:tcPr>
          <w:p w:rsidR="006C4947" w:rsidRPr="005A0B7D" w:rsidRDefault="006C4947" w:rsidP="005A0B7D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val="ru-RU"/>
              </w:rPr>
            </w:pPr>
            <w:proofErr w:type="spellStart"/>
            <w:r w:rsidRPr="005A0B7D">
              <w:rPr>
                <w:rFonts w:ascii="Times New Roman" w:hAnsi="Times New Roman"/>
                <w:i/>
                <w:iCs/>
                <w:sz w:val="20"/>
                <w:szCs w:val="20"/>
                <w:lang w:val="ru-RU"/>
              </w:rPr>
              <w:t>Умовні</w:t>
            </w:r>
            <w:proofErr w:type="spellEnd"/>
            <w:r w:rsidRPr="005A0B7D">
              <w:rPr>
                <w:rFonts w:ascii="Times New Roman" w:hAnsi="Times New Roman"/>
                <w:i/>
                <w:i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A0B7D">
              <w:rPr>
                <w:rFonts w:ascii="Times New Roman" w:hAnsi="Times New Roman"/>
                <w:i/>
                <w:iCs/>
                <w:sz w:val="20"/>
                <w:szCs w:val="20"/>
                <w:lang w:val="ru-RU"/>
              </w:rPr>
              <w:t>скорочення</w:t>
            </w:r>
            <w:proofErr w:type="spellEnd"/>
            <w:r w:rsidRPr="005A0B7D">
              <w:rPr>
                <w:rFonts w:ascii="Times New Roman" w:hAnsi="Times New Roman"/>
                <w:i/>
                <w:iCs/>
                <w:sz w:val="20"/>
                <w:szCs w:val="20"/>
                <w:lang w:val="ru-RU"/>
              </w:rPr>
              <w:t>:</w:t>
            </w:r>
            <w:r w:rsidRPr="005A0B7D">
              <w:rPr>
                <w:rFonts w:ascii="Times New Roman" w:hAnsi="Times New Roman"/>
                <w:i/>
                <w:iCs/>
                <w:sz w:val="20"/>
                <w:szCs w:val="20"/>
                <w:lang w:val="ru-RU"/>
              </w:rPr>
              <w:br/>
              <w:t xml:space="preserve">Закон - Закон </w:t>
            </w:r>
            <w:proofErr w:type="spellStart"/>
            <w:r w:rsidRPr="005A0B7D">
              <w:rPr>
                <w:rFonts w:ascii="Times New Roman" w:hAnsi="Times New Roman"/>
                <w:i/>
                <w:iCs/>
                <w:sz w:val="20"/>
                <w:szCs w:val="20"/>
                <w:lang w:val="ru-RU"/>
              </w:rPr>
              <w:t>України</w:t>
            </w:r>
            <w:proofErr w:type="spellEnd"/>
            <w:r w:rsidRPr="005A0B7D">
              <w:rPr>
                <w:rFonts w:ascii="Times New Roman" w:hAnsi="Times New Roman"/>
                <w:i/>
                <w:iCs/>
                <w:sz w:val="20"/>
                <w:szCs w:val="20"/>
                <w:lang w:val="ru-RU"/>
              </w:rPr>
              <w:t xml:space="preserve"> "Про </w:t>
            </w:r>
            <w:proofErr w:type="spellStart"/>
            <w:r w:rsidRPr="005A0B7D">
              <w:rPr>
                <w:rFonts w:ascii="Times New Roman" w:hAnsi="Times New Roman"/>
                <w:i/>
                <w:iCs/>
                <w:sz w:val="20"/>
                <w:szCs w:val="20"/>
                <w:lang w:val="ru-RU"/>
              </w:rPr>
              <w:t>оренду</w:t>
            </w:r>
            <w:proofErr w:type="spellEnd"/>
            <w:r w:rsidRPr="005A0B7D">
              <w:rPr>
                <w:rFonts w:ascii="Times New Roman" w:hAnsi="Times New Roman"/>
                <w:i/>
                <w:iCs/>
                <w:sz w:val="20"/>
                <w:szCs w:val="20"/>
                <w:lang w:val="ru-RU"/>
              </w:rPr>
              <w:t xml:space="preserve"> державного та </w:t>
            </w:r>
            <w:proofErr w:type="spellStart"/>
            <w:r w:rsidRPr="005A0B7D">
              <w:rPr>
                <w:rFonts w:ascii="Times New Roman" w:hAnsi="Times New Roman"/>
                <w:i/>
                <w:iCs/>
                <w:sz w:val="20"/>
                <w:szCs w:val="20"/>
                <w:lang w:val="ru-RU"/>
              </w:rPr>
              <w:t>комунального</w:t>
            </w:r>
            <w:proofErr w:type="spellEnd"/>
            <w:r w:rsidRPr="005A0B7D">
              <w:rPr>
                <w:rFonts w:ascii="Times New Roman" w:hAnsi="Times New Roman"/>
                <w:i/>
                <w:iCs/>
                <w:sz w:val="20"/>
                <w:szCs w:val="20"/>
                <w:lang w:val="ru-RU"/>
              </w:rPr>
              <w:t xml:space="preserve"> майна";</w:t>
            </w:r>
            <w:r w:rsidRPr="005A0B7D">
              <w:rPr>
                <w:rFonts w:ascii="Times New Roman" w:hAnsi="Times New Roman"/>
                <w:i/>
                <w:iCs/>
                <w:sz w:val="20"/>
                <w:szCs w:val="20"/>
                <w:lang w:val="ru-RU"/>
              </w:rPr>
              <w:br/>
              <w:t xml:space="preserve">Постанова - постанова </w:t>
            </w:r>
            <w:proofErr w:type="spellStart"/>
            <w:r w:rsidRPr="005A0B7D">
              <w:rPr>
                <w:rFonts w:ascii="Times New Roman" w:hAnsi="Times New Roman"/>
                <w:i/>
                <w:iCs/>
                <w:sz w:val="20"/>
                <w:szCs w:val="20"/>
                <w:lang w:val="ru-RU"/>
              </w:rPr>
              <w:t>Кабінету</w:t>
            </w:r>
            <w:proofErr w:type="spellEnd"/>
            <w:r w:rsidRPr="005A0B7D">
              <w:rPr>
                <w:rFonts w:ascii="Times New Roman" w:hAnsi="Times New Roman"/>
                <w:i/>
                <w:i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A0B7D">
              <w:rPr>
                <w:rFonts w:ascii="Times New Roman" w:hAnsi="Times New Roman"/>
                <w:i/>
                <w:iCs/>
                <w:sz w:val="20"/>
                <w:szCs w:val="20"/>
                <w:lang w:val="ru-RU"/>
              </w:rPr>
              <w:t>Міні</w:t>
            </w:r>
            <w:proofErr w:type="gramStart"/>
            <w:r w:rsidRPr="005A0B7D">
              <w:rPr>
                <w:rFonts w:ascii="Times New Roman" w:hAnsi="Times New Roman"/>
                <w:i/>
                <w:iCs/>
                <w:sz w:val="20"/>
                <w:szCs w:val="20"/>
                <w:lang w:val="ru-RU"/>
              </w:rPr>
              <w:t>стр</w:t>
            </w:r>
            <w:proofErr w:type="gramEnd"/>
            <w:r w:rsidRPr="005A0B7D">
              <w:rPr>
                <w:rFonts w:ascii="Times New Roman" w:hAnsi="Times New Roman"/>
                <w:i/>
                <w:iCs/>
                <w:sz w:val="20"/>
                <w:szCs w:val="20"/>
                <w:lang w:val="ru-RU"/>
              </w:rPr>
              <w:t>ів</w:t>
            </w:r>
            <w:proofErr w:type="spellEnd"/>
            <w:r w:rsidRPr="005A0B7D">
              <w:rPr>
                <w:rFonts w:ascii="Times New Roman" w:hAnsi="Times New Roman"/>
                <w:i/>
                <w:i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A0B7D">
              <w:rPr>
                <w:rFonts w:ascii="Times New Roman" w:hAnsi="Times New Roman"/>
                <w:i/>
                <w:iCs/>
                <w:sz w:val="20"/>
                <w:szCs w:val="20"/>
                <w:lang w:val="ru-RU"/>
              </w:rPr>
              <w:t>України</w:t>
            </w:r>
            <w:proofErr w:type="spellEnd"/>
            <w:r w:rsidRPr="005A0B7D">
              <w:rPr>
                <w:rFonts w:ascii="Times New Roman" w:hAnsi="Times New Roman"/>
                <w:i/>
                <w:i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A0B7D">
              <w:rPr>
                <w:rFonts w:ascii="Times New Roman" w:hAnsi="Times New Roman"/>
                <w:i/>
                <w:iCs/>
                <w:sz w:val="20"/>
                <w:szCs w:val="20"/>
                <w:lang w:val="ru-RU"/>
              </w:rPr>
              <w:t>від</w:t>
            </w:r>
            <w:proofErr w:type="spellEnd"/>
            <w:r w:rsidRPr="005A0B7D">
              <w:rPr>
                <w:rFonts w:ascii="Times New Roman" w:hAnsi="Times New Roman"/>
                <w:i/>
                <w:iCs/>
                <w:sz w:val="20"/>
                <w:szCs w:val="20"/>
                <w:lang w:val="ru-RU"/>
              </w:rPr>
              <w:t xml:space="preserve"> 03.06.2020 № 483 "</w:t>
            </w:r>
            <w:proofErr w:type="spellStart"/>
            <w:r w:rsidRPr="005A0B7D">
              <w:rPr>
                <w:rFonts w:ascii="Times New Roman" w:hAnsi="Times New Roman"/>
                <w:i/>
                <w:iCs/>
                <w:sz w:val="20"/>
                <w:szCs w:val="20"/>
                <w:lang w:val="ru-RU"/>
              </w:rPr>
              <w:t>Деякі</w:t>
            </w:r>
            <w:proofErr w:type="spellEnd"/>
            <w:r w:rsidRPr="005A0B7D">
              <w:rPr>
                <w:rFonts w:ascii="Times New Roman" w:hAnsi="Times New Roman"/>
                <w:i/>
                <w:i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A0B7D">
              <w:rPr>
                <w:rFonts w:ascii="Times New Roman" w:hAnsi="Times New Roman"/>
                <w:i/>
                <w:iCs/>
                <w:sz w:val="20"/>
                <w:szCs w:val="20"/>
                <w:lang w:val="ru-RU"/>
              </w:rPr>
              <w:t>питання</w:t>
            </w:r>
            <w:proofErr w:type="spellEnd"/>
            <w:r w:rsidRPr="005A0B7D">
              <w:rPr>
                <w:rFonts w:ascii="Times New Roman" w:hAnsi="Times New Roman"/>
                <w:i/>
                <w:i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A0B7D">
              <w:rPr>
                <w:rFonts w:ascii="Times New Roman" w:hAnsi="Times New Roman"/>
                <w:i/>
                <w:iCs/>
                <w:sz w:val="20"/>
                <w:szCs w:val="20"/>
                <w:lang w:val="ru-RU"/>
              </w:rPr>
              <w:t>оренди</w:t>
            </w:r>
            <w:proofErr w:type="spellEnd"/>
            <w:r w:rsidRPr="005A0B7D">
              <w:rPr>
                <w:rFonts w:ascii="Times New Roman" w:hAnsi="Times New Roman"/>
                <w:i/>
                <w:iCs/>
                <w:sz w:val="20"/>
                <w:szCs w:val="20"/>
                <w:lang w:val="ru-RU"/>
              </w:rPr>
              <w:t xml:space="preserve"> державного та </w:t>
            </w:r>
            <w:proofErr w:type="spellStart"/>
            <w:r w:rsidRPr="005A0B7D">
              <w:rPr>
                <w:rFonts w:ascii="Times New Roman" w:hAnsi="Times New Roman"/>
                <w:i/>
                <w:iCs/>
                <w:sz w:val="20"/>
                <w:szCs w:val="20"/>
                <w:lang w:val="ru-RU"/>
              </w:rPr>
              <w:t>комунального</w:t>
            </w:r>
            <w:proofErr w:type="spellEnd"/>
            <w:r w:rsidRPr="005A0B7D">
              <w:rPr>
                <w:rFonts w:ascii="Times New Roman" w:hAnsi="Times New Roman"/>
                <w:i/>
                <w:iCs/>
                <w:sz w:val="20"/>
                <w:szCs w:val="20"/>
                <w:lang w:val="ru-RU"/>
              </w:rPr>
              <w:t xml:space="preserve"> майна";</w:t>
            </w:r>
            <w:r w:rsidRPr="005A0B7D">
              <w:rPr>
                <w:rFonts w:ascii="Times New Roman" w:hAnsi="Times New Roman"/>
                <w:i/>
                <w:iCs/>
                <w:sz w:val="20"/>
                <w:szCs w:val="20"/>
                <w:lang w:val="ru-RU"/>
              </w:rPr>
              <w:br/>
              <w:t xml:space="preserve">Порядок - Порядок </w:t>
            </w:r>
            <w:proofErr w:type="spellStart"/>
            <w:r w:rsidRPr="005A0B7D">
              <w:rPr>
                <w:rFonts w:ascii="Times New Roman" w:hAnsi="Times New Roman"/>
                <w:i/>
                <w:iCs/>
                <w:sz w:val="20"/>
                <w:szCs w:val="20"/>
                <w:lang w:val="ru-RU"/>
              </w:rPr>
              <w:t>передачі</w:t>
            </w:r>
            <w:proofErr w:type="spellEnd"/>
            <w:r w:rsidRPr="005A0B7D">
              <w:rPr>
                <w:rFonts w:ascii="Times New Roman" w:hAnsi="Times New Roman"/>
                <w:i/>
                <w:iCs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5A0B7D">
              <w:rPr>
                <w:rFonts w:ascii="Times New Roman" w:hAnsi="Times New Roman"/>
                <w:i/>
                <w:iCs/>
                <w:sz w:val="20"/>
                <w:szCs w:val="20"/>
                <w:lang w:val="ru-RU"/>
              </w:rPr>
              <w:t>оренду</w:t>
            </w:r>
            <w:proofErr w:type="spellEnd"/>
            <w:r w:rsidRPr="005A0B7D">
              <w:rPr>
                <w:rFonts w:ascii="Times New Roman" w:hAnsi="Times New Roman"/>
                <w:i/>
                <w:iCs/>
                <w:sz w:val="20"/>
                <w:szCs w:val="20"/>
                <w:lang w:val="ru-RU"/>
              </w:rPr>
              <w:t xml:space="preserve"> державного та </w:t>
            </w:r>
            <w:proofErr w:type="spellStart"/>
            <w:r w:rsidRPr="005A0B7D">
              <w:rPr>
                <w:rFonts w:ascii="Times New Roman" w:hAnsi="Times New Roman"/>
                <w:i/>
                <w:iCs/>
                <w:sz w:val="20"/>
                <w:szCs w:val="20"/>
                <w:lang w:val="ru-RU"/>
              </w:rPr>
              <w:t>комунального</w:t>
            </w:r>
            <w:proofErr w:type="spellEnd"/>
            <w:r w:rsidRPr="005A0B7D">
              <w:rPr>
                <w:rFonts w:ascii="Times New Roman" w:hAnsi="Times New Roman"/>
                <w:i/>
                <w:iCs/>
                <w:sz w:val="20"/>
                <w:szCs w:val="20"/>
                <w:lang w:val="ru-RU"/>
              </w:rPr>
              <w:t xml:space="preserve"> майна, </w:t>
            </w:r>
            <w:proofErr w:type="spellStart"/>
            <w:r w:rsidRPr="005A0B7D">
              <w:rPr>
                <w:rFonts w:ascii="Times New Roman" w:hAnsi="Times New Roman"/>
                <w:i/>
                <w:iCs/>
                <w:sz w:val="20"/>
                <w:szCs w:val="20"/>
                <w:lang w:val="ru-RU"/>
              </w:rPr>
              <w:t>затверджений</w:t>
            </w:r>
            <w:proofErr w:type="spellEnd"/>
            <w:r w:rsidRPr="005A0B7D">
              <w:rPr>
                <w:rFonts w:ascii="Times New Roman" w:hAnsi="Times New Roman"/>
                <w:i/>
                <w:i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A0B7D">
              <w:rPr>
                <w:rFonts w:ascii="Times New Roman" w:hAnsi="Times New Roman"/>
                <w:i/>
                <w:iCs/>
                <w:sz w:val="20"/>
                <w:szCs w:val="20"/>
                <w:lang w:val="ru-RU"/>
              </w:rPr>
              <w:t>Постановою</w:t>
            </w:r>
            <w:proofErr w:type="spellEnd"/>
            <w:r w:rsidRPr="005A0B7D">
              <w:rPr>
                <w:rFonts w:ascii="Times New Roman" w:hAnsi="Times New Roman"/>
                <w:i/>
                <w:iCs/>
                <w:sz w:val="20"/>
                <w:szCs w:val="20"/>
                <w:lang w:val="ru-RU"/>
              </w:rPr>
              <w:t>.</w:t>
            </w:r>
          </w:p>
        </w:tc>
      </w:tr>
    </w:tbl>
    <w:p w:rsidR="006C4947" w:rsidRPr="005A0B7D" w:rsidRDefault="006C4947">
      <w:pPr>
        <w:rPr>
          <w:lang w:val="ru-RU"/>
        </w:rPr>
      </w:pPr>
    </w:p>
    <w:sectPr w:rsidR="006C4947" w:rsidRPr="005A0B7D" w:rsidSect="00681AC8">
      <w:pgSz w:w="12240" w:h="15840"/>
      <w:pgMar w:top="719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0B7D"/>
    <w:rsid w:val="00016F15"/>
    <w:rsid w:val="00024CDD"/>
    <w:rsid w:val="00295D1E"/>
    <w:rsid w:val="00393049"/>
    <w:rsid w:val="003A5E20"/>
    <w:rsid w:val="003F3C2F"/>
    <w:rsid w:val="003F5673"/>
    <w:rsid w:val="00400D3E"/>
    <w:rsid w:val="00506A02"/>
    <w:rsid w:val="005231EF"/>
    <w:rsid w:val="005A0B7D"/>
    <w:rsid w:val="0062547C"/>
    <w:rsid w:val="00681AC8"/>
    <w:rsid w:val="00694F7C"/>
    <w:rsid w:val="006C4947"/>
    <w:rsid w:val="008805B4"/>
    <w:rsid w:val="008B5CA6"/>
    <w:rsid w:val="0091018F"/>
    <w:rsid w:val="00A74835"/>
    <w:rsid w:val="00BB4E29"/>
    <w:rsid w:val="00BE1946"/>
    <w:rsid w:val="00C10B0F"/>
    <w:rsid w:val="00C816E5"/>
    <w:rsid w:val="00C922A5"/>
    <w:rsid w:val="00D24FDE"/>
    <w:rsid w:val="00DB74E5"/>
    <w:rsid w:val="00DC2160"/>
    <w:rsid w:val="00DE3BDC"/>
    <w:rsid w:val="00E1529F"/>
    <w:rsid w:val="00E8055C"/>
    <w:rsid w:val="00EF00D8"/>
    <w:rsid w:val="00F62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CDD"/>
    <w:pPr>
      <w:spacing w:after="200" w:line="276" w:lineRule="auto"/>
    </w:pPr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5A0B7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891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9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9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IWJPsrp6vGjyZS-uNHkxLF6r0tTUBCDDD858yHPvk6M/ed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open?id=1qIMIJ7K_HpkAAMkiOF2xNqz7aZgHtc8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zorro.sale/info/elektronni-majdanchiki-ets-prozorroprodazhi-cbd2" TargetMode="External"/><Relationship Id="rId5" Type="http://schemas.openxmlformats.org/officeDocument/2006/relationships/hyperlink" Target="https://prozorro.sale/info/elektronni-majdanchiki-ets-prozorroprodazhi-cbd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drive.google.com/open?id=1qbzPqsXvQHt3Ehw1MDvI_Kv13E0NbRxq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4</Pages>
  <Words>1036</Words>
  <Characters>8255</Characters>
  <Application>Microsoft Office Word</Application>
  <DocSecurity>0</DocSecurity>
  <Lines>68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15</cp:revision>
  <dcterms:created xsi:type="dcterms:W3CDTF">2020-12-22T14:41:00Z</dcterms:created>
  <dcterms:modified xsi:type="dcterms:W3CDTF">2020-12-23T12:20:00Z</dcterms:modified>
</cp:coreProperties>
</file>