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5A" w:rsidRDefault="0094525A" w:rsidP="0094525A">
      <w:pPr>
        <w:pStyle w:val="a7"/>
        <w:spacing w:before="342" w:after="342"/>
      </w:pPr>
      <w:r>
        <w:rPr>
          <w:rFonts w:ascii="Times New Roman" w:hAnsi="Times New Roman" w:cs="Times New Roman"/>
          <w:bCs/>
          <w:sz w:val="22"/>
          <w:szCs w:val="22"/>
        </w:rPr>
        <w:t>ПРОЄКТ ДОГОВОРУ</w:t>
      </w:r>
      <w:r>
        <w:rPr>
          <w:rFonts w:ascii="Times New Roman" w:hAnsi="Times New Roman" w:cs="Times New Roman"/>
          <w:bCs/>
          <w:sz w:val="22"/>
          <w:szCs w:val="22"/>
          <w:lang w:val="ru-RU"/>
        </w:rPr>
        <w:br/>
      </w:r>
      <w:r>
        <w:rPr>
          <w:rFonts w:ascii="Times New Roman" w:hAnsi="Times New Roman" w:cs="Times New Roman"/>
          <w:bCs/>
          <w:sz w:val="22"/>
          <w:szCs w:val="22"/>
        </w:rPr>
        <w:t xml:space="preserve">оренди нерухомого або іншого окремого індивідуально визначеного </w:t>
      </w:r>
      <w:r>
        <w:rPr>
          <w:rFonts w:ascii="Times New Roman" w:hAnsi="Times New Roman" w:cs="Times New Roman"/>
          <w:bCs/>
          <w:sz w:val="22"/>
          <w:szCs w:val="22"/>
          <w:lang w:val="ru-RU"/>
        </w:rPr>
        <w:br/>
      </w:r>
      <w:r>
        <w:rPr>
          <w:rFonts w:ascii="Times New Roman" w:hAnsi="Times New Roman" w:cs="Times New Roman"/>
          <w:bCs/>
          <w:sz w:val="22"/>
          <w:szCs w:val="22"/>
        </w:rPr>
        <w:t xml:space="preserve">майна, що належить до комунальної власності  </w:t>
      </w:r>
      <w:proofErr w:type="spellStart"/>
      <w:r w:rsidR="00FC5CBA">
        <w:rPr>
          <w:rFonts w:ascii="Times New Roman" w:hAnsi="Times New Roman" w:cs="Times New Roman"/>
          <w:bCs/>
          <w:sz w:val="22"/>
          <w:szCs w:val="22"/>
        </w:rPr>
        <w:t>Малоперещепинської</w:t>
      </w:r>
      <w:proofErr w:type="spellEnd"/>
      <w:r w:rsidR="00FC5CBA">
        <w:rPr>
          <w:rFonts w:ascii="Times New Roman" w:hAnsi="Times New Roman" w:cs="Times New Roman"/>
          <w:bCs/>
          <w:sz w:val="22"/>
          <w:szCs w:val="22"/>
        </w:rPr>
        <w:t xml:space="preserve"> сільської ради</w:t>
      </w:r>
    </w:p>
    <w:p w:rsidR="0094525A" w:rsidRDefault="0094525A" w:rsidP="0094525A">
      <w:pPr>
        <w:pStyle w:val="a7"/>
        <w:spacing w:before="120" w:after="120"/>
      </w:pPr>
      <w:r>
        <w:rPr>
          <w:rFonts w:ascii="Times New Roman" w:hAnsi="Times New Roman" w:cs="Times New Roman"/>
          <w:b w:val="0"/>
          <w:sz w:val="22"/>
          <w:szCs w:val="22"/>
          <w:lang w:val="en-US"/>
        </w:rPr>
        <w:t>I</w:t>
      </w:r>
      <w:r>
        <w:rPr>
          <w:rFonts w:ascii="Times New Roman" w:hAnsi="Times New Roman" w:cs="Times New Roman"/>
          <w:b w:val="0"/>
          <w:sz w:val="22"/>
          <w:szCs w:val="22"/>
          <w:lang w:val="ru-RU"/>
        </w:rPr>
        <w:t xml:space="preserve">. </w:t>
      </w:r>
      <w:r>
        <w:rPr>
          <w:rFonts w:ascii="Times New Roman" w:hAnsi="Times New Roman" w:cs="Times New Roman"/>
          <w:b w:val="0"/>
          <w:sz w:val="22"/>
          <w:szCs w:val="22"/>
        </w:rPr>
        <w:t xml:space="preserve">Змінювані умови договору (далі </w:t>
      </w:r>
      <w:r>
        <w:rPr>
          <w:rFonts w:ascii="Times New Roman" w:hAnsi="Times New Roman" w:cs="Times New Roman"/>
          <w:b w:val="0"/>
          <w:sz w:val="22"/>
          <w:szCs w:val="22"/>
          <w:lang w:val="ru-RU"/>
        </w:rPr>
        <w:t xml:space="preserve">— </w:t>
      </w:r>
      <w:r>
        <w:rPr>
          <w:rFonts w:ascii="Times New Roman" w:hAnsi="Times New Roman" w:cs="Times New Roman"/>
          <w:sz w:val="22"/>
          <w:szCs w:val="22"/>
        </w:rPr>
        <w:t>Умови)</w:t>
      </w:r>
    </w:p>
    <w:tbl>
      <w:tblPr>
        <w:tblW w:w="10725" w:type="dxa"/>
        <w:tblInd w:w="-661" w:type="dxa"/>
        <w:tblLayout w:type="fixed"/>
        <w:tblLook w:val="0000" w:firstRow="0" w:lastRow="0" w:firstColumn="0" w:lastColumn="0" w:noHBand="0" w:noVBand="0"/>
      </w:tblPr>
      <w:tblGrid>
        <w:gridCol w:w="770"/>
        <w:gridCol w:w="17"/>
        <w:gridCol w:w="2051"/>
        <w:gridCol w:w="1157"/>
        <w:gridCol w:w="146"/>
        <w:gridCol w:w="172"/>
        <w:gridCol w:w="1128"/>
        <w:gridCol w:w="1327"/>
        <w:gridCol w:w="97"/>
        <w:gridCol w:w="376"/>
        <w:gridCol w:w="345"/>
        <w:gridCol w:w="27"/>
        <w:gridCol w:w="245"/>
        <w:gridCol w:w="424"/>
        <w:gridCol w:w="881"/>
        <w:gridCol w:w="1562"/>
      </w:tblGrid>
      <w:tr w:rsidR="0094525A" w:rsidTr="00FC5CBA">
        <w:trPr>
          <w:trHeight w:val="320"/>
        </w:trPr>
        <w:tc>
          <w:tcPr>
            <w:tcW w:w="787" w:type="dxa"/>
            <w:gridSpan w:val="2"/>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1</w:t>
            </w:r>
          </w:p>
        </w:tc>
        <w:tc>
          <w:tcPr>
            <w:tcW w:w="2051"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 xml:space="preserve">Найменування населеного пункту </w:t>
            </w:r>
          </w:p>
        </w:tc>
        <w:tc>
          <w:tcPr>
            <w:tcW w:w="7887" w:type="dxa"/>
            <w:gridSpan w:val="13"/>
            <w:tcBorders>
              <w:top w:val="single" w:sz="4" w:space="0" w:color="000000"/>
              <w:left w:val="single" w:sz="4" w:space="0" w:color="000000"/>
              <w:bottom w:val="single" w:sz="4" w:space="0" w:color="000000"/>
              <w:right w:val="single" w:sz="4" w:space="0" w:color="000000"/>
            </w:tcBorders>
            <w:shd w:val="clear" w:color="auto" w:fill="auto"/>
          </w:tcPr>
          <w:p w:rsidR="0094525A" w:rsidRDefault="00FC5CBA" w:rsidP="00FC5CBA">
            <w:pPr>
              <w:snapToGrid w:val="0"/>
              <w:spacing w:before="234" w:after="171"/>
              <w:jc w:val="center"/>
            </w:pPr>
            <w:r>
              <w:rPr>
                <w:rFonts w:ascii="Times New Roman" w:hAnsi="Times New Roman" w:cs="Times New Roman"/>
                <w:b/>
                <w:bCs/>
                <w:color w:val="000000"/>
                <w:sz w:val="22"/>
                <w:szCs w:val="22"/>
              </w:rPr>
              <w:t xml:space="preserve">Полтавська область, </w:t>
            </w:r>
            <w:proofErr w:type="spellStart"/>
            <w:r>
              <w:rPr>
                <w:rFonts w:ascii="Times New Roman" w:hAnsi="Times New Roman" w:cs="Times New Roman"/>
                <w:b/>
                <w:bCs/>
                <w:color w:val="000000"/>
                <w:sz w:val="22"/>
                <w:szCs w:val="22"/>
              </w:rPr>
              <w:t>Новосанжарський</w:t>
            </w:r>
            <w:proofErr w:type="spellEnd"/>
            <w:r>
              <w:rPr>
                <w:rFonts w:ascii="Times New Roman" w:hAnsi="Times New Roman" w:cs="Times New Roman"/>
                <w:b/>
                <w:bCs/>
                <w:color w:val="000000"/>
                <w:sz w:val="22"/>
                <w:szCs w:val="22"/>
              </w:rPr>
              <w:t xml:space="preserve"> район село Мала </w:t>
            </w:r>
            <w:proofErr w:type="spellStart"/>
            <w:r>
              <w:rPr>
                <w:rFonts w:ascii="Times New Roman" w:hAnsi="Times New Roman" w:cs="Times New Roman"/>
                <w:b/>
                <w:bCs/>
                <w:color w:val="000000"/>
                <w:sz w:val="22"/>
                <w:szCs w:val="22"/>
              </w:rPr>
              <w:t>Перещепина</w:t>
            </w:r>
            <w:proofErr w:type="spellEnd"/>
            <w:r>
              <w:rPr>
                <w:rFonts w:ascii="Times New Roman" w:hAnsi="Times New Roman" w:cs="Times New Roman"/>
                <w:b/>
                <w:bCs/>
                <w:color w:val="000000"/>
                <w:sz w:val="22"/>
                <w:szCs w:val="22"/>
              </w:rPr>
              <w:t xml:space="preserve"> вул. Незалежності 44</w:t>
            </w:r>
          </w:p>
        </w:tc>
      </w:tr>
      <w:tr w:rsidR="0094525A" w:rsidTr="00FC5CBA">
        <w:trPr>
          <w:trHeight w:val="320"/>
        </w:trPr>
        <w:tc>
          <w:tcPr>
            <w:tcW w:w="787" w:type="dxa"/>
            <w:gridSpan w:val="2"/>
            <w:tcBorders>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2</w:t>
            </w:r>
          </w:p>
        </w:tc>
        <w:tc>
          <w:tcPr>
            <w:tcW w:w="2051" w:type="dxa"/>
            <w:tcBorders>
              <w:left w:val="single" w:sz="4" w:space="0" w:color="000000"/>
              <w:bottom w:val="single" w:sz="4" w:space="0" w:color="000000"/>
            </w:tcBorders>
            <w:shd w:val="clear" w:color="auto" w:fill="auto"/>
          </w:tcPr>
          <w:p w:rsidR="0094525A" w:rsidRDefault="0094525A" w:rsidP="00FC5CBA">
            <w:pPr>
              <w:spacing w:before="120"/>
              <w:jc w:val="center"/>
            </w:pPr>
            <w:r>
              <w:rPr>
                <w:rFonts w:ascii="Times New Roman" w:hAnsi="Times New Roman" w:cs="Times New Roman"/>
                <w:color w:val="000000"/>
                <w:sz w:val="22"/>
                <w:szCs w:val="22"/>
              </w:rPr>
              <w:t>Дата</w:t>
            </w:r>
          </w:p>
        </w:tc>
        <w:tc>
          <w:tcPr>
            <w:tcW w:w="7887" w:type="dxa"/>
            <w:gridSpan w:val="13"/>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napToGrid w:val="0"/>
              <w:spacing w:before="120"/>
              <w:rPr>
                <w:rFonts w:ascii="Times New Roman" w:hAnsi="Times New Roman" w:cs="Times New Roman"/>
                <w:color w:val="000000"/>
                <w:sz w:val="22"/>
                <w:szCs w:val="22"/>
              </w:rPr>
            </w:pPr>
          </w:p>
        </w:tc>
      </w:tr>
      <w:tr w:rsidR="0094525A" w:rsidTr="00FC5CBA">
        <w:trPr>
          <w:trHeight w:val="2860"/>
        </w:trPr>
        <w:tc>
          <w:tcPr>
            <w:tcW w:w="787" w:type="dxa"/>
            <w:gridSpan w:val="2"/>
            <w:tcBorders>
              <w:left w:val="single" w:sz="4" w:space="0" w:color="000000"/>
              <w:bottom w:val="single" w:sz="4" w:space="0" w:color="000000"/>
            </w:tcBorders>
            <w:shd w:val="clear" w:color="auto" w:fill="auto"/>
            <w:vAlign w:val="center"/>
          </w:tcPr>
          <w:p w:rsidR="0094525A" w:rsidRDefault="0094525A" w:rsidP="00040BBC">
            <w:pPr>
              <w:spacing w:before="120"/>
              <w:jc w:val="center"/>
            </w:pPr>
            <w:r>
              <w:rPr>
                <w:rFonts w:ascii="Times New Roman" w:hAnsi="Times New Roman" w:cs="Times New Roman"/>
                <w:color w:val="000000"/>
                <w:sz w:val="22"/>
                <w:szCs w:val="22"/>
              </w:rPr>
              <w:t>3</w:t>
            </w:r>
          </w:p>
        </w:tc>
        <w:tc>
          <w:tcPr>
            <w:tcW w:w="2051" w:type="dxa"/>
            <w:tcBorders>
              <w:left w:val="single" w:sz="4" w:space="0" w:color="000000"/>
              <w:bottom w:val="single" w:sz="4" w:space="0" w:color="000000"/>
            </w:tcBorders>
            <w:shd w:val="clear" w:color="auto" w:fill="auto"/>
            <w:vAlign w:val="center"/>
          </w:tcPr>
          <w:p w:rsidR="0094525A" w:rsidRDefault="0094525A" w:rsidP="00040BBC">
            <w:pPr>
              <w:spacing w:before="120"/>
              <w:jc w:val="center"/>
            </w:pPr>
            <w:r>
              <w:rPr>
                <w:rFonts w:ascii="Times New Roman" w:hAnsi="Times New Roman" w:cs="Times New Roman"/>
                <w:color w:val="000000"/>
                <w:sz w:val="22"/>
                <w:szCs w:val="22"/>
              </w:rPr>
              <w:t>Сторони</w:t>
            </w:r>
          </w:p>
        </w:tc>
        <w:tc>
          <w:tcPr>
            <w:tcW w:w="1475" w:type="dxa"/>
            <w:gridSpan w:val="3"/>
            <w:tcBorders>
              <w:left w:val="single" w:sz="4" w:space="0" w:color="000000"/>
              <w:bottom w:val="single" w:sz="4" w:space="0" w:color="000000"/>
            </w:tcBorders>
            <w:shd w:val="clear" w:color="auto" w:fill="auto"/>
            <w:vAlign w:val="center"/>
          </w:tcPr>
          <w:p w:rsidR="0094525A" w:rsidRDefault="0094525A" w:rsidP="00040BBC">
            <w:pPr>
              <w:spacing w:before="120"/>
              <w:ind w:left="-43"/>
              <w:jc w:val="center"/>
            </w:pPr>
            <w:proofErr w:type="spellStart"/>
            <w:r>
              <w:rPr>
                <w:rFonts w:ascii="Times New Roman" w:hAnsi="Times New Roman" w:cs="Times New Roman"/>
                <w:color w:val="000000"/>
                <w:sz w:val="22"/>
                <w:szCs w:val="22"/>
              </w:rPr>
              <w:t>Наймену</w:t>
            </w:r>
            <w:proofErr w:type="spellEnd"/>
            <w:r w:rsidRPr="00FC5CBA">
              <w:rPr>
                <w:rFonts w:ascii="Times New Roman" w:hAnsi="Times New Roman" w:cs="Times New Roman"/>
                <w:color w:val="000000"/>
                <w:sz w:val="22"/>
                <w:szCs w:val="22"/>
                <w:lang w:val="ru-RU"/>
              </w:rPr>
              <w:t>-</w:t>
            </w:r>
            <w:proofErr w:type="spellStart"/>
            <w:r>
              <w:rPr>
                <w:rFonts w:ascii="Times New Roman" w:hAnsi="Times New Roman" w:cs="Times New Roman"/>
                <w:color w:val="000000"/>
                <w:sz w:val="22"/>
                <w:szCs w:val="22"/>
              </w:rPr>
              <w:t>вання</w:t>
            </w:r>
            <w:proofErr w:type="spellEnd"/>
          </w:p>
        </w:tc>
        <w:tc>
          <w:tcPr>
            <w:tcW w:w="1128" w:type="dxa"/>
            <w:tcBorders>
              <w:left w:val="single" w:sz="4" w:space="0" w:color="000000"/>
              <w:bottom w:val="single" w:sz="4" w:space="0" w:color="000000"/>
            </w:tcBorders>
            <w:shd w:val="clear" w:color="auto" w:fill="auto"/>
            <w:vAlign w:val="center"/>
          </w:tcPr>
          <w:p w:rsidR="0094525A" w:rsidRDefault="0094525A" w:rsidP="00040BBC">
            <w:pPr>
              <w:spacing w:before="120"/>
              <w:ind w:left="-52" w:right="-82"/>
              <w:jc w:val="center"/>
            </w:pPr>
            <w:r>
              <w:rPr>
                <w:rFonts w:ascii="Times New Roman" w:hAnsi="Times New Roman" w:cs="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s="Times New Roman"/>
                <w:color w:val="000000"/>
                <w:sz w:val="22"/>
                <w:szCs w:val="22"/>
              </w:rPr>
              <w:t>—підприємців</w:t>
            </w:r>
            <w:proofErr w:type="spellEnd"/>
            <w:r>
              <w:rPr>
                <w:rFonts w:ascii="Times New Roman" w:hAnsi="Times New Roman" w:cs="Times New Roman"/>
                <w:color w:val="000000"/>
                <w:sz w:val="22"/>
                <w:szCs w:val="22"/>
              </w:rPr>
              <w:t xml:space="preserve"> і громадських формувань</w:t>
            </w:r>
          </w:p>
        </w:tc>
        <w:tc>
          <w:tcPr>
            <w:tcW w:w="1424" w:type="dxa"/>
            <w:gridSpan w:val="2"/>
            <w:tcBorders>
              <w:left w:val="single" w:sz="4" w:space="0" w:color="000000"/>
              <w:bottom w:val="single" w:sz="4" w:space="0" w:color="000000"/>
            </w:tcBorders>
            <w:shd w:val="clear" w:color="auto" w:fill="auto"/>
            <w:vAlign w:val="center"/>
          </w:tcPr>
          <w:p w:rsidR="0094525A" w:rsidRDefault="0094525A" w:rsidP="00040BBC">
            <w:pPr>
              <w:spacing w:before="120"/>
              <w:jc w:val="center"/>
            </w:pPr>
            <w:r>
              <w:rPr>
                <w:rFonts w:ascii="Times New Roman" w:hAnsi="Times New Roman" w:cs="Times New Roman"/>
                <w:color w:val="000000"/>
                <w:sz w:val="22"/>
                <w:szCs w:val="22"/>
              </w:rPr>
              <w:t>Адреса місцезнаходження</w:t>
            </w:r>
          </w:p>
        </w:tc>
        <w:tc>
          <w:tcPr>
            <w:tcW w:w="1417" w:type="dxa"/>
            <w:gridSpan w:val="5"/>
            <w:tcBorders>
              <w:left w:val="single" w:sz="4" w:space="0" w:color="000000"/>
              <w:bottom w:val="single" w:sz="4" w:space="0" w:color="000000"/>
            </w:tcBorders>
            <w:shd w:val="clear" w:color="auto" w:fill="auto"/>
            <w:vAlign w:val="center"/>
          </w:tcPr>
          <w:p w:rsidR="0094525A" w:rsidRDefault="0094525A" w:rsidP="00040BBC">
            <w:pPr>
              <w:spacing w:before="120"/>
              <w:ind w:left="-47" w:right="-45"/>
              <w:jc w:val="center"/>
            </w:pPr>
            <w:r>
              <w:rPr>
                <w:rFonts w:ascii="Times New Roman" w:hAnsi="Times New Roman" w:cs="Times New Roman"/>
                <w:color w:val="000000"/>
                <w:sz w:val="22"/>
                <w:szCs w:val="22"/>
              </w:rPr>
              <w:t>Прізвище, ім’я, по батькові (за наявності) особи, що підписала договір</w:t>
            </w:r>
          </w:p>
        </w:tc>
        <w:tc>
          <w:tcPr>
            <w:tcW w:w="881" w:type="dxa"/>
            <w:tcBorders>
              <w:left w:val="single" w:sz="4" w:space="0" w:color="000000"/>
              <w:bottom w:val="single" w:sz="4" w:space="0" w:color="000000"/>
            </w:tcBorders>
            <w:shd w:val="clear" w:color="auto" w:fill="auto"/>
            <w:vAlign w:val="center"/>
          </w:tcPr>
          <w:p w:rsidR="0094525A" w:rsidRDefault="0094525A" w:rsidP="00040BBC">
            <w:pPr>
              <w:spacing w:before="120"/>
              <w:jc w:val="center"/>
            </w:pPr>
            <w:r>
              <w:rPr>
                <w:rFonts w:ascii="Times New Roman" w:hAnsi="Times New Roman" w:cs="Times New Roman"/>
                <w:color w:val="000000"/>
                <w:sz w:val="22"/>
                <w:szCs w:val="22"/>
              </w:rPr>
              <w:t>Посада особи, що підписала договір</w:t>
            </w:r>
          </w:p>
        </w:tc>
        <w:tc>
          <w:tcPr>
            <w:tcW w:w="1562" w:type="dxa"/>
            <w:tcBorders>
              <w:left w:val="single" w:sz="4" w:space="0" w:color="000000"/>
              <w:bottom w:val="single" w:sz="4" w:space="0" w:color="000000"/>
              <w:right w:val="single" w:sz="4" w:space="0" w:color="000000"/>
            </w:tcBorders>
            <w:shd w:val="clear" w:color="auto" w:fill="auto"/>
            <w:vAlign w:val="center"/>
          </w:tcPr>
          <w:p w:rsidR="0094525A" w:rsidRDefault="0094525A" w:rsidP="00040BBC">
            <w:pPr>
              <w:spacing w:before="120"/>
              <w:jc w:val="center"/>
            </w:pPr>
            <w:r>
              <w:rPr>
                <w:rFonts w:ascii="Times New Roman" w:hAnsi="Times New Roman" w:cs="Times New Roman"/>
                <w:color w:val="000000"/>
                <w:sz w:val="22"/>
                <w:szCs w:val="22"/>
              </w:rPr>
              <w:t xml:space="preserve">Посилання на документ, який надає </w:t>
            </w:r>
            <w:proofErr w:type="spellStart"/>
            <w:r>
              <w:rPr>
                <w:rFonts w:ascii="Times New Roman" w:hAnsi="Times New Roman" w:cs="Times New Roman"/>
                <w:color w:val="000000"/>
                <w:sz w:val="22"/>
                <w:szCs w:val="22"/>
              </w:rPr>
              <w:t>повноважен-ня</w:t>
            </w:r>
            <w:proofErr w:type="spellEnd"/>
            <w:r>
              <w:rPr>
                <w:rFonts w:ascii="Times New Roman" w:hAnsi="Times New Roman" w:cs="Times New Roman"/>
                <w:color w:val="000000"/>
                <w:sz w:val="22"/>
                <w:szCs w:val="22"/>
              </w:rPr>
              <w:t xml:space="preserve"> на підписання договору (статут, положення, наказ, довіреність тощо)</w:t>
            </w:r>
          </w:p>
        </w:tc>
      </w:tr>
      <w:tr w:rsidR="0094525A" w:rsidTr="00FC5CBA">
        <w:trPr>
          <w:trHeight w:val="320"/>
        </w:trPr>
        <w:tc>
          <w:tcPr>
            <w:tcW w:w="787" w:type="dxa"/>
            <w:gridSpan w:val="2"/>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87" w:right="-45"/>
              <w:jc w:val="center"/>
            </w:pPr>
            <w:r>
              <w:rPr>
                <w:rFonts w:ascii="Times New Roman" w:hAnsi="Times New Roman" w:cs="Times New Roman"/>
                <w:color w:val="000000"/>
                <w:sz w:val="22"/>
                <w:szCs w:val="22"/>
              </w:rPr>
              <w:t>3.1.</w:t>
            </w:r>
          </w:p>
        </w:tc>
        <w:tc>
          <w:tcPr>
            <w:tcW w:w="2051"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Орендодавець</w:t>
            </w:r>
          </w:p>
        </w:tc>
        <w:tc>
          <w:tcPr>
            <w:tcW w:w="1475" w:type="dxa"/>
            <w:gridSpan w:val="3"/>
            <w:tcBorders>
              <w:top w:val="single" w:sz="4" w:space="0" w:color="000000"/>
              <w:left w:val="single" w:sz="4" w:space="0" w:color="000000"/>
              <w:bottom w:val="single" w:sz="4" w:space="0" w:color="000000"/>
            </w:tcBorders>
            <w:shd w:val="clear" w:color="auto" w:fill="auto"/>
          </w:tcPr>
          <w:p w:rsidR="0094525A" w:rsidRDefault="0094525A" w:rsidP="00FC5CBA">
            <w:pPr>
              <w:pStyle w:val="TableParagraph"/>
            </w:pPr>
            <w:r>
              <w:rPr>
                <w:b/>
                <w:bCs/>
                <w:sz w:val="22"/>
                <w:szCs w:val="22"/>
              </w:rPr>
              <w:t xml:space="preserve">Виконавчий комітет </w:t>
            </w:r>
            <w:proofErr w:type="spellStart"/>
            <w:r w:rsidR="00FC5CBA">
              <w:rPr>
                <w:b/>
                <w:bCs/>
                <w:sz w:val="22"/>
                <w:szCs w:val="22"/>
              </w:rPr>
              <w:t>Малоперещепинської</w:t>
            </w:r>
            <w:proofErr w:type="spellEnd"/>
            <w:r w:rsidR="00FC5CBA">
              <w:rPr>
                <w:b/>
                <w:bCs/>
                <w:sz w:val="22"/>
                <w:szCs w:val="22"/>
              </w:rPr>
              <w:t xml:space="preserve"> сільської ради</w:t>
            </w:r>
          </w:p>
        </w:tc>
        <w:tc>
          <w:tcPr>
            <w:tcW w:w="1128" w:type="dxa"/>
            <w:tcBorders>
              <w:top w:val="single" w:sz="4" w:space="0" w:color="000000"/>
              <w:left w:val="single" w:sz="4" w:space="0" w:color="000000"/>
              <w:bottom w:val="single" w:sz="4" w:space="0" w:color="000000"/>
            </w:tcBorders>
            <w:shd w:val="clear" w:color="auto" w:fill="auto"/>
          </w:tcPr>
          <w:p w:rsidR="00FC5CBA" w:rsidRDefault="00FC5CBA" w:rsidP="00040BBC">
            <w:pPr>
              <w:pStyle w:val="TableParagraph"/>
              <w:jc w:val="center"/>
              <w:rPr>
                <w:sz w:val="22"/>
                <w:szCs w:val="22"/>
              </w:rPr>
            </w:pPr>
          </w:p>
          <w:p w:rsidR="00FC5CBA" w:rsidRDefault="00FC5CBA" w:rsidP="00040BBC">
            <w:pPr>
              <w:pStyle w:val="TableParagraph"/>
              <w:jc w:val="center"/>
              <w:rPr>
                <w:sz w:val="22"/>
                <w:szCs w:val="22"/>
              </w:rPr>
            </w:pPr>
          </w:p>
          <w:p w:rsidR="0094525A" w:rsidRDefault="00FC5CBA" w:rsidP="00040BBC">
            <w:pPr>
              <w:pStyle w:val="TableParagraph"/>
              <w:jc w:val="center"/>
            </w:pPr>
            <w:r>
              <w:rPr>
                <w:sz w:val="22"/>
                <w:szCs w:val="22"/>
              </w:rPr>
              <w:t>04382599</w:t>
            </w:r>
          </w:p>
        </w:tc>
        <w:tc>
          <w:tcPr>
            <w:tcW w:w="1424" w:type="dxa"/>
            <w:gridSpan w:val="2"/>
            <w:tcBorders>
              <w:top w:val="single" w:sz="4" w:space="0" w:color="000000"/>
              <w:left w:val="single" w:sz="4" w:space="0" w:color="000000"/>
              <w:bottom w:val="single" w:sz="4" w:space="0" w:color="000000"/>
            </w:tcBorders>
            <w:shd w:val="clear" w:color="auto" w:fill="auto"/>
          </w:tcPr>
          <w:p w:rsidR="0094525A" w:rsidRDefault="00FC5CBA" w:rsidP="00040BBC">
            <w:pPr>
              <w:pStyle w:val="TableParagraph"/>
            </w:pPr>
            <w:r>
              <w:rPr>
                <w:sz w:val="22"/>
                <w:szCs w:val="22"/>
              </w:rPr>
              <w:t xml:space="preserve">39320, Полтавська область </w:t>
            </w:r>
            <w:proofErr w:type="spellStart"/>
            <w:r>
              <w:rPr>
                <w:sz w:val="22"/>
                <w:szCs w:val="22"/>
              </w:rPr>
              <w:t>Новосанжарський</w:t>
            </w:r>
            <w:proofErr w:type="spellEnd"/>
            <w:r>
              <w:rPr>
                <w:sz w:val="22"/>
                <w:szCs w:val="22"/>
              </w:rPr>
              <w:t xml:space="preserve"> район село Мала </w:t>
            </w:r>
            <w:proofErr w:type="spellStart"/>
            <w:r>
              <w:rPr>
                <w:sz w:val="22"/>
                <w:szCs w:val="22"/>
              </w:rPr>
              <w:t>Перещепина</w:t>
            </w:r>
            <w:proofErr w:type="spellEnd"/>
            <w:r>
              <w:rPr>
                <w:sz w:val="22"/>
                <w:szCs w:val="22"/>
              </w:rPr>
              <w:t xml:space="preserve"> вул. Незалежності 44</w:t>
            </w:r>
          </w:p>
        </w:tc>
        <w:tc>
          <w:tcPr>
            <w:tcW w:w="1417" w:type="dxa"/>
            <w:gridSpan w:val="5"/>
            <w:tcBorders>
              <w:top w:val="single" w:sz="4" w:space="0" w:color="000000"/>
              <w:left w:val="single" w:sz="4" w:space="0" w:color="000000"/>
              <w:bottom w:val="single" w:sz="4" w:space="0" w:color="000000"/>
            </w:tcBorders>
            <w:shd w:val="clear" w:color="auto" w:fill="auto"/>
          </w:tcPr>
          <w:p w:rsidR="0094525A" w:rsidRDefault="00FC5CBA" w:rsidP="00FC5CBA">
            <w:pPr>
              <w:pStyle w:val="TableParagraph"/>
              <w:jc w:val="center"/>
            </w:pPr>
            <w:r>
              <w:rPr>
                <w:sz w:val="22"/>
                <w:szCs w:val="22"/>
              </w:rPr>
              <w:t>Троян Анатолій Григорович</w:t>
            </w:r>
          </w:p>
        </w:tc>
        <w:tc>
          <w:tcPr>
            <w:tcW w:w="881" w:type="dxa"/>
            <w:tcBorders>
              <w:top w:val="single" w:sz="4" w:space="0" w:color="000000"/>
              <w:left w:val="single" w:sz="4" w:space="0" w:color="000000"/>
              <w:bottom w:val="single" w:sz="4" w:space="0" w:color="000000"/>
            </w:tcBorders>
            <w:shd w:val="clear" w:color="auto" w:fill="auto"/>
          </w:tcPr>
          <w:p w:rsidR="0094525A" w:rsidRDefault="00FC5CBA" w:rsidP="00040BBC">
            <w:pPr>
              <w:pStyle w:val="TableParagraph"/>
            </w:pPr>
            <w:r>
              <w:rPr>
                <w:sz w:val="22"/>
                <w:szCs w:val="22"/>
              </w:rPr>
              <w:t>Сільський голова</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4525A" w:rsidRDefault="003E65F3" w:rsidP="00040BBC">
            <w:pPr>
              <w:pStyle w:val="TableParagraph"/>
            </w:pPr>
            <w:r>
              <w:rPr>
                <w:sz w:val="22"/>
                <w:szCs w:val="22"/>
              </w:rPr>
              <w:t xml:space="preserve">Рішення першої сесії сьомого скликання від 14 листопада 2017 року « Про початок повноважень </w:t>
            </w:r>
            <w:proofErr w:type="spellStart"/>
            <w:r>
              <w:rPr>
                <w:sz w:val="22"/>
                <w:szCs w:val="22"/>
              </w:rPr>
              <w:t>Малоперещепинського</w:t>
            </w:r>
            <w:proofErr w:type="spellEnd"/>
            <w:r>
              <w:rPr>
                <w:sz w:val="22"/>
                <w:szCs w:val="22"/>
              </w:rPr>
              <w:t xml:space="preserve"> сільського голови»</w:t>
            </w:r>
          </w:p>
        </w:tc>
      </w:tr>
      <w:tr w:rsidR="0094525A" w:rsidTr="00FC5CBA">
        <w:trPr>
          <w:trHeight w:val="320"/>
        </w:trPr>
        <w:tc>
          <w:tcPr>
            <w:tcW w:w="787" w:type="dxa"/>
            <w:gridSpan w:val="2"/>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87" w:right="-45"/>
              <w:jc w:val="center"/>
            </w:pPr>
            <w:r>
              <w:rPr>
                <w:rFonts w:ascii="Times New Roman" w:hAnsi="Times New Roman" w:cs="Times New Roman"/>
                <w:color w:val="000000"/>
                <w:sz w:val="22"/>
                <w:szCs w:val="22"/>
              </w:rPr>
              <w:t>3.1.1</w:t>
            </w:r>
          </w:p>
        </w:tc>
        <w:tc>
          <w:tcPr>
            <w:tcW w:w="4654" w:type="dxa"/>
            <w:gridSpan w:val="5"/>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Адреса електронної пошти Орендодавця, на яку надсилаються офіційні повідомленням за цим договором</w:t>
            </w:r>
          </w:p>
        </w:tc>
        <w:tc>
          <w:tcPr>
            <w:tcW w:w="5284" w:type="dxa"/>
            <w:gridSpan w:val="9"/>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3E65F3">
            <w:pPr>
              <w:snapToGrid w:val="0"/>
              <w:spacing w:before="120"/>
            </w:pPr>
            <w:r>
              <w:rPr>
                <w:rFonts w:ascii="Times New Roman" w:hAnsi="Times New Roman" w:cs="Times New Roman"/>
                <w:color w:val="000000"/>
                <w:sz w:val="22"/>
                <w:szCs w:val="22"/>
              </w:rPr>
              <w:t xml:space="preserve"> </w:t>
            </w:r>
            <w:r w:rsidR="003E65F3" w:rsidRPr="003E65F3">
              <w:rPr>
                <w:rFonts w:ascii="Times New Roman" w:hAnsi="Times New Roman" w:cs="Times New Roman"/>
                <w:color w:val="000000"/>
                <w:sz w:val="22"/>
                <w:szCs w:val="22"/>
              </w:rPr>
              <w:t>sr-malaprs@ukr.net</w:t>
            </w:r>
            <w:r>
              <w:rPr>
                <w:rFonts w:ascii="Times New Roman" w:hAnsi="Times New Roman" w:cs="Times New Roman"/>
                <w:color w:val="000000"/>
                <w:sz w:val="22"/>
                <w:szCs w:val="22"/>
              </w:rPr>
              <w:t xml:space="preserve"> </w:t>
            </w:r>
          </w:p>
        </w:tc>
      </w:tr>
      <w:tr w:rsidR="0094525A" w:rsidTr="00FC5CBA">
        <w:trPr>
          <w:trHeight w:val="320"/>
        </w:trPr>
        <w:tc>
          <w:tcPr>
            <w:tcW w:w="787" w:type="dxa"/>
            <w:gridSpan w:val="2"/>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87" w:right="-45"/>
              <w:jc w:val="center"/>
            </w:pPr>
            <w:r>
              <w:rPr>
                <w:rFonts w:ascii="Times New Roman" w:hAnsi="Times New Roman" w:cs="Times New Roman"/>
                <w:color w:val="000000"/>
                <w:sz w:val="22"/>
                <w:szCs w:val="22"/>
              </w:rPr>
              <w:t>3.2</w:t>
            </w:r>
          </w:p>
        </w:tc>
        <w:tc>
          <w:tcPr>
            <w:tcW w:w="2051"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Орендар</w:t>
            </w:r>
          </w:p>
        </w:tc>
        <w:tc>
          <w:tcPr>
            <w:tcW w:w="1303" w:type="dxa"/>
            <w:gridSpan w:val="2"/>
            <w:tcBorders>
              <w:top w:val="single" w:sz="4" w:space="0" w:color="000000"/>
              <w:left w:val="single" w:sz="4" w:space="0" w:color="000000"/>
              <w:bottom w:val="single" w:sz="4" w:space="0" w:color="000000"/>
            </w:tcBorders>
            <w:shd w:val="clear" w:color="auto" w:fill="auto"/>
          </w:tcPr>
          <w:p w:rsidR="0094525A" w:rsidRDefault="0094525A" w:rsidP="00040BBC">
            <w:pPr>
              <w:snapToGrid w:val="0"/>
              <w:spacing w:before="120"/>
              <w:rPr>
                <w:rFonts w:ascii="Times New Roman" w:hAnsi="Times New Roman" w:cs="Times New Roman"/>
                <w:color w:val="000000"/>
                <w:sz w:val="22"/>
                <w:szCs w:val="22"/>
              </w:rPr>
            </w:pPr>
          </w:p>
        </w:tc>
        <w:tc>
          <w:tcPr>
            <w:tcW w:w="1300" w:type="dxa"/>
            <w:gridSpan w:val="2"/>
            <w:tcBorders>
              <w:top w:val="single" w:sz="4" w:space="0" w:color="000000"/>
              <w:left w:val="single" w:sz="4" w:space="0" w:color="000000"/>
              <w:bottom w:val="single" w:sz="4" w:space="0" w:color="000000"/>
            </w:tcBorders>
            <w:shd w:val="clear" w:color="auto" w:fill="auto"/>
          </w:tcPr>
          <w:p w:rsidR="0094525A" w:rsidRDefault="0094525A" w:rsidP="00040BBC">
            <w:pPr>
              <w:snapToGrid w:val="0"/>
              <w:spacing w:before="120"/>
              <w:rPr>
                <w:rFonts w:ascii="Times New Roman" w:hAnsi="Times New Roman" w:cs="Times New Roman"/>
                <w:color w:val="000000"/>
                <w:sz w:val="22"/>
                <w:szCs w:val="22"/>
              </w:rPr>
            </w:pPr>
          </w:p>
        </w:tc>
        <w:tc>
          <w:tcPr>
            <w:tcW w:w="1327" w:type="dxa"/>
            <w:tcBorders>
              <w:top w:val="single" w:sz="4" w:space="0" w:color="000000"/>
              <w:left w:val="single" w:sz="4" w:space="0" w:color="000000"/>
              <w:bottom w:val="single" w:sz="4" w:space="0" w:color="000000"/>
            </w:tcBorders>
            <w:shd w:val="clear" w:color="auto" w:fill="auto"/>
          </w:tcPr>
          <w:p w:rsidR="0094525A" w:rsidRDefault="0094525A" w:rsidP="00040BBC">
            <w:pPr>
              <w:snapToGrid w:val="0"/>
              <w:spacing w:before="120"/>
              <w:rPr>
                <w:rFonts w:ascii="Times New Roman" w:hAnsi="Times New Roman" w:cs="Times New Roman"/>
                <w:color w:val="000000"/>
                <w:sz w:val="22"/>
                <w:szCs w:val="22"/>
              </w:rPr>
            </w:pPr>
          </w:p>
        </w:tc>
        <w:tc>
          <w:tcPr>
            <w:tcW w:w="1090" w:type="dxa"/>
            <w:gridSpan w:val="5"/>
            <w:tcBorders>
              <w:top w:val="single" w:sz="4" w:space="0" w:color="000000"/>
              <w:left w:val="single" w:sz="4" w:space="0" w:color="000000"/>
              <w:bottom w:val="single" w:sz="4" w:space="0" w:color="000000"/>
            </w:tcBorders>
            <w:shd w:val="clear" w:color="auto" w:fill="auto"/>
          </w:tcPr>
          <w:p w:rsidR="0094525A" w:rsidRDefault="0094525A" w:rsidP="00040BBC">
            <w:pPr>
              <w:snapToGrid w:val="0"/>
              <w:spacing w:before="120"/>
              <w:rPr>
                <w:rFonts w:ascii="Times New Roman" w:hAnsi="Times New Roman" w:cs="Times New Roman"/>
                <w:color w:val="000000"/>
                <w:sz w:val="22"/>
                <w:szCs w:val="22"/>
              </w:rPr>
            </w:pPr>
          </w:p>
        </w:tc>
        <w:tc>
          <w:tcPr>
            <w:tcW w:w="1305" w:type="dxa"/>
            <w:gridSpan w:val="2"/>
            <w:tcBorders>
              <w:top w:val="single" w:sz="4" w:space="0" w:color="000000"/>
              <w:left w:val="single" w:sz="4" w:space="0" w:color="000000"/>
              <w:bottom w:val="single" w:sz="4" w:space="0" w:color="000000"/>
            </w:tcBorders>
            <w:shd w:val="clear" w:color="auto" w:fill="auto"/>
          </w:tcPr>
          <w:p w:rsidR="0094525A" w:rsidRDefault="0094525A" w:rsidP="00040BBC">
            <w:pPr>
              <w:snapToGrid w:val="0"/>
              <w:spacing w:before="120"/>
              <w:rPr>
                <w:rFonts w:ascii="Times New Roman" w:hAnsi="Times New Roman" w:cs="Times New Roman"/>
                <w:color w:val="000000"/>
                <w:sz w:val="22"/>
                <w:szCs w:val="22"/>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napToGrid w:val="0"/>
              <w:spacing w:before="120"/>
              <w:rPr>
                <w:rFonts w:ascii="Times New Roman" w:hAnsi="Times New Roman" w:cs="Times New Roman"/>
                <w:color w:val="000000"/>
                <w:sz w:val="22"/>
                <w:szCs w:val="22"/>
              </w:rPr>
            </w:pPr>
          </w:p>
        </w:tc>
      </w:tr>
      <w:tr w:rsidR="0094525A" w:rsidTr="00FC5CBA">
        <w:trPr>
          <w:trHeight w:val="320"/>
        </w:trPr>
        <w:tc>
          <w:tcPr>
            <w:tcW w:w="787" w:type="dxa"/>
            <w:gridSpan w:val="2"/>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87" w:right="-45"/>
              <w:jc w:val="center"/>
            </w:pPr>
            <w:r>
              <w:rPr>
                <w:rFonts w:ascii="Times New Roman" w:hAnsi="Times New Roman" w:cs="Times New Roman"/>
                <w:color w:val="000000"/>
                <w:sz w:val="22"/>
                <w:szCs w:val="22"/>
              </w:rPr>
              <w:t>3.2.1</w:t>
            </w:r>
          </w:p>
        </w:tc>
        <w:tc>
          <w:tcPr>
            <w:tcW w:w="4654" w:type="dxa"/>
            <w:gridSpan w:val="5"/>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 xml:space="preserve">Адреса електронної пошти Орендаря, на яку </w:t>
            </w:r>
            <w:r>
              <w:rPr>
                <w:rFonts w:ascii="Times New Roman" w:hAnsi="Times New Roman" w:cs="Times New Roman"/>
                <w:sz w:val="22"/>
                <w:szCs w:val="22"/>
              </w:rPr>
              <w:t xml:space="preserve">надсилаються офіційні повідомленням за цим договором </w:t>
            </w:r>
          </w:p>
        </w:tc>
        <w:tc>
          <w:tcPr>
            <w:tcW w:w="5284" w:type="dxa"/>
            <w:gridSpan w:val="9"/>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napToGrid w:val="0"/>
              <w:spacing w:before="120"/>
              <w:rPr>
                <w:rFonts w:ascii="Times New Roman" w:hAnsi="Times New Roman" w:cs="Times New Roman"/>
                <w:sz w:val="22"/>
                <w:szCs w:val="22"/>
              </w:rPr>
            </w:pPr>
          </w:p>
        </w:tc>
      </w:tr>
      <w:tr w:rsidR="0094525A" w:rsidTr="00FC5CBA">
        <w:trPr>
          <w:trHeight w:val="320"/>
        </w:trPr>
        <w:tc>
          <w:tcPr>
            <w:tcW w:w="787" w:type="dxa"/>
            <w:gridSpan w:val="2"/>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87" w:right="-45"/>
              <w:jc w:val="center"/>
            </w:pPr>
            <w:r>
              <w:rPr>
                <w:rFonts w:ascii="Times New Roman" w:hAnsi="Times New Roman" w:cs="Times New Roman"/>
                <w:color w:val="000000"/>
                <w:sz w:val="22"/>
                <w:szCs w:val="22"/>
              </w:rPr>
              <w:t>3.3</w:t>
            </w:r>
          </w:p>
        </w:tc>
        <w:tc>
          <w:tcPr>
            <w:tcW w:w="2051"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proofErr w:type="spellStart"/>
            <w:r>
              <w:rPr>
                <w:rFonts w:ascii="Times New Roman" w:hAnsi="Times New Roman" w:cs="Times New Roman"/>
                <w:color w:val="000000"/>
                <w:sz w:val="22"/>
                <w:szCs w:val="22"/>
              </w:rPr>
              <w:t>Балансоутримувач</w:t>
            </w:r>
            <w:proofErr w:type="spellEnd"/>
          </w:p>
        </w:tc>
        <w:tc>
          <w:tcPr>
            <w:tcW w:w="1303" w:type="dxa"/>
            <w:gridSpan w:val="2"/>
            <w:tcBorders>
              <w:top w:val="single" w:sz="4" w:space="0" w:color="000000"/>
              <w:left w:val="single" w:sz="4" w:space="0" w:color="000000"/>
              <w:bottom w:val="single" w:sz="4" w:space="0" w:color="000000"/>
            </w:tcBorders>
            <w:shd w:val="clear" w:color="auto" w:fill="auto"/>
          </w:tcPr>
          <w:p w:rsidR="0094525A" w:rsidRDefault="003E65F3" w:rsidP="00040BBC">
            <w:pPr>
              <w:pStyle w:val="TableParagraph"/>
            </w:pPr>
            <w:r>
              <w:rPr>
                <w:b/>
                <w:bCs/>
                <w:sz w:val="22"/>
                <w:szCs w:val="22"/>
              </w:rPr>
              <w:t xml:space="preserve">Виконавчий комітет </w:t>
            </w:r>
            <w:proofErr w:type="spellStart"/>
            <w:r>
              <w:rPr>
                <w:b/>
                <w:bCs/>
                <w:sz w:val="22"/>
                <w:szCs w:val="22"/>
              </w:rPr>
              <w:t>Малоперещепинської</w:t>
            </w:r>
            <w:proofErr w:type="spellEnd"/>
            <w:r>
              <w:rPr>
                <w:b/>
                <w:bCs/>
                <w:sz w:val="22"/>
                <w:szCs w:val="22"/>
              </w:rPr>
              <w:t xml:space="preserve"> сільської ради</w:t>
            </w:r>
          </w:p>
        </w:tc>
        <w:tc>
          <w:tcPr>
            <w:tcW w:w="1300" w:type="dxa"/>
            <w:gridSpan w:val="2"/>
            <w:tcBorders>
              <w:top w:val="single" w:sz="4" w:space="0" w:color="000000"/>
              <w:left w:val="single" w:sz="4" w:space="0" w:color="000000"/>
              <w:bottom w:val="single" w:sz="4" w:space="0" w:color="000000"/>
            </w:tcBorders>
            <w:shd w:val="clear" w:color="auto" w:fill="auto"/>
          </w:tcPr>
          <w:p w:rsidR="003E65F3" w:rsidRDefault="003E65F3" w:rsidP="00040BBC">
            <w:pPr>
              <w:pStyle w:val="TableParagraph"/>
              <w:rPr>
                <w:sz w:val="22"/>
                <w:szCs w:val="22"/>
              </w:rPr>
            </w:pPr>
          </w:p>
          <w:p w:rsidR="003E65F3" w:rsidRDefault="003E65F3" w:rsidP="00040BBC">
            <w:pPr>
              <w:pStyle w:val="TableParagraph"/>
              <w:rPr>
                <w:sz w:val="22"/>
                <w:szCs w:val="22"/>
              </w:rPr>
            </w:pPr>
          </w:p>
          <w:p w:rsidR="0094525A" w:rsidRDefault="003E65F3" w:rsidP="00040BBC">
            <w:pPr>
              <w:pStyle w:val="TableParagraph"/>
            </w:pPr>
            <w:r>
              <w:rPr>
                <w:sz w:val="22"/>
                <w:szCs w:val="22"/>
              </w:rPr>
              <w:t>04382599</w:t>
            </w:r>
          </w:p>
        </w:tc>
        <w:tc>
          <w:tcPr>
            <w:tcW w:w="1327" w:type="dxa"/>
            <w:tcBorders>
              <w:top w:val="single" w:sz="4" w:space="0" w:color="000000"/>
              <w:left w:val="single" w:sz="4" w:space="0" w:color="000000"/>
              <w:bottom w:val="single" w:sz="4" w:space="0" w:color="000000"/>
            </w:tcBorders>
            <w:shd w:val="clear" w:color="auto" w:fill="auto"/>
          </w:tcPr>
          <w:p w:rsidR="0094525A" w:rsidRDefault="003E65F3" w:rsidP="00040BBC">
            <w:pPr>
              <w:pStyle w:val="TableParagraph"/>
            </w:pPr>
            <w:r>
              <w:rPr>
                <w:sz w:val="22"/>
                <w:szCs w:val="22"/>
              </w:rPr>
              <w:t xml:space="preserve">39320, Полтавська область </w:t>
            </w:r>
            <w:proofErr w:type="spellStart"/>
            <w:r>
              <w:rPr>
                <w:sz w:val="22"/>
                <w:szCs w:val="22"/>
              </w:rPr>
              <w:t>Новосанжарський</w:t>
            </w:r>
            <w:proofErr w:type="spellEnd"/>
            <w:r>
              <w:rPr>
                <w:sz w:val="22"/>
                <w:szCs w:val="22"/>
              </w:rPr>
              <w:t xml:space="preserve"> район село Мала </w:t>
            </w:r>
            <w:proofErr w:type="spellStart"/>
            <w:r>
              <w:rPr>
                <w:sz w:val="22"/>
                <w:szCs w:val="22"/>
              </w:rPr>
              <w:t>Перещепина</w:t>
            </w:r>
            <w:proofErr w:type="spellEnd"/>
            <w:r>
              <w:rPr>
                <w:sz w:val="22"/>
                <w:szCs w:val="22"/>
              </w:rPr>
              <w:t xml:space="preserve"> вул. Незалежно</w:t>
            </w:r>
            <w:r>
              <w:rPr>
                <w:sz w:val="22"/>
                <w:szCs w:val="22"/>
              </w:rPr>
              <w:lastRenderedPageBreak/>
              <w:t>сті 44</w:t>
            </w:r>
          </w:p>
        </w:tc>
        <w:tc>
          <w:tcPr>
            <w:tcW w:w="1090" w:type="dxa"/>
            <w:gridSpan w:val="5"/>
            <w:tcBorders>
              <w:top w:val="single" w:sz="4" w:space="0" w:color="000000"/>
              <w:left w:val="single" w:sz="4" w:space="0" w:color="000000"/>
              <w:bottom w:val="single" w:sz="4" w:space="0" w:color="000000"/>
            </w:tcBorders>
            <w:shd w:val="clear" w:color="auto" w:fill="auto"/>
          </w:tcPr>
          <w:p w:rsidR="0094525A" w:rsidRDefault="003E65F3" w:rsidP="00040BBC">
            <w:pPr>
              <w:pStyle w:val="TableParagraph"/>
            </w:pPr>
            <w:r>
              <w:rPr>
                <w:sz w:val="22"/>
                <w:szCs w:val="22"/>
              </w:rPr>
              <w:lastRenderedPageBreak/>
              <w:t>Троян Анатолій Григорович</w:t>
            </w:r>
          </w:p>
        </w:tc>
        <w:tc>
          <w:tcPr>
            <w:tcW w:w="1305" w:type="dxa"/>
            <w:gridSpan w:val="2"/>
            <w:tcBorders>
              <w:top w:val="single" w:sz="4" w:space="0" w:color="000000"/>
              <w:left w:val="single" w:sz="4" w:space="0" w:color="000000"/>
              <w:bottom w:val="single" w:sz="4" w:space="0" w:color="000000"/>
            </w:tcBorders>
            <w:shd w:val="clear" w:color="auto" w:fill="auto"/>
          </w:tcPr>
          <w:p w:rsidR="0094525A" w:rsidRDefault="003E65F3" w:rsidP="00040BBC">
            <w:pPr>
              <w:pStyle w:val="TableParagraph"/>
            </w:pPr>
            <w:r>
              <w:rPr>
                <w:sz w:val="22"/>
                <w:szCs w:val="22"/>
              </w:rPr>
              <w:t>Сільський голова</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4525A" w:rsidRDefault="003E65F3" w:rsidP="00040BBC">
            <w:pPr>
              <w:pStyle w:val="TableParagraph"/>
            </w:pPr>
            <w:r>
              <w:rPr>
                <w:sz w:val="22"/>
                <w:szCs w:val="22"/>
              </w:rPr>
              <w:t xml:space="preserve">Рішення першої сесії сьомого скликання від 14 листопада 2017 року « Про початок повноважень </w:t>
            </w:r>
            <w:proofErr w:type="spellStart"/>
            <w:r>
              <w:rPr>
                <w:sz w:val="22"/>
                <w:szCs w:val="22"/>
              </w:rPr>
              <w:t>Малоперещепинського</w:t>
            </w:r>
            <w:proofErr w:type="spellEnd"/>
            <w:r>
              <w:rPr>
                <w:sz w:val="22"/>
                <w:szCs w:val="22"/>
              </w:rPr>
              <w:t xml:space="preserve"> </w:t>
            </w:r>
            <w:r>
              <w:rPr>
                <w:sz w:val="22"/>
                <w:szCs w:val="22"/>
              </w:rPr>
              <w:lastRenderedPageBreak/>
              <w:t>сільського голови»</w:t>
            </w:r>
          </w:p>
        </w:tc>
      </w:tr>
      <w:tr w:rsidR="0094525A" w:rsidTr="00FC5CBA">
        <w:trPr>
          <w:trHeight w:val="320"/>
        </w:trPr>
        <w:tc>
          <w:tcPr>
            <w:tcW w:w="787" w:type="dxa"/>
            <w:gridSpan w:val="2"/>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87" w:right="-45"/>
              <w:jc w:val="center"/>
            </w:pPr>
            <w:r>
              <w:rPr>
                <w:rFonts w:ascii="Times New Roman" w:hAnsi="Times New Roman" w:cs="Times New Roman"/>
                <w:color w:val="000000"/>
                <w:sz w:val="22"/>
                <w:szCs w:val="22"/>
              </w:rPr>
              <w:lastRenderedPageBreak/>
              <w:t>3.3.1</w:t>
            </w:r>
          </w:p>
        </w:tc>
        <w:tc>
          <w:tcPr>
            <w:tcW w:w="4654" w:type="dxa"/>
            <w:gridSpan w:val="5"/>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 xml:space="preserve">Адреса електронної пошти </w:t>
            </w:r>
            <w:proofErr w:type="spellStart"/>
            <w:r>
              <w:rPr>
                <w:rFonts w:ascii="Times New Roman" w:hAnsi="Times New Roman" w:cs="Times New Roman"/>
                <w:color w:val="000000"/>
                <w:sz w:val="22"/>
                <w:szCs w:val="22"/>
              </w:rPr>
              <w:t>Балансоутримувача</w:t>
            </w:r>
            <w:proofErr w:type="spellEnd"/>
            <w:r>
              <w:rPr>
                <w:rFonts w:ascii="Times New Roman" w:hAnsi="Times New Roman" w:cs="Times New Roman"/>
                <w:color w:val="000000"/>
                <w:sz w:val="22"/>
                <w:szCs w:val="22"/>
              </w:rPr>
              <w:t>, на яку надсилаються офіційні повідомленням за цим договором</w:t>
            </w:r>
          </w:p>
          <w:p w:rsidR="0094525A" w:rsidRDefault="0094525A" w:rsidP="00040BBC">
            <w:pPr>
              <w:spacing w:before="120"/>
              <w:rPr>
                <w:rFonts w:ascii="Times New Roman" w:hAnsi="Times New Roman" w:cs="Times New Roman"/>
                <w:color w:val="000000"/>
                <w:sz w:val="22"/>
                <w:szCs w:val="22"/>
              </w:rPr>
            </w:pPr>
          </w:p>
        </w:tc>
        <w:tc>
          <w:tcPr>
            <w:tcW w:w="5284" w:type="dxa"/>
            <w:gridSpan w:val="9"/>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3E65F3">
            <w:pPr>
              <w:pStyle w:val="TableParagraph"/>
              <w:snapToGrid w:val="0"/>
              <w:spacing w:before="120"/>
            </w:pPr>
            <w:r>
              <w:rPr>
                <w:sz w:val="22"/>
                <w:szCs w:val="22"/>
              </w:rPr>
              <w:t xml:space="preserve"> </w:t>
            </w:r>
            <w:r w:rsidR="003E65F3" w:rsidRPr="003E65F3">
              <w:rPr>
                <w:color w:val="000000"/>
                <w:sz w:val="22"/>
                <w:szCs w:val="22"/>
              </w:rPr>
              <w:t>sr-malaprs@ukr.net</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4</w:t>
            </w: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b/>
                <w:bCs/>
                <w:color w:val="000000"/>
                <w:sz w:val="22"/>
                <w:szCs w:val="22"/>
              </w:rPr>
              <w:t xml:space="preserve">Об’єкт оренди та склад майна (далі </w:t>
            </w:r>
            <w:r>
              <w:rPr>
                <w:rFonts w:ascii="Times New Roman" w:hAnsi="Times New Roman" w:cs="Times New Roman"/>
                <w:b/>
                <w:bCs/>
                <w:color w:val="000000"/>
                <w:sz w:val="22"/>
                <w:szCs w:val="22"/>
                <w:lang w:val="ru-RU"/>
              </w:rPr>
              <w:t xml:space="preserve">— </w:t>
            </w:r>
            <w:r>
              <w:rPr>
                <w:rFonts w:ascii="Times New Roman" w:hAnsi="Times New Roman" w:cs="Times New Roman"/>
                <w:b/>
                <w:bCs/>
                <w:color w:val="000000"/>
                <w:sz w:val="22"/>
                <w:szCs w:val="22"/>
              </w:rPr>
              <w:t>Майно)</w:t>
            </w:r>
          </w:p>
        </w:tc>
      </w:tr>
      <w:tr w:rsidR="0094525A" w:rsidTr="00FC5CBA">
        <w:trPr>
          <w:trHeight w:val="320"/>
        </w:trPr>
        <w:tc>
          <w:tcPr>
            <w:tcW w:w="770" w:type="dxa"/>
            <w:tcBorders>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4.1</w:t>
            </w:r>
          </w:p>
        </w:tc>
        <w:tc>
          <w:tcPr>
            <w:tcW w:w="3225" w:type="dxa"/>
            <w:gridSpan w:val="3"/>
            <w:tcBorders>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Інформація про об’єкт оренди</w:t>
            </w:r>
            <w:r>
              <w:rPr>
                <w:rFonts w:ascii="Times New Roman" w:hAnsi="Times New Roman" w:cs="Times New Roman"/>
                <w:color w:val="000000"/>
                <w:sz w:val="22"/>
                <w:szCs w:val="22"/>
                <w:lang w:val="en-US"/>
              </w:rPr>
              <w:t> </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 xml:space="preserve"> нерухоме майно</w:t>
            </w: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4742A4" w:rsidP="004742A4">
            <w:pPr>
              <w:snapToGrid w:val="0"/>
              <w:spacing w:before="120"/>
            </w:pPr>
            <w:r>
              <w:rPr>
                <w:rFonts w:ascii="Times New Roman" w:hAnsi="Times New Roman" w:cs="Times New Roman"/>
                <w:b/>
                <w:bCs/>
                <w:color w:val="000000"/>
                <w:sz w:val="22"/>
                <w:szCs w:val="22"/>
              </w:rPr>
              <w:t>Нежитлові</w:t>
            </w:r>
            <w:r w:rsidR="0094525A">
              <w:rPr>
                <w:rFonts w:ascii="Times New Roman" w:hAnsi="Times New Roman" w:cs="Times New Roman"/>
                <w:b/>
                <w:bCs/>
                <w:color w:val="000000"/>
                <w:sz w:val="22"/>
                <w:szCs w:val="22"/>
              </w:rPr>
              <w:t xml:space="preserve"> приміщення </w:t>
            </w:r>
            <w:r>
              <w:rPr>
                <w:rFonts w:ascii="Times New Roman" w:hAnsi="Times New Roman" w:cs="Times New Roman"/>
                <w:b/>
                <w:bCs/>
                <w:color w:val="000000"/>
                <w:sz w:val="22"/>
                <w:szCs w:val="22"/>
              </w:rPr>
              <w:t xml:space="preserve">загальною площею 34,2 </w:t>
            </w:r>
            <w:proofErr w:type="spellStart"/>
            <w:r>
              <w:rPr>
                <w:rFonts w:ascii="Times New Roman" w:hAnsi="Times New Roman" w:cs="Times New Roman"/>
                <w:b/>
                <w:bCs/>
                <w:color w:val="000000"/>
                <w:sz w:val="22"/>
                <w:szCs w:val="22"/>
              </w:rPr>
              <w:t>кв.м</w:t>
            </w:r>
            <w:proofErr w:type="spellEnd"/>
            <w:r>
              <w:rPr>
                <w:rFonts w:ascii="Times New Roman" w:hAnsi="Times New Roman" w:cs="Times New Roman"/>
                <w:b/>
                <w:bCs/>
                <w:color w:val="000000"/>
                <w:sz w:val="22"/>
                <w:szCs w:val="22"/>
              </w:rPr>
              <w:t xml:space="preserve">, розташовані в будівлі лікарні за адресою: Полтавська область, </w:t>
            </w:r>
            <w:proofErr w:type="spellStart"/>
            <w:r>
              <w:rPr>
                <w:rFonts w:ascii="Times New Roman" w:hAnsi="Times New Roman" w:cs="Times New Roman"/>
                <w:b/>
                <w:bCs/>
                <w:color w:val="000000"/>
                <w:sz w:val="22"/>
                <w:szCs w:val="22"/>
              </w:rPr>
              <w:t>Новосанжарський</w:t>
            </w:r>
            <w:proofErr w:type="spellEnd"/>
            <w:r>
              <w:rPr>
                <w:rFonts w:ascii="Times New Roman" w:hAnsi="Times New Roman" w:cs="Times New Roman"/>
                <w:b/>
                <w:bCs/>
                <w:color w:val="000000"/>
                <w:sz w:val="22"/>
                <w:szCs w:val="22"/>
              </w:rPr>
              <w:t xml:space="preserve"> район село Мала </w:t>
            </w:r>
            <w:proofErr w:type="spellStart"/>
            <w:r>
              <w:rPr>
                <w:rFonts w:ascii="Times New Roman" w:hAnsi="Times New Roman" w:cs="Times New Roman"/>
                <w:b/>
                <w:bCs/>
                <w:color w:val="000000"/>
                <w:sz w:val="22"/>
                <w:szCs w:val="22"/>
              </w:rPr>
              <w:t>Перещепина</w:t>
            </w:r>
            <w:proofErr w:type="spellEnd"/>
            <w:r>
              <w:rPr>
                <w:rFonts w:ascii="Times New Roman" w:hAnsi="Times New Roman" w:cs="Times New Roman"/>
                <w:b/>
                <w:bCs/>
                <w:color w:val="000000"/>
                <w:sz w:val="22"/>
                <w:szCs w:val="22"/>
              </w:rPr>
              <w:t xml:space="preserve"> вулиця Клименка 5</w:t>
            </w:r>
          </w:p>
        </w:tc>
      </w:tr>
      <w:tr w:rsidR="0094525A" w:rsidTr="00FC5CBA">
        <w:trPr>
          <w:trHeight w:val="320"/>
        </w:trPr>
        <w:tc>
          <w:tcPr>
            <w:tcW w:w="770" w:type="dxa"/>
            <w:tcBorders>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4.2</w:t>
            </w:r>
          </w:p>
        </w:tc>
        <w:tc>
          <w:tcPr>
            <w:tcW w:w="9955" w:type="dxa"/>
            <w:gridSpan w:val="15"/>
            <w:tcBorders>
              <w:left w:val="single" w:sz="4" w:space="0" w:color="000000"/>
              <w:bottom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s="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94525A" w:rsidRPr="004C6A43" w:rsidRDefault="004742A4" w:rsidP="004742A4">
            <w:pPr>
              <w:spacing w:before="120"/>
              <w:jc w:val="center"/>
              <w:rPr>
                <w:b/>
                <w:u w:val="single"/>
                <w:lang w:val="en-US"/>
              </w:rPr>
            </w:pPr>
            <w:r w:rsidRPr="004C6A43">
              <w:rPr>
                <w:rFonts w:ascii="Times New Roman" w:hAnsi="Times New Roman" w:cs="Times New Roman"/>
                <w:b/>
                <w:color w:val="000000"/>
                <w:sz w:val="22"/>
                <w:szCs w:val="22"/>
                <w:u w:val="single"/>
              </w:rPr>
              <w:t>Е-Тендер.</w:t>
            </w:r>
            <w:r w:rsidRPr="004C6A43">
              <w:rPr>
                <w:rFonts w:ascii="Times New Roman" w:hAnsi="Times New Roman" w:cs="Times New Roman"/>
                <w:b/>
                <w:color w:val="000000"/>
                <w:sz w:val="22"/>
                <w:szCs w:val="22"/>
                <w:u w:val="single"/>
                <w:lang w:val="en-US"/>
              </w:rPr>
              <w:t>UA</w:t>
            </w:r>
          </w:p>
          <w:p w:rsidR="0094525A" w:rsidRDefault="0094525A" w:rsidP="00040BBC">
            <w:pPr>
              <w:spacing w:before="120"/>
              <w:jc w:val="center"/>
              <w:rPr>
                <w:rFonts w:ascii="Times New Roman" w:hAnsi="Times New Roman" w:cs="Times New Roman"/>
                <w:color w:val="000000"/>
                <w:sz w:val="22"/>
                <w:szCs w:val="22"/>
              </w:rPr>
            </w:pP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4.3</w:t>
            </w:r>
          </w:p>
        </w:tc>
        <w:tc>
          <w:tcPr>
            <w:tcW w:w="3225" w:type="dxa"/>
            <w:gridSpan w:val="3"/>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sz w:val="22"/>
                <w:szCs w:val="22"/>
              </w:rPr>
              <w:t>Інформація про належність Майна до пам’яток культурної спадщини, щойно виявлених об’єктів культурної спадщини</w:t>
            </w: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napToGrid w:val="0"/>
              <w:spacing w:before="120"/>
            </w:pPr>
            <w:r>
              <w:rPr>
                <w:rFonts w:ascii="Times New Roman" w:hAnsi="Times New Roman" w:cs="Times New Roman"/>
                <w:color w:val="000000"/>
                <w:sz w:val="22"/>
                <w:szCs w:val="22"/>
              </w:rPr>
              <w:t>Не належить</w:t>
            </w:r>
          </w:p>
        </w:tc>
      </w:tr>
      <w:tr w:rsidR="0094525A" w:rsidTr="00FC5CBA">
        <w:trPr>
          <w:trHeight w:val="260"/>
        </w:trPr>
        <w:tc>
          <w:tcPr>
            <w:tcW w:w="770" w:type="dxa"/>
            <w:tcBorders>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5</w:t>
            </w: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b/>
                <w:bCs/>
                <w:sz w:val="22"/>
                <w:szCs w:val="22"/>
              </w:rPr>
              <w:t>Процедура, в результаті якої Майно отримано в оренду</w:t>
            </w:r>
          </w:p>
        </w:tc>
      </w:tr>
      <w:tr w:rsidR="0094525A" w:rsidTr="00FC5CBA">
        <w:trPr>
          <w:trHeight w:val="505"/>
        </w:trPr>
        <w:tc>
          <w:tcPr>
            <w:tcW w:w="770" w:type="dxa"/>
            <w:vMerge w:val="restart"/>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101" w:right="-76"/>
              <w:jc w:val="center"/>
            </w:pPr>
            <w:r>
              <w:rPr>
                <w:rFonts w:ascii="Times New Roman" w:hAnsi="Times New Roman" w:cs="Times New Roman"/>
                <w:color w:val="000000"/>
                <w:sz w:val="22"/>
                <w:szCs w:val="22"/>
              </w:rPr>
              <w:t>5.1.</w:t>
            </w:r>
          </w:p>
        </w:tc>
        <w:tc>
          <w:tcPr>
            <w:tcW w:w="9955" w:type="dxa"/>
            <w:gridSpan w:val="15"/>
            <w:tcBorders>
              <w:left w:val="single" w:sz="4" w:space="0" w:color="000000"/>
              <w:bottom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sz w:val="22"/>
                <w:szCs w:val="22"/>
              </w:rPr>
              <w:t>(А) аукціон (Б) без аукціону (В) продовження – за результатами проведення аукціону</w:t>
            </w:r>
            <w:r>
              <w:rPr>
                <w:rFonts w:ascii="Times New Roman" w:hAnsi="Times New Roman" w:cs="Times New Roman"/>
                <w:sz w:val="22"/>
                <w:szCs w:val="22"/>
              </w:rPr>
              <w:br/>
              <w:t>(Г) продовження – без проведення аукціону</w:t>
            </w:r>
          </w:p>
        </w:tc>
      </w:tr>
      <w:tr w:rsidR="0094525A" w:rsidTr="00FC5CBA">
        <w:trPr>
          <w:trHeight w:val="320"/>
        </w:trPr>
        <w:tc>
          <w:tcPr>
            <w:tcW w:w="770" w:type="dxa"/>
            <w:vMerge/>
            <w:tcBorders>
              <w:top w:val="single" w:sz="4" w:space="0" w:color="000000"/>
              <w:left w:val="single" w:sz="4" w:space="0" w:color="000000"/>
              <w:bottom w:val="single" w:sz="4" w:space="0" w:color="000000"/>
            </w:tcBorders>
            <w:shd w:val="clear" w:color="auto" w:fill="auto"/>
          </w:tcPr>
          <w:p w:rsidR="0094525A" w:rsidRDefault="0094525A" w:rsidP="00040BBC">
            <w:pPr>
              <w:snapToGrid w:val="0"/>
              <w:rPr>
                <w:rFonts w:ascii="Times New Roman" w:hAnsi="Times New Roman" w:cs="Times New Roman"/>
                <w:color w:val="000000"/>
                <w:sz w:val="22"/>
                <w:szCs w:val="22"/>
                <w:lang w:eastAsia="uk-UA"/>
              </w:rPr>
            </w:pP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Виписати необхідне: (А) аукціон</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101" w:right="-76"/>
              <w:jc w:val="center"/>
            </w:pPr>
            <w:r>
              <w:rPr>
                <w:rFonts w:ascii="Times New Roman" w:hAnsi="Times New Roman" w:cs="Times New Roman"/>
                <w:color w:val="000000"/>
                <w:sz w:val="22"/>
                <w:szCs w:val="22"/>
              </w:rPr>
              <w:t>5.1.1</w:t>
            </w: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 xml:space="preserve">Якщо цей договір є договором типу (Г) </w:t>
            </w:r>
            <w:r>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rPr>
              <w:t>продовження без проведення аукціону, вписати дату, номер договору, інші реквізити договору, який продовжується________________</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101" w:right="-76"/>
              <w:jc w:val="center"/>
            </w:pPr>
            <w:r>
              <w:rPr>
                <w:rFonts w:ascii="Times New Roman" w:hAnsi="Times New Roman" w:cs="Times New Roman"/>
                <w:color w:val="000000"/>
                <w:sz w:val="22"/>
                <w:szCs w:val="22"/>
              </w:rPr>
              <w:t>6</w:t>
            </w: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b/>
                <w:bCs/>
                <w:color w:val="000000"/>
                <w:sz w:val="22"/>
                <w:szCs w:val="22"/>
              </w:rPr>
              <w:t>Вартість Майна</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6.1</w:t>
            </w:r>
            <w:r>
              <w:rPr>
                <w:rFonts w:ascii="Times New Roman" w:hAnsi="Times New Roman" w:cs="Times New Roman"/>
                <w:color w:val="000000"/>
                <w:sz w:val="22"/>
                <w:szCs w:val="22"/>
              </w:rPr>
              <w:br/>
            </w:r>
          </w:p>
          <w:p w:rsidR="0094525A" w:rsidRDefault="0094525A" w:rsidP="00040BBC">
            <w:pPr>
              <w:spacing w:before="120"/>
              <w:jc w:val="center"/>
              <w:rPr>
                <w:rFonts w:ascii="Times New Roman" w:hAnsi="Times New Roman" w:cs="Times New Roman"/>
                <w:color w:val="000000"/>
                <w:sz w:val="22"/>
                <w:szCs w:val="22"/>
              </w:rPr>
            </w:pPr>
          </w:p>
        </w:tc>
        <w:tc>
          <w:tcPr>
            <w:tcW w:w="3225" w:type="dxa"/>
            <w:gridSpan w:val="3"/>
            <w:tcBorders>
              <w:top w:val="single" w:sz="4" w:space="0" w:color="000000"/>
              <w:left w:val="single" w:sz="4" w:space="0" w:color="000000"/>
              <w:bottom w:val="single" w:sz="4" w:space="0" w:color="000000"/>
            </w:tcBorders>
            <w:shd w:val="clear" w:color="auto" w:fill="auto"/>
          </w:tcPr>
          <w:p w:rsidR="0094525A" w:rsidRDefault="004C6A43" w:rsidP="00040BBC">
            <w:pPr>
              <w:spacing w:before="120"/>
            </w:pPr>
            <w:r>
              <w:rPr>
                <w:rFonts w:ascii="Times New Roman" w:hAnsi="Times New Roman" w:cs="Times New Roman"/>
                <w:color w:val="000000"/>
                <w:sz w:val="22"/>
                <w:szCs w:val="22"/>
              </w:rPr>
              <w:t>Згідно З</w:t>
            </w:r>
            <w:r w:rsidR="0095250C">
              <w:rPr>
                <w:rFonts w:ascii="Times New Roman" w:hAnsi="Times New Roman" w:cs="Times New Roman"/>
                <w:color w:val="000000"/>
                <w:sz w:val="22"/>
                <w:szCs w:val="22"/>
              </w:rPr>
              <w:t>віту про оцінку майна від 02 вересня 2020року. Оцінювач – Козубець Андрій Іванович, кваліфікаційний сертифікат ФДМУ № 980 від 27.12.1997р</w:t>
            </w:r>
          </w:p>
        </w:tc>
        <w:tc>
          <w:tcPr>
            <w:tcW w:w="3618" w:type="dxa"/>
            <w:gridSpan w:val="8"/>
            <w:tcBorders>
              <w:top w:val="single" w:sz="4" w:space="0" w:color="000000"/>
              <w:left w:val="single" w:sz="4" w:space="0" w:color="000000"/>
              <w:bottom w:val="single" w:sz="4" w:space="0" w:color="000000"/>
            </w:tcBorders>
            <w:shd w:val="clear" w:color="auto" w:fill="auto"/>
          </w:tcPr>
          <w:p w:rsidR="0094525A" w:rsidRDefault="0095250C" w:rsidP="00040BBC">
            <w:pPr>
              <w:spacing w:before="120"/>
            </w:pPr>
            <w:r>
              <w:rPr>
                <w:rFonts w:ascii="Times New Roman" w:hAnsi="Times New Roman" w:cs="Times New Roman"/>
                <w:color w:val="000000"/>
                <w:sz w:val="22"/>
                <w:szCs w:val="22"/>
              </w:rPr>
              <w:t xml:space="preserve">Ринкова вартість Об’єкта оцінки: </w:t>
            </w:r>
            <w:r w:rsidRPr="0095250C">
              <w:rPr>
                <w:rFonts w:ascii="Times New Roman" w:hAnsi="Times New Roman" w:cs="Times New Roman"/>
                <w:b/>
                <w:color w:val="000000"/>
                <w:sz w:val="22"/>
                <w:szCs w:val="22"/>
              </w:rPr>
              <w:t xml:space="preserve">63500,00 </w:t>
            </w:r>
            <w:proofErr w:type="spellStart"/>
            <w:r w:rsidRPr="0095250C">
              <w:rPr>
                <w:rFonts w:ascii="Times New Roman" w:hAnsi="Times New Roman" w:cs="Times New Roman"/>
                <w:b/>
                <w:color w:val="000000"/>
                <w:sz w:val="22"/>
                <w:szCs w:val="22"/>
              </w:rPr>
              <w:t>грн</w:t>
            </w:r>
            <w:proofErr w:type="spellEnd"/>
          </w:p>
        </w:tc>
        <w:tc>
          <w:tcPr>
            <w:tcW w:w="3112" w:type="dxa"/>
            <w:gridSpan w:val="4"/>
            <w:tcBorders>
              <w:top w:val="single" w:sz="4" w:space="0" w:color="000000"/>
              <w:left w:val="single" w:sz="4" w:space="0" w:color="000000"/>
              <w:bottom w:val="single" w:sz="4" w:space="0" w:color="000000"/>
              <w:right w:val="single" w:sz="4" w:space="0" w:color="000000"/>
            </w:tcBorders>
            <w:shd w:val="clear" w:color="auto" w:fill="auto"/>
          </w:tcPr>
          <w:p w:rsidR="0094525A" w:rsidRDefault="0095250C" w:rsidP="00040BBC">
            <w:pPr>
              <w:spacing w:before="120"/>
              <w:ind w:right="63"/>
            </w:pPr>
            <w:r>
              <w:rPr>
                <w:rFonts w:ascii="Times New Roman" w:hAnsi="Times New Roman" w:cs="Times New Roman"/>
                <w:color w:val="000000"/>
                <w:sz w:val="22"/>
                <w:szCs w:val="22"/>
              </w:rPr>
              <w:t xml:space="preserve">Рішення  від 02 вересня 2020 року про затвердження Переліку першого типу об’єктів комунальної власності </w:t>
            </w:r>
            <w:proofErr w:type="spellStart"/>
            <w:r>
              <w:rPr>
                <w:rFonts w:ascii="Times New Roman" w:hAnsi="Times New Roman" w:cs="Times New Roman"/>
                <w:color w:val="000000"/>
                <w:sz w:val="22"/>
                <w:szCs w:val="22"/>
              </w:rPr>
              <w:t>Малоперещепинської</w:t>
            </w:r>
            <w:proofErr w:type="spellEnd"/>
            <w:r>
              <w:rPr>
                <w:rFonts w:ascii="Times New Roman" w:hAnsi="Times New Roman" w:cs="Times New Roman"/>
                <w:color w:val="000000"/>
                <w:sz w:val="22"/>
                <w:szCs w:val="22"/>
              </w:rPr>
              <w:t xml:space="preserve"> сільської ради об’єднаної територіальної громади,</w:t>
            </w:r>
            <w:r w:rsidR="008A10B6">
              <w:rPr>
                <w:rFonts w:ascii="Times New Roman" w:hAnsi="Times New Roman" w:cs="Times New Roman"/>
                <w:color w:val="000000"/>
                <w:sz w:val="22"/>
                <w:szCs w:val="22"/>
              </w:rPr>
              <w:t xml:space="preserve"> що підлягають передачі в оренду на аукціоні</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73" w:right="-34"/>
              <w:jc w:val="center"/>
            </w:pPr>
            <w:r>
              <w:rPr>
                <w:rFonts w:ascii="Times New Roman" w:hAnsi="Times New Roman" w:cs="Times New Roman"/>
                <w:color w:val="000000"/>
                <w:sz w:val="22"/>
                <w:szCs w:val="22"/>
              </w:rPr>
              <w:t>6.2</w:t>
            </w: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b/>
                <w:bCs/>
                <w:color w:val="000000"/>
                <w:sz w:val="22"/>
                <w:szCs w:val="22"/>
              </w:rPr>
              <w:t>Страхова вартість</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73" w:right="-34"/>
              <w:jc w:val="center"/>
            </w:pPr>
            <w:r>
              <w:rPr>
                <w:rFonts w:ascii="Times New Roman" w:hAnsi="Times New Roman" w:cs="Times New Roman"/>
                <w:color w:val="000000"/>
                <w:sz w:val="22"/>
                <w:szCs w:val="22"/>
              </w:rPr>
              <w:t>6.2.1</w:t>
            </w:r>
            <w:r>
              <w:rPr>
                <w:rFonts w:ascii="Times New Roman" w:hAnsi="Times New Roman" w:cs="Times New Roman"/>
                <w:color w:val="000000"/>
                <w:sz w:val="22"/>
                <w:szCs w:val="22"/>
              </w:rPr>
              <w:br/>
            </w:r>
          </w:p>
          <w:p w:rsidR="0094525A" w:rsidRDefault="0094525A" w:rsidP="00040BBC">
            <w:pPr>
              <w:spacing w:before="120"/>
              <w:ind w:left="-73" w:right="-34"/>
              <w:jc w:val="center"/>
              <w:rPr>
                <w:rFonts w:ascii="Times New Roman" w:hAnsi="Times New Roman" w:cs="Times New Roman"/>
                <w:color w:val="000000"/>
                <w:sz w:val="22"/>
                <w:szCs w:val="22"/>
              </w:rPr>
            </w:pPr>
          </w:p>
        </w:tc>
        <w:tc>
          <w:tcPr>
            <w:tcW w:w="3225" w:type="dxa"/>
            <w:gridSpan w:val="3"/>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Сума, яка дорівнює визначеній у пункті 6.1 Умов</w:t>
            </w: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8A10B6">
            <w:pPr>
              <w:spacing w:before="120"/>
            </w:pPr>
            <w:r>
              <w:rPr>
                <w:rFonts w:ascii="Times New Roman" w:hAnsi="Times New Roman" w:cs="Times New Roman"/>
                <w:color w:val="000000"/>
                <w:sz w:val="22"/>
                <w:szCs w:val="22"/>
              </w:rPr>
              <w:t xml:space="preserve">сума (гривень), без податку на додану вартість </w:t>
            </w:r>
            <w:r w:rsidR="008A10B6">
              <w:rPr>
                <w:rFonts w:ascii="Times New Roman" w:hAnsi="Times New Roman" w:cs="Times New Roman"/>
                <w:b/>
                <w:bCs/>
                <w:color w:val="000000"/>
                <w:sz w:val="22"/>
                <w:szCs w:val="22"/>
              </w:rPr>
              <w:t>_____________________________</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73" w:right="-62"/>
              <w:jc w:val="center"/>
            </w:pPr>
            <w:r>
              <w:rPr>
                <w:rFonts w:ascii="Times New Roman" w:hAnsi="Times New Roman" w:cs="Times New Roman"/>
                <w:color w:val="000000"/>
                <w:sz w:val="22"/>
                <w:szCs w:val="22"/>
              </w:rPr>
              <w:t>6.3</w:t>
            </w:r>
          </w:p>
        </w:tc>
        <w:tc>
          <w:tcPr>
            <w:tcW w:w="3225" w:type="dxa"/>
            <w:gridSpan w:val="3"/>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 xml:space="preserve">Витрати </w:t>
            </w:r>
            <w:proofErr w:type="spellStart"/>
            <w:r>
              <w:rPr>
                <w:rFonts w:ascii="Times New Roman" w:hAnsi="Times New Roman" w:cs="Times New Roman"/>
                <w:color w:val="000000"/>
                <w:sz w:val="22"/>
                <w:szCs w:val="22"/>
              </w:rPr>
              <w:t>Балансоутримувача</w:t>
            </w:r>
            <w:proofErr w:type="spellEnd"/>
            <w:r>
              <w:rPr>
                <w:rFonts w:ascii="Times New Roman" w:hAnsi="Times New Roman" w:cs="Times New Roman"/>
                <w:color w:val="000000"/>
                <w:sz w:val="22"/>
                <w:szCs w:val="22"/>
              </w:rPr>
              <w:t>, пов’язані із проведенням оцінки Майна</w:t>
            </w:r>
          </w:p>
          <w:p w:rsidR="0094525A" w:rsidRDefault="0094525A" w:rsidP="00040BBC">
            <w:pPr>
              <w:spacing w:before="120"/>
              <w:rPr>
                <w:rFonts w:ascii="Times New Roman" w:hAnsi="Times New Roman" w:cs="Times New Roman"/>
                <w:color w:val="000000"/>
                <w:sz w:val="22"/>
                <w:szCs w:val="22"/>
              </w:rPr>
            </w:pPr>
          </w:p>
          <w:p w:rsidR="0094525A" w:rsidRDefault="0094525A" w:rsidP="00040BBC">
            <w:pPr>
              <w:spacing w:before="120"/>
              <w:rPr>
                <w:rFonts w:ascii="Times New Roman" w:hAnsi="Times New Roman" w:cs="Times New Roman"/>
                <w:color w:val="000000"/>
                <w:sz w:val="22"/>
                <w:szCs w:val="22"/>
              </w:rPr>
            </w:pP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lastRenderedPageBreak/>
              <w:t>сума (гривень) 1000,00</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ind w:left="-73" w:right="-62"/>
              <w:jc w:val="center"/>
            </w:pPr>
            <w:r>
              <w:rPr>
                <w:rFonts w:ascii="Times New Roman" w:hAnsi="Times New Roman" w:cs="Times New Roman"/>
                <w:color w:val="000000"/>
                <w:sz w:val="22"/>
                <w:szCs w:val="22"/>
              </w:rPr>
              <w:lastRenderedPageBreak/>
              <w:t>7</w:t>
            </w: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b/>
                <w:bCs/>
                <w:color w:val="000000"/>
                <w:sz w:val="22"/>
                <w:szCs w:val="22"/>
              </w:rPr>
              <w:t>Цільове призначення Майна</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7.1</w:t>
            </w:r>
            <w:r>
              <w:rPr>
                <w:rFonts w:ascii="Times New Roman" w:hAnsi="Times New Roman" w:cs="Times New Roman"/>
                <w:color w:val="000000"/>
                <w:sz w:val="22"/>
                <w:szCs w:val="22"/>
              </w:rPr>
              <w:br/>
            </w: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Pr="008A10B6" w:rsidRDefault="008A10B6" w:rsidP="00040BBC">
            <w:pPr>
              <w:spacing w:before="120"/>
              <w:jc w:val="center"/>
              <w:rPr>
                <w:b/>
              </w:rPr>
            </w:pPr>
            <w:r w:rsidRPr="008A10B6">
              <w:rPr>
                <w:rFonts w:ascii="Times New Roman" w:hAnsi="Times New Roman" w:cs="Times New Roman"/>
                <w:b/>
                <w:color w:val="000000"/>
                <w:sz w:val="22"/>
                <w:szCs w:val="22"/>
              </w:rPr>
              <w:t>Розміщення відділення нової пошти</w:t>
            </w:r>
          </w:p>
          <w:p w:rsidR="0094525A" w:rsidRDefault="0094525A" w:rsidP="00040BBC">
            <w:pPr>
              <w:spacing w:before="120"/>
              <w:jc w:val="center"/>
            </w:pPr>
            <w:r>
              <w:rPr>
                <w:rFonts w:ascii="Times New Roman" w:hAnsi="Times New Roman" w:cs="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8</w:t>
            </w:r>
          </w:p>
        </w:tc>
        <w:tc>
          <w:tcPr>
            <w:tcW w:w="3225" w:type="dxa"/>
            <w:gridSpan w:val="3"/>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Графік використання (заповнюється, якщо майно передається в погодинну оренду)</w:t>
            </w: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napToGrid w:val="0"/>
              <w:spacing w:before="120"/>
              <w:rPr>
                <w:rFonts w:ascii="Times New Roman" w:hAnsi="Times New Roman" w:cs="Times New Roman"/>
                <w:color w:val="000000"/>
                <w:sz w:val="22"/>
                <w:szCs w:val="22"/>
              </w:rPr>
            </w:pP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9</w:t>
            </w: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b/>
                <w:bCs/>
                <w:color w:val="000000"/>
                <w:sz w:val="22"/>
                <w:szCs w:val="22"/>
              </w:rPr>
              <w:t>Орендна плата та інші платежі</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9.1</w:t>
            </w:r>
            <w:r>
              <w:rPr>
                <w:rFonts w:ascii="Times New Roman" w:hAnsi="Times New Roman" w:cs="Times New Roman"/>
                <w:color w:val="000000"/>
                <w:sz w:val="22"/>
                <w:szCs w:val="22"/>
              </w:rPr>
              <w:br/>
            </w:r>
          </w:p>
        </w:tc>
        <w:tc>
          <w:tcPr>
            <w:tcW w:w="3225" w:type="dxa"/>
            <w:gridSpan w:val="3"/>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single" w:sz="4" w:space="0" w:color="000000"/>
              <w:bottom w:val="single" w:sz="4" w:space="0" w:color="000000"/>
            </w:tcBorders>
            <w:shd w:val="clear" w:color="auto" w:fill="auto"/>
          </w:tcPr>
          <w:p w:rsidR="0094525A" w:rsidRDefault="0094525A" w:rsidP="008A10B6">
            <w:pPr>
              <w:spacing w:before="120"/>
            </w:pPr>
            <w:r>
              <w:rPr>
                <w:rFonts w:ascii="Times New Roman" w:hAnsi="Times New Roman" w:cs="Times New Roman"/>
                <w:color w:val="000000"/>
                <w:sz w:val="22"/>
                <w:szCs w:val="22"/>
              </w:rPr>
              <w:t xml:space="preserve">сума, гривень, без податку на додану вартість </w:t>
            </w:r>
            <w:r w:rsidR="008A10B6">
              <w:rPr>
                <w:rFonts w:ascii="Times New Roman" w:hAnsi="Times New Roman" w:cs="Times New Roman"/>
                <w:color w:val="000000"/>
                <w:sz w:val="22"/>
                <w:szCs w:val="22"/>
              </w:rPr>
              <w:t>635 грн.</w:t>
            </w:r>
          </w:p>
        </w:tc>
        <w:tc>
          <w:tcPr>
            <w:tcW w:w="3484" w:type="dxa"/>
            <w:gridSpan w:val="6"/>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дата і реквізити протоколу електронного аукціону ________________</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9.2</w:t>
            </w:r>
          </w:p>
        </w:tc>
        <w:tc>
          <w:tcPr>
            <w:tcW w:w="3225" w:type="dxa"/>
            <w:gridSpan w:val="3"/>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Витрати на утримання орендованого Майна та надання комунальних послуг Орендарю</w:t>
            </w: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pPr>
          </w:p>
        </w:tc>
      </w:tr>
      <w:tr w:rsidR="0094525A" w:rsidTr="00FC5CBA">
        <w:trPr>
          <w:trHeight w:val="320"/>
        </w:trPr>
        <w:tc>
          <w:tcPr>
            <w:tcW w:w="770" w:type="dxa"/>
            <w:tcBorders>
              <w:top w:val="single" w:sz="4" w:space="0" w:color="000000"/>
              <w:left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10</w:t>
            </w:r>
          </w:p>
        </w:tc>
        <w:tc>
          <w:tcPr>
            <w:tcW w:w="9955" w:type="dxa"/>
            <w:gridSpan w:val="15"/>
            <w:tcBorders>
              <w:top w:val="single" w:sz="4" w:space="0" w:color="000000"/>
              <w:left w:val="single" w:sz="4" w:space="0" w:color="000000"/>
              <w:right w:val="single" w:sz="4" w:space="0" w:color="000000"/>
            </w:tcBorders>
            <w:shd w:val="clear" w:color="auto" w:fill="auto"/>
          </w:tcPr>
          <w:p w:rsidR="0094525A" w:rsidRDefault="0094525A" w:rsidP="00040BBC">
            <w:pPr>
              <w:spacing w:before="120"/>
              <w:jc w:val="center"/>
            </w:pPr>
            <w:r>
              <w:rPr>
                <w:rFonts w:ascii="Times New Roman" w:hAnsi="Times New Roman" w:cs="Times New Roman"/>
                <w:b/>
                <w:bCs/>
                <w:color w:val="000000"/>
                <w:sz w:val="22"/>
                <w:szCs w:val="22"/>
              </w:rPr>
              <w:t>Розмір авансового внеску орендної плати</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10.1</w:t>
            </w:r>
            <w:r>
              <w:rPr>
                <w:rFonts w:ascii="Times New Roman" w:hAnsi="Times New Roman" w:cs="Times New Roman"/>
                <w:color w:val="000000"/>
                <w:sz w:val="22"/>
                <w:szCs w:val="22"/>
              </w:rPr>
              <w:br/>
            </w:r>
          </w:p>
          <w:p w:rsidR="0094525A" w:rsidRDefault="0094525A" w:rsidP="00040BBC">
            <w:pPr>
              <w:spacing w:before="120"/>
              <w:jc w:val="center"/>
              <w:rPr>
                <w:rFonts w:ascii="Times New Roman" w:hAnsi="Times New Roman" w:cs="Times New Roman"/>
                <w:color w:val="000000"/>
                <w:sz w:val="22"/>
                <w:szCs w:val="22"/>
              </w:rPr>
            </w:pPr>
          </w:p>
        </w:tc>
        <w:tc>
          <w:tcPr>
            <w:tcW w:w="3225" w:type="dxa"/>
            <w:gridSpan w:val="3"/>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сума, гривень, без податку на додану вартість _____________*</w:t>
            </w:r>
          </w:p>
          <w:p w:rsidR="0094525A" w:rsidRDefault="0094525A" w:rsidP="00040BBC">
            <w:pPr>
              <w:spacing w:before="120"/>
              <w:ind w:left="248"/>
              <w:rPr>
                <w:rFonts w:ascii="Times New Roman" w:hAnsi="Times New Roman" w:cs="Times New Roman"/>
                <w:color w:val="000000"/>
                <w:sz w:val="22"/>
                <w:szCs w:val="22"/>
              </w:rPr>
            </w:pPr>
          </w:p>
          <w:p w:rsidR="0094525A" w:rsidRDefault="0094525A" w:rsidP="00040BBC">
            <w:pPr>
              <w:spacing w:before="120"/>
            </w:pPr>
            <w:r>
              <w:rPr>
                <w:rFonts w:ascii="Times New Roman" w:hAnsi="Times New Roman" w:cs="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94525A" w:rsidTr="00FC5CBA">
        <w:trPr>
          <w:trHeight w:val="320"/>
        </w:trPr>
        <w:tc>
          <w:tcPr>
            <w:tcW w:w="770" w:type="dxa"/>
            <w:vMerge w:val="restart"/>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11</w:t>
            </w:r>
          </w:p>
        </w:tc>
        <w:tc>
          <w:tcPr>
            <w:tcW w:w="3225" w:type="dxa"/>
            <w:gridSpan w:val="3"/>
            <w:vMerge w:val="restart"/>
            <w:tcBorders>
              <w:top w:val="single" w:sz="4" w:space="0" w:color="000000"/>
              <w:left w:val="single" w:sz="4" w:space="0" w:color="000000"/>
            </w:tcBorders>
            <w:shd w:val="clear" w:color="auto" w:fill="auto"/>
          </w:tcPr>
          <w:p w:rsidR="0094525A" w:rsidRDefault="0094525A" w:rsidP="00040BBC">
            <w:pPr>
              <w:spacing w:before="120"/>
            </w:pPr>
            <w:r>
              <w:rPr>
                <w:rFonts w:ascii="Times New Roman" w:hAnsi="Times New Roman" w:cs="Times New Roman"/>
                <w:b/>
                <w:bCs/>
                <w:color w:val="000000"/>
                <w:sz w:val="22"/>
                <w:szCs w:val="22"/>
              </w:rPr>
              <w:t>Сума забезпечувального депозиту</w:t>
            </w: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ind w:left="10"/>
            </w:pPr>
            <w:r>
              <w:rPr>
                <w:rFonts w:ascii="Times New Roman" w:hAnsi="Times New Roman" w:cs="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4525A" w:rsidRDefault="0094525A" w:rsidP="00040BBC">
            <w:pPr>
              <w:spacing w:before="120"/>
              <w:ind w:left="10"/>
            </w:pPr>
            <w:r>
              <w:rPr>
                <w:rFonts w:ascii="Times New Roman" w:hAnsi="Times New Roman" w:cs="Times New Roman"/>
                <w:color w:val="000000"/>
                <w:sz w:val="22"/>
                <w:szCs w:val="22"/>
              </w:rPr>
              <w:t xml:space="preserve">сума, гривень, без податку на додану вартість _____________ </w:t>
            </w:r>
          </w:p>
        </w:tc>
      </w:tr>
      <w:tr w:rsidR="0094525A" w:rsidTr="00FC5CBA">
        <w:trPr>
          <w:trHeight w:val="320"/>
        </w:trPr>
        <w:tc>
          <w:tcPr>
            <w:tcW w:w="770" w:type="dxa"/>
            <w:vMerge/>
            <w:tcBorders>
              <w:top w:val="single" w:sz="4" w:space="0" w:color="000000"/>
              <w:left w:val="single" w:sz="4" w:space="0" w:color="000000"/>
              <w:bottom w:val="single" w:sz="4" w:space="0" w:color="000000"/>
            </w:tcBorders>
            <w:shd w:val="clear" w:color="auto" w:fill="auto"/>
          </w:tcPr>
          <w:p w:rsidR="0094525A" w:rsidRDefault="0094525A" w:rsidP="00040BBC">
            <w:pPr>
              <w:snapToGrid w:val="0"/>
              <w:rPr>
                <w:rFonts w:ascii="Times New Roman" w:hAnsi="Times New Roman" w:cs="Times New Roman"/>
                <w:color w:val="000000"/>
                <w:sz w:val="22"/>
                <w:szCs w:val="22"/>
                <w:lang w:eastAsia="uk-UA"/>
              </w:rPr>
            </w:pPr>
          </w:p>
        </w:tc>
        <w:tc>
          <w:tcPr>
            <w:tcW w:w="3225" w:type="dxa"/>
            <w:gridSpan w:val="3"/>
            <w:vMerge/>
            <w:tcBorders>
              <w:top w:val="single" w:sz="4" w:space="0" w:color="000000"/>
              <w:left w:val="single" w:sz="4" w:space="0" w:color="000000"/>
            </w:tcBorders>
            <w:shd w:val="clear" w:color="auto" w:fill="auto"/>
          </w:tcPr>
          <w:p w:rsidR="0094525A" w:rsidRDefault="0094525A" w:rsidP="00040BBC">
            <w:pPr>
              <w:snapToGrid w:val="0"/>
              <w:rPr>
                <w:rFonts w:ascii="Times New Roman" w:hAnsi="Times New Roman" w:cs="Times New Roman"/>
                <w:color w:val="000000"/>
                <w:sz w:val="22"/>
                <w:szCs w:val="22"/>
                <w:lang w:eastAsia="uk-UA"/>
              </w:rPr>
            </w:pP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ind w:left="10"/>
            </w:pPr>
            <w:r>
              <w:rPr>
                <w:rFonts w:ascii="Times New Roman" w:hAnsi="Times New Roman" w:cs="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94525A" w:rsidRDefault="0094525A" w:rsidP="00040BBC">
            <w:pPr>
              <w:spacing w:before="120"/>
              <w:ind w:left="10"/>
            </w:pPr>
            <w:r>
              <w:rPr>
                <w:rFonts w:ascii="Times New Roman" w:hAnsi="Times New Roman" w:cs="Times New Roman"/>
                <w:color w:val="000000"/>
                <w:sz w:val="22"/>
                <w:szCs w:val="22"/>
              </w:rPr>
              <w:t>сума, гривень, без податку на додану вартість _____________.</w:t>
            </w:r>
          </w:p>
        </w:tc>
      </w:tr>
      <w:tr w:rsidR="0094525A" w:rsidTr="00FC5CBA">
        <w:trPr>
          <w:trHeight w:val="432"/>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12</w:t>
            </w: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ind w:left="248"/>
              <w:jc w:val="center"/>
            </w:pPr>
            <w:r>
              <w:rPr>
                <w:rFonts w:ascii="Times New Roman" w:hAnsi="Times New Roman" w:cs="Times New Roman"/>
                <w:b/>
                <w:bCs/>
                <w:color w:val="000000"/>
                <w:sz w:val="22"/>
                <w:szCs w:val="22"/>
              </w:rPr>
              <w:t>Строк договору</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12.1</w:t>
            </w:r>
          </w:p>
        </w:tc>
        <w:tc>
          <w:tcPr>
            <w:tcW w:w="9955" w:type="dxa"/>
            <w:gridSpan w:val="1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234" w:after="114"/>
              <w:ind w:left="-35"/>
              <w:jc w:val="center"/>
            </w:pPr>
            <w:r>
              <w:rPr>
                <w:rFonts w:ascii="Times New Roman" w:hAnsi="Times New Roman" w:cs="Times New Roman"/>
                <w:b/>
                <w:bCs/>
                <w:color w:val="000000"/>
                <w:sz w:val="22"/>
                <w:szCs w:val="22"/>
              </w:rPr>
              <w:t>5 років</w:t>
            </w:r>
            <w:r>
              <w:rPr>
                <w:rFonts w:ascii="Times New Roman" w:hAnsi="Times New Roman" w:cs="Times New Roman"/>
                <w:color w:val="000000"/>
                <w:sz w:val="22"/>
                <w:szCs w:val="22"/>
              </w:rPr>
              <w:t xml:space="preserve"> (місяців, днів) з дати набрання чинності цим договором</w:t>
            </w:r>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13</w:t>
            </w:r>
          </w:p>
        </w:tc>
        <w:tc>
          <w:tcPr>
            <w:tcW w:w="3225" w:type="dxa"/>
            <w:gridSpan w:val="3"/>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Згода на суборенду</w:t>
            </w:r>
            <w:r>
              <w:rPr>
                <w:rFonts w:ascii="Times New Roman" w:hAnsi="Times New Roman" w:cs="Times New Roman"/>
                <w:color w:val="000000"/>
                <w:sz w:val="22"/>
                <w:szCs w:val="22"/>
                <w:vertAlign w:val="superscript"/>
              </w:rPr>
              <w:t>4</w:t>
            </w: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 xml:space="preserve">Орендодавець </w:t>
            </w:r>
            <w:proofErr w:type="spellStart"/>
            <w:r w:rsidR="008A10B6">
              <w:rPr>
                <w:rFonts w:ascii="Times New Roman" w:hAnsi="Times New Roman" w:cs="Times New Roman"/>
                <w:b/>
                <w:bCs/>
                <w:color w:val="000000"/>
                <w:sz w:val="22"/>
                <w:szCs w:val="22"/>
              </w:rPr>
              <w:t>_____________</w:t>
            </w:r>
            <w:r>
              <w:rPr>
                <w:rFonts w:ascii="Times New Roman" w:hAnsi="Times New Roman" w:cs="Times New Roman"/>
                <w:color w:val="000000"/>
                <w:sz w:val="22"/>
                <w:szCs w:val="22"/>
              </w:rPr>
              <w:t>зго</w:t>
            </w:r>
            <w:proofErr w:type="spellEnd"/>
            <w:r>
              <w:rPr>
                <w:rFonts w:ascii="Times New Roman" w:hAnsi="Times New Roman" w:cs="Times New Roman"/>
                <w:color w:val="000000"/>
                <w:sz w:val="22"/>
                <w:szCs w:val="22"/>
              </w:rPr>
              <w:t xml:space="preserve">ду на передачу майна в </w:t>
            </w:r>
          </w:p>
          <w:p w:rsidR="0094525A" w:rsidRDefault="0094525A" w:rsidP="00040BBC">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ru-RU"/>
              </w:rPr>
              <w:t xml:space="preserve"> </w:t>
            </w:r>
            <w:proofErr w:type="spellStart"/>
            <w:r>
              <w:rPr>
                <w:rFonts w:ascii="Times New Roman" w:hAnsi="Times New Roman" w:cs="Times New Roman"/>
                <w:color w:val="000000"/>
                <w:sz w:val="22"/>
                <w:szCs w:val="22"/>
                <w:lang w:val="ru-RU"/>
              </w:rPr>
              <w:t>надав</w:t>
            </w:r>
            <w:proofErr w:type="spellEnd"/>
            <w:r>
              <w:rPr>
                <w:rFonts w:ascii="Times New Roman" w:hAnsi="Times New Roman" w:cs="Times New Roman"/>
                <w:color w:val="000000"/>
                <w:sz w:val="22"/>
                <w:szCs w:val="22"/>
                <w:lang w:val="ru-RU"/>
              </w:rPr>
              <w:t xml:space="preserve">/не </w:t>
            </w:r>
            <w:proofErr w:type="spellStart"/>
            <w:r>
              <w:rPr>
                <w:rFonts w:ascii="Times New Roman" w:hAnsi="Times New Roman" w:cs="Times New Roman"/>
                <w:color w:val="000000"/>
                <w:sz w:val="22"/>
                <w:szCs w:val="22"/>
                <w:lang w:val="ru-RU"/>
              </w:rPr>
              <w:t>надав</w:t>
            </w:r>
            <w:proofErr w:type="spellEnd"/>
            <w:r>
              <w:rPr>
                <w:rFonts w:ascii="Times New Roman" w:hAnsi="Times New Roman" w:cs="Times New Roman"/>
                <w:color w:val="000000"/>
                <w:sz w:val="22"/>
                <w:szCs w:val="22"/>
              </w:rPr>
              <w:t>)</w:t>
            </w:r>
          </w:p>
          <w:p w:rsidR="0094525A" w:rsidRDefault="0094525A" w:rsidP="00040BBC">
            <w:r>
              <w:rPr>
                <w:rFonts w:ascii="Times New Roman" w:hAnsi="Times New Roman" w:cs="Times New Roman"/>
                <w:color w:val="000000"/>
                <w:sz w:val="22"/>
                <w:szCs w:val="22"/>
              </w:rPr>
              <w:t>суборенду згідно з оголошенням про передачу майна в оренду</w:t>
            </w:r>
          </w:p>
        </w:tc>
      </w:tr>
      <w:tr w:rsidR="0094525A" w:rsidTr="00FC5CBA">
        <w:trPr>
          <w:trHeight w:val="320"/>
        </w:trPr>
        <w:tc>
          <w:tcPr>
            <w:tcW w:w="770" w:type="dxa"/>
            <w:vMerge w:val="restart"/>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14</w:t>
            </w:r>
          </w:p>
        </w:tc>
        <w:tc>
          <w:tcPr>
            <w:tcW w:w="3225" w:type="dxa"/>
            <w:gridSpan w:val="3"/>
            <w:vMerge w:val="restart"/>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Додаткові умови оренди</w:t>
            </w: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281DDF" w:rsidP="00281DDF">
            <w:pPr>
              <w:spacing w:before="120"/>
              <w:ind w:left="170"/>
              <w:jc w:val="both"/>
            </w:pPr>
            <w:r>
              <w:rPr>
                <w:rFonts w:ascii="Times New Roman" w:hAnsi="Times New Roman" w:cs="Times New Roman"/>
                <w:color w:val="000000"/>
                <w:sz w:val="22"/>
                <w:szCs w:val="22"/>
              </w:rPr>
              <w:t>1.</w:t>
            </w:r>
            <w:r w:rsidR="00650942">
              <w:rPr>
                <w:rFonts w:ascii="Times New Roman" w:hAnsi="Times New Roman" w:cs="Times New Roman"/>
                <w:color w:val="000000"/>
                <w:sz w:val="22"/>
                <w:szCs w:val="22"/>
              </w:rPr>
              <w:t>Потенційний орендар повинен надати п</w:t>
            </w:r>
            <w:r w:rsidR="008A10B6">
              <w:rPr>
                <w:rFonts w:ascii="Times New Roman" w:hAnsi="Times New Roman" w:cs="Times New Roman"/>
                <w:color w:val="000000"/>
                <w:sz w:val="22"/>
                <w:szCs w:val="22"/>
              </w:rPr>
              <w:t>ідтверджуючі документи, що передбачені Закону України « Про оренду державного та комунального майна».</w:t>
            </w:r>
          </w:p>
          <w:p w:rsidR="0094525A" w:rsidRDefault="0094525A" w:rsidP="00281DDF">
            <w:pPr>
              <w:spacing w:before="120"/>
              <w:ind w:left="17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На підставі статті 8 Закону України “Про оренду державного і комунального майна” орендар, визначений за результатами </w:t>
            </w:r>
            <w:r>
              <w:rPr>
                <w:rFonts w:ascii="Times New Roman" w:hAnsi="Times New Roman" w:cs="Times New Roman"/>
                <w:color w:val="000000"/>
                <w:sz w:val="22"/>
                <w:szCs w:val="22"/>
              </w:rPr>
              <w:lastRenderedPageBreak/>
              <w:t xml:space="preserve">аукціону зобов’язаний відшкодувати </w:t>
            </w:r>
            <w:proofErr w:type="spellStart"/>
            <w:r>
              <w:rPr>
                <w:rFonts w:ascii="Times New Roman" w:hAnsi="Times New Roman" w:cs="Times New Roman"/>
                <w:color w:val="000000"/>
                <w:sz w:val="22"/>
                <w:szCs w:val="22"/>
              </w:rPr>
              <w:t>балансоутримувачу</w:t>
            </w:r>
            <w:proofErr w:type="spellEnd"/>
            <w:r>
              <w:rPr>
                <w:rFonts w:ascii="Times New Roman" w:hAnsi="Times New Roman" w:cs="Times New Roman"/>
                <w:color w:val="000000"/>
                <w:sz w:val="22"/>
                <w:szCs w:val="22"/>
              </w:rPr>
              <w:t xml:space="preserve"> вартість проведення оцінки об’єкта у розмірі 1000 (одна тисяча) гривень 00 коп. </w:t>
            </w:r>
          </w:p>
          <w:p w:rsidR="00650942" w:rsidRDefault="00650942" w:rsidP="00281DDF">
            <w:pPr>
              <w:spacing w:before="120"/>
              <w:ind w:left="170"/>
              <w:jc w:val="both"/>
            </w:pPr>
            <w:r>
              <w:rPr>
                <w:rFonts w:ascii="Times New Roman" w:hAnsi="Times New Roman" w:cs="Times New Roman"/>
                <w:color w:val="000000"/>
                <w:sz w:val="22"/>
                <w:szCs w:val="22"/>
              </w:rPr>
              <w:t xml:space="preserve">3. Утримання в належному технічному стані Об’єкта оренди та прилеглої території, забезпечення дотримання </w:t>
            </w:r>
            <w:proofErr w:type="spellStart"/>
            <w:r>
              <w:rPr>
                <w:rFonts w:ascii="Times New Roman" w:hAnsi="Times New Roman" w:cs="Times New Roman"/>
                <w:color w:val="000000"/>
                <w:sz w:val="22"/>
                <w:szCs w:val="22"/>
              </w:rPr>
              <w:t>санітарно-</w:t>
            </w:r>
            <w:proofErr w:type="spellEnd"/>
            <w:r>
              <w:rPr>
                <w:rFonts w:ascii="Times New Roman" w:hAnsi="Times New Roman" w:cs="Times New Roman"/>
                <w:color w:val="000000"/>
                <w:sz w:val="22"/>
                <w:szCs w:val="22"/>
              </w:rPr>
              <w:t xml:space="preserve"> екологічних норм, протипожежних заходів та заходів цивільної безпеки відповідно до вимог Закону України «Про благоустрій населених пунктів»</w:t>
            </w:r>
            <w:r w:rsidR="00281DDF">
              <w:rPr>
                <w:rFonts w:ascii="Times New Roman" w:hAnsi="Times New Roman" w:cs="Times New Roman"/>
                <w:color w:val="000000"/>
                <w:sz w:val="22"/>
                <w:szCs w:val="22"/>
              </w:rPr>
              <w:t>.</w:t>
            </w:r>
          </w:p>
          <w:p w:rsidR="00650942" w:rsidRDefault="00650942" w:rsidP="00281DDF">
            <w:pPr>
              <w:spacing w:before="120"/>
              <w:ind w:left="720"/>
              <w:jc w:val="both"/>
              <w:rPr>
                <w:rFonts w:ascii="Times New Roman" w:hAnsi="Times New Roman" w:cs="Times New Roman"/>
                <w:color w:val="000000"/>
                <w:sz w:val="22"/>
                <w:szCs w:val="22"/>
              </w:rPr>
            </w:pPr>
          </w:p>
          <w:p w:rsidR="0094525A" w:rsidRDefault="0094525A" w:rsidP="00040BBC">
            <w:pPr>
              <w:spacing w:before="120"/>
              <w:ind w:left="720"/>
            </w:pPr>
            <w:r>
              <w:rPr>
                <w:rFonts w:ascii="Times New Roman" w:hAnsi="Times New Roman" w:cs="Times New Roman"/>
                <w:color w:val="000000"/>
                <w:sz w:val="22"/>
                <w:szCs w:val="22"/>
              </w:rPr>
              <w:t xml:space="preserve"> (вказати усі додаткові умови)</w:t>
            </w:r>
          </w:p>
        </w:tc>
      </w:tr>
      <w:tr w:rsidR="0094525A" w:rsidTr="00FC5CBA">
        <w:trPr>
          <w:trHeight w:val="320"/>
        </w:trPr>
        <w:tc>
          <w:tcPr>
            <w:tcW w:w="770" w:type="dxa"/>
            <w:vMerge/>
            <w:tcBorders>
              <w:top w:val="single" w:sz="4" w:space="0" w:color="000000"/>
              <w:left w:val="single" w:sz="4" w:space="0" w:color="000000"/>
              <w:bottom w:val="single" w:sz="4" w:space="0" w:color="000000"/>
            </w:tcBorders>
            <w:shd w:val="clear" w:color="auto" w:fill="auto"/>
          </w:tcPr>
          <w:p w:rsidR="0094525A" w:rsidRDefault="0094525A" w:rsidP="00040BBC">
            <w:pPr>
              <w:snapToGrid w:val="0"/>
              <w:rPr>
                <w:rFonts w:ascii="Times New Roman" w:hAnsi="Times New Roman" w:cs="Times New Roman"/>
                <w:color w:val="000000"/>
                <w:sz w:val="22"/>
                <w:szCs w:val="22"/>
                <w:lang w:eastAsia="uk-UA"/>
              </w:rPr>
            </w:pPr>
          </w:p>
        </w:tc>
        <w:tc>
          <w:tcPr>
            <w:tcW w:w="3225" w:type="dxa"/>
            <w:gridSpan w:val="3"/>
            <w:vMerge/>
            <w:tcBorders>
              <w:top w:val="single" w:sz="4" w:space="0" w:color="000000"/>
              <w:left w:val="single" w:sz="4" w:space="0" w:color="000000"/>
              <w:bottom w:val="single" w:sz="4" w:space="0" w:color="000000"/>
            </w:tcBorders>
            <w:shd w:val="clear" w:color="auto" w:fill="auto"/>
          </w:tcPr>
          <w:p w:rsidR="0094525A" w:rsidRDefault="0094525A" w:rsidP="00040BBC">
            <w:pPr>
              <w:snapToGrid w:val="0"/>
              <w:rPr>
                <w:rFonts w:ascii="Times New Roman" w:hAnsi="Times New Roman" w:cs="Times New Roman"/>
                <w:color w:val="000000"/>
                <w:sz w:val="22"/>
                <w:szCs w:val="22"/>
                <w:lang w:eastAsia="uk-UA"/>
              </w:rPr>
            </w:pPr>
          </w:p>
        </w:tc>
        <w:tc>
          <w:tcPr>
            <w:tcW w:w="6730" w:type="dxa"/>
            <w:gridSpan w:val="12"/>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pPr>
            <w:bookmarkStart w:id="0" w:name="_GoBack"/>
            <w:bookmarkEnd w:id="0"/>
          </w:p>
        </w:tc>
      </w:tr>
      <w:tr w:rsidR="0094525A" w:rsidTr="00FC5CBA">
        <w:trPr>
          <w:trHeight w:val="320"/>
        </w:trPr>
        <w:tc>
          <w:tcPr>
            <w:tcW w:w="770" w:type="dxa"/>
            <w:tcBorders>
              <w:top w:val="single" w:sz="4" w:space="0" w:color="000000"/>
              <w:left w:val="single" w:sz="4" w:space="0" w:color="000000"/>
              <w:bottom w:val="single" w:sz="4" w:space="0" w:color="000000"/>
            </w:tcBorders>
            <w:shd w:val="clear" w:color="auto" w:fill="auto"/>
          </w:tcPr>
          <w:p w:rsidR="0094525A" w:rsidRDefault="0094525A" w:rsidP="00040BBC">
            <w:pPr>
              <w:spacing w:before="120"/>
              <w:jc w:val="center"/>
            </w:pPr>
            <w:r>
              <w:rPr>
                <w:rFonts w:ascii="Times New Roman" w:hAnsi="Times New Roman" w:cs="Times New Roman"/>
                <w:color w:val="000000"/>
                <w:sz w:val="22"/>
                <w:szCs w:val="22"/>
              </w:rPr>
              <w:t>16</w:t>
            </w:r>
          </w:p>
        </w:tc>
        <w:tc>
          <w:tcPr>
            <w:tcW w:w="3225" w:type="dxa"/>
            <w:gridSpan w:val="3"/>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single" w:sz="4" w:space="0" w:color="000000"/>
              <w:bottom w:val="single" w:sz="4" w:space="0" w:color="000000"/>
            </w:tcBorders>
            <w:shd w:val="clear" w:color="auto" w:fill="auto"/>
          </w:tcPr>
          <w:p w:rsidR="0094525A" w:rsidRDefault="0094525A" w:rsidP="00040BBC">
            <w:pPr>
              <w:spacing w:before="120"/>
            </w:pPr>
            <w:proofErr w:type="spellStart"/>
            <w:r>
              <w:rPr>
                <w:rFonts w:ascii="Times New Roman" w:hAnsi="Times New Roman" w:cs="Times New Roman"/>
                <w:color w:val="000000"/>
                <w:sz w:val="22"/>
                <w:szCs w:val="22"/>
              </w:rPr>
              <w:t>Балансоутримувачу</w:t>
            </w:r>
            <w:proofErr w:type="spellEnd"/>
            <w:r>
              <w:rPr>
                <w:rFonts w:ascii="Times New Roman" w:hAnsi="Times New Roman" w:cs="Times New Roman"/>
                <w:color w:val="000000"/>
                <w:sz w:val="22"/>
                <w:szCs w:val="22"/>
              </w:rPr>
              <w:t xml:space="preserve"> </w:t>
            </w:r>
            <w:r>
              <w:rPr>
                <w:rFonts w:ascii="Times New Roman" w:hAnsi="Times New Roman" w:cs="Times New Roman"/>
                <w:b/>
                <w:bCs/>
                <w:color w:val="000000"/>
                <w:sz w:val="22"/>
                <w:szCs w:val="22"/>
              </w:rPr>
              <w:t>100</w:t>
            </w:r>
            <w:r>
              <w:rPr>
                <w:rFonts w:ascii="Times New Roman" w:hAnsi="Times New Roman" w:cs="Times New Roman"/>
                <w:color w:val="000000"/>
                <w:sz w:val="22"/>
                <w:szCs w:val="22"/>
              </w:rPr>
              <w:t xml:space="preserve"> відсотків  суми орендної плати</w:t>
            </w:r>
          </w:p>
        </w:tc>
        <w:tc>
          <w:tcPr>
            <w:tcW w:w="3139" w:type="dxa"/>
            <w:gridSpan w:val="5"/>
            <w:tcBorders>
              <w:top w:val="single" w:sz="4" w:space="0" w:color="000000"/>
              <w:left w:val="single" w:sz="4" w:space="0" w:color="000000"/>
              <w:bottom w:val="single" w:sz="4" w:space="0" w:color="000000"/>
              <w:right w:val="single" w:sz="4" w:space="0" w:color="000000"/>
            </w:tcBorders>
            <w:shd w:val="clear" w:color="auto" w:fill="auto"/>
          </w:tcPr>
          <w:p w:rsidR="0094525A" w:rsidRDefault="0094525A" w:rsidP="00040BBC">
            <w:pPr>
              <w:spacing w:before="120"/>
            </w:pPr>
            <w:r>
              <w:rPr>
                <w:rFonts w:ascii="Times New Roman" w:hAnsi="Times New Roman" w:cs="Times New Roman"/>
                <w:color w:val="000000"/>
                <w:sz w:val="22"/>
                <w:szCs w:val="22"/>
              </w:rPr>
              <w:t xml:space="preserve">міському бюджету/орендодавцю             </w:t>
            </w:r>
            <w:r>
              <w:rPr>
                <w:rFonts w:ascii="Times New Roman" w:hAnsi="Times New Roman" w:cs="Times New Roman"/>
                <w:b/>
                <w:bCs/>
                <w:color w:val="000000"/>
                <w:sz w:val="22"/>
                <w:szCs w:val="22"/>
              </w:rPr>
              <w:t>0</w:t>
            </w:r>
            <w:r>
              <w:rPr>
                <w:rFonts w:ascii="Times New Roman" w:hAnsi="Times New Roman" w:cs="Times New Roman"/>
                <w:color w:val="000000"/>
                <w:sz w:val="22"/>
                <w:szCs w:val="22"/>
              </w:rPr>
              <w:t xml:space="preserve"> відсотків суми орендної плати</w:t>
            </w:r>
          </w:p>
        </w:tc>
      </w:tr>
    </w:tbl>
    <w:p w:rsidR="0094525A" w:rsidRDefault="0094525A" w:rsidP="0094525A">
      <w:pPr>
        <w:jc w:val="center"/>
        <w:rPr>
          <w:rFonts w:ascii="Times New Roman" w:hAnsi="Times New Roman" w:cs="Times New Roman"/>
          <w:b/>
          <w:color w:val="000000"/>
          <w:sz w:val="22"/>
          <w:szCs w:val="22"/>
        </w:rPr>
      </w:pPr>
    </w:p>
    <w:p w:rsidR="0094525A" w:rsidRDefault="0094525A" w:rsidP="0094525A">
      <w:pPr>
        <w:ind w:firstLine="567"/>
        <w:jc w:val="both"/>
        <w:rPr>
          <w:rFonts w:ascii="Times New Roman" w:hAnsi="Times New Roman" w:cs="Times New Roman"/>
          <w:b/>
          <w:color w:val="000000"/>
          <w:sz w:val="22"/>
          <w:szCs w:val="22"/>
        </w:rPr>
      </w:pPr>
    </w:p>
    <w:p w:rsidR="0094525A" w:rsidRDefault="0094525A" w:rsidP="0094525A">
      <w:pPr>
        <w:pageBreakBefore/>
        <w:jc w:val="center"/>
      </w:pPr>
      <w:r>
        <w:rPr>
          <w:rFonts w:ascii="Times New Roman" w:hAnsi="Times New Roman" w:cs="Times New Roman"/>
          <w:b/>
          <w:bCs/>
          <w:sz w:val="22"/>
          <w:szCs w:val="22"/>
        </w:rPr>
        <w:lastRenderedPageBreak/>
        <w:t>II. Незмінювані умови договору</w:t>
      </w:r>
    </w:p>
    <w:p w:rsidR="0094525A" w:rsidRDefault="0094525A" w:rsidP="0094525A">
      <w:pPr>
        <w:pStyle w:val="a4"/>
        <w:ind w:firstLine="0"/>
        <w:jc w:val="center"/>
      </w:pPr>
      <w:r>
        <w:rPr>
          <w:rFonts w:ascii="Times New Roman" w:hAnsi="Times New Roman" w:cs="Times New Roman"/>
          <w:b/>
          <w:bCs/>
          <w:sz w:val="22"/>
          <w:szCs w:val="22"/>
        </w:rPr>
        <w:t>Предмет договору</w:t>
      </w:r>
    </w:p>
    <w:p w:rsidR="0094525A" w:rsidRDefault="0094525A" w:rsidP="0094525A">
      <w:pPr>
        <w:pStyle w:val="a4"/>
        <w:spacing w:before="0"/>
        <w:jc w:val="both"/>
      </w:pPr>
      <w:r>
        <w:rPr>
          <w:rFonts w:ascii="Times New Roman" w:hAnsi="Times New Roman" w:cs="Times New Roman"/>
          <w:sz w:val="22"/>
          <w:szCs w:val="22"/>
        </w:rPr>
        <w:t xml:space="preserve">1.1. Орендодавець і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94525A" w:rsidRDefault="0094525A" w:rsidP="0094525A">
      <w:pPr>
        <w:pStyle w:val="a4"/>
        <w:spacing w:before="0"/>
        <w:jc w:val="both"/>
      </w:pPr>
      <w:r>
        <w:rPr>
          <w:rFonts w:ascii="Times New Roman" w:hAnsi="Times New Roman" w:cs="Times New Roman"/>
          <w:sz w:val="22"/>
          <w:szCs w:val="22"/>
        </w:rPr>
        <w:t>1.2. Майно передається в оренду для використання згідно з пунктом 7 Умов.</w:t>
      </w:r>
    </w:p>
    <w:p w:rsidR="0094525A" w:rsidRDefault="0094525A" w:rsidP="0094525A">
      <w:pPr>
        <w:pStyle w:val="a4"/>
        <w:ind w:firstLine="0"/>
        <w:jc w:val="center"/>
      </w:pPr>
      <w:r>
        <w:rPr>
          <w:rFonts w:ascii="Times New Roman" w:hAnsi="Times New Roman" w:cs="Times New Roman"/>
          <w:b/>
          <w:bCs/>
          <w:sz w:val="22"/>
          <w:szCs w:val="22"/>
        </w:rPr>
        <w:t>Умови передачі орендованого Майна Орендарю</w:t>
      </w:r>
    </w:p>
    <w:p w:rsidR="0094525A" w:rsidRDefault="0094525A" w:rsidP="0094525A">
      <w:pPr>
        <w:pStyle w:val="a4"/>
        <w:spacing w:before="0"/>
        <w:jc w:val="both"/>
      </w:pPr>
      <w:r>
        <w:rPr>
          <w:rFonts w:ascii="Times New Roman" w:hAnsi="Times New Roman" w:cs="Times New Roman"/>
          <w:sz w:val="22"/>
          <w:szCs w:val="22"/>
        </w:rPr>
        <w:t>2.1. Орендар вступає у строкове платне користування Майном у день підписання акта приймання-передачі Майна.</w:t>
      </w:r>
    </w:p>
    <w:p w:rsidR="0094525A" w:rsidRDefault="0094525A" w:rsidP="0094525A">
      <w:pPr>
        <w:pStyle w:val="a4"/>
        <w:spacing w:before="0"/>
        <w:jc w:val="both"/>
      </w:pPr>
      <w:r>
        <w:rPr>
          <w:rFonts w:ascii="Times New Roman" w:hAnsi="Times New Roman" w:cs="Times New Roman"/>
          <w:sz w:val="22"/>
          <w:szCs w:val="22"/>
        </w:rPr>
        <w:t xml:space="preserve">Акт приймання-передачі підписується між Орендарем і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одночасно з підписанням цього договору. </w:t>
      </w:r>
    </w:p>
    <w:p w:rsidR="0094525A" w:rsidRDefault="0094525A" w:rsidP="0094525A">
      <w:pPr>
        <w:pStyle w:val="a4"/>
        <w:spacing w:before="0"/>
        <w:jc w:val="both"/>
      </w:pPr>
      <w:r>
        <w:rPr>
          <w:rFonts w:ascii="Times New Roman" w:hAnsi="Times New Roman" w:cs="Times New Roman"/>
          <w:sz w:val="22"/>
          <w:szCs w:val="22"/>
        </w:rPr>
        <w:t>Акт приймання-передачі Майна в оренду та акт повернення майна з оренди складаються за формою, що розробляється Орендодавцем.</w:t>
      </w:r>
    </w:p>
    <w:p w:rsidR="0094525A" w:rsidRDefault="0094525A" w:rsidP="0094525A">
      <w:pPr>
        <w:pStyle w:val="a4"/>
        <w:spacing w:before="0"/>
        <w:jc w:val="both"/>
      </w:pPr>
      <w:r>
        <w:rPr>
          <w:rFonts w:ascii="Times New Roman" w:hAnsi="Times New Roman" w:cs="Times New Roman"/>
          <w:sz w:val="22"/>
          <w:szCs w:val="22"/>
        </w:rPr>
        <w:t>2.2. Передача Майна в оренду здійснюється за його страховою вартістю, визначеною у пункті 6.2 Умов.</w:t>
      </w:r>
    </w:p>
    <w:p w:rsidR="0094525A" w:rsidRDefault="0094525A" w:rsidP="0094525A">
      <w:pPr>
        <w:pStyle w:val="a4"/>
        <w:spacing w:before="0"/>
        <w:ind w:firstLine="0"/>
        <w:jc w:val="center"/>
      </w:pPr>
      <w:r>
        <w:rPr>
          <w:rFonts w:ascii="Times New Roman" w:hAnsi="Times New Roman" w:cs="Times New Roman"/>
          <w:b/>
          <w:bCs/>
          <w:sz w:val="22"/>
          <w:szCs w:val="22"/>
        </w:rPr>
        <w:t>Орендна плата</w:t>
      </w:r>
    </w:p>
    <w:p w:rsidR="0094525A" w:rsidRDefault="0094525A" w:rsidP="0094525A">
      <w:pPr>
        <w:pStyle w:val="a4"/>
        <w:spacing w:before="0"/>
        <w:jc w:val="both"/>
      </w:pPr>
      <w:r>
        <w:rPr>
          <w:rFonts w:ascii="Times New Roman" w:hAnsi="Times New Roman" w:cs="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94525A" w:rsidRDefault="0094525A" w:rsidP="0094525A">
      <w:pPr>
        <w:pStyle w:val="a4"/>
        <w:spacing w:before="0"/>
        <w:jc w:val="both"/>
      </w:pPr>
      <w:r>
        <w:rPr>
          <w:rFonts w:ascii="Times New Roman" w:hAnsi="Times New Roman" w:cs="Times New Roman"/>
          <w:sz w:val="22"/>
          <w:szCs w:val="22"/>
        </w:rPr>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cs="Times New Roman"/>
          <w:sz w:val="22"/>
          <w:szCs w:val="22"/>
        </w:rPr>
        <w:t>послуг</w:t>
      </w:r>
      <w:proofErr w:type="spellEnd"/>
      <w:r>
        <w:rPr>
          <w:rFonts w:ascii="Times New Roman" w:hAnsi="Times New Roman" w:cs="Times New Roman"/>
          <w:sz w:val="22"/>
          <w:szCs w:val="22"/>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cs="Times New Roman"/>
          <w:sz w:val="22"/>
          <w:szCs w:val="22"/>
        </w:rPr>
        <w:t>внутрішньобудинкових</w:t>
      </w:r>
      <w:proofErr w:type="spellEnd"/>
      <w:r>
        <w:rPr>
          <w:rFonts w:ascii="Times New Roman" w:hAnsi="Times New Roman" w:cs="Times New Roman"/>
          <w:sz w:val="22"/>
          <w:szCs w:val="22"/>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та/або безпосередньо з постачальниками комунальних послуг в порядку, визначеному пунктом 6.5 цього договору.</w:t>
      </w:r>
    </w:p>
    <w:p w:rsidR="0094525A" w:rsidRDefault="0094525A" w:rsidP="0094525A">
      <w:pPr>
        <w:pStyle w:val="a4"/>
        <w:spacing w:before="0"/>
        <w:jc w:val="both"/>
      </w:pPr>
      <w:r>
        <w:rPr>
          <w:rFonts w:ascii="Times New Roman" w:hAnsi="Times New Roman" w:cs="Times New Roman"/>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94525A" w:rsidRDefault="0094525A" w:rsidP="0094525A">
      <w:pPr>
        <w:pStyle w:val="a4"/>
        <w:spacing w:before="0"/>
        <w:jc w:val="both"/>
      </w:pPr>
      <w:r>
        <w:rPr>
          <w:rFonts w:ascii="Times New Roman" w:hAnsi="Times New Roman" w:cs="Times New Roman"/>
          <w:sz w:val="22"/>
          <w:szCs w:val="22"/>
        </w:rPr>
        <w:t xml:space="preserve">3.3. Орендар сплачує орендну плату до міського бюджету та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94525A" w:rsidRDefault="0094525A" w:rsidP="0094525A">
      <w:pPr>
        <w:pStyle w:val="a4"/>
        <w:spacing w:before="0"/>
        <w:jc w:val="both"/>
      </w:pPr>
      <w:r>
        <w:rPr>
          <w:rFonts w:ascii="Times New Roman" w:hAnsi="Times New Roman" w:cs="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94525A" w:rsidRDefault="0094525A" w:rsidP="0094525A">
      <w:pPr>
        <w:pStyle w:val="a4"/>
        <w:spacing w:before="0"/>
        <w:jc w:val="both"/>
      </w:pPr>
      <w:r>
        <w:rPr>
          <w:rFonts w:ascii="Times New Roman" w:hAnsi="Times New Roman" w:cs="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94525A" w:rsidRDefault="0094525A" w:rsidP="0094525A">
      <w:pPr>
        <w:pStyle w:val="a4"/>
        <w:spacing w:before="0"/>
        <w:jc w:val="both"/>
      </w:pPr>
      <w:r>
        <w:rPr>
          <w:rFonts w:ascii="Times New Roman" w:hAnsi="Times New Roman" w:cs="Times New Roman"/>
          <w:sz w:val="22"/>
          <w:szCs w:val="22"/>
        </w:rPr>
        <w:t xml:space="preserve">до 5 числа, що настає за поточним місяцем оренди, </w:t>
      </w:r>
      <w:r>
        <w:rPr>
          <w:rFonts w:ascii="Times New Roman" w:hAnsi="Times New Roman" w:cs="Times New Roman"/>
          <w:sz w:val="22"/>
          <w:szCs w:val="22"/>
          <w:lang w:val="ru-RU"/>
        </w:rPr>
        <w:t>—</w:t>
      </w:r>
      <w:r>
        <w:rPr>
          <w:rFonts w:ascii="Times New Roman" w:hAnsi="Times New Roman" w:cs="Times New Roman"/>
          <w:sz w:val="22"/>
          <w:szCs w:val="22"/>
        </w:rPr>
        <w:t xml:space="preserve"> у випадку, передбаченому пунктом 182 Порядку.</w:t>
      </w:r>
    </w:p>
    <w:p w:rsidR="0094525A" w:rsidRDefault="0094525A" w:rsidP="0094525A">
      <w:pPr>
        <w:pStyle w:val="a4"/>
        <w:spacing w:before="0"/>
        <w:jc w:val="both"/>
      </w:pPr>
      <w:r>
        <w:rPr>
          <w:rFonts w:ascii="Times New Roman" w:hAnsi="Times New Roman" w:cs="Times New Roman"/>
          <w:sz w:val="22"/>
          <w:szCs w:val="22"/>
        </w:rPr>
        <w:t xml:space="preserve">3.4. Орендар сплачує орендну плату на підставі рахунків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і частини орендної плати, яка сплачується до міського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94525A" w:rsidRDefault="0094525A" w:rsidP="0094525A">
      <w:pPr>
        <w:pStyle w:val="a4"/>
        <w:spacing w:before="0"/>
        <w:jc w:val="both"/>
      </w:pPr>
      <w:r>
        <w:rPr>
          <w:rFonts w:ascii="Times New Roman" w:hAnsi="Times New Roman" w:cs="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94525A" w:rsidRDefault="0094525A" w:rsidP="0094525A">
      <w:pPr>
        <w:pStyle w:val="a4"/>
        <w:spacing w:before="0"/>
        <w:jc w:val="both"/>
      </w:pPr>
      <w:r>
        <w:rPr>
          <w:rFonts w:ascii="Times New Roman" w:hAnsi="Times New Roman" w:cs="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94525A" w:rsidRDefault="0094525A" w:rsidP="0094525A">
      <w:pPr>
        <w:pStyle w:val="a4"/>
        <w:spacing w:before="0"/>
        <w:jc w:val="both"/>
      </w:pPr>
      <w:r>
        <w:rPr>
          <w:rFonts w:ascii="Times New Roman" w:hAnsi="Times New Roman" w:cs="Times New Roman"/>
          <w:sz w:val="22"/>
          <w:szCs w:val="22"/>
        </w:rPr>
        <w:lastRenderedPageBreak/>
        <w:t xml:space="preserve">Якщо цей договір укладено без проведення аукціону (договір </w:t>
      </w:r>
      <w:r>
        <w:rPr>
          <w:rFonts w:ascii="Times New Roman" w:hAnsi="Times New Roman" w:cs="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94525A" w:rsidRDefault="0094525A" w:rsidP="0094525A">
      <w:pPr>
        <w:pStyle w:val="a4"/>
        <w:spacing w:before="0"/>
        <w:jc w:val="both"/>
      </w:pPr>
      <w:r>
        <w:rPr>
          <w:rFonts w:ascii="Times New Roman" w:hAnsi="Times New Roman" w:cs="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94525A" w:rsidRDefault="0094525A" w:rsidP="0094525A">
      <w:pPr>
        <w:pStyle w:val="a4"/>
        <w:spacing w:before="0"/>
        <w:jc w:val="both"/>
      </w:pPr>
      <w:r>
        <w:rPr>
          <w:rFonts w:ascii="Times New Roman" w:hAnsi="Times New Roman" w:cs="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94525A" w:rsidRDefault="0094525A" w:rsidP="0094525A">
      <w:pPr>
        <w:pStyle w:val="a4"/>
        <w:spacing w:before="0"/>
        <w:jc w:val="both"/>
      </w:pPr>
      <w:r>
        <w:rPr>
          <w:rFonts w:ascii="Times New Roman" w:hAnsi="Times New Roman" w:cs="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cs="Times New Roman"/>
          <w:sz w:val="22"/>
          <w:szCs w:val="22"/>
          <w:lang w:val="en-US"/>
        </w:rPr>
        <w:t> </w:t>
      </w:r>
      <w:r>
        <w:rPr>
          <w:rFonts w:ascii="Times New Roman" w:hAnsi="Times New Roman" w:cs="Times New Roman"/>
          <w:sz w:val="22"/>
          <w:szCs w:val="22"/>
        </w:rPr>
        <w:t>календарних днів з моменту набрання чинності відповідними змінами.</w:t>
      </w:r>
    </w:p>
    <w:p w:rsidR="0094525A" w:rsidRDefault="0094525A" w:rsidP="0094525A">
      <w:pPr>
        <w:pStyle w:val="a4"/>
        <w:spacing w:before="0"/>
        <w:jc w:val="both"/>
      </w:pPr>
      <w:r>
        <w:rPr>
          <w:rFonts w:ascii="Times New Roman" w:hAnsi="Times New Roman" w:cs="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94525A" w:rsidRDefault="0094525A" w:rsidP="0094525A">
      <w:pPr>
        <w:pStyle w:val="a4"/>
        <w:spacing w:before="0"/>
        <w:jc w:val="both"/>
      </w:pPr>
      <w:r>
        <w:rPr>
          <w:rFonts w:ascii="Times New Roman" w:hAnsi="Times New Roman" w:cs="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94525A" w:rsidRDefault="0094525A" w:rsidP="0094525A">
      <w:pPr>
        <w:pStyle w:val="a4"/>
        <w:spacing w:before="0" w:line="228" w:lineRule="auto"/>
        <w:jc w:val="both"/>
      </w:pPr>
      <w:r>
        <w:rPr>
          <w:rFonts w:ascii="Times New Roman" w:hAnsi="Times New Roman" w:cs="Times New Roman"/>
          <w:sz w:val="22"/>
          <w:szCs w:val="22"/>
        </w:rPr>
        <w:t xml:space="preserve">3.8. Орендна плата, перерахована несвоєчасно або не в повному обсязі, стягується Орендодавцем (в частині, належній міському бюджету) та/або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(в частині, належній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Орендодавець і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94525A" w:rsidRDefault="0094525A" w:rsidP="0094525A">
      <w:pPr>
        <w:pStyle w:val="a4"/>
        <w:spacing w:before="0" w:line="228" w:lineRule="auto"/>
        <w:jc w:val="both"/>
      </w:pPr>
      <w:r>
        <w:rPr>
          <w:rFonts w:ascii="Times New Roman" w:hAnsi="Times New Roman" w:cs="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94525A" w:rsidRDefault="0094525A" w:rsidP="0094525A">
      <w:pPr>
        <w:pStyle w:val="a4"/>
        <w:spacing w:before="0" w:line="228" w:lineRule="auto"/>
        <w:jc w:val="both"/>
      </w:pPr>
      <w:r>
        <w:rPr>
          <w:rFonts w:ascii="Times New Roman" w:hAnsi="Times New Roman" w:cs="Times New Roman"/>
          <w:sz w:val="22"/>
          <w:szCs w:val="22"/>
        </w:rPr>
        <w:t xml:space="preserve">3.10. Надміру сплачена сума орендної плати, що надійшла до бюджету або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94525A" w:rsidRDefault="0094525A" w:rsidP="0094525A">
      <w:pPr>
        <w:pStyle w:val="a4"/>
        <w:spacing w:before="0" w:line="228" w:lineRule="auto"/>
        <w:jc w:val="both"/>
      </w:pPr>
      <w:r>
        <w:rPr>
          <w:rFonts w:ascii="Times New Roman" w:hAnsi="Times New Roman" w:cs="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94525A" w:rsidRDefault="0094525A" w:rsidP="0094525A">
      <w:pPr>
        <w:pStyle w:val="a4"/>
        <w:spacing w:before="0" w:line="228" w:lineRule="auto"/>
        <w:jc w:val="both"/>
      </w:pPr>
      <w:r>
        <w:rPr>
          <w:rFonts w:ascii="Times New Roman" w:hAnsi="Times New Roman" w:cs="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94525A" w:rsidRDefault="0094525A" w:rsidP="0094525A">
      <w:pPr>
        <w:pStyle w:val="a4"/>
        <w:spacing w:before="0" w:line="228" w:lineRule="auto"/>
        <w:ind w:firstLine="0"/>
        <w:jc w:val="center"/>
      </w:pPr>
      <w:r>
        <w:rPr>
          <w:rFonts w:ascii="Times New Roman" w:hAnsi="Times New Roman" w:cs="Times New Roman"/>
          <w:b/>
          <w:bCs/>
          <w:sz w:val="22"/>
          <w:szCs w:val="22"/>
        </w:rPr>
        <w:t>Повернення Майна з оренди і забезпечувальний депозит</w:t>
      </w:r>
    </w:p>
    <w:p w:rsidR="0094525A" w:rsidRDefault="0094525A" w:rsidP="0094525A">
      <w:pPr>
        <w:pStyle w:val="a4"/>
        <w:spacing w:before="0" w:line="228" w:lineRule="auto"/>
        <w:jc w:val="both"/>
      </w:pPr>
      <w:r>
        <w:rPr>
          <w:rFonts w:ascii="Times New Roman" w:hAnsi="Times New Roman" w:cs="Times New Roman"/>
          <w:sz w:val="22"/>
          <w:szCs w:val="22"/>
        </w:rPr>
        <w:t>4.1. У разі припинення договору Орендар зобов’язаний:</w:t>
      </w:r>
    </w:p>
    <w:p w:rsidR="0094525A" w:rsidRDefault="0094525A" w:rsidP="0094525A">
      <w:pPr>
        <w:pStyle w:val="a4"/>
        <w:spacing w:before="0"/>
        <w:jc w:val="both"/>
      </w:pPr>
      <w:r>
        <w:rPr>
          <w:rFonts w:ascii="Times New Roman" w:hAnsi="Times New Roman" w:cs="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cs="Times New Roman"/>
          <w:sz w:val="22"/>
          <w:szCs w:val="22"/>
          <w:lang w:val="ru-RU"/>
        </w:rPr>
        <w:t>—</w:t>
      </w:r>
      <w:r>
        <w:rPr>
          <w:rFonts w:ascii="Times New Roman" w:hAnsi="Times New Roman" w:cs="Times New Roman"/>
          <w:sz w:val="22"/>
          <w:szCs w:val="22"/>
        </w:rPr>
        <w:t xml:space="preserve"> то разом із такими </w:t>
      </w:r>
      <w:proofErr w:type="spellStart"/>
      <w:r>
        <w:rPr>
          <w:rFonts w:ascii="Times New Roman" w:hAnsi="Times New Roman" w:cs="Times New Roman"/>
          <w:sz w:val="22"/>
          <w:szCs w:val="22"/>
        </w:rPr>
        <w:t>поліпшеннями</w:t>
      </w:r>
      <w:proofErr w:type="spellEnd"/>
      <w:r>
        <w:rPr>
          <w:rFonts w:ascii="Times New Roman" w:hAnsi="Times New Roman" w:cs="Times New Roman"/>
          <w:sz w:val="22"/>
          <w:szCs w:val="22"/>
        </w:rPr>
        <w:t>/капітальним ремонтом;</w:t>
      </w:r>
    </w:p>
    <w:p w:rsidR="0094525A" w:rsidRDefault="0094525A" w:rsidP="0094525A">
      <w:pPr>
        <w:pStyle w:val="a4"/>
        <w:spacing w:before="0"/>
        <w:jc w:val="both"/>
      </w:pPr>
      <w:r>
        <w:rPr>
          <w:rFonts w:ascii="Times New Roman" w:hAnsi="Times New Roman" w:cs="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платежі за договором про відшкодування витрат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94525A" w:rsidRDefault="0094525A" w:rsidP="0094525A">
      <w:pPr>
        <w:pStyle w:val="a4"/>
        <w:spacing w:before="0"/>
        <w:jc w:val="both"/>
      </w:pPr>
      <w:r>
        <w:rPr>
          <w:rFonts w:ascii="Times New Roman" w:hAnsi="Times New Roman" w:cs="Times New Roman"/>
          <w:sz w:val="22"/>
          <w:szCs w:val="22"/>
        </w:rPr>
        <w:t xml:space="preserve">відшкодувати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cs="Times New Roman"/>
          <w:sz w:val="22"/>
          <w:szCs w:val="22"/>
        </w:rPr>
        <w:t>поліпшень</w:t>
      </w:r>
      <w:proofErr w:type="spellEnd"/>
      <w:r>
        <w:rPr>
          <w:rFonts w:ascii="Times New Roman" w:hAnsi="Times New Roman" w:cs="Times New Roman"/>
          <w:sz w:val="22"/>
          <w:szCs w:val="22"/>
        </w:rPr>
        <w:t>/капітального ремонту.</w:t>
      </w:r>
    </w:p>
    <w:p w:rsidR="0094525A" w:rsidRDefault="0094525A" w:rsidP="0094525A">
      <w:pPr>
        <w:pStyle w:val="a4"/>
        <w:spacing w:before="0"/>
        <w:jc w:val="both"/>
      </w:pPr>
      <w:r>
        <w:rPr>
          <w:rFonts w:ascii="Times New Roman" w:hAnsi="Times New Roman" w:cs="Times New Roman"/>
          <w:sz w:val="22"/>
          <w:szCs w:val="22"/>
        </w:rPr>
        <w:t xml:space="preserve">4.2. Протягом трьох робочих днів з моменту припинення цього договору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94525A" w:rsidRDefault="0094525A" w:rsidP="0094525A">
      <w:pPr>
        <w:pStyle w:val="a4"/>
        <w:spacing w:before="0"/>
        <w:jc w:val="both"/>
      </w:pPr>
      <w:proofErr w:type="spellStart"/>
      <w:r>
        <w:rPr>
          <w:rFonts w:ascii="Times New Roman" w:hAnsi="Times New Roman" w:cs="Times New Roman"/>
          <w:sz w:val="22"/>
          <w:szCs w:val="22"/>
        </w:rPr>
        <w:lastRenderedPageBreak/>
        <w:t>Балансоутримувач</w:t>
      </w:r>
      <w:proofErr w:type="spellEnd"/>
      <w:r>
        <w:rPr>
          <w:rFonts w:ascii="Times New Roman" w:hAnsi="Times New Roman" w:cs="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примірники Орендарю.</w:t>
      </w:r>
    </w:p>
    <w:p w:rsidR="0094525A" w:rsidRDefault="0094525A" w:rsidP="0094525A">
      <w:pPr>
        <w:pStyle w:val="a4"/>
        <w:spacing w:before="0"/>
        <w:jc w:val="both"/>
      </w:pPr>
      <w:r>
        <w:rPr>
          <w:rFonts w:ascii="Times New Roman" w:hAnsi="Times New Roman" w:cs="Times New Roman"/>
          <w:sz w:val="22"/>
          <w:szCs w:val="22"/>
        </w:rPr>
        <w:t xml:space="preserve">Орендар зобов’язаний: </w:t>
      </w:r>
    </w:p>
    <w:p w:rsidR="0094525A" w:rsidRDefault="0094525A" w:rsidP="0094525A">
      <w:pPr>
        <w:pStyle w:val="a4"/>
        <w:spacing w:before="0"/>
        <w:jc w:val="both"/>
      </w:pPr>
      <w:r>
        <w:rPr>
          <w:rFonts w:ascii="Times New Roman" w:hAnsi="Times New Roman" w:cs="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і одночасно повернути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94525A" w:rsidRDefault="0094525A" w:rsidP="0094525A">
      <w:pPr>
        <w:pStyle w:val="a4"/>
        <w:spacing w:before="0"/>
        <w:jc w:val="both"/>
      </w:pPr>
      <w:r>
        <w:rPr>
          <w:rFonts w:ascii="Times New Roman" w:hAnsi="Times New Roman" w:cs="Times New Roman"/>
          <w:sz w:val="22"/>
          <w:szCs w:val="22"/>
        </w:rPr>
        <w:t>звільнити Майно одночасно із поверненням підписаних Орендарем актів.</w:t>
      </w:r>
    </w:p>
    <w:p w:rsidR="0094525A" w:rsidRDefault="0094525A" w:rsidP="0094525A">
      <w:pPr>
        <w:pStyle w:val="a4"/>
        <w:spacing w:before="0"/>
        <w:jc w:val="both"/>
      </w:pPr>
      <w:r>
        <w:rPr>
          <w:rFonts w:ascii="Times New Roman" w:hAnsi="Times New Roman" w:cs="Times New Roman"/>
          <w:sz w:val="22"/>
          <w:szCs w:val="22"/>
        </w:rPr>
        <w:t xml:space="preserve">Не пізніше ніж на четвертий робочий день після припинення договору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94525A" w:rsidRDefault="0094525A" w:rsidP="0094525A">
      <w:pPr>
        <w:pStyle w:val="a4"/>
        <w:spacing w:before="0"/>
        <w:jc w:val="both"/>
      </w:pPr>
      <w:r>
        <w:rPr>
          <w:rFonts w:ascii="Times New Roman" w:hAnsi="Times New Roman" w:cs="Times New Roman"/>
          <w:sz w:val="22"/>
          <w:szCs w:val="22"/>
        </w:rPr>
        <w:t xml:space="preserve">4.3. Майно вважається повернутим з оренди з моменту підписання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та Орендарем акта повернення з оренди орендованого Майна.</w:t>
      </w:r>
    </w:p>
    <w:p w:rsidR="0094525A" w:rsidRDefault="0094525A" w:rsidP="0094525A">
      <w:pPr>
        <w:pStyle w:val="a4"/>
        <w:spacing w:before="0"/>
        <w:jc w:val="both"/>
      </w:pPr>
      <w:r>
        <w:rPr>
          <w:rFonts w:ascii="Times New Roman" w:hAnsi="Times New Roman" w:cs="Times New Roman"/>
          <w:sz w:val="22"/>
          <w:szCs w:val="22"/>
        </w:rPr>
        <w:t xml:space="preserve">4.4. Якщо Орендар не повертає Майно після отримання від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примірників акта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94525A" w:rsidRDefault="0094525A" w:rsidP="0094525A">
      <w:pPr>
        <w:pStyle w:val="a4"/>
        <w:spacing w:before="0"/>
        <w:jc w:val="both"/>
      </w:pPr>
      <w:r>
        <w:rPr>
          <w:rFonts w:ascii="Times New Roman" w:hAnsi="Times New Roman" w:cs="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94525A" w:rsidRDefault="0094525A" w:rsidP="0094525A">
      <w:pPr>
        <w:pStyle w:val="a4"/>
        <w:spacing w:before="0"/>
        <w:jc w:val="both"/>
      </w:pPr>
      <w:r>
        <w:rPr>
          <w:rFonts w:ascii="Times New Roman" w:hAnsi="Times New Roman" w:cs="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94525A" w:rsidRDefault="0094525A" w:rsidP="0094525A">
      <w:pPr>
        <w:pStyle w:val="a4"/>
        <w:spacing w:before="0"/>
        <w:jc w:val="both"/>
      </w:pPr>
      <w:r>
        <w:rPr>
          <w:rFonts w:ascii="Times New Roman" w:hAnsi="Times New Roman" w:cs="Times New Roman"/>
          <w:sz w:val="22"/>
          <w:szCs w:val="22"/>
        </w:rPr>
        <w:t>договір, що продовжується, не передбачав обов’язку Орендаря сплатити забезпечувальний депозит, або</w:t>
      </w:r>
    </w:p>
    <w:p w:rsidR="0094525A" w:rsidRDefault="0094525A" w:rsidP="0094525A">
      <w:pPr>
        <w:pStyle w:val="a4"/>
        <w:spacing w:before="0"/>
        <w:jc w:val="both"/>
      </w:pPr>
      <w:r>
        <w:rPr>
          <w:rFonts w:ascii="Times New Roman" w:hAnsi="Times New Roman" w:cs="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94525A" w:rsidRDefault="0094525A" w:rsidP="0094525A">
      <w:pPr>
        <w:pStyle w:val="a4"/>
        <w:spacing w:before="0"/>
        <w:jc w:val="both"/>
      </w:pPr>
      <w:r>
        <w:rPr>
          <w:rFonts w:ascii="Times New Roman" w:hAnsi="Times New Roman" w:cs="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примірника акта повернення з оренди орендованого Майна, підписаного без зауважень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або Орендодавця.</w:t>
      </w:r>
    </w:p>
    <w:p w:rsidR="0094525A" w:rsidRDefault="0094525A" w:rsidP="0094525A">
      <w:pPr>
        <w:pStyle w:val="a4"/>
        <w:spacing w:before="0"/>
        <w:jc w:val="both"/>
      </w:pPr>
      <w:r>
        <w:rPr>
          <w:rFonts w:ascii="Times New Roman" w:hAnsi="Times New Roman" w:cs="Times New Roman"/>
          <w:sz w:val="22"/>
          <w:szCs w:val="22"/>
        </w:rPr>
        <w:t>4.7. Орендодавець перераховує забезпечувальний депозит у повному обсязі до міського бюджету, якщо:</w:t>
      </w:r>
    </w:p>
    <w:p w:rsidR="0094525A" w:rsidRDefault="0094525A" w:rsidP="0094525A">
      <w:pPr>
        <w:pStyle w:val="a4"/>
        <w:spacing w:before="0"/>
        <w:jc w:val="both"/>
      </w:pPr>
      <w:r>
        <w:rPr>
          <w:rFonts w:ascii="Times New Roman" w:hAnsi="Times New Roman" w:cs="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або Орендодавця з метою складення такого акта;</w:t>
      </w:r>
    </w:p>
    <w:p w:rsidR="0094525A" w:rsidRDefault="0094525A" w:rsidP="0094525A">
      <w:pPr>
        <w:pStyle w:val="a4"/>
        <w:spacing w:before="0"/>
        <w:jc w:val="both"/>
      </w:pPr>
      <w:r>
        <w:rPr>
          <w:rFonts w:ascii="Times New Roman" w:hAnsi="Times New Roman" w:cs="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94525A" w:rsidRDefault="0094525A" w:rsidP="0094525A">
      <w:pPr>
        <w:pStyle w:val="a4"/>
        <w:spacing w:before="0"/>
        <w:jc w:val="both"/>
      </w:pPr>
      <w:r>
        <w:rPr>
          <w:rFonts w:ascii="Times New Roman" w:hAnsi="Times New Roman" w:cs="Times New Roman"/>
          <w:sz w:val="22"/>
          <w:szCs w:val="22"/>
        </w:rPr>
        <w:t xml:space="preserve">4.8. Орендодавець не пізніше ніж протягом п’ятого робочого дня з моменту отримання від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94525A" w:rsidRDefault="0094525A" w:rsidP="0094525A">
      <w:pPr>
        <w:pStyle w:val="a4"/>
        <w:spacing w:before="0"/>
        <w:jc w:val="both"/>
      </w:pPr>
      <w:r>
        <w:rPr>
          <w:rFonts w:ascii="Times New Roman" w:hAnsi="Times New Roman" w:cs="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міським бюджетом і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w:t>
      </w:r>
    </w:p>
    <w:p w:rsidR="0094525A" w:rsidRDefault="0094525A" w:rsidP="0094525A">
      <w:pPr>
        <w:pStyle w:val="a4"/>
        <w:spacing w:before="0"/>
        <w:jc w:val="both"/>
      </w:pPr>
      <w:r>
        <w:rPr>
          <w:rFonts w:ascii="Times New Roman" w:hAnsi="Times New Roman" w:cs="Times New Roman"/>
          <w:sz w:val="22"/>
          <w:szCs w:val="22"/>
        </w:rPr>
        <w:t>у другу чергу погашаються зобов’язання Орендаря із сплати неустойки (пункт 4.4 цього договору);</w:t>
      </w:r>
    </w:p>
    <w:p w:rsidR="0094525A" w:rsidRDefault="0094525A" w:rsidP="0094525A">
      <w:pPr>
        <w:pStyle w:val="a4"/>
        <w:spacing w:before="0"/>
        <w:jc w:val="both"/>
      </w:pPr>
      <w:r>
        <w:rPr>
          <w:rFonts w:ascii="Times New Roman" w:hAnsi="Times New Roman" w:cs="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міського бюджету;</w:t>
      </w:r>
    </w:p>
    <w:p w:rsidR="0094525A" w:rsidRDefault="0094525A" w:rsidP="0094525A">
      <w:pPr>
        <w:pStyle w:val="a4"/>
        <w:spacing w:before="0"/>
        <w:jc w:val="both"/>
      </w:pPr>
      <w:r>
        <w:rPr>
          <w:rFonts w:ascii="Times New Roman" w:hAnsi="Times New Roman" w:cs="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w:t>
      </w:r>
    </w:p>
    <w:p w:rsidR="0094525A" w:rsidRDefault="0094525A" w:rsidP="0094525A">
      <w:pPr>
        <w:pStyle w:val="a4"/>
        <w:spacing w:before="0"/>
        <w:jc w:val="both"/>
      </w:pPr>
      <w:r>
        <w:rPr>
          <w:rFonts w:ascii="Times New Roman" w:hAnsi="Times New Roman" w:cs="Times New Roman"/>
          <w:sz w:val="22"/>
          <w:szCs w:val="22"/>
        </w:rPr>
        <w:lastRenderedPageBreak/>
        <w:t xml:space="preserve">у п’яту чергу погашаються зобов’язання Орендаря із сплати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платежів за договором про відшкодування витрат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на утримання орендованого Майна та надання комунальних послуг Орендарю;</w:t>
      </w:r>
    </w:p>
    <w:p w:rsidR="0094525A" w:rsidRDefault="0094525A" w:rsidP="0094525A">
      <w:pPr>
        <w:pStyle w:val="a4"/>
        <w:spacing w:before="0"/>
        <w:jc w:val="both"/>
      </w:pPr>
      <w:r>
        <w:rPr>
          <w:rFonts w:ascii="Times New Roman" w:hAnsi="Times New Roman" w:cs="Times New Roman"/>
          <w:sz w:val="22"/>
          <w:szCs w:val="22"/>
        </w:rPr>
        <w:t>у шосту чергу погашаються зобов’язання Орендаря з компенсації суми збитків, завданих орендованому Майну;</w:t>
      </w:r>
    </w:p>
    <w:p w:rsidR="0094525A" w:rsidRDefault="0094525A" w:rsidP="0094525A">
      <w:pPr>
        <w:pStyle w:val="a4"/>
        <w:spacing w:before="0"/>
        <w:jc w:val="both"/>
      </w:pPr>
      <w:r>
        <w:rPr>
          <w:rFonts w:ascii="Times New Roman" w:hAnsi="Times New Roman" w:cs="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94525A" w:rsidRDefault="0094525A" w:rsidP="0094525A">
      <w:pPr>
        <w:pStyle w:val="a4"/>
        <w:spacing w:before="0"/>
        <w:jc w:val="both"/>
      </w:pPr>
      <w:r>
        <w:rPr>
          <w:rFonts w:ascii="Times New Roman" w:hAnsi="Times New Roman" w:cs="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94525A" w:rsidRDefault="0094525A" w:rsidP="0094525A">
      <w:pPr>
        <w:pStyle w:val="a4"/>
        <w:spacing w:before="0"/>
        <w:ind w:firstLine="0"/>
        <w:jc w:val="center"/>
      </w:pPr>
      <w:r>
        <w:rPr>
          <w:rFonts w:ascii="Times New Roman" w:hAnsi="Times New Roman" w:cs="Times New Roman"/>
          <w:b/>
          <w:bCs/>
          <w:sz w:val="22"/>
          <w:szCs w:val="22"/>
        </w:rPr>
        <w:t>Поліпшення і ремонт орендованого майна</w:t>
      </w:r>
    </w:p>
    <w:p w:rsidR="0094525A" w:rsidRDefault="0094525A" w:rsidP="0094525A">
      <w:pPr>
        <w:pStyle w:val="a4"/>
        <w:spacing w:before="0"/>
        <w:jc w:val="both"/>
      </w:pPr>
      <w:r>
        <w:rPr>
          <w:rFonts w:ascii="Times New Roman" w:hAnsi="Times New Roman" w:cs="Times New Roman"/>
          <w:sz w:val="22"/>
          <w:szCs w:val="22"/>
        </w:rPr>
        <w:t>5.1. Орендар має право:</w:t>
      </w:r>
    </w:p>
    <w:p w:rsidR="0094525A" w:rsidRDefault="0094525A" w:rsidP="0094525A">
      <w:pPr>
        <w:pStyle w:val="a4"/>
        <w:spacing w:before="0"/>
        <w:jc w:val="both"/>
      </w:pPr>
      <w:r>
        <w:rPr>
          <w:rFonts w:ascii="Times New Roman" w:hAnsi="Times New Roman" w:cs="Times New Roman"/>
          <w:sz w:val="22"/>
          <w:szCs w:val="22"/>
        </w:rPr>
        <w:t xml:space="preserve">за згодою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94525A" w:rsidRDefault="0094525A" w:rsidP="0094525A">
      <w:pPr>
        <w:pStyle w:val="a4"/>
        <w:spacing w:before="0"/>
        <w:jc w:val="both"/>
      </w:pPr>
      <w:r>
        <w:rPr>
          <w:rFonts w:ascii="Times New Roman" w:hAnsi="Times New Roman" w:cs="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94525A" w:rsidRDefault="0094525A" w:rsidP="0094525A">
      <w:pPr>
        <w:pStyle w:val="a4"/>
        <w:spacing w:before="0"/>
        <w:jc w:val="both"/>
      </w:pPr>
      <w:r>
        <w:rPr>
          <w:rFonts w:ascii="Times New Roman" w:hAnsi="Times New Roman" w:cs="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94525A" w:rsidRDefault="0094525A" w:rsidP="0094525A">
      <w:pPr>
        <w:pStyle w:val="a4"/>
        <w:spacing w:before="0"/>
        <w:jc w:val="both"/>
      </w:pPr>
      <w:r>
        <w:rPr>
          <w:rFonts w:ascii="Times New Roman" w:hAnsi="Times New Roman" w:cs="Times New Roman"/>
          <w:sz w:val="22"/>
          <w:szCs w:val="22"/>
        </w:rPr>
        <w:t xml:space="preserve">5.2. Порядок отримання Орендарем згоди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94525A" w:rsidRDefault="0094525A" w:rsidP="0094525A">
      <w:pPr>
        <w:pStyle w:val="a4"/>
        <w:spacing w:before="0"/>
        <w:jc w:val="both"/>
      </w:pPr>
      <w:r>
        <w:rPr>
          <w:rFonts w:ascii="Times New Roman" w:hAnsi="Times New Roman" w:cs="Times New Roman"/>
          <w:sz w:val="22"/>
          <w:szCs w:val="22"/>
        </w:rPr>
        <w:t xml:space="preserve">5.3. Орендар має право на компенсацію вартості здійснених ним невід’ємних </w:t>
      </w:r>
      <w:proofErr w:type="spellStart"/>
      <w:r>
        <w:rPr>
          <w:rFonts w:ascii="Times New Roman" w:hAnsi="Times New Roman" w:cs="Times New Roman"/>
          <w:sz w:val="22"/>
          <w:szCs w:val="22"/>
        </w:rPr>
        <w:t>поліпшень</w:t>
      </w:r>
      <w:proofErr w:type="spellEnd"/>
      <w:r>
        <w:rPr>
          <w:rFonts w:ascii="Times New Roman" w:hAnsi="Times New Roman" w:cs="Times New Roman"/>
          <w:sz w:val="22"/>
          <w:szCs w:val="22"/>
        </w:rPr>
        <w:t xml:space="preserve"> Майна у порядку та на умовах, встановлених Порядком.</w:t>
      </w:r>
    </w:p>
    <w:p w:rsidR="0094525A" w:rsidRDefault="0094525A" w:rsidP="0094525A">
      <w:pPr>
        <w:pStyle w:val="a4"/>
        <w:spacing w:before="0"/>
        <w:jc w:val="both"/>
      </w:pPr>
      <w:r>
        <w:rPr>
          <w:rFonts w:ascii="Times New Roman" w:hAnsi="Times New Roman" w:cs="Times New Roman"/>
          <w:sz w:val="22"/>
          <w:szCs w:val="22"/>
        </w:rPr>
        <w:t xml:space="preserve">5.4. Орендар має право на компенсацію вартості здійснених ним невід’ємних </w:t>
      </w:r>
      <w:proofErr w:type="spellStart"/>
      <w:r>
        <w:rPr>
          <w:rFonts w:ascii="Times New Roman" w:hAnsi="Times New Roman" w:cs="Times New Roman"/>
          <w:sz w:val="22"/>
          <w:szCs w:val="22"/>
        </w:rPr>
        <w:t>поліпшень</w:t>
      </w:r>
      <w:proofErr w:type="spellEnd"/>
      <w:r>
        <w:rPr>
          <w:rFonts w:ascii="Times New Roman" w:hAnsi="Times New Roman" w:cs="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Pr>
          <w:rFonts w:ascii="Times New Roman" w:hAnsi="Times New Roman" w:cs="Times New Roman"/>
          <w:sz w:val="22"/>
          <w:szCs w:val="22"/>
        </w:rPr>
        <w:t>поліпшень</w:t>
      </w:r>
      <w:proofErr w:type="spellEnd"/>
      <w:r>
        <w:rPr>
          <w:rFonts w:ascii="Times New Roman" w:hAnsi="Times New Roman" w:cs="Times New Roman"/>
          <w:sz w:val="22"/>
          <w:szCs w:val="22"/>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94525A" w:rsidRDefault="0094525A" w:rsidP="0094525A">
      <w:pPr>
        <w:pStyle w:val="a4"/>
        <w:spacing w:before="0"/>
        <w:ind w:firstLine="0"/>
        <w:jc w:val="center"/>
      </w:pPr>
      <w:r>
        <w:rPr>
          <w:rFonts w:ascii="Times New Roman" w:hAnsi="Times New Roman" w:cs="Times New Roman"/>
          <w:b/>
          <w:bCs/>
          <w:sz w:val="22"/>
          <w:szCs w:val="22"/>
        </w:rPr>
        <w:t>Режим використання орендованого Майна</w:t>
      </w:r>
    </w:p>
    <w:p w:rsidR="0094525A" w:rsidRDefault="0094525A" w:rsidP="0094525A">
      <w:pPr>
        <w:pStyle w:val="a4"/>
        <w:spacing w:before="0"/>
        <w:jc w:val="both"/>
      </w:pPr>
      <w:r>
        <w:rPr>
          <w:rFonts w:ascii="Times New Roman" w:hAnsi="Times New Roman" w:cs="Times New Roman"/>
          <w:sz w:val="22"/>
          <w:szCs w:val="22"/>
        </w:rPr>
        <w:t>6.1. Орендар зобов’язаний використовувати орендоване Майно відповідно до призначення, визначеного у пункті 7 Умов.</w:t>
      </w:r>
    </w:p>
    <w:p w:rsidR="0094525A" w:rsidRDefault="0094525A" w:rsidP="0094525A">
      <w:pPr>
        <w:pStyle w:val="a4"/>
        <w:spacing w:before="0"/>
        <w:jc w:val="both"/>
      </w:pPr>
      <w:r>
        <w:rPr>
          <w:rFonts w:ascii="Times New Roman" w:hAnsi="Times New Roman" w:cs="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94525A" w:rsidRDefault="0094525A" w:rsidP="0094525A">
      <w:pPr>
        <w:pStyle w:val="a4"/>
        <w:spacing w:before="0"/>
        <w:jc w:val="both"/>
      </w:pPr>
      <w:r>
        <w:rPr>
          <w:rFonts w:ascii="Times New Roman" w:hAnsi="Times New Roman" w:cs="Times New Roman"/>
          <w:sz w:val="22"/>
          <w:szCs w:val="22"/>
        </w:rPr>
        <w:t>6.3. Орендар зобов’язаний:</w:t>
      </w:r>
    </w:p>
    <w:p w:rsidR="0094525A" w:rsidRDefault="0094525A" w:rsidP="0094525A">
      <w:pPr>
        <w:pStyle w:val="a4"/>
        <w:spacing w:before="0"/>
        <w:jc w:val="both"/>
      </w:pPr>
      <w:r>
        <w:rPr>
          <w:rFonts w:ascii="Times New Roman" w:hAnsi="Times New Roman" w:cs="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4525A" w:rsidRDefault="0094525A" w:rsidP="0094525A">
      <w:pPr>
        <w:pStyle w:val="a4"/>
        <w:spacing w:before="0"/>
        <w:jc w:val="both"/>
      </w:pPr>
      <w:r>
        <w:rPr>
          <w:rFonts w:ascii="Times New Roman" w:hAnsi="Times New Roman" w:cs="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w:t>
      </w:r>
    </w:p>
    <w:p w:rsidR="0094525A" w:rsidRDefault="0094525A" w:rsidP="0094525A">
      <w:pPr>
        <w:pStyle w:val="a4"/>
        <w:spacing w:before="0"/>
        <w:jc w:val="both"/>
      </w:pPr>
      <w:r>
        <w:rPr>
          <w:rFonts w:ascii="Times New Roman" w:hAnsi="Times New Roman" w:cs="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4525A" w:rsidRDefault="0094525A" w:rsidP="0094525A">
      <w:pPr>
        <w:pStyle w:val="a4"/>
        <w:spacing w:before="0"/>
        <w:jc w:val="both"/>
      </w:pPr>
      <w:r>
        <w:rPr>
          <w:rFonts w:ascii="Times New Roman" w:hAnsi="Times New Roman" w:cs="Times New Roman"/>
          <w:sz w:val="22"/>
          <w:szCs w:val="22"/>
        </w:rPr>
        <w:t xml:space="preserve">проводити внутрішні розслідування випадків пожеж та подавати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відповідні документи розслідування.</w:t>
      </w:r>
    </w:p>
    <w:p w:rsidR="0094525A" w:rsidRDefault="0094525A" w:rsidP="0094525A">
      <w:pPr>
        <w:pStyle w:val="a4"/>
        <w:spacing w:before="0"/>
        <w:jc w:val="both"/>
      </w:pPr>
      <w:r>
        <w:rPr>
          <w:rFonts w:ascii="Times New Roman" w:hAnsi="Times New Roman" w:cs="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94525A" w:rsidRDefault="0094525A" w:rsidP="0094525A">
      <w:pPr>
        <w:pStyle w:val="a4"/>
        <w:spacing w:before="0"/>
        <w:jc w:val="both"/>
      </w:pPr>
      <w:r>
        <w:rPr>
          <w:rFonts w:ascii="Times New Roman" w:hAnsi="Times New Roman" w:cs="Times New Roman"/>
          <w:sz w:val="22"/>
          <w:szCs w:val="22"/>
        </w:rPr>
        <w:t xml:space="preserve">6.4. Орендар зобов’язаний забезпечити представникам Орендодавця та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cs="Times New Roman"/>
          <w:sz w:val="22"/>
          <w:szCs w:val="22"/>
          <w:lang w:val="ru-RU"/>
        </w:rPr>
        <w:t>—</w:t>
      </w:r>
      <w:r>
        <w:rPr>
          <w:rFonts w:ascii="Times New Roman" w:hAnsi="Times New Roman" w:cs="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w:t>
      </w:r>
      <w:r>
        <w:rPr>
          <w:rFonts w:ascii="Times New Roman" w:hAnsi="Times New Roman" w:cs="Times New Roman"/>
          <w:sz w:val="22"/>
          <w:szCs w:val="22"/>
        </w:rPr>
        <w:lastRenderedPageBreak/>
        <w:t>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94525A" w:rsidRDefault="0094525A" w:rsidP="0094525A">
      <w:pPr>
        <w:pStyle w:val="a4"/>
        <w:spacing w:before="0"/>
        <w:jc w:val="both"/>
      </w:pPr>
      <w:r>
        <w:rPr>
          <w:rFonts w:ascii="Times New Roman" w:hAnsi="Times New Roman" w:cs="Times New Roman"/>
          <w:sz w:val="22"/>
          <w:szCs w:val="22"/>
        </w:rPr>
        <w:t xml:space="preserve">6.5. Протягом п’яти робочих днів з дати укладення цього договору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зобов’язаний надати Орендарю для підписання:</w:t>
      </w:r>
    </w:p>
    <w:p w:rsidR="0094525A" w:rsidRDefault="0094525A" w:rsidP="0094525A">
      <w:pPr>
        <w:pStyle w:val="a4"/>
        <w:spacing w:before="0"/>
        <w:jc w:val="both"/>
      </w:pPr>
      <w:r>
        <w:rPr>
          <w:rFonts w:ascii="Times New Roman" w:hAnsi="Times New Roman" w:cs="Times New Roman"/>
          <w:sz w:val="22"/>
          <w:szCs w:val="22"/>
        </w:rPr>
        <w:t xml:space="preserve">два примірники договору про відшкодування витрат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на утримання орендованого Майна та надання комунальних послуг Орендарю відповідно до примірного договору, розробленого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комунального майна, та/або</w:t>
      </w:r>
    </w:p>
    <w:p w:rsidR="0094525A" w:rsidRDefault="0094525A" w:rsidP="0094525A">
      <w:pPr>
        <w:pStyle w:val="a4"/>
        <w:spacing w:before="0"/>
        <w:jc w:val="both"/>
      </w:pPr>
      <w:r>
        <w:rPr>
          <w:rFonts w:ascii="Times New Roman" w:hAnsi="Times New Roman" w:cs="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94525A" w:rsidRDefault="0094525A" w:rsidP="0094525A">
      <w:pPr>
        <w:pStyle w:val="a4"/>
        <w:spacing w:before="0"/>
        <w:jc w:val="both"/>
      </w:pPr>
      <w:r>
        <w:rPr>
          <w:rFonts w:ascii="Times New Roman" w:hAnsi="Times New Roman" w:cs="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на утримання орендованого Майна та надання комунальних послуг Орендарю:</w:t>
      </w:r>
    </w:p>
    <w:p w:rsidR="0094525A" w:rsidRDefault="0094525A" w:rsidP="0094525A">
      <w:pPr>
        <w:pStyle w:val="a4"/>
        <w:spacing w:before="0"/>
        <w:jc w:val="both"/>
      </w:pPr>
      <w:r>
        <w:rPr>
          <w:rFonts w:ascii="Times New Roman" w:hAnsi="Times New Roman" w:cs="Times New Roman"/>
          <w:sz w:val="22"/>
          <w:szCs w:val="22"/>
        </w:rPr>
        <w:t xml:space="preserve">підписати і повернути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примірник договору; або</w:t>
      </w:r>
    </w:p>
    <w:p w:rsidR="0094525A" w:rsidRDefault="0094525A" w:rsidP="0094525A">
      <w:pPr>
        <w:pStyle w:val="a4"/>
        <w:spacing w:before="0"/>
        <w:jc w:val="both"/>
      </w:pPr>
      <w:r>
        <w:rPr>
          <w:rFonts w:ascii="Times New Roman" w:hAnsi="Times New Roman" w:cs="Times New Roman"/>
          <w:sz w:val="22"/>
          <w:szCs w:val="22"/>
        </w:rPr>
        <w:t xml:space="preserve">подати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обґрунтовані зауваження до сум витрат, які підлягають відшкодуванню Орендарем за договором.</w:t>
      </w:r>
    </w:p>
    <w:p w:rsidR="0094525A" w:rsidRDefault="0094525A" w:rsidP="0094525A">
      <w:pPr>
        <w:pStyle w:val="a4"/>
        <w:spacing w:before="0"/>
        <w:jc w:val="both"/>
      </w:pPr>
      <w:bookmarkStart w:id="1" w:name="_heading=h.1fob9te"/>
      <w:bookmarkEnd w:id="1"/>
      <w:r>
        <w:rPr>
          <w:rFonts w:ascii="Times New Roman" w:hAnsi="Times New Roman" w:cs="Times New Roman"/>
          <w:sz w:val="22"/>
          <w:szCs w:val="22"/>
        </w:rPr>
        <w:t xml:space="preserve">Орендар зобов’язаний протягом десяти робочих днів з моменту отримання від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примірник договору.</w:t>
      </w:r>
    </w:p>
    <w:p w:rsidR="0094525A" w:rsidRDefault="0094525A" w:rsidP="0094525A">
      <w:pPr>
        <w:pStyle w:val="a4"/>
        <w:spacing w:before="0"/>
        <w:jc w:val="both"/>
      </w:pPr>
      <w:r>
        <w:rPr>
          <w:rFonts w:ascii="Times New Roman" w:hAnsi="Times New Roman" w:cs="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Орендар зобов’язаний надати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копії договорів, укладених із постачальниками комунальних послуг.</w:t>
      </w:r>
    </w:p>
    <w:p w:rsidR="0094525A" w:rsidRDefault="0094525A" w:rsidP="0094525A">
      <w:pPr>
        <w:pStyle w:val="a4"/>
        <w:spacing w:before="6"/>
        <w:jc w:val="both"/>
      </w:pPr>
      <w:r>
        <w:rPr>
          <w:rFonts w:ascii="Times New Roman" w:hAnsi="Times New Roman" w:cs="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за охоронним договором, який є додатком до цього договору.</w:t>
      </w:r>
    </w:p>
    <w:p w:rsidR="0094525A" w:rsidRDefault="0094525A" w:rsidP="0094525A">
      <w:pPr>
        <w:pStyle w:val="a4"/>
        <w:spacing w:before="6"/>
        <w:jc w:val="both"/>
      </w:pPr>
      <w:r>
        <w:rPr>
          <w:rFonts w:ascii="Times New Roman" w:hAnsi="Times New Roman" w:cs="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94525A" w:rsidRDefault="0094525A" w:rsidP="0094525A">
      <w:pPr>
        <w:pStyle w:val="a4"/>
        <w:spacing w:before="6"/>
        <w:jc w:val="both"/>
        <w:rPr>
          <w:rFonts w:ascii="Times New Roman" w:hAnsi="Times New Roman" w:cs="Times New Roman"/>
          <w:sz w:val="22"/>
          <w:szCs w:val="22"/>
        </w:rPr>
      </w:pPr>
    </w:p>
    <w:p w:rsidR="0094525A" w:rsidRDefault="0094525A" w:rsidP="0094525A">
      <w:pPr>
        <w:pStyle w:val="a4"/>
        <w:spacing w:before="6"/>
        <w:ind w:firstLine="0"/>
        <w:jc w:val="both"/>
      </w:pPr>
      <w:r>
        <w:rPr>
          <w:rFonts w:ascii="Times New Roman" w:hAnsi="Times New Roman" w:cs="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94525A" w:rsidRDefault="0094525A" w:rsidP="0094525A">
      <w:pPr>
        <w:pStyle w:val="a4"/>
        <w:spacing w:before="6"/>
        <w:jc w:val="both"/>
      </w:pPr>
      <w:r>
        <w:rPr>
          <w:rFonts w:ascii="Times New Roman" w:hAnsi="Times New Roman" w:cs="Times New Roman"/>
          <w:sz w:val="22"/>
          <w:szCs w:val="22"/>
        </w:rPr>
        <w:t>“Протягом ________________________ Орендар зобов’язаний</w:t>
      </w:r>
      <w:r>
        <w:rPr>
          <w:rFonts w:ascii="Times New Roman" w:hAnsi="Times New Roman" w:cs="Times New Roman"/>
          <w:sz w:val="22"/>
          <w:szCs w:val="22"/>
        </w:rPr>
        <w:br/>
        <w:t xml:space="preserve">                                                     (період)</w:t>
      </w:r>
    </w:p>
    <w:p w:rsidR="0094525A" w:rsidRDefault="0094525A" w:rsidP="0094525A">
      <w:pPr>
        <w:pStyle w:val="a4"/>
        <w:spacing w:before="6"/>
        <w:jc w:val="both"/>
      </w:pPr>
      <w:r>
        <w:rPr>
          <w:rFonts w:ascii="Times New Roman" w:hAnsi="Times New Roman" w:cs="Times New Roman"/>
          <w:sz w:val="22"/>
          <w:szCs w:val="22"/>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94525A" w:rsidRDefault="0094525A" w:rsidP="0094525A">
      <w:pPr>
        <w:pStyle w:val="a4"/>
        <w:spacing w:before="0"/>
        <w:jc w:val="center"/>
      </w:pPr>
      <w:r>
        <w:rPr>
          <w:rFonts w:ascii="Times New Roman" w:hAnsi="Times New Roman" w:cs="Times New Roman"/>
          <w:b/>
          <w:bCs/>
          <w:sz w:val="22"/>
          <w:szCs w:val="22"/>
        </w:rPr>
        <w:t>Страхування об’єкта оренди, відшкодування витрат на оцінку Майна та укладення охоронного договору</w:t>
      </w:r>
    </w:p>
    <w:p w:rsidR="0094525A" w:rsidRDefault="0094525A" w:rsidP="0094525A">
      <w:pPr>
        <w:pStyle w:val="a4"/>
        <w:spacing w:before="0"/>
        <w:jc w:val="both"/>
      </w:pPr>
      <w:r>
        <w:rPr>
          <w:rFonts w:ascii="Times New Roman" w:hAnsi="Times New Roman" w:cs="Times New Roman"/>
          <w:sz w:val="22"/>
          <w:szCs w:val="22"/>
        </w:rPr>
        <w:t>7.1. Орендар зобов’язаний:</w:t>
      </w:r>
    </w:p>
    <w:p w:rsidR="0094525A" w:rsidRDefault="0094525A" w:rsidP="0094525A">
      <w:pPr>
        <w:pStyle w:val="a4"/>
        <w:spacing w:before="0"/>
        <w:jc w:val="both"/>
      </w:pPr>
      <w:r>
        <w:rPr>
          <w:rFonts w:ascii="Times New Roman" w:hAnsi="Times New Roman" w:cs="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cs="Times New Roman"/>
          <w:sz w:val="22"/>
          <w:szCs w:val="22"/>
        </w:rPr>
        <w:br/>
        <w:t xml:space="preserve">пункті 6.2 Умов, на користь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4525A" w:rsidRDefault="0094525A" w:rsidP="0094525A">
      <w:pPr>
        <w:pStyle w:val="a4"/>
        <w:spacing w:before="0"/>
        <w:jc w:val="both"/>
      </w:pPr>
      <w:r>
        <w:rPr>
          <w:rFonts w:ascii="Times New Roman" w:hAnsi="Times New Roman" w:cs="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4525A" w:rsidRDefault="0094525A" w:rsidP="0094525A">
      <w:pPr>
        <w:pStyle w:val="a4"/>
        <w:spacing w:before="0"/>
        <w:jc w:val="both"/>
      </w:pPr>
      <w:r>
        <w:rPr>
          <w:rFonts w:ascii="Times New Roman" w:hAnsi="Times New Roman" w:cs="Times New Roman"/>
          <w:sz w:val="22"/>
          <w:szCs w:val="22"/>
        </w:rPr>
        <w:t>Якщо строк дії договору оренди менший, ніж один рік, то договір страхування укладається на строк дії договору оренди.</w:t>
      </w:r>
    </w:p>
    <w:p w:rsidR="0094525A" w:rsidRDefault="0094525A" w:rsidP="0094525A">
      <w:pPr>
        <w:pStyle w:val="a4"/>
        <w:spacing w:before="0"/>
        <w:jc w:val="both"/>
      </w:pPr>
      <w:r>
        <w:rPr>
          <w:rFonts w:ascii="Times New Roman" w:hAnsi="Times New Roman" w:cs="Times New Roman"/>
          <w:sz w:val="22"/>
          <w:szCs w:val="22"/>
        </w:rPr>
        <w:t>Оплата послуг страховика здійснюється за рахунок Орендаря (страхувальника).</w:t>
      </w:r>
    </w:p>
    <w:p w:rsidR="0094525A" w:rsidRDefault="0094525A" w:rsidP="0094525A">
      <w:pPr>
        <w:pStyle w:val="a4"/>
        <w:spacing w:before="0"/>
        <w:jc w:val="both"/>
      </w:pPr>
      <w:r>
        <w:rPr>
          <w:rFonts w:ascii="Times New Roman" w:hAnsi="Times New Roman" w:cs="Times New Roman"/>
          <w:sz w:val="22"/>
          <w:szCs w:val="22"/>
        </w:rPr>
        <w:lastRenderedPageBreak/>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таких витрат).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має право зарахувати частину орендної плати, що підлягає сплаті на користь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в рахунок його витрат, пов’язаних із проведенням незалежної оцінки Майна.</w:t>
      </w:r>
    </w:p>
    <w:p w:rsidR="0094525A" w:rsidRDefault="0094525A" w:rsidP="0094525A">
      <w:pPr>
        <w:pStyle w:val="a4"/>
        <w:spacing w:before="0"/>
        <w:jc w:val="both"/>
      </w:pPr>
      <w:r>
        <w:rPr>
          <w:rFonts w:ascii="Times New Roman" w:hAnsi="Times New Roman" w:cs="Times New Roman"/>
          <w:sz w:val="22"/>
          <w:szCs w:val="22"/>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таких витрат).</w:t>
      </w:r>
    </w:p>
    <w:p w:rsidR="0094525A" w:rsidRDefault="0094525A" w:rsidP="0094525A">
      <w:pPr>
        <w:pStyle w:val="a4"/>
        <w:spacing w:before="0"/>
        <w:ind w:firstLine="0"/>
        <w:jc w:val="center"/>
      </w:pPr>
      <w:r>
        <w:rPr>
          <w:rFonts w:ascii="Times New Roman" w:hAnsi="Times New Roman" w:cs="Times New Roman"/>
          <w:b/>
          <w:bCs/>
          <w:sz w:val="22"/>
          <w:szCs w:val="22"/>
        </w:rPr>
        <w:t>Суборенда</w:t>
      </w:r>
    </w:p>
    <w:p w:rsidR="0094525A" w:rsidRDefault="0094525A" w:rsidP="0094525A">
      <w:pPr>
        <w:pStyle w:val="a4"/>
        <w:spacing w:before="0"/>
        <w:jc w:val="both"/>
      </w:pPr>
      <w:r>
        <w:rPr>
          <w:rFonts w:ascii="Times New Roman" w:hAnsi="Times New Roman" w:cs="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94525A" w:rsidRDefault="0094525A" w:rsidP="0094525A">
      <w:pPr>
        <w:pStyle w:val="a4"/>
        <w:spacing w:before="0"/>
        <w:jc w:val="both"/>
      </w:pPr>
      <w:r>
        <w:rPr>
          <w:rFonts w:ascii="Times New Roman" w:hAnsi="Times New Roman" w:cs="Times New Roman"/>
          <w:sz w:val="22"/>
          <w:szCs w:val="22"/>
        </w:rPr>
        <w:t>8.2. Орендар може укладати договір суборенди лише з особами, які відповідають вимогам статті 4 Закону.</w:t>
      </w:r>
    </w:p>
    <w:p w:rsidR="0094525A" w:rsidRDefault="0094525A" w:rsidP="0094525A">
      <w:pPr>
        <w:pStyle w:val="a4"/>
        <w:spacing w:before="0"/>
        <w:jc w:val="both"/>
      </w:pPr>
      <w:r>
        <w:rPr>
          <w:rFonts w:ascii="Times New Roman" w:hAnsi="Times New Roman" w:cs="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94525A" w:rsidRDefault="0094525A" w:rsidP="0094525A">
      <w:pPr>
        <w:pStyle w:val="a4"/>
        <w:spacing w:before="0"/>
        <w:ind w:firstLine="0"/>
        <w:jc w:val="center"/>
      </w:pPr>
      <w:r>
        <w:rPr>
          <w:rFonts w:ascii="Times New Roman" w:hAnsi="Times New Roman" w:cs="Times New Roman"/>
          <w:b/>
          <w:bCs/>
          <w:sz w:val="22"/>
          <w:szCs w:val="22"/>
        </w:rPr>
        <w:t>Запевнення сторін</w:t>
      </w:r>
    </w:p>
    <w:p w:rsidR="0094525A" w:rsidRDefault="0094525A" w:rsidP="0094525A">
      <w:pPr>
        <w:pStyle w:val="a4"/>
        <w:spacing w:before="0"/>
        <w:jc w:val="both"/>
      </w:pPr>
      <w:r>
        <w:rPr>
          <w:rFonts w:ascii="Times New Roman" w:hAnsi="Times New Roman" w:cs="Times New Roman"/>
          <w:sz w:val="22"/>
          <w:szCs w:val="22"/>
        </w:rPr>
        <w:t xml:space="preserve">9.1.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і Орендодавець запевняють Орендаря, що:</w:t>
      </w:r>
    </w:p>
    <w:p w:rsidR="0094525A" w:rsidRDefault="0094525A" w:rsidP="0094525A">
      <w:pPr>
        <w:pStyle w:val="a4"/>
        <w:spacing w:before="0"/>
        <w:jc w:val="both"/>
      </w:pPr>
      <w:r>
        <w:rPr>
          <w:rFonts w:ascii="Times New Roman" w:hAnsi="Times New Roman" w:cs="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4525A" w:rsidRDefault="0094525A" w:rsidP="0094525A">
      <w:pPr>
        <w:pStyle w:val="a4"/>
        <w:spacing w:before="0"/>
        <w:jc w:val="both"/>
      </w:pPr>
      <w:r>
        <w:rPr>
          <w:rFonts w:ascii="Times New Roman" w:hAnsi="Times New Roman" w:cs="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94525A" w:rsidRDefault="0094525A" w:rsidP="0094525A">
      <w:pPr>
        <w:pStyle w:val="a4"/>
        <w:spacing w:before="0"/>
        <w:jc w:val="both"/>
      </w:pPr>
      <w:r>
        <w:rPr>
          <w:rFonts w:ascii="Times New Roman" w:hAnsi="Times New Roman" w:cs="Times New Roman"/>
          <w:sz w:val="22"/>
          <w:szCs w:val="22"/>
        </w:rPr>
        <w:t xml:space="preserve">9.2.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94525A" w:rsidRDefault="0094525A" w:rsidP="0094525A">
      <w:pPr>
        <w:pStyle w:val="a4"/>
        <w:spacing w:before="0"/>
        <w:jc w:val="both"/>
      </w:pPr>
      <w:r>
        <w:rPr>
          <w:rFonts w:ascii="Times New Roman" w:hAnsi="Times New Roman" w:cs="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94525A" w:rsidRDefault="0094525A" w:rsidP="0094525A">
      <w:pPr>
        <w:pStyle w:val="a4"/>
        <w:spacing w:before="0"/>
        <w:jc w:val="both"/>
      </w:pPr>
      <w:r>
        <w:rPr>
          <w:rFonts w:ascii="Times New Roman" w:hAnsi="Times New Roman" w:cs="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94525A" w:rsidRDefault="0094525A" w:rsidP="0094525A">
      <w:pPr>
        <w:pStyle w:val="a4"/>
        <w:spacing w:before="0"/>
        <w:jc w:val="both"/>
      </w:pPr>
      <w:r>
        <w:rPr>
          <w:rFonts w:ascii="Times New Roman" w:hAnsi="Times New Roman" w:cs="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94525A" w:rsidRDefault="0094525A" w:rsidP="0094525A">
      <w:pPr>
        <w:pStyle w:val="a4"/>
        <w:spacing w:before="0"/>
        <w:ind w:firstLine="0"/>
        <w:jc w:val="center"/>
      </w:pPr>
      <w:r>
        <w:rPr>
          <w:rFonts w:ascii="Times New Roman" w:hAnsi="Times New Roman" w:cs="Times New Roman"/>
          <w:b/>
          <w:bCs/>
          <w:sz w:val="22"/>
          <w:szCs w:val="22"/>
        </w:rPr>
        <w:t>Додаткові умови оренди</w:t>
      </w:r>
    </w:p>
    <w:p w:rsidR="0094525A" w:rsidRDefault="0094525A" w:rsidP="0094525A">
      <w:pPr>
        <w:pStyle w:val="a4"/>
        <w:spacing w:before="0"/>
        <w:jc w:val="both"/>
      </w:pPr>
      <w:r>
        <w:rPr>
          <w:rFonts w:ascii="Times New Roman" w:hAnsi="Times New Roman" w:cs="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94525A" w:rsidRDefault="0094525A" w:rsidP="0094525A">
      <w:pPr>
        <w:pStyle w:val="a4"/>
        <w:spacing w:before="0"/>
        <w:ind w:firstLine="0"/>
        <w:jc w:val="center"/>
      </w:pPr>
      <w:r>
        <w:rPr>
          <w:rFonts w:ascii="Times New Roman" w:hAnsi="Times New Roman" w:cs="Times New Roman"/>
          <w:b/>
          <w:bCs/>
          <w:sz w:val="22"/>
          <w:szCs w:val="22"/>
        </w:rPr>
        <w:t>Відповідальність і вирішення спорів за договором</w:t>
      </w:r>
    </w:p>
    <w:p w:rsidR="0094525A" w:rsidRDefault="0094525A" w:rsidP="0094525A">
      <w:pPr>
        <w:pStyle w:val="a4"/>
        <w:spacing w:before="0"/>
        <w:jc w:val="both"/>
      </w:pPr>
      <w:r>
        <w:rPr>
          <w:rFonts w:ascii="Times New Roman" w:hAnsi="Times New Roman" w:cs="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94525A" w:rsidRDefault="0094525A" w:rsidP="0094525A">
      <w:pPr>
        <w:pStyle w:val="a4"/>
        <w:spacing w:before="0"/>
        <w:jc w:val="both"/>
      </w:pPr>
      <w:r>
        <w:rPr>
          <w:rFonts w:ascii="Times New Roman" w:hAnsi="Times New Roman" w:cs="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94525A" w:rsidRDefault="0094525A" w:rsidP="0094525A">
      <w:pPr>
        <w:pStyle w:val="a4"/>
        <w:spacing w:before="0"/>
        <w:jc w:val="both"/>
      </w:pPr>
      <w:r>
        <w:rPr>
          <w:rFonts w:ascii="Times New Roman" w:hAnsi="Times New Roman" w:cs="Times New Roman"/>
          <w:sz w:val="22"/>
          <w:szCs w:val="22"/>
        </w:rPr>
        <w:lastRenderedPageBreak/>
        <w:t>11.3. Спори, які виникають за цим договором або в зв’язку з ним, не вирішені шляхом переговорів, вирішуються в судовому порядку.</w:t>
      </w:r>
    </w:p>
    <w:p w:rsidR="0094525A" w:rsidRDefault="0094525A" w:rsidP="0094525A">
      <w:pPr>
        <w:pStyle w:val="a4"/>
        <w:spacing w:before="0"/>
        <w:jc w:val="both"/>
      </w:pPr>
      <w:r>
        <w:rPr>
          <w:rFonts w:ascii="Times New Roman" w:hAnsi="Times New Roman" w:cs="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94525A" w:rsidRDefault="0094525A" w:rsidP="0094525A">
      <w:pPr>
        <w:pStyle w:val="a4"/>
        <w:spacing w:before="0"/>
        <w:jc w:val="center"/>
      </w:pPr>
      <w:r>
        <w:rPr>
          <w:rFonts w:ascii="Times New Roman" w:hAnsi="Times New Roman" w:cs="Times New Roman"/>
          <w:b/>
          <w:bCs/>
          <w:sz w:val="22"/>
          <w:szCs w:val="22"/>
        </w:rPr>
        <w:t>Строк чинності, умови зміни та припинення договору</w:t>
      </w:r>
    </w:p>
    <w:p w:rsidR="0094525A" w:rsidRDefault="0094525A" w:rsidP="0094525A">
      <w:pPr>
        <w:pStyle w:val="a4"/>
        <w:spacing w:before="0"/>
        <w:jc w:val="both"/>
      </w:pPr>
      <w:r>
        <w:rPr>
          <w:rFonts w:ascii="Times New Roman" w:hAnsi="Times New Roman" w:cs="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94525A" w:rsidRDefault="0094525A" w:rsidP="0094525A">
      <w:pPr>
        <w:pStyle w:val="a4"/>
        <w:spacing w:before="0"/>
        <w:jc w:val="both"/>
      </w:pPr>
      <w:r>
        <w:rPr>
          <w:rFonts w:ascii="Times New Roman" w:hAnsi="Times New Roman" w:cs="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94525A" w:rsidRDefault="0094525A" w:rsidP="0094525A">
      <w:pPr>
        <w:pStyle w:val="a4"/>
        <w:spacing w:before="0"/>
        <w:jc w:val="both"/>
      </w:pPr>
      <w:r>
        <w:rPr>
          <w:rFonts w:ascii="Times New Roman" w:hAnsi="Times New Roman" w:cs="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94525A" w:rsidRDefault="0094525A" w:rsidP="0094525A">
      <w:pPr>
        <w:pStyle w:val="a4"/>
        <w:spacing w:before="0"/>
        <w:jc w:val="both"/>
      </w:pPr>
      <w:r>
        <w:rPr>
          <w:rFonts w:ascii="Times New Roman" w:hAnsi="Times New Roman" w:cs="Times New Roman"/>
          <w:sz w:val="22"/>
          <w:szCs w:val="22"/>
        </w:rPr>
        <w:t>12.4. Продовження цього договору здійснюється з урахуванням вимог, встановлених статтею 18 Закону та Порядком.</w:t>
      </w:r>
    </w:p>
    <w:p w:rsidR="0094525A" w:rsidRDefault="0094525A" w:rsidP="0094525A">
      <w:pPr>
        <w:pStyle w:val="a4"/>
        <w:spacing w:before="0"/>
        <w:jc w:val="both"/>
      </w:pPr>
      <w:r>
        <w:rPr>
          <w:rFonts w:ascii="Times New Roman" w:hAnsi="Times New Roman" w:cs="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94525A" w:rsidRDefault="0094525A" w:rsidP="0094525A">
      <w:pPr>
        <w:pStyle w:val="a4"/>
        <w:spacing w:before="0"/>
        <w:jc w:val="both"/>
      </w:pPr>
      <w:r>
        <w:rPr>
          <w:rFonts w:ascii="Times New Roman" w:hAnsi="Times New Roman" w:cs="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94525A" w:rsidRDefault="0094525A" w:rsidP="0094525A">
      <w:pPr>
        <w:pStyle w:val="a4"/>
        <w:spacing w:before="0"/>
        <w:jc w:val="both"/>
      </w:pPr>
      <w:r>
        <w:rPr>
          <w:rFonts w:ascii="Times New Roman" w:hAnsi="Times New Roman" w:cs="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94525A" w:rsidRDefault="0094525A" w:rsidP="0094525A">
      <w:pPr>
        <w:pStyle w:val="a4"/>
        <w:spacing w:before="0"/>
        <w:jc w:val="both"/>
      </w:pPr>
      <w:r>
        <w:rPr>
          <w:rFonts w:ascii="Times New Roman" w:hAnsi="Times New Roman" w:cs="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94525A" w:rsidRDefault="0094525A" w:rsidP="0094525A">
      <w:pPr>
        <w:pStyle w:val="a4"/>
        <w:spacing w:before="0"/>
        <w:jc w:val="both"/>
      </w:pPr>
      <w:r>
        <w:rPr>
          <w:rFonts w:ascii="Times New Roman" w:hAnsi="Times New Roman" w:cs="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94525A" w:rsidRDefault="0094525A" w:rsidP="0094525A">
      <w:pPr>
        <w:pStyle w:val="a4"/>
        <w:spacing w:before="0"/>
        <w:jc w:val="both"/>
      </w:pPr>
      <w:r>
        <w:rPr>
          <w:rFonts w:ascii="Times New Roman" w:hAnsi="Times New Roman" w:cs="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94525A" w:rsidRDefault="0094525A" w:rsidP="0094525A">
      <w:pPr>
        <w:pStyle w:val="a4"/>
        <w:spacing w:before="0"/>
        <w:jc w:val="both"/>
      </w:pPr>
      <w:r>
        <w:rPr>
          <w:rFonts w:ascii="Times New Roman" w:hAnsi="Times New Roman" w:cs="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94525A" w:rsidRDefault="0094525A" w:rsidP="0094525A">
      <w:pPr>
        <w:pStyle w:val="a4"/>
        <w:spacing w:before="0"/>
        <w:jc w:val="both"/>
      </w:pPr>
      <w:r>
        <w:rPr>
          <w:rFonts w:ascii="Times New Roman" w:hAnsi="Times New Roman" w:cs="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94525A" w:rsidRDefault="0094525A" w:rsidP="0094525A">
      <w:pPr>
        <w:pStyle w:val="a4"/>
        <w:spacing w:before="0"/>
        <w:jc w:val="both"/>
      </w:pPr>
      <w:r>
        <w:rPr>
          <w:rFonts w:ascii="Times New Roman" w:hAnsi="Times New Roman" w:cs="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94525A" w:rsidRDefault="0094525A" w:rsidP="0094525A">
      <w:pPr>
        <w:pStyle w:val="a4"/>
        <w:jc w:val="both"/>
      </w:pPr>
      <w:r>
        <w:rPr>
          <w:rFonts w:ascii="Times New Roman" w:hAnsi="Times New Roman" w:cs="Times New Roman"/>
          <w:sz w:val="22"/>
          <w:szCs w:val="22"/>
        </w:rPr>
        <w:t>12.6. Договір припиняється:</w:t>
      </w:r>
    </w:p>
    <w:p w:rsidR="0094525A" w:rsidRDefault="0094525A" w:rsidP="0094525A">
      <w:pPr>
        <w:pStyle w:val="a4"/>
        <w:spacing w:before="0"/>
        <w:jc w:val="both"/>
      </w:pPr>
      <w:r>
        <w:rPr>
          <w:rFonts w:ascii="Times New Roman" w:hAnsi="Times New Roman" w:cs="Times New Roman"/>
          <w:sz w:val="22"/>
          <w:szCs w:val="22"/>
        </w:rPr>
        <w:t>12.6.1 з підстав, передбачених частиною першою статті 24 Закону, і при цьому:</w:t>
      </w:r>
    </w:p>
    <w:p w:rsidR="0094525A" w:rsidRDefault="0094525A" w:rsidP="0094525A">
      <w:pPr>
        <w:pStyle w:val="a4"/>
        <w:spacing w:before="0"/>
        <w:jc w:val="both"/>
      </w:pPr>
      <w:r>
        <w:rPr>
          <w:rFonts w:ascii="Times New Roman" w:hAnsi="Times New Roman" w:cs="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94525A" w:rsidRDefault="0094525A" w:rsidP="0094525A">
      <w:pPr>
        <w:ind w:firstLine="567"/>
        <w:jc w:val="both"/>
      </w:pPr>
      <w:r>
        <w:rPr>
          <w:rFonts w:ascii="Times New Roman" w:hAnsi="Times New Roman" w:cs="Times New Roman"/>
          <w:sz w:val="22"/>
          <w:szCs w:val="22"/>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w:t>
      </w:r>
      <w:r>
        <w:rPr>
          <w:rFonts w:ascii="Times New Roman" w:hAnsi="Times New Roman" w:cs="Times New Roman"/>
          <w:sz w:val="22"/>
          <w:szCs w:val="22"/>
        </w:rPr>
        <w:lastRenderedPageBreak/>
        <w:t>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94525A" w:rsidRDefault="0094525A" w:rsidP="0094525A">
      <w:pPr>
        <w:pStyle w:val="a4"/>
        <w:spacing w:before="0"/>
        <w:jc w:val="both"/>
      </w:pPr>
      <w:r>
        <w:rPr>
          <w:rFonts w:ascii="Times New Roman" w:hAnsi="Times New Roman" w:cs="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cs="Times New Roman"/>
          <w:sz w:val="22"/>
          <w:szCs w:val="22"/>
          <w:lang w:val="en-US"/>
        </w:rPr>
        <w:t> </w:t>
      </w:r>
      <w:r>
        <w:rPr>
          <w:rFonts w:ascii="Times New Roman" w:hAnsi="Times New Roman" w:cs="Times New Roman"/>
          <w:sz w:val="22"/>
          <w:szCs w:val="22"/>
        </w:rPr>
        <w:t>— на підставі протоколу аукціону (рішення Орендодавця не вимагається);</w:t>
      </w:r>
    </w:p>
    <w:p w:rsidR="0094525A" w:rsidRDefault="0094525A" w:rsidP="0094525A">
      <w:pPr>
        <w:pStyle w:val="a4"/>
        <w:spacing w:before="0"/>
        <w:jc w:val="both"/>
      </w:pPr>
      <w:r>
        <w:rPr>
          <w:rFonts w:ascii="Times New Roman" w:hAnsi="Times New Roman" w:cs="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94525A" w:rsidRDefault="0094525A" w:rsidP="0094525A">
      <w:pPr>
        <w:pStyle w:val="a4"/>
        <w:spacing w:before="0"/>
        <w:jc w:val="both"/>
      </w:pPr>
      <w:r>
        <w:rPr>
          <w:rFonts w:ascii="Times New Roman" w:hAnsi="Times New Roman" w:cs="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94525A" w:rsidRDefault="0094525A" w:rsidP="0094525A">
      <w:pPr>
        <w:pStyle w:val="a4"/>
        <w:spacing w:before="0"/>
        <w:jc w:val="both"/>
      </w:pPr>
      <w:r>
        <w:rPr>
          <w:rFonts w:ascii="Times New Roman" w:hAnsi="Times New Roman" w:cs="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94525A" w:rsidRDefault="0094525A" w:rsidP="0094525A">
      <w:pPr>
        <w:pStyle w:val="a4"/>
        <w:spacing w:before="0"/>
        <w:jc w:val="both"/>
      </w:pPr>
      <w:r>
        <w:rPr>
          <w:rFonts w:ascii="Times New Roman" w:hAnsi="Times New Roman" w:cs="Times New Roman"/>
          <w:sz w:val="22"/>
          <w:szCs w:val="22"/>
        </w:rPr>
        <w:t>У такому разі договір вважається припиненим:</w:t>
      </w:r>
    </w:p>
    <w:p w:rsidR="0094525A" w:rsidRDefault="0094525A" w:rsidP="0094525A">
      <w:pPr>
        <w:pStyle w:val="a4"/>
        <w:spacing w:before="0"/>
        <w:jc w:val="both"/>
      </w:pPr>
      <w:r>
        <w:rPr>
          <w:rFonts w:ascii="Times New Roman" w:hAnsi="Times New Roman" w:cs="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94525A" w:rsidRDefault="0094525A" w:rsidP="0094525A">
      <w:pPr>
        <w:pStyle w:val="a4"/>
        <w:spacing w:before="0"/>
        <w:jc w:val="both"/>
      </w:pPr>
      <w:r>
        <w:rPr>
          <w:rFonts w:ascii="Times New Roman" w:hAnsi="Times New Roman" w:cs="Times New Roman"/>
          <w:sz w:val="22"/>
          <w:szCs w:val="22"/>
        </w:rPr>
        <w:t>з дати набрання законної сили рішенням суду про відмову у позові Орендаря; або</w:t>
      </w:r>
    </w:p>
    <w:p w:rsidR="0094525A" w:rsidRDefault="0094525A" w:rsidP="0094525A">
      <w:pPr>
        <w:pStyle w:val="a4"/>
        <w:spacing w:before="0"/>
        <w:jc w:val="both"/>
      </w:pPr>
      <w:r>
        <w:rPr>
          <w:rFonts w:ascii="Times New Roman" w:hAnsi="Times New Roman" w:cs="Times New Roman"/>
          <w:sz w:val="22"/>
          <w:szCs w:val="22"/>
        </w:rPr>
        <w:t>з дати залишення судом позову без розгляду, припинення провадження у справі або з дати відкликання Орендарем позову.</w:t>
      </w:r>
    </w:p>
    <w:p w:rsidR="0094525A" w:rsidRDefault="0094525A" w:rsidP="0094525A">
      <w:pPr>
        <w:pStyle w:val="a4"/>
        <w:spacing w:before="0"/>
        <w:jc w:val="both"/>
      </w:pPr>
      <w:r>
        <w:rPr>
          <w:rFonts w:ascii="Times New Roman" w:hAnsi="Times New Roman" w:cs="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4525A" w:rsidRDefault="0094525A" w:rsidP="0094525A">
      <w:pPr>
        <w:pStyle w:val="a4"/>
        <w:spacing w:before="0"/>
        <w:jc w:val="both"/>
      </w:pPr>
      <w:r>
        <w:rPr>
          <w:rFonts w:ascii="Times New Roman" w:hAnsi="Times New Roman" w:cs="Times New Roman"/>
          <w:sz w:val="22"/>
          <w:szCs w:val="22"/>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повинен скласти акт та повідомити Орендодавцю. </w:t>
      </w:r>
    </w:p>
    <w:p w:rsidR="0094525A" w:rsidRDefault="0094525A" w:rsidP="0094525A">
      <w:pPr>
        <w:pStyle w:val="a4"/>
        <w:spacing w:before="0"/>
        <w:jc w:val="both"/>
      </w:pPr>
      <w:r>
        <w:rPr>
          <w:rFonts w:ascii="Times New Roman" w:hAnsi="Times New Roman" w:cs="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94525A" w:rsidRDefault="0094525A" w:rsidP="0094525A">
      <w:pPr>
        <w:pStyle w:val="a4"/>
        <w:spacing w:before="0"/>
        <w:jc w:val="both"/>
      </w:pPr>
      <w:r>
        <w:rPr>
          <w:rFonts w:ascii="Times New Roman" w:hAnsi="Times New Roman" w:cs="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94525A" w:rsidRDefault="0094525A" w:rsidP="0094525A">
      <w:pPr>
        <w:pStyle w:val="a4"/>
        <w:spacing w:before="0"/>
        <w:jc w:val="both"/>
      </w:pPr>
      <w:r>
        <w:rPr>
          <w:rFonts w:ascii="Times New Roman" w:hAnsi="Times New Roman" w:cs="Times New Roman"/>
          <w:sz w:val="22"/>
          <w:szCs w:val="22"/>
        </w:rPr>
        <w:t>12.6.6. за згодою сторін на підставі договору про припинення з дати підписання акта повернення Майна з оренди;</w:t>
      </w:r>
    </w:p>
    <w:p w:rsidR="0094525A" w:rsidRDefault="0094525A" w:rsidP="0094525A">
      <w:pPr>
        <w:pStyle w:val="a4"/>
        <w:spacing w:before="0"/>
        <w:jc w:val="both"/>
      </w:pPr>
      <w:r>
        <w:rPr>
          <w:rFonts w:ascii="Times New Roman" w:hAnsi="Times New Roman" w:cs="Times New Roman"/>
          <w:sz w:val="22"/>
          <w:szCs w:val="22"/>
        </w:rPr>
        <w:t>12.6.7. на вимогу будь-якої із сторін цього договору за рішенням суду з підстав, передбачених законодавством.</w:t>
      </w:r>
    </w:p>
    <w:p w:rsidR="0094525A" w:rsidRDefault="0094525A" w:rsidP="0094525A">
      <w:pPr>
        <w:pStyle w:val="a4"/>
        <w:spacing w:before="0"/>
        <w:jc w:val="both"/>
      </w:pPr>
      <w:r>
        <w:rPr>
          <w:rFonts w:ascii="Times New Roman" w:hAnsi="Times New Roman" w:cs="Times New Roman"/>
          <w:sz w:val="22"/>
          <w:szCs w:val="22"/>
        </w:rPr>
        <w:t>12.7. Договір може бути достроково припинений на вимогу Орендодавця, якщо Орендар:</w:t>
      </w:r>
    </w:p>
    <w:p w:rsidR="0094525A" w:rsidRDefault="0094525A" w:rsidP="0094525A">
      <w:pPr>
        <w:pStyle w:val="a4"/>
        <w:spacing w:before="0"/>
        <w:jc w:val="both"/>
      </w:pPr>
      <w:r>
        <w:rPr>
          <w:rFonts w:ascii="Times New Roman" w:hAnsi="Times New Roman" w:cs="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94525A" w:rsidRDefault="0094525A" w:rsidP="0094525A">
      <w:pPr>
        <w:pStyle w:val="a4"/>
        <w:spacing w:before="0"/>
        <w:jc w:val="both"/>
      </w:pPr>
      <w:r>
        <w:rPr>
          <w:rFonts w:ascii="Times New Roman" w:hAnsi="Times New Roman" w:cs="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94525A" w:rsidRDefault="0094525A" w:rsidP="0094525A">
      <w:pPr>
        <w:pStyle w:val="a4"/>
        <w:spacing w:before="0"/>
        <w:jc w:val="both"/>
      </w:pPr>
      <w:r>
        <w:rPr>
          <w:rFonts w:ascii="Times New Roman" w:hAnsi="Times New Roman" w:cs="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94525A" w:rsidRDefault="0094525A" w:rsidP="0094525A">
      <w:pPr>
        <w:pStyle w:val="a4"/>
        <w:spacing w:before="0"/>
        <w:jc w:val="both"/>
      </w:pPr>
      <w:r>
        <w:rPr>
          <w:rFonts w:ascii="Times New Roman" w:hAnsi="Times New Roman" w:cs="Times New Roman"/>
          <w:sz w:val="22"/>
          <w:szCs w:val="22"/>
        </w:rPr>
        <w:t>12.7.4. уклав договір суборенди з особами, які не відповідають вимогам статті 4 Закону;</w:t>
      </w:r>
    </w:p>
    <w:p w:rsidR="0094525A" w:rsidRDefault="0094525A" w:rsidP="0094525A">
      <w:pPr>
        <w:pStyle w:val="a4"/>
        <w:spacing w:before="0"/>
        <w:jc w:val="both"/>
      </w:pPr>
      <w:r>
        <w:rPr>
          <w:rFonts w:ascii="Times New Roman" w:hAnsi="Times New Roman" w:cs="Times New Roman"/>
          <w:sz w:val="22"/>
          <w:szCs w:val="22"/>
        </w:rPr>
        <w:t xml:space="preserve">12.7.5. перешкоджає співробітникам Орендодавця та/або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здійснювати контроль за використанням Майна, виконанням умов цього договору;</w:t>
      </w:r>
    </w:p>
    <w:p w:rsidR="0094525A" w:rsidRDefault="0094525A" w:rsidP="0094525A">
      <w:pPr>
        <w:pStyle w:val="a4"/>
        <w:spacing w:before="0"/>
        <w:jc w:val="both"/>
      </w:pPr>
      <w:r>
        <w:rPr>
          <w:rFonts w:ascii="Times New Roman" w:hAnsi="Times New Roman" w:cs="Times New Roman"/>
          <w:sz w:val="22"/>
          <w:szCs w:val="22"/>
        </w:rPr>
        <w:t>12.7.6. порушує додаткові умови оренди, зазначені у пункті 14 Умов;</w:t>
      </w:r>
    </w:p>
    <w:p w:rsidR="0094525A" w:rsidRDefault="0094525A" w:rsidP="0094525A">
      <w:pPr>
        <w:pStyle w:val="a4"/>
        <w:spacing w:before="0"/>
        <w:jc w:val="both"/>
      </w:pPr>
      <w:r>
        <w:rPr>
          <w:rFonts w:ascii="Times New Roman" w:hAnsi="Times New Roman" w:cs="Times New Roman"/>
          <w:sz w:val="22"/>
          <w:szCs w:val="22"/>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94525A" w:rsidRDefault="0094525A" w:rsidP="0094525A">
      <w:pPr>
        <w:pStyle w:val="a4"/>
        <w:spacing w:before="0"/>
        <w:jc w:val="both"/>
      </w:pPr>
      <w:r>
        <w:rPr>
          <w:rFonts w:ascii="Times New Roman" w:hAnsi="Times New Roman" w:cs="Times New Roman"/>
          <w:sz w:val="22"/>
          <w:szCs w:val="22"/>
        </w:rPr>
        <w:t>12.7.8. відмовився внести зміни до цього договору у разі виникнення підстав, передбачених пунктом 3.7 цього договору.</w:t>
      </w:r>
    </w:p>
    <w:p w:rsidR="0094525A" w:rsidRDefault="0094525A" w:rsidP="0094525A">
      <w:pPr>
        <w:pStyle w:val="a4"/>
        <w:spacing w:before="0"/>
        <w:jc w:val="both"/>
      </w:pPr>
      <w:r>
        <w:rPr>
          <w:rFonts w:ascii="Times New Roman" w:hAnsi="Times New Roman" w:cs="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4525A" w:rsidRDefault="0094525A" w:rsidP="0094525A">
      <w:pPr>
        <w:pStyle w:val="a4"/>
        <w:spacing w:before="0" w:line="228" w:lineRule="auto"/>
        <w:jc w:val="both"/>
      </w:pPr>
      <w:r>
        <w:rPr>
          <w:rFonts w:ascii="Times New Roman" w:hAnsi="Times New Roman" w:cs="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4525A" w:rsidRDefault="0094525A" w:rsidP="0094525A">
      <w:pPr>
        <w:pStyle w:val="a4"/>
        <w:spacing w:before="0" w:line="228" w:lineRule="auto"/>
        <w:jc w:val="both"/>
      </w:pPr>
      <w:r>
        <w:rPr>
          <w:rFonts w:ascii="Times New Roman" w:hAnsi="Times New Roman" w:cs="Times New Roman"/>
          <w:sz w:val="22"/>
          <w:szCs w:val="22"/>
        </w:rPr>
        <w:t xml:space="preserve">Договір вважається припиненим на п’ятий робочий день після надіслання Орендодавцем або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94525A" w:rsidRDefault="0094525A" w:rsidP="0094525A">
      <w:pPr>
        <w:pStyle w:val="a4"/>
        <w:spacing w:before="0" w:line="228" w:lineRule="auto"/>
        <w:jc w:val="both"/>
      </w:pPr>
      <w:r>
        <w:rPr>
          <w:rFonts w:ascii="Times New Roman" w:hAnsi="Times New Roman" w:cs="Times New Roman"/>
          <w:sz w:val="22"/>
          <w:szCs w:val="22"/>
        </w:rPr>
        <w:t>12.9. Цей договір може бути достроково припинений на вимогу Орендаря, якщо:</w:t>
      </w:r>
    </w:p>
    <w:p w:rsidR="0094525A" w:rsidRDefault="0094525A" w:rsidP="0094525A">
      <w:pPr>
        <w:pStyle w:val="a4"/>
        <w:spacing w:before="0" w:line="228" w:lineRule="auto"/>
        <w:jc w:val="both"/>
      </w:pPr>
      <w:r>
        <w:rPr>
          <w:rFonts w:ascii="Times New Roman" w:hAnsi="Times New Roman" w:cs="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94525A" w:rsidRDefault="0094525A" w:rsidP="0094525A">
      <w:pPr>
        <w:pStyle w:val="a4"/>
        <w:spacing w:before="0" w:line="228" w:lineRule="auto"/>
        <w:jc w:val="both"/>
      </w:pPr>
      <w:r>
        <w:rPr>
          <w:rFonts w:ascii="Times New Roman" w:hAnsi="Times New Roman" w:cs="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укласти із Орендарем договір про відшкодування витрат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94525A" w:rsidRDefault="0094525A" w:rsidP="0094525A">
      <w:pPr>
        <w:pStyle w:val="a4"/>
        <w:spacing w:before="0" w:line="228" w:lineRule="auto"/>
        <w:jc w:val="both"/>
      </w:pPr>
      <w:r>
        <w:rPr>
          <w:rFonts w:ascii="Times New Roman" w:hAnsi="Times New Roman" w:cs="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94525A" w:rsidRDefault="0094525A" w:rsidP="0094525A">
      <w:pPr>
        <w:pStyle w:val="a4"/>
        <w:spacing w:before="0"/>
        <w:jc w:val="both"/>
      </w:pPr>
      <w:r>
        <w:rPr>
          <w:rFonts w:ascii="Times New Roman" w:hAnsi="Times New Roman" w:cs="Times New Roman"/>
          <w:sz w:val="22"/>
          <w:szCs w:val="22"/>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cs="Times New Roman"/>
          <w:sz w:val="22"/>
          <w:szCs w:val="22"/>
        </w:rPr>
        <w:t>Балансоутримувачу</w:t>
      </w:r>
      <w:proofErr w:type="spellEnd"/>
      <w:r>
        <w:rPr>
          <w:rFonts w:ascii="Times New Roman" w:hAnsi="Times New Roman" w:cs="Times New Roman"/>
          <w:sz w:val="22"/>
          <w:szCs w:val="22"/>
        </w:rPr>
        <w:t xml:space="preserve"> вимоги про дострокове припинення цього договору, крім випадків, коли Орендодавець або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94525A" w:rsidRDefault="0094525A" w:rsidP="0094525A">
      <w:pPr>
        <w:pStyle w:val="a4"/>
        <w:spacing w:before="0"/>
        <w:jc w:val="both"/>
      </w:pPr>
      <w:r>
        <w:rPr>
          <w:rFonts w:ascii="Times New Roman" w:hAnsi="Times New Roman" w:cs="Times New Roman"/>
          <w:sz w:val="22"/>
          <w:szCs w:val="22"/>
        </w:rPr>
        <w:t xml:space="preserve">За відсутності зауважень Орендодавця та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передбачених абзацом другим цього пункту:</w:t>
      </w:r>
    </w:p>
    <w:p w:rsidR="0094525A" w:rsidRDefault="0094525A" w:rsidP="0094525A">
      <w:pPr>
        <w:pStyle w:val="a4"/>
        <w:spacing w:before="0"/>
        <w:jc w:val="both"/>
      </w:pP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94525A" w:rsidRDefault="0094525A" w:rsidP="0094525A">
      <w:pPr>
        <w:pStyle w:val="a4"/>
        <w:spacing w:before="0"/>
        <w:jc w:val="both"/>
      </w:pPr>
      <w:r>
        <w:rPr>
          <w:rFonts w:ascii="Times New Roman" w:hAnsi="Times New Roman" w:cs="Times New Roman"/>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w:t>
      </w:r>
      <w:r>
        <w:rPr>
          <w:rFonts w:ascii="Times New Roman" w:hAnsi="Times New Roman" w:cs="Times New Roman"/>
          <w:sz w:val="22"/>
          <w:szCs w:val="22"/>
        </w:rPr>
        <w:lastRenderedPageBreak/>
        <w:t>Майна з оренди. Повернення орендної плати, що була надміру сплачена Орендарем до бюджету, здійснюється у порядку, визначеному законодавством.</w:t>
      </w:r>
    </w:p>
    <w:p w:rsidR="0094525A" w:rsidRDefault="0094525A" w:rsidP="0094525A">
      <w:pPr>
        <w:pStyle w:val="a4"/>
        <w:spacing w:before="0"/>
        <w:jc w:val="both"/>
      </w:pPr>
      <w:r>
        <w:rPr>
          <w:rFonts w:ascii="Times New Roman" w:hAnsi="Times New Roman" w:cs="Times New Roman"/>
          <w:sz w:val="22"/>
          <w:szCs w:val="22"/>
        </w:rPr>
        <w:t>12.11. У разі припинення договору:</w:t>
      </w:r>
    </w:p>
    <w:p w:rsidR="0094525A" w:rsidRDefault="0094525A" w:rsidP="0094525A">
      <w:pPr>
        <w:pStyle w:val="a4"/>
        <w:spacing w:before="0"/>
        <w:jc w:val="both"/>
      </w:pPr>
      <w:r>
        <w:rPr>
          <w:rFonts w:ascii="Times New Roman" w:hAnsi="Times New Roman" w:cs="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cs="Times New Roman"/>
          <w:sz w:val="22"/>
          <w:szCs w:val="22"/>
          <w:lang w:val="ru-RU"/>
        </w:rPr>
        <w:t>—</w:t>
      </w:r>
      <w:r>
        <w:rPr>
          <w:rFonts w:ascii="Times New Roman" w:hAnsi="Times New Roman" w:cs="Times New Roman"/>
          <w:sz w:val="22"/>
          <w:szCs w:val="22"/>
        </w:rPr>
        <w:t xml:space="preserve"> власністю держави;</w:t>
      </w:r>
    </w:p>
    <w:p w:rsidR="0094525A" w:rsidRDefault="0094525A" w:rsidP="0094525A">
      <w:pPr>
        <w:pStyle w:val="a4"/>
        <w:spacing w:before="0"/>
        <w:jc w:val="both"/>
      </w:pPr>
      <w:r>
        <w:rPr>
          <w:rFonts w:ascii="Times New Roman" w:hAnsi="Times New Roman" w:cs="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94525A" w:rsidRDefault="0094525A" w:rsidP="0094525A">
      <w:pPr>
        <w:pStyle w:val="a4"/>
        <w:spacing w:before="0"/>
        <w:jc w:val="both"/>
      </w:pPr>
      <w:r>
        <w:rPr>
          <w:rFonts w:ascii="Times New Roman" w:hAnsi="Times New Roman" w:cs="Times New Roman"/>
          <w:spacing w:val="-4"/>
          <w:sz w:val="22"/>
          <w:szCs w:val="22"/>
        </w:rPr>
        <w:t xml:space="preserve">12.12. Майно вважається поверненим Орендодавцю/ </w:t>
      </w:r>
      <w:proofErr w:type="spellStart"/>
      <w:r>
        <w:rPr>
          <w:rFonts w:ascii="Times New Roman" w:hAnsi="Times New Roman" w:cs="Times New Roman"/>
          <w:spacing w:val="-4"/>
          <w:sz w:val="22"/>
          <w:szCs w:val="22"/>
        </w:rPr>
        <w:t>Балансоутримувачу</w:t>
      </w:r>
      <w:proofErr w:type="spellEnd"/>
      <w:r>
        <w:rPr>
          <w:rFonts w:ascii="Times New Roman" w:hAnsi="Times New Roman" w:cs="Times New Roman"/>
          <w:spacing w:val="-4"/>
          <w:sz w:val="22"/>
          <w:szCs w:val="22"/>
        </w:rPr>
        <w:t xml:space="preserve"> </w:t>
      </w:r>
      <w:r>
        <w:rPr>
          <w:rFonts w:ascii="Times New Roman" w:hAnsi="Times New Roman" w:cs="Times New Roman"/>
          <w:sz w:val="22"/>
          <w:szCs w:val="22"/>
        </w:rPr>
        <w:t xml:space="preserve">з моменту підписання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та Орендарем акта повернення з оренди орендованого Майна.</w:t>
      </w:r>
    </w:p>
    <w:p w:rsidR="0094525A" w:rsidRDefault="0094525A" w:rsidP="0094525A">
      <w:pPr>
        <w:pStyle w:val="a4"/>
        <w:spacing w:before="0"/>
        <w:ind w:firstLine="0"/>
        <w:jc w:val="center"/>
      </w:pPr>
      <w:r>
        <w:rPr>
          <w:rFonts w:ascii="Times New Roman" w:hAnsi="Times New Roman" w:cs="Times New Roman"/>
          <w:b/>
          <w:bCs/>
          <w:sz w:val="22"/>
          <w:szCs w:val="22"/>
        </w:rPr>
        <w:t>Інше</w:t>
      </w:r>
    </w:p>
    <w:p w:rsidR="0094525A" w:rsidRDefault="0094525A" w:rsidP="0094525A">
      <w:pPr>
        <w:pStyle w:val="a4"/>
        <w:spacing w:before="0"/>
        <w:jc w:val="both"/>
      </w:pPr>
      <w:r>
        <w:rPr>
          <w:rFonts w:ascii="Times New Roman" w:hAnsi="Times New Roman" w:cs="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повідомляє Орендареві про відповідні зміни письмово або на адресу електронної пошти.</w:t>
      </w:r>
    </w:p>
    <w:p w:rsidR="0094525A" w:rsidRDefault="0094525A" w:rsidP="0094525A">
      <w:pPr>
        <w:pStyle w:val="a4"/>
        <w:spacing w:before="0"/>
        <w:jc w:val="both"/>
      </w:pPr>
      <w:r>
        <w:rPr>
          <w:rFonts w:ascii="Times New Roman" w:hAnsi="Times New Roman" w:cs="Times New Roman"/>
          <w:sz w:val="22"/>
          <w:szCs w:val="22"/>
        </w:rPr>
        <w:t>13.2. Якщо цей договір підлягає нотаріальному посвідченню, витрати на таке посвідчення несе Орендар.</w:t>
      </w:r>
    </w:p>
    <w:p w:rsidR="0094525A" w:rsidRDefault="0094525A" w:rsidP="0094525A">
      <w:pPr>
        <w:pStyle w:val="a4"/>
        <w:spacing w:before="0"/>
        <w:jc w:val="both"/>
      </w:pPr>
      <w:r>
        <w:rPr>
          <w:rFonts w:ascii="Times New Roman" w:hAnsi="Times New Roman" w:cs="Times New Roman"/>
          <w:sz w:val="22"/>
          <w:szCs w:val="22"/>
        </w:rPr>
        <w:t xml:space="preserve">13.3. Якщо протягом строку дії договору відбувається зміна Орендодавця або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Майна, новий Орендодавець або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Орендодавцем. Акт про заміну сторони підписується попереднім і новим Орендодавцем або </w:t>
      </w:r>
      <w:proofErr w:type="spellStart"/>
      <w:r>
        <w:rPr>
          <w:rFonts w:ascii="Times New Roman" w:hAnsi="Times New Roman" w:cs="Times New Roman"/>
          <w:sz w:val="22"/>
          <w:szCs w:val="22"/>
        </w:rPr>
        <w:t>Балансоутримувачем</w:t>
      </w:r>
      <w:proofErr w:type="spellEnd"/>
      <w:r>
        <w:rPr>
          <w:rFonts w:ascii="Times New Roman" w:hAnsi="Times New Roman" w:cs="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cs="Times New Roman"/>
          <w:sz w:val="22"/>
          <w:szCs w:val="22"/>
        </w:rPr>
        <w:t>Балансоутримувач</w:t>
      </w:r>
      <w:proofErr w:type="spellEnd"/>
      <w:r>
        <w:rPr>
          <w:rFonts w:ascii="Times New Roman" w:hAnsi="Times New Roman" w:cs="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94525A" w:rsidRDefault="0094525A" w:rsidP="0094525A">
      <w:pPr>
        <w:pStyle w:val="a4"/>
        <w:spacing w:before="0"/>
        <w:jc w:val="both"/>
      </w:pPr>
      <w:r>
        <w:rPr>
          <w:rFonts w:ascii="Times New Roman" w:hAnsi="Times New Roman" w:cs="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94525A" w:rsidRDefault="0094525A" w:rsidP="0094525A">
      <w:pPr>
        <w:pStyle w:val="a4"/>
        <w:spacing w:before="0"/>
        <w:jc w:val="both"/>
      </w:pPr>
      <w:r>
        <w:rPr>
          <w:rFonts w:ascii="Times New Roman" w:hAnsi="Times New Roman" w:cs="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94525A" w:rsidRDefault="0094525A" w:rsidP="0094525A">
      <w:pPr>
        <w:pStyle w:val="a4"/>
        <w:spacing w:before="0"/>
        <w:jc w:val="both"/>
      </w:pPr>
      <w:r>
        <w:rPr>
          <w:rFonts w:ascii="Times New Roman" w:hAnsi="Times New Roman" w:cs="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4525A" w:rsidRDefault="0094525A" w:rsidP="0094525A">
      <w:pPr>
        <w:pStyle w:val="a4"/>
        <w:spacing w:before="0"/>
        <w:jc w:val="both"/>
      </w:pPr>
      <w:r>
        <w:rPr>
          <w:rFonts w:ascii="Times New Roman" w:hAnsi="Times New Roman" w:cs="Times New Roman"/>
          <w:sz w:val="22"/>
          <w:szCs w:val="22"/>
        </w:rPr>
        <w:t>Заміна сторони Орендаря набуває чинності з дня внесення змін до цього договору.</w:t>
      </w:r>
    </w:p>
    <w:p w:rsidR="0094525A" w:rsidRDefault="0094525A" w:rsidP="0094525A">
      <w:pPr>
        <w:pStyle w:val="a4"/>
        <w:spacing w:before="0"/>
        <w:jc w:val="both"/>
      </w:pPr>
      <w:r>
        <w:rPr>
          <w:rFonts w:ascii="Times New Roman" w:hAnsi="Times New Roman" w:cs="Times New Roman"/>
          <w:sz w:val="22"/>
          <w:szCs w:val="22"/>
        </w:rPr>
        <w:t>Заміна Орендаря інша, ніж передбачена цим пунктом, не допускається.</w:t>
      </w:r>
    </w:p>
    <w:p w:rsidR="0094525A" w:rsidRDefault="0094525A" w:rsidP="0094525A">
      <w:pPr>
        <w:pStyle w:val="a4"/>
        <w:spacing w:before="0"/>
        <w:jc w:val="both"/>
      </w:pPr>
      <w:r>
        <w:rPr>
          <w:rFonts w:ascii="Times New Roman" w:hAnsi="Times New Roman" w:cs="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w:t>
      </w:r>
    </w:p>
    <w:p w:rsidR="0094525A" w:rsidRDefault="0094525A" w:rsidP="0094525A">
      <w:pPr>
        <w:pStyle w:val="a4"/>
        <w:ind w:firstLine="0"/>
        <w:jc w:val="center"/>
      </w:pPr>
      <w:r>
        <w:rPr>
          <w:rFonts w:ascii="Times New Roman" w:hAnsi="Times New Roman" w:cs="Times New Roman"/>
          <w:b/>
          <w:bCs/>
          <w:sz w:val="22"/>
          <w:szCs w:val="22"/>
        </w:rPr>
        <w:t>Підписи сторін</w:t>
      </w:r>
    </w:p>
    <w:tbl>
      <w:tblPr>
        <w:tblW w:w="0" w:type="auto"/>
        <w:tblInd w:w="-74" w:type="dxa"/>
        <w:tblLayout w:type="fixed"/>
        <w:tblLook w:val="0000" w:firstRow="0" w:lastRow="0" w:firstColumn="0" w:lastColumn="0" w:noHBand="0" w:noVBand="0"/>
      </w:tblPr>
      <w:tblGrid>
        <w:gridCol w:w="3115"/>
        <w:gridCol w:w="6323"/>
      </w:tblGrid>
      <w:tr w:rsidR="0094525A" w:rsidTr="00040BBC">
        <w:trPr>
          <w:trHeight w:val="333"/>
        </w:trPr>
        <w:tc>
          <w:tcPr>
            <w:tcW w:w="3115" w:type="dxa"/>
            <w:shd w:val="clear" w:color="auto" w:fill="auto"/>
          </w:tcPr>
          <w:p w:rsidR="0094525A" w:rsidRDefault="0094525A" w:rsidP="00040BBC">
            <w:pPr>
              <w:pStyle w:val="a4"/>
              <w:ind w:firstLine="113"/>
              <w:jc w:val="both"/>
            </w:pPr>
            <w:r>
              <w:rPr>
                <w:rFonts w:ascii="Times New Roman" w:hAnsi="Times New Roman" w:cs="Times New Roman"/>
                <w:sz w:val="22"/>
                <w:szCs w:val="22"/>
              </w:rPr>
              <w:t>Від Орендаря:</w:t>
            </w:r>
          </w:p>
        </w:tc>
        <w:tc>
          <w:tcPr>
            <w:tcW w:w="6323" w:type="dxa"/>
            <w:shd w:val="clear" w:color="auto" w:fill="auto"/>
          </w:tcPr>
          <w:p w:rsidR="0094525A" w:rsidRDefault="0094525A" w:rsidP="00040BBC">
            <w:pPr>
              <w:pStyle w:val="a4"/>
              <w:snapToGrid w:val="0"/>
              <w:jc w:val="both"/>
              <w:rPr>
                <w:rFonts w:ascii="Times New Roman" w:hAnsi="Times New Roman" w:cs="Times New Roman"/>
                <w:sz w:val="22"/>
                <w:szCs w:val="22"/>
              </w:rPr>
            </w:pPr>
          </w:p>
          <w:p w:rsidR="0094525A" w:rsidRDefault="0094525A" w:rsidP="00040BBC">
            <w:pPr>
              <w:pStyle w:val="a4"/>
              <w:jc w:val="both"/>
              <w:rPr>
                <w:rFonts w:ascii="Times New Roman" w:hAnsi="Times New Roman" w:cs="Times New Roman"/>
                <w:sz w:val="22"/>
                <w:szCs w:val="22"/>
              </w:rPr>
            </w:pPr>
          </w:p>
        </w:tc>
      </w:tr>
      <w:tr w:rsidR="0094525A" w:rsidTr="00040BBC">
        <w:trPr>
          <w:trHeight w:val="315"/>
        </w:trPr>
        <w:tc>
          <w:tcPr>
            <w:tcW w:w="3115" w:type="dxa"/>
            <w:shd w:val="clear" w:color="auto" w:fill="auto"/>
          </w:tcPr>
          <w:p w:rsidR="0094525A" w:rsidRDefault="0094525A" w:rsidP="00040BBC">
            <w:pPr>
              <w:pStyle w:val="a4"/>
              <w:tabs>
                <w:tab w:val="left" w:pos="2342"/>
              </w:tabs>
              <w:ind w:firstLine="113"/>
              <w:jc w:val="both"/>
            </w:pPr>
            <w:r>
              <w:rPr>
                <w:rFonts w:ascii="Times New Roman" w:hAnsi="Times New Roman" w:cs="Times New Roman"/>
                <w:sz w:val="22"/>
                <w:szCs w:val="22"/>
              </w:rPr>
              <w:t>Від Орендодавця:</w:t>
            </w:r>
          </w:p>
        </w:tc>
        <w:tc>
          <w:tcPr>
            <w:tcW w:w="6323" w:type="dxa"/>
            <w:shd w:val="clear" w:color="auto" w:fill="auto"/>
          </w:tcPr>
          <w:p w:rsidR="0094525A" w:rsidRDefault="0094525A" w:rsidP="00040BBC">
            <w:pPr>
              <w:pStyle w:val="TableParagraph"/>
              <w:snapToGrid w:val="0"/>
              <w:ind w:left="200"/>
              <w:rPr>
                <w:b/>
                <w:bCs/>
                <w:sz w:val="22"/>
                <w:szCs w:val="22"/>
              </w:rPr>
            </w:pPr>
          </w:p>
        </w:tc>
      </w:tr>
      <w:tr w:rsidR="0094525A" w:rsidTr="00040BBC">
        <w:trPr>
          <w:trHeight w:val="420"/>
        </w:trPr>
        <w:tc>
          <w:tcPr>
            <w:tcW w:w="3115" w:type="dxa"/>
            <w:shd w:val="clear" w:color="auto" w:fill="auto"/>
          </w:tcPr>
          <w:p w:rsidR="0094525A" w:rsidRDefault="0094525A" w:rsidP="00040BBC">
            <w:pPr>
              <w:pStyle w:val="a4"/>
              <w:ind w:firstLine="113"/>
              <w:jc w:val="both"/>
            </w:pPr>
            <w:r>
              <w:rPr>
                <w:rFonts w:ascii="Times New Roman" w:hAnsi="Times New Roman" w:cs="Times New Roman"/>
                <w:sz w:val="22"/>
                <w:szCs w:val="22"/>
              </w:rPr>
              <w:t xml:space="preserve">Від </w:t>
            </w:r>
            <w:proofErr w:type="spellStart"/>
            <w:r>
              <w:rPr>
                <w:rFonts w:ascii="Times New Roman" w:hAnsi="Times New Roman" w:cs="Times New Roman"/>
                <w:sz w:val="22"/>
                <w:szCs w:val="22"/>
              </w:rPr>
              <w:t>Балансоутримувача</w:t>
            </w:r>
            <w:proofErr w:type="spellEnd"/>
            <w:r>
              <w:rPr>
                <w:rFonts w:ascii="Times New Roman" w:hAnsi="Times New Roman" w:cs="Times New Roman"/>
                <w:sz w:val="22"/>
                <w:szCs w:val="22"/>
              </w:rPr>
              <w:t xml:space="preserve">: </w:t>
            </w:r>
          </w:p>
        </w:tc>
        <w:tc>
          <w:tcPr>
            <w:tcW w:w="6323" w:type="dxa"/>
            <w:shd w:val="clear" w:color="auto" w:fill="auto"/>
          </w:tcPr>
          <w:p w:rsidR="0094525A" w:rsidRDefault="0094525A" w:rsidP="00040BBC">
            <w:pPr>
              <w:pStyle w:val="TableParagraph"/>
              <w:snapToGrid w:val="0"/>
              <w:ind w:left="200"/>
              <w:rPr>
                <w:b/>
                <w:bCs/>
                <w:sz w:val="22"/>
                <w:szCs w:val="22"/>
              </w:rPr>
            </w:pPr>
          </w:p>
        </w:tc>
      </w:tr>
    </w:tbl>
    <w:p w:rsidR="0094525A" w:rsidRDefault="0094525A" w:rsidP="0094525A">
      <w:pPr>
        <w:pStyle w:val="a4"/>
        <w:ind w:firstLine="0"/>
        <w:jc w:val="center"/>
        <w:rPr>
          <w:rFonts w:ascii="Times New Roman" w:hAnsi="Times New Roman" w:cs="Times New Roman"/>
          <w:sz w:val="22"/>
          <w:szCs w:val="22"/>
        </w:rPr>
      </w:pPr>
    </w:p>
    <w:p w:rsidR="0094525A" w:rsidRDefault="0094525A" w:rsidP="0094525A">
      <w:pPr>
        <w:pStyle w:val="3"/>
        <w:keepNext w:val="0"/>
        <w:widowControl w:val="0"/>
        <w:ind w:left="0"/>
        <w:jc w:val="center"/>
      </w:pPr>
    </w:p>
    <w:p w:rsidR="008C6F85" w:rsidRDefault="008C6F85"/>
    <w:sectPr w:rsidR="008C6F85">
      <w:headerReference w:type="default" r:id="rId8"/>
      <w:headerReference w:type="first" r:id="rId9"/>
      <w:pgSz w:w="11906" w:h="16838"/>
      <w:pgMar w:top="1304" w:right="1020" w:bottom="737" w:left="1304" w:header="737"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5E" w:rsidRDefault="00D1095E">
      <w:r>
        <w:separator/>
      </w:r>
    </w:p>
  </w:endnote>
  <w:endnote w:type="continuationSeparator" w:id="0">
    <w:p w:rsidR="00D1095E" w:rsidRDefault="00D1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5E" w:rsidRDefault="00D1095E">
      <w:r>
        <w:separator/>
      </w:r>
    </w:p>
  </w:footnote>
  <w:footnote w:type="continuationSeparator" w:id="0">
    <w:p w:rsidR="00D1095E" w:rsidRDefault="00D10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40" w:rsidRDefault="0094525A">
    <w:r>
      <w:rPr>
        <w:noProof/>
        <w:lang w:eastAsia="uk-U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47345" cy="18478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84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D40" w:rsidRDefault="0094525A">
                          <w:r>
                            <w:fldChar w:fldCharType="begin"/>
                          </w:r>
                          <w:r>
                            <w:instrText xml:space="preserve"> PAGE </w:instrText>
                          </w:r>
                          <w:r>
                            <w:fldChar w:fldCharType="separate"/>
                          </w:r>
                          <w:r w:rsidR="00281DDF">
                            <w:rPr>
                              <w:noProof/>
                            </w:rPr>
                            <w:t>3</w:t>
                          </w:r>
                          <w:r>
                            <w:fldChar w:fldCharType="end"/>
                          </w: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7.35pt;height:14.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" stroked="f">
              <v:fill opacity="0"/>
              <v:textbox inset=".55pt,.55pt,.55pt,.55pt">
                <w:txbxContent>
                  <w:p w:rsidR="00F93D40" w:rsidRDefault="0094525A">
                    <w:r>
                      <w:fldChar w:fldCharType="begin"/>
                    </w:r>
                    <w:r>
                      <w:instrText xml:space="preserve"> PAGE </w:instrText>
                    </w:r>
                    <w:r>
                      <w:fldChar w:fldCharType="separate"/>
                    </w:r>
                    <w:r w:rsidR="00281DDF">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40" w:rsidRDefault="00F93D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33"/>
    <w:rsid w:val="00281DDF"/>
    <w:rsid w:val="003E65F3"/>
    <w:rsid w:val="003E7F33"/>
    <w:rsid w:val="004742A4"/>
    <w:rsid w:val="004C6A43"/>
    <w:rsid w:val="00650942"/>
    <w:rsid w:val="008A10B6"/>
    <w:rsid w:val="008C6F85"/>
    <w:rsid w:val="0094525A"/>
    <w:rsid w:val="0095250C"/>
    <w:rsid w:val="00D1095E"/>
    <w:rsid w:val="00F93D40"/>
    <w:rsid w:val="00FC5C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5A"/>
    <w:pPr>
      <w:suppressAutoHyphens/>
      <w:spacing w:after="0" w:line="240" w:lineRule="auto"/>
    </w:pPr>
    <w:rPr>
      <w:rFonts w:ascii="Antiqua" w:eastAsia="Times New Roman" w:hAnsi="Antiqua" w:cs="Antiqua"/>
      <w:sz w:val="26"/>
      <w:szCs w:val="20"/>
      <w:lang w:eastAsia="zh-CN"/>
    </w:rPr>
  </w:style>
  <w:style w:type="paragraph" w:styleId="3">
    <w:name w:val="heading 3"/>
    <w:basedOn w:val="a"/>
    <w:next w:val="a"/>
    <w:link w:val="30"/>
    <w:qFormat/>
    <w:rsid w:val="0094525A"/>
    <w:pPr>
      <w:keepNext/>
      <w:tabs>
        <w:tab w:val="num" w:pos="0"/>
      </w:tabs>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525A"/>
    <w:rPr>
      <w:rFonts w:ascii="Antiqua" w:eastAsia="Times New Roman" w:hAnsi="Antiqua" w:cs="Antiqua"/>
      <w:b/>
      <w:i/>
      <w:sz w:val="26"/>
      <w:szCs w:val="20"/>
      <w:lang w:eastAsia="zh-CN"/>
    </w:rPr>
  </w:style>
  <w:style w:type="character" w:styleId="a3">
    <w:name w:val="Hyperlink"/>
    <w:rsid w:val="0094525A"/>
    <w:rPr>
      <w:color w:val="000080"/>
      <w:u w:val="single"/>
    </w:rPr>
  </w:style>
  <w:style w:type="paragraph" w:customStyle="1" w:styleId="a4">
    <w:name w:val="Нормальний текст"/>
    <w:basedOn w:val="a"/>
    <w:rsid w:val="0094525A"/>
    <w:pPr>
      <w:spacing w:before="120"/>
      <w:ind w:firstLine="567"/>
    </w:pPr>
  </w:style>
  <w:style w:type="paragraph" w:styleId="a5">
    <w:name w:val="header"/>
    <w:basedOn w:val="a"/>
    <w:link w:val="a6"/>
    <w:rsid w:val="0094525A"/>
    <w:pPr>
      <w:tabs>
        <w:tab w:val="center" w:pos="4153"/>
        <w:tab w:val="right" w:pos="8306"/>
      </w:tabs>
    </w:pPr>
  </w:style>
  <w:style w:type="character" w:customStyle="1" w:styleId="a6">
    <w:name w:val="Верхній колонтитул Знак"/>
    <w:basedOn w:val="a0"/>
    <w:link w:val="a5"/>
    <w:rsid w:val="0094525A"/>
    <w:rPr>
      <w:rFonts w:ascii="Antiqua" w:eastAsia="Times New Roman" w:hAnsi="Antiqua" w:cs="Antiqua"/>
      <w:sz w:val="26"/>
      <w:szCs w:val="20"/>
      <w:lang w:eastAsia="zh-CN"/>
    </w:rPr>
  </w:style>
  <w:style w:type="paragraph" w:customStyle="1" w:styleId="a7">
    <w:name w:val="Назва документа"/>
    <w:basedOn w:val="a"/>
    <w:next w:val="a4"/>
    <w:rsid w:val="0094525A"/>
    <w:pPr>
      <w:keepNext/>
      <w:keepLines/>
      <w:spacing w:before="240" w:after="240"/>
      <w:jc w:val="center"/>
    </w:pPr>
    <w:rPr>
      <w:b/>
    </w:rPr>
  </w:style>
  <w:style w:type="paragraph" w:customStyle="1" w:styleId="TableParagraph">
    <w:name w:val="Table Paragraph"/>
    <w:basedOn w:val="a"/>
    <w:rsid w:val="0094525A"/>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5A"/>
    <w:pPr>
      <w:suppressAutoHyphens/>
      <w:spacing w:after="0" w:line="240" w:lineRule="auto"/>
    </w:pPr>
    <w:rPr>
      <w:rFonts w:ascii="Antiqua" w:eastAsia="Times New Roman" w:hAnsi="Antiqua" w:cs="Antiqua"/>
      <w:sz w:val="26"/>
      <w:szCs w:val="20"/>
      <w:lang w:eastAsia="zh-CN"/>
    </w:rPr>
  </w:style>
  <w:style w:type="paragraph" w:styleId="3">
    <w:name w:val="heading 3"/>
    <w:basedOn w:val="a"/>
    <w:next w:val="a"/>
    <w:link w:val="30"/>
    <w:qFormat/>
    <w:rsid w:val="0094525A"/>
    <w:pPr>
      <w:keepNext/>
      <w:tabs>
        <w:tab w:val="num" w:pos="0"/>
      </w:tabs>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525A"/>
    <w:rPr>
      <w:rFonts w:ascii="Antiqua" w:eastAsia="Times New Roman" w:hAnsi="Antiqua" w:cs="Antiqua"/>
      <w:b/>
      <w:i/>
      <w:sz w:val="26"/>
      <w:szCs w:val="20"/>
      <w:lang w:eastAsia="zh-CN"/>
    </w:rPr>
  </w:style>
  <w:style w:type="character" w:styleId="a3">
    <w:name w:val="Hyperlink"/>
    <w:rsid w:val="0094525A"/>
    <w:rPr>
      <w:color w:val="000080"/>
      <w:u w:val="single"/>
    </w:rPr>
  </w:style>
  <w:style w:type="paragraph" w:customStyle="1" w:styleId="a4">
    <w:name w:val="Нормальний текст"/>
    <w:basedOn w:val="a"/>
    <w:rsid w:val="0094525A"/>
    <w:pPr>
      <w:spacing w:before="120"/>
      <w:ind w:firstLine="567"/>
    </w:pPr>
  </w:style>
  <w:style w:type="paragraph" w:styleId="a5">
    <w:name w:val="header"/>
    <w:basedOn w:val="a"/>
    <w:link w:val="a6"/>
    <w:rsid w:val="0094525A"/>
    <w:pPr>
      <w:tabs>
        <w:tab w:val="center" w:pos="4153"/>
        <w:tab w:val="right" w:pos="8306"/>
      </w:tabs>
    </w:pPr>
  </w:style>
  <w:style w:type="character" w:customStyle="1" w:styleId="a6">
    <w:name w:val="Верхній колонтитул Знак"/>
    <w:basedOn w:val="a0"/>
    <w:link w:val="a5"/>
    <w:rsid w:val="0094525A"/>
    <w:rPr>
      <w:rFonts w:ascii="Antiqua" w:eastAsia="Times New Roman" w:hAnsi="Antiqua" w:cs="Antiqua"/>
      <w:sz w:val="26"/>
      <w:szCs w:val="20"/>
      <w:lang w:eastAsia="zh-CN"/>
    </w:rPr>
  </w:style>
  <w:style w:type="paragraph" w:customStyle="1" w:styleId="a7">
    <w:name w:val="Назва документа"/>
    <w:basedOn w:val="a"/>
    <w:next w:val="a4"/>
    <w:rsid w:val="0094525A"/>
    <w:pPr>
      <w:keepNext/>
      <w:keepLines/>
      <w:spacing w:before="240" w:after="240"/>
      <w:jc w:val="center"/>
    </w:pPr>
    <w:rPr>
      <w:b/>
    </w:rPr>
  </w:style>
  <w:style w:type="paragraph" w:customStyle="1" w:styleId="TableParagraph">
    <w:name w:val="Table Paragraph"/>
    <w:basedOn w:val="a"/>
    <w:rsid w:val="0094525A"/>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14</Pages>
  <Words>31262</Words>
  <Characters>17820</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2020-10-07T06:48:00Z</dcterms:created>
  <dcterms:modified xsi:type="dcterms:W3CDTF">2020-10-08T13:32:00Z</dcterms:modified>
</cp:coreProperties>
</file>