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DA294" w14:textId="63A73FF7" w:rsidR="0051689C" w:rsidRDefault="0051689C" w:rsidP="0051689C">
      <w:pPr>
        <w:pStyle w:val="rvps2"/>
        <w:shd w:val="clear" w:color="auto" w:fill="FFFFFF"/>
        <w:spacing w:before="0" w:beforeAutospacing="0" w:after="0" w:afterAutospacing="0"/>
        <w:jc w:val="center"/>
        <w:textAlignment w:val="baseline"/>
        <w:rPr>
          <w:rFonts w:asciiTheme="minorHAnsi" w:hAnsiTheme="minorHAnsi" w:cstheme="minorHAnsi"/>
          <w:b/>
          <w:color w:val="000000"/>
          <w:lang w:val="ru-RU"/>
        </w:rPr>
      </w:pPr>
      <w:r>
        <w:rPr>
          <w:rFonts w:asciiTheme="minorHAnsi" w:hAnsiTheme="minorHAnsi" w:cstheme="minorHAnsi"/>
          <w:b/>
          <w:color w:val="000000"/>
          <w:lang w:val="ru-RU"/>
        </w:rPr>
        <w:t xml:space="preserve">                                                                                                                               Додаток 2                        </w:t>
      </w:r>
    </w:p>
    <w:p w14:paraId="524002DE" w14:textId="717B4995" w:rsidR="0051689C" w:rsidRDefault="0051689C" w:rsidP="0051689C">
      <w:pPr>
        <w:pStyle w:val="rvps2"/>
        <w:shd w:val="clear" w:color="auto" w:fill="FFFFFF"/>
        <w:spacing w:before="0" w:beforeAutospacing="0" w:after="0" w:afterAutospacing="0"/>
        <w:jc w:val="center"/>
        <w:textAlignment w:val="baseline"/>
        <w:rPr>
          <w:rFonts w:asciiTheme="minorHAnsi" w:hAnsiTheme="minorHAnsi" w:cstheme="minorHAnsi"/>
          <w:b/>
          <w:color w:val="000000"/>
          <w:lang w:val="ru-RU"/>
        </w:rPr>
      </w:pPr>
      <w:r>
        <w:rPr>
          <w:rFonts w:asciiTheme="minorHAnsi" w:hAnsiTheme="minorHAnsi" w:cstheme="minorHAnsi"/>
          <w:b/>
          <w:color w:val="000000"/>
          <w:lang w:val="ru-RU"/>
        </w:rPr>
        <w:t xml:space="preserve">                                                                         </w:t>
      </w:r>
      <w:r w:rsidR="00BC65DE">
        <w:rPr>
          <w:rFonts w:asciiTheme="minorHAnsi" w:hAnsiTheme="minorHAnsi" w:cstheme="minorHAnsi"/>
          <w:b/>
          <w:color w:val="000000"/>
          <w:lang w:val="ru-RU"/>
        </w:rPr>
        <w:t xml:space="preserve">                                                                   </w:t>
      </w:r>
      <w:r>
        <w:rPr>
          <w:rFonts w:asciiTheme="minorHAnsi" w:hAnsiTheme="minorHAnsi" w:cstheme="minorHAnsi"/>
          <w:b/>
          <w:color w:val="000000"/>
          <w:lang w:val="ru-RU"/>
        </w:rPr>
        <w:t xml:space="preserve"> до протоколу № 1</w:t>
      </w:r>
    </w:p>
    <w:p w14:paraId="6271845D" w14:textId="6D69AFDD" w:rsidR="0051689C" w:rsidRDefault="0051689C" w:rsidP="0051689C">
      <w:pPr>
        <w:pStyle w:val="rvps2"/>
        <w:shd w:val="clear" w:color="auto" w:fill="FFFFFF"/>
        <w:spacing w:before="0" w:beforeAutospacing="0" w:after="0" w:afterAutospacing="0"/>
        <w:jc w:val="center"/>
        <w:textAlignment w:val="baseline"/>
        <w:rPr>
          <w:rFonts w:asciiTheme="minorHAnsi" w:hAnsiTheme="minorHAnsi" w:cstheme="minorHAnsi"/>
          <w:b/>
          <w:color w:val="000000"/>
          <w:lang w:val="ru-RU"/>
        </w:rPr>
      </w:pPr>
      <w:r>
        <w:rPr>
          <w:rFonts w:asciiTheme="minorHAnsi" w:hAnsiTheme="minorHAnsi" w:cstheme="minorHAnsi"/>
          <w:b/>
          <w:color w:val="000000"/>
          <w:lang w:val="ru-RU"/>
        </w:rPr>
        <w:t xml:space="preserve">                                                                  від 17.03.2021</w:t>
      </w:r>
    </w:p>
    <w:p w14:paraId="4D2C2FDC" w14:textId="77777777" w:rsidR="0051689C" w:rsidRDefault="0051689C" w:rsidP="0051689C">
      <w:pPr>
        <w:pStyle w:val="rvps2"/>
        <w:shd w:val="clear" w:color="auto" w:fill="FFFFFF"/>
        <w:spacing w:before="0" w:beforeAutospacing="0" w:after="0" w:afterAutospacing="0"/>
        <w:ind w:left="2977"/>
        <w:jc w:val="center"/>
        <w:textAlignment w:val="baseline"/>
        <w:rPr>
          <w:rFonts w:asciiTheme="minorHAnsi" w:hAnsiTheme="minorHAnsi" w:cstheme="minorHAnsi"/>
          <w:b/>
          <w:color w:val="000000"/>
          <w:lang w:val="ru-RU"/>
        </w:rPr>
      </w:pPr>
    </w:p>
    <w:p w14:paraId="09BEA624" w14:textId="0A104729" w:rsidR="0051689C" w:rsidRDefault="0051689C" w:rsidP="0051689C">
      <w:pPr>
        <w:pStyle w:val="rvps2"/>
        <w:shd w:val="clear" w:color="auto" w:fill="FFFFFF"/>
        <w:spacing w:before="0" w:beforeAutospacing="0" w:after="0" w:afterAutospacing="0"/>
        <w:jc w:val="center"/>
        <w:textAlignment w:val="baseline"/>
        <w:rPr>
          <w:rFonts w:asciiTheme="minorHAnsi" w:hAnsiTheme="minorHAnsi" w:cstheme="minorHAnsi"/>
          <w:b/>
          <w:color w:val="000000"/>
          <w:sz w:val="28"/>
          <w:szCs w:val="28"/>
          <w:lang w:val="ru-RU"/>
        </w:rPr>
      </w:pPr>
      <w:r w:rsidRPr="00A7126F">
        <w:rPr>
          <w:rFonts w:asciiTheme="minorHAnsi" w:hAnsiTheme="minorHAnsi" w:cstheme="minorHAnsi"/>
          <w:b/>
          <w:color w:val="000000"/>
          <w:sz w:val="28"/>
          <w:szCs w:val="28"/>
          <w:lang w:val="ru-RU"/>
        </w:rPr>
        <w:t xml:space="preserve">Інформаційне повідомлення </w:t>
      </w:r>
    </w:p>
    <w:p w14:paraId="2D869489" w14:textId="77777777" w:rsidR="00A7126F" w:rsidRPr="00A7126F" w:rsidRDefault="00A7126F" w:rsidP="0051689C">
      <w:pPr>
        <w:pStyle w:val="rvps2"/>
        <w:shd w:val="clear" w:color="auto" w:fill="FFFFFF"/>
        <w:spacing w:before="0" w:beforeAutospacing="0" w:after="0" w:afterAutospacing="0"/>
        <w:jc w:val="center"/>
        <w:textAlignment w:val="baseline"/>
        <w:rPr>
          <w:rFonts w:asciiTheme="minorHAnsi" w:hAnsiTheme="minorHAnsi" w:cstheme="minorHAnsi"/>
          <w:b/>
          <w:color w:val="000000"/>
          <w:sz w:val="28"/>
          <w:szCs w:val="28"/>
          <w:lang w:val="ru-RU"/>
        </w:rPr>
      </w:pPr>
    </w:p>
    <w:p w14:paraId="1F099C8F" w14:textId="77777777" w:rsidR="00A7126F" w:rsidRDefault="0051689C" w:rsidP="00A7126F">
      <w:pPr>
        <w:pStyle w:val="rvps2"/>
        <w:shd w:val="clear" w:color="auto" w:fill="FFFFFF"/>
        <w:spacing w:before="0" w:beforeAutospacing="0" w:after="0" w:afterAutospacing="0"/>
        <w:jc w:val="center"/>
        <w:textAlignment w:val="baseline"/>
        <w:rPr>
          <w:rFonts w:asciiTheme="minorHAnsi" w:hAnsiTheme="minorHAnsi" w:cstheme="minorHAnsi"/>
          <w:b/>
          <w:color w:val="000000"/>
          <w:lang w:val="ru-RU"/>
        </w:rPr>
      </w:pPr>
      <w:r>
        <w:rPr>
          <w:rFonts w:asciiTheme="minorHAnsi" w:hAnsiTheme="minorHAnsi" w:cstheme="minorHAnsi"/>
          <w:b/>
          <w:noProof/>
          <w:color w:val="000000"/>
          <w:lang w:val="ru-RU"/>
        </w:rPr>
        <w:drawing>
          <wp:anchor distT="0" distB="0" distL="114300" distR="114300" simplePos="0" relativeHeight="251658240" behindDoc="0" locked="0" layoutInCell="1" allowOverlap="0" wp14:anchorId="37567BCC" wp14:editId="761FD38B">
            <wp:simplePos x="0" y="0"/>
            <wp:positionH relativeFrom="column">
              <wp:posOffset>-248285</wp:posOffset>
            </wp:positionH>
            <wp:positionV relativeFrom="page">
              <wp:posOffset>1035050</wp:posOffset>
            </wp:positionV>
            <wp:extent cx="2502000" cy="1875600"/>
            <wp:effectExtent l="0" t="0" r="0" b="0"/>
            <wp:wrapThrough wrapText="bothSides">
              <wp:wrapPolygon edited="0">
                <wp:start x="0" y="0"/>
                <wp:lineTo x="0" y="21285"/>
                <wp:lineTo x="21381" y="21285"/>
                <wp:lineTo x="21381"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2000" cy="1875600"/>
                    </a:xfrm>
                    <a:prstGeom prst="rect">
                      <a:avLst/>
                    </a:prstGeom>
                    <a:noFill/>
                  </pic:spPr>
                </pic:pic>
              </a:graphicData>
            </a:graphic>
            <wp14:sizeRelH relativeFrom="margin">
              <wp14:pctWidth>0</wp14:pctWidth>
            </wp14:sizeRelH>
            <wp14:sizeRelV relativeFrom="margin">
              <wp14:pctHeight>0</wp14:pctHeight>
            </wp14:sizeRelV>
          </wp:anchor>
        </w:drawing>
      </w:r>
      <w:r w:rsidRPr="00EC4C41">
        <w:rPr>
          <w:rFonts w:asciiTheme="minorHAnsi" w:hAnsiTheme="minorHAnsi" w:cstheme="minorHAnsi"/>
          <w:b/>
          <w:color w:val="000000"/>
          <w:lang w:val="ru-RU"/>
        </w:rPr>
        <w:t xml:space="preserve">Близнюківської селищної ради </w:t>
      </w:r>
      <w:r>
        <w:rPr>
          <w:rFonts w:asciiTheme="minorHAnsi" w:hAnsiTheme="minorHAnsi" w:cstheme="minorHAnsi"/>
          <w:b/>
          <w:color w:val="000000"/>
          <w:lang w:val="ru-RU"/>
        </w:rPr>
        <w:t>Лозівського</w:t>
      </w:r>
      <w:r w:rsidRPr="00EC4C41">
        <w:rPr>
          <w:rFonts w:asciiTheme="minorHAnsi" w:hAnsiTheme="minorHAnsi" w:cstheme="minorHAnsi"/>
          <w:b/>
          <w:color w:val="000000"/>
          <w:lang w:val="ru-RU"/>
        </w:rPr>
        <w:t xml:space="preserve"> району Харківської області</w:t>
      </w:r>
      <w:r w:rsidR="00A7126F">
        <w:rPr>
          <w:rFonts w:asciiTheme="minorHAnsi" w:hAnsiTheme="minorHAnsi" w:cstheme="minorHAnsi"/>
          <w:b/>
          <w:color w:val="000000"/>
          <w:lang w:val="ru-RU"/>
        </w:rPr>
        <w:t xml:space="preserve"> </w:t>
      </w:r>
      <w:r w:rsidRPr="00EC4C41">
        <w:rPr>
          <w:rFonts w:asciiTheme="minorHAnsi" w:hAnsiTheme="minorHAnsi" w:cstheme="minorHAnsi"/>
          <w:b/>
          <w:color w:val="000000"/>
          <w:lang w:val="ru-RU"/>
        </w:rPr>
        <w:t xml:space="preserve">про продаж на аукціоні об'єкту малої приватизації </w:t>
      </w:r>
      <w:r w:rsidR="00A7126F">
        <w:rPr>
          <w:rFonts w:asciiTheme="minorHAnsi" w:hAnsiTheme="minorHAnsi" w:cstheme="minorHAnsi"/>
          <w:b/>
          <w:color w:val="000000"/>
          <w:lang w:val="ru-RU"/>
        </w:rPr>
        <w:t>–</w:t>
      </w:r>
      <w:r w:rsidRPr="00EC4C41">
        <w:rPr>
          <w:rFonts w:asciiTheme="minorHAnsi" w:hAnsiTheme="minorHAnsi" w:cstheme="minorHAnsi"/>
          <w:b/>
          <w:color w:val="000000"/>
          <w:lang w:val="ru-RU"/>
        </w:rPr>
        <w:t xml:space="preserve"> </w:t>
      </w:r>
      <w:r w:rsidR="00A7126F" w:rsidRPr="00A7126F">
        <w:rPr>
          <w:rFonts w:asciiTheme="minorHAnsi" w:hAnsiTheme="minorHAnsi" w:cstheme="minorHAnsi"/>
          <w:b/>
          <w:color w:val="000000"/>
          <w:lang w:val="ru-RU"/>
        </w:rPr>
        <w:t xml:space="preserve">житловий будинок загальною площею 24,7 м.кв., розташований за адресою: </w:t>
      </w:r>
    </w:p>
    <w:p w14:paraId="377A73C9" w14:textId="6FB8C926" w:rsidR="00A7126F" w:rsidRDefault="00A7126F" w:rsidP="00A7126F">
      <w:pPr>
        <w:pStyle w:val="rvps2"/>
        <w:shd w:val="clear" w:color="auto" w:fill="FFFFFF"/>
        <w:spacing w:before="0" w:beforeAutospacing="0" w:after="0" w:afterAutospacing="0"/>
        <w:jc w:val="center"/>
        <w:textAlignment w:val="baseline"/>
        <w:rPr>
          <w:rFonts w:asciiTheme="minorHAnsi" w:hAnsiTheme="minorHAnsi" w:cstheme="minorHAnsi"/>
          <w:b/>
          <w:color w:val="000000"/>
          <w:lang w:val="ru-RU"/>
        </w:rPr>
      </w:pPr>
      <w:r w:rsidRPr="00A7126F">
        <w:rPr>
          <w:rFonts w:asciiTheme="minorHAnsi" w:hAnsiTheme="minorHAnsi" w:cstheme="minorHAnsi"/>
          <w:b/>
          <w:color w:val="000000"/>
          <w:lang w:val="ru-RU"/>
        </w:rPr>
        <w:t xml:space="preserve">64801 Харківська область Лозівський район </w:t>
      </w:r>
    </w:p>
    <w:p w14:paraId="7A34D30A" w14:textId="747E972C" w:rsidR="0051689C" w:rsidRDefault="00A7126F" w:rsidP="00A7126F">
      <w:pPr>
        <w:pStyle w:val="rvps2"/>
        <w:shd w:val="clear" w:color="auto" w:fill="FFFFFF"/>
        <w:spacing w:before="0" w:beforeAutospacing="0" w:after="0" w:afterAutospacing="0"/>
        <w:jc w:val="center"/>
        <w:textAlignment w:val="baseline"/>
        <w:rPr>
          <w:rFonts w:asciiTheme="minorHAnsi" w:hAnsiTheme="minorHAnsi" w:cstheme="minorHAnsi"/>
          <w:b/>
          <w:color w:val="000000"/>
          <w:lang w:val="ru-RU"/>
        </w:rPr>
      </w:pPr>
      <w:r w:rsidRPr="00A7126F">
        <w:rPr>
          <w:rFonts w:asciiTheme="minorHAnsi" w:hAnsiTheme="minorHAnsi" w:cstheme="minorHAnsi"/>
          <w:b/>
          <w:color w:val="000000"/>
          <w:lang w:val="ru-RU"/>
        </w:rPr>
        <w:t>смт Близнюки вул. Миру, 38.</w:t>
      </w:r>
    </w:p>
    <w:p w14:paraId="464B6DBE" w14:textId="2BC37E2A" w:rsidR="0051689C" w:rsidRDefault="0051689C" w:rsidP="0051689C">
      <w:pPr>
        <w:pStyle w:val="rvps2"/>
        <w:shd w:val="clear" w:color="auto" w:fill="FFFFFF"/>
        <w:spacing w:before="0" w:beforeAutospacing="0" w:after="150" w:afterAutospacing="0"/>
        <w:ind w:left="4395"/>
        <w:jc w:val="center"/>
        <w:textAlignment w:val="baseline"/>
        <w:rPr>
          <w:rFonts w:asciiTheme="minorHAnsi" w:hAnsiTheme="minorHAnsi" w:cstheme="minorHAnsi"/>
          <w:b/>
          <w:color w:val="000000"/>
          <w:lang w:val="ru-RU"/>
        </w:rPr>
      </w:pPr>
    </w:p>
    <w:p w14:paraId="5791214A" w14:textId="0E5D37D8" w:rsidR="0051689C" w:rsidRPr="00EC4C41" w:rsidRDefault="0051689C" w:rsidP="0051689C">
      <w:pPr>
        <w:pStyle w:val="rvps2"/>
        <w:shd w:val="clear" w:color="auto" w:fill="FFFFFF"/>
        <w:spacing w:before="0" w:beforeAutospacing="0" w:after="0" w:afterAutospacing="0"/>
        <w:jc w:val="both"/>
        <w:textAlignment w:val="baseline"/>
        <w:rPr>
          <w:rFonts w:asciiTheme="minorHAnsi" w:hAnsiTheme="minorHAnsi" w:cstheme="minorHAnsi"/>
          <w:color w:val="000000"/>
          <w:lang w:val="uk-UA"/>
        </w:rPr>
      </w:pPr>
      <w:bookmarkStart w:id="0" w:name="n459"/>
      <w:bookmarkEnd w:id="0"/>
      <w:r w:rsidRPr="00EC4C41">
        <w:rPr>
          <w:rFonts w:asciiTheme="minorHAnsi" w:hAnsiTheme="minorHAnsi" w:cstheme="minorHAnsi"/>
          <w:b/>
          <w:color w:val="000000"/>
          <w:lang w:val="ru-RU"/>
        </w:rPr>
        <w:t>Спосіб проведення аукціону:</w:t>
      </w:r>
      <w:r w:rsidRPr="00EC4C41">
        <w:rPr>
          <w:rFonts w:asciiTheme="minorHAnsi" w:hAnsiTheme="minorHAnsi" w:cstheme="minorHAnsi"/>
          <w:color w:val="000000"/>
          <w:lang w:val="ru-RU"/>
        </w:rPr>
        <w:t xml:space="preserve"> аукціон </w:t>
      </w:r>
      <w:r w:rsidRPr="00EC4C41">
        <w:rPr>
          <w:rFonts w:asciiTheme="minorHAnsi" w:hAnsiTheme="minorHAnsi" w:cstheme="minorHAnsi"/>
          <w:color w:val="000000"/>
          <w:lang w:val="uk-UA"/>
        </w:rPr>
        <w:t>без умов</w:t>
      </w:r>
    </w:p>
    <w:p w14:paraId="75B6FB0E" w14:textId="77777777" w:rsidR="0051689C" w:rsidRPr="00EC4C41" w:rsidRDefault="0051689C" w:rsidP="0051689C">
      <w:pPr>
        <w:pStyle w:val="rvps2"/>
        <w:shd w:val="clear" w:color="auto" w:fill="FFFFFF"/>
        <w:spacing w:before="0" w:beforeAutospacing="0" w:after="0" w:afterAutospacing="0"/>
        <w:jc w:val="both"/>
        <w:textAlignment w:val="baseline"/>
        <w:rPr>
          <w:rFonts w:asciiTheme="minorHAnsi" w:hAnsiTheme="minorHAnsi" w:cstheme="minorHAnsi"/>
          <w:color w:val="000000"/>
          <w:lang w:val="ru-RU"/>
        </w:rPr>
      </w:pPr>
    </w:p>
    <w:p w14:paraId="76F368AA" w14:textId="0A7D0140" w:rsidR="0051689C" w:rsidRDefault="0051689C" w:rsidP="0051689C">
      <w:pPr>
        <w:widowControl w:val="0"/>
        <w:autoSpaceDE w:val="0"/>
        <w:autoSpaceDN w:val="0"/>
        <w:adjustRightInd w:val="0"/>
        <w:spacing w:after="0" w:line="240" w:lineRule="auto"/>
        <w:jc w:val="both"/>
        <w:rPr>
          <w:rFonts w:eastAsia="Calibri" w:cstheme="minorHAnsi"/>
          <w:sz w:val="24"/>
          <w:szCs w:val="24"/>
          <w:lang w:val="uk-UA" w:eastAsia="ru-RU"/>
        </w:rPr>
      </w:pPr>
      <w:bookmarkStart w:id="1" w:name="n460"/>
      <w:bookmarkEnd w:id="1"/>
      <w:r w:rsidRPr="00EC4C41">
        <w:rPr>
          <w:rFonts w:cstheme="minorHAnsi"/>
          <w:b/>
          <w:color w:val="000000"/>
          <w:sz w:val="24"/>
          <w:szCs w:val="24"/>
          <w:lang w:val="ru-RU"/>
        </w:rPr>
        <w:t>Найменування об’єкта приватизації, його місцезнаходження:</w:t>
      </w:r>
      <w:r w:rsidRPr="00EC4C41">
        <w:rPr>
          <w:rFonts w:eastAsia="Calibri" w:cstheme="minorHAnsi"/>
          <w:sz w:val="24"/>
          <w:szCs w:val="24"/>
          <w:lang w:val="uk-UA" w:eastAsia="ru-RU"/>
        </w:rPr>
        <w:t xml:space="preserve"> </w:t>
      </w:r>
      <w:r w:rsidR="004F53F3" w:rsidRPr="004F53F3">
        <w:rPr>
          <w:rFonts w:eastAsia="Calibri" w:cstheme="minorHAnsi"/>
          <w:sz w:val="24"/>
          <w:szCs w:val="24"/>
          <w:lang w:val="uk-UA" w:eastAsia="ru-RU"/>
        </w:rPr>
        <w:t xml:space="preserve">житловий будинок, розташований за адресою: 64801 Харківська область Лозівський район смт Близнюки </w:t>
      </w:r>
      <w:r w:rsidR="004F53F3">
        <w:rPr>
          <w:rFonts w:eastAsia="Calibri" w:cstheme="minorHAnsi"/>
          <w:sz w:val="24"/>
          <w:szCs w:val="24"/>
          <w:lang w:val="uk-UA" w:eastAsia="ru-RU"/>
        </w:rPr>
        <w:t xml:space="preserve">                </w:t>
      </w:r>
      <w:r w:rsidR="004F53F3" w:rsidRPr="004F53F3">
        <w:rPr>
          <w:rFonts w:eastAsia="Calibri" w:cstheme="minorHAnsi"/>
          <w:sz w:val="24"/>
          <w:szCs w:val="24"/>
          <w:lang w:val="uk-UA" w:eastAsia="ru-RU"/>
        </w:rPr>
        <w:t>вул. Миру, 38.</w:t>
      </w:r>
    </w:p>
    <w:p w14:paraId="78A5B8F5" w14:textId="77777777" w:rsidR="004F53F3" w:rsidRPr="00EC4C41" w:rsidRDefault="004F53F3" w:rsidP="0051689C">
      <w:pPr>
        <w:widowControl w:val="0"/>
        <w:autoSpaceDE w:val="0"/>
        <w:autoSpaceDN w:val="0"/>
        <w:adjustRightInd w:val="0"/>
        <w:spacing w:after="0" w:line="240" w:lineRule="auto"/>
        <w:jc w:val="both"/>
        <w:rPr>
          <w:rFonts w:eastAsia="Calibri" w:cstheme="minorHAnsi"/>
          <w:sz w:val="24"/>
          <w:szCs w:val="24"/>
          <w:lang w:val="uk-UA" w:eastAsia="ru-RU"/>
        </w:rPr>
      </w:pPr>
    </w:p>
    <w:p w14:paraId="5BC79190" w14:textId="009210BF" w:rsidR="0051689C" w:rsidRDefault="004F53F3" w:rsidP="004F53F3">
      <w:pPr>
        <w:pStyle w:val="rvps2"/>
        <w:shd w:val="clear" w:color="auto" w:fill="FFFFFF"/>
        <w:spacing w:before="0" w:beforeAutospacing="0" w:after="0" w:afterAutospacing="0"/>
        <w:jc w:val="both"/>
        <w:textAlignment w:val="baseline"/>
        <w:rPr>
          <w:rFonts w:asciiTheme="minorHAnsi" w:hAnsiTheme="minorHAnsi" w:cstheme="minorHAnsi"/>
          <w:bdr w:val="none" w:sz="0" w:space="0" w:color="auto" w:frame="1"/>
          <w:lang w:val="ru-RU"/>
        </w:rPr>
      </w:pPr>
      <w:r w:rsidRPr="004F53F3">
        <w:rPr>
          <w:rFonts w:asciiTheme="minorHAnsi" w:hAnsiTheme="minorHAnsi" w:cstheme="minorHAnsi"/>
          <w:bdr w:val="none" w:sz="0" w:space="0" w:color="auto" w:frame="1"/>
          <w:lang w:val="ru-RU"/>
        </w:rPr>
        <w:t xml:space="preserve">Код CAV-PS: 04152000-8 </w:t>
      </w:r>
      <w:r>
        <w:rPr>
          <w:rFonts w:asciiTheme="minorHAnsi" w:hAnsiTheme="minorHAnsi" w:cstheme="minorHAnsi"/>
          <w:bdr w:val="none" w:sz="0" w:space="0" w:color="auto" w:frame="1"/>
          <w:lang w:val="ru-RU"/>
        </w:rPr>
        <w:t>–</w:t>
      </w:r>
      <w:r w:rsidRPr="004F53F3">
        <w:rPr>
          <w:rFonts w:asciiTheme="minorHAnsi" w:hAnsiTheme="minorHAnsi" w:cstheme="minorHAnsi"/>
          <w:bdr w:val="none" w:sz="0" w:space="0" w:color="auto" w:frame="1"/>
          <w:lang w:val="ru-RU"/>
        </w:rPr>
        <w:t xml:space="preserve"> Домоволодіння</w:t>
      </w:r>
    </w:p>
    <w:p w14:paraId="4CF23580" w14:textId="77777777" w:rsidR="004F53F3" w:rsidRPr="004F53F3" w:rsidRDefault="004F53F3" w:rsidP="004F53F3">
      <w:pPr>
        <w:pStyle w:val="rvps2"/>
        <w:shd w:val="clear" w:color="auto" w:fill="FFFFFF"/>
        <w:spacing w:before="0" w:beforeAutospacing="0" w:after="0" w:afterAutospacing="0"/>
        <w:jc w:val="both"/>
        <w:textAlignment w:val="baseline"/>
        <w:rPr>
          <w:rFonts w:asciiTheme="minorHAnsi" w:hAnsiTheme="minorHAnsi" w:cstheme="minorHAnsi"/>
          <w:lang w:val="ru-RU"/>
        </w:rPr>
      </w:pPr>
    </w:p>
    <w:p w14:paraId="29F0DE76" w14:textId="5A78DDD1" w:rsidR="0051689C" w:rsidRDefault="0051689C" w:rsidP="004F53F3">
      <w:pPr>
        <w:widowControl w:val="0"/>
        <w:autoSpaceDE w:val="0"/>
        <w:autoSpaceDN w:val="0"/>
        <w:adjustRightInd w:val="0"/>
        <w:spacing w:after="0" w:line="240" w:lineRule="auto"/>
        <w:jc w:val="both"/>
        <w:rPr>
          <w:rFonts w:eastAsia="Calibri" w:cstheme="minorHAnsi"/>
          <w:sz w:val="24"/>
          <w:szCs w:val="24"/>
          <w:lang w:val="uk-UA" w:eastAsia="ru-RU"/>
        </w:rPr>
      </w:pPr>
      <w:bookmarkStart w:id="2" w:name="n461"/>
      <w:bookmarkEnd w:id="2"/>
      <w:r w:rsidRPr="00EC4C41">
        <w:rPr>
          <w:rFonts w:cstheme="minorHAnsi"/>
          <w:b/>
          <w:color w:val="000000"/>
          <w:sz w:val="24"/>
          <w:szCs w:val="24"/>
          <w:lang w:val="ru-RU"/>
        </w:rPr>
        <w:t xml:space="preserve">Дані про будівлю та земельну ділянку, на якій розташовано об’єкт приватизації: </w:t>
      </w:r>
      <w:r w:rsidR="004F53F3" w:rsidRPr="004F53F3">
        <w:rPr>
          <w:rFonts w:eastAsia="Calibri" w:cstheme="minorHAnsi"/>
          <w:sz w:val="24"/>
          <w:szCs w:val="24"/>
          <w:lang w:val="uk-UA" w:eastAsia="ru-RU"/>
        </w:rPr>
        <w:t>Одноповерховий житловий будинок, загальною площею 24,7 кв.м., розташований на сформованій земельній ділянці площею 0,1098 га за адресою: 64801 Харківська область Лозівський район смт Близнюки вулиця Миру 38. Технічний стан задовільний, матеріали стін: дерево обкладене цеглою, покрівля - металопрофіль, перекриття та підлога дерев'яні. У наявності господарські будівлі: сарай, погрібник, вбиральня, колодязь, огорожа, хвіртка. Житловий масив обладнаний всіма необхідними інженерними комунікаціями. В наявності зручне транспортне сполучення.</w:t>
      </w:r>
    </w:p>
    <w:p w14:paraId="69E2755D" w14:textId="77777777" w:rsidR="004F53F3" w:rsidRPr="00EC4C41" w:rsidRDefault="004F53F3" w:rsidP="004F53F3">
      <w:pPr>
        <w:widowControl w:val="0"/>
        <w:autoSpaceDE w:val="0"/>
        <w:autoSpaceDN w:val="0"/>
        <w:adjustRightInd w:val="0"/>
        <w:spacing w:after="0" w:line="240" w:lineRule="auto"/>
        <w:jc w:val="both"/>
        <w:rPr>
          <w:rFonts w:cstheme="minorHAnsi"/>
          <w:b/>
          <w:color w:val="000000"/>
          <w:lang w:val="uk-UA"/>
        </w:rPr>
      </w:pPr>
    </w:p>
    <w:p w14:paraId="18930B31" w14:textId="77777777" w:rsidR="0051689C" w:rsidRPr="00EC4C41" w:rsidRDefault="0051689C" w:rsidP="0051689C">
      <w:pPr>
        <w:pStyle w:val="rvps2"/>
        <w:shd w:val="clear" w:color="auto" w:fill="FFFFFF"/>
        <w:spacing w:before="0" w:beforeAutospacing="0" w:after="0" w:afterAutospacing="0"/>
        <w:jc w:val="both"/>
        <w:textAlignment w:val="baseline"/>
        <w:rPr>
          <w:rFonts w:asciiTheme="minorHAnsi" w:hAnsiTheme="minorHAnsi" w:cstheme="minorHAnsi"/>
          <w:color w:val="000000"/>
          <w:lang w:val="uk-UA"/>
        </w:rPr>
      </w:pPr>
      <w:bookmarkStart w:id="3" w:name="n462"/>
      <w:bookmarkEnd w:id="3"/>
      <w:r w:rsidRPr="00EC4C41">
        <w:rPr>
          <w:rFonts w:asciiTheme="minorHAnsi" w:hAnsiTheme="minorHAnsi" w:cstheme="minorHAnsi"/>
          <w:b/>
          <w:color w:val="000000"/>
          <w:lang w:val="uk-UA"/>
        </w:rPr>
        <w:t xml:space="preserve">Ідентифікаційний код згідно з ЄДРПОУ: </w:t>
      </w:r>
      <w:r w:rsidRPr="00EC4C41">
        <w:rPr>
          <w:rFonts w:asciiTheme="minorHAnsi" w:hAnsiTheme="minorHAnsi" w:cstheme="minorHAnsi"/>
          <w:color w:val="000000"/>
          <w:lang w:val="uk-UA"/>
        </w:rPr>
        <w:t>04400021</w:t>
      </w:r>
      <w:bookmarkStart w:id="4" w:name="n463"/>
      <w:bookmarkStart w:id="5" w:name="n464"/>
      <w:bookmarkEnd w:id="4"/>
      <w:bookmarkEnd w:id="5"/>
    </w:p>
    <w:p w14:paraId="5C2124BA" w14:textId="77777777" w:rsidR="0051689C" w:rsidRPr="00EC4C41" w:rsidRDefault="0051689C" w:rsidP="0051689C">
      <w:pPr>
        <w:pStyle w:val="rvps2"/>
        <w:shd w:val="clear" w:color="auto" w:fill="FFFFFF"/>
        <w:spacing w:before="0" w:beforeAutospacing="0" w:after="0" w:afterAutospacing="0"/>
        <w:jc w:val="both"/>
        <w:textAlignment w:val="baseline"/>
        <w:rPr>
          <w:rFonts w:asciiTheme="minorHAnsi" w:hAnsiTheme="minorHAnsi" w:cstheme="minorHAnsi"/>
          <w:b/>
          <w:color w:val="000000"/>
          <w:lang w:val="uk-UA"/>
        </w:rPr>
      </w:pPr>
    </w:p>
    <w:p w14:paraId="7E8AC9CF" w14:textId="77777777" w:rsidR="0051689C" w:rsidRPr="00EC4C41" w:rsidRDefault="0051689C" w:rsidP="0051689C">
      <w:pPr>
        <w:jc w:val="both"/>
        <w:rPr>
          <w:rFonts w:cstheme="minorHAnsi"/>
          <w:sz w:val="24"/>
          <w:szCs w:val="24"/>
          <w:lang w:val="uk-UA"/>
        </w:rPr>
      </w:pPr>
      <w:r w:rsidRPr="00EC4C41">
        <w:rPr>
          <w:rFonts w:cstheme="minorHAnsi"/>
          <w:b/>
          <w:color w:val="000000"/>
          <w:sz w:val="24"/>
          <w:szCs w:val="24"/>
          <w:lang w:val="uk-UA"/>
        </w:rPr>
        <w:t>Стартова ціна об’єкта:</w:t>
      </w:r>
      <w:r w:rsidRPr="00EC4C41">
        <w:rPr>
          <w:rFonts w:cstheme="minorHAnsi"/>
          <w:sz w:val="24"/>
          <w:szCs w:val="24"/>
          <w:lang w:val="uk-UA"/>
        </w:rPr>
        <w:t xml:space="preserve"> </w:t>
      </w:r>
    </w:p>
    <w:p w14:paraId="2D6D0D07" w14:textId="69560346" w:rsidR="0051689C" w:rsidRPr="00EC4C41" w:rsidRDefault="0051689C" w:rsidP="0051689C">
      <w:pPr>
        <w:pStyle w:val="3"/>
        <w:rPr>
          <w:rFonts w:asciiTheme="minorHAnsi" w:hAnsiTheme="minorHAnsi" w:cstheme="minorHAnsi"/>
          <w:iCs/>
          <w:sz w:val="24"/>
          <w:szCs w:val="24"/>
        </w:rPr>
      </w:pPr>
      <w:r w:rsidRPr="00EC4C41">
        <w:rPr>
          <w:rFonts w:asciiTheme="minorHAnsi" w:hAnsiTheme="minorHAnsi" w:cstheme="minorHAnsi"/>
          <w:iCs/>
          <w:sz w:val="24"/>
          <w:szCs w:val="24"/>
        </w:rPr>
        <w:t xml:space="preserve">- аукціон без умов </w:t>
      </w:r>
      <w:r w:rsidR="004F53F3">
        <w:rPr>
          <w:rFonts w:asciiTheme="minorHAnsi" w:hAnsiTheme="minorHAnsi" w:cstheme="minorHAnsi"/>
          <w:iCs/>
          <w:sz w:val="24"/>
          <w:szCs w:val="24"/>
        </w:rPr>
        <w:t>68 100</w:t>
      </w:r>
      <w:r w:rsidRPr="00EC4C41">
        <w:rPr>
          <w:rFonts w:asciiTheme="minorHAnsi" w:hAnsiTheme="minorHAnsi" w:cstheme="minorHAnsi"/>
          <w:iCs/>
          <w:sz w:val="24"/>
          <w:szCs w:val="24"/>
        </w:rPr>
        <w:t xml:space="preserve"> грн. </w:t>
      </w:r>
      <w:r w:rsidR="004F53F3">
        <w:rPr>
          <w:rFonts w:asciiTheme="minorHAnsi" w:hAnsiTheme="minorHAnsi" w:cstheme="minorHAnsi"/>
          <w:iCs/>
          <w:sz w:val="24"/>
          <w:szCs w:val="24"/>
        </w:rPr>
        <w:t>22</w:t>
      </w:r>
      <w:r w:rsidRPr="00EC4C41">
        <w:rPr>
          <w:rFonts w:asciiTheme="minorHAnsi" w:hAnsiTheme="minorHAnsi" w:cstheme="minorHAnsi"/>
          <w:iCs/>
          <w:sz w:val="24"/>
          <w:szCs w:val="24"/>
        </w:rPr>
        <w:t xml:space="preserve"> коп.</w:t>
      </w:r>
    </w:p>
    <w:p w14:paraId="4B997EB6" w14:textId="356D11B2" w:rsidR="0051689C" w:rsidRPr="00EC4C41" w:rsidRDefault="0051689C" w:rsidP="0051689C">
      <w:pPr>
        <w:pStyle w:val="3"/>
        <w:rPr>
          <w:rFonts w:asciiTheme="minorHAnsi" w:hAnsiTheme="minorHAnsi" w:cstheme="minorHAnsi"/>
          <w:iCs/>
          <w:sz w:val="24"/>
          <w:szCs w:val="24"/>
        </w:rPr>
      </w:pPr>
      <w:r w:rsidRPr="00EC4C41">
        <w:rPr>
          <w:rFonts w:asciiTheme="minorHAnsi" w:hAnsiTheme="minorHAnsi" w:cstheme="minorHAnsi"/>
          <w:iCs/>
          <w:sz w:val="24"/>
          <w:szCs w:val="24"/>
        </w:rPr>
        <w:t>- аукціон із зниженням стартової ціни</w:t>
      </w:r>
      <w:r w:rsidRPr="00EC4C41">
        <w:rPr>
          <w:rFonts w:asciiTheme="minorHAnsi" w:hAnsiTheme="minorHAnsi" w:cstheme="minorHAnsi"/>
          <w:sz w:val="24"/>
          <w:szCs w:val="24"/>
        </w:rPr>
        <w:t xml:space="preserve"> </w:t>
      </w:r>
      <w:r w:rsidRPr="00EC4C41">
        <w:rPr>
          <w:rFonts w:asciiTheme="minorHAnsi" w:hAnsiTheme="minorHAnsi" w:cstheme="minorHAnsi"/>
          <w:iCs/>
          <w:sz w:val="24"/>
          <w:szCs w:val="24"/>
        </w:rPr>
        <w:t xml:space="preserve">– </w:t>
      </w:r>
      <w:r w:rsidR="004F53F3">
        <w:rPr>
          <w:rFonts w:asciiTheme="minorHAnsi" w:hAnsiTheme="minorHAnsi" w:cstheme="minorHAnsi"/>
          <w:iCs/>
          <w:sz w:val="24"/>
          <w:szCs w:val="24"/>
        </w:rPr>
        <w:t>34 050</w:t>
      </w:r>
      <w:r w:rsidRPr="00EC4C41">
        <w:rPr>
          <w:rFonts w:asciiTheme="minorHAnsi" w:hAnsiTheme="minorHAnsi" w:cstheme="minorHAnsi"/>
          <w:iCs/>
          <w:sz w:val="24"/>
          <w:szCs w:val="24"/>
        </w:rPr>
        <w:t xml:space="preserve"> грн. </w:t>
      </w:r>
      <w:r w:rsidR="004F53F3">
        <w:rPr>
          <w:rFonts w:asciiTheme="minorHAnsi" w:hAnsiTheme="minorHAnsi" w:cstheme="minorHAnsi"/>
          <w:iCs/>
          <w:sz w:val="24"/>
          <w:szCs w:val="24"/>
        </w:rPr>
        <w:t>11</w:t>
      </w:r>
      <w:r w:rsidRPr="00EC4C41">
        <w:rPr>
          <w:rFonts w:asciiTheme="minorHAnsi" w:hAnsiTheme="minorHAnsi" w:cstheme="minorHAnsi"/>
          <w:iCs/>
          <w:sz w:val="24"/>
          <w:szCs w:val="24"/>
        </w:rPr>
        <w:t xml:space="preserve"> коп.;</w:t>
      </w:r>
    </w:p>
    <w:p w14:paraId="5A9EFCA8" w14:textId="31E21678" w:rsidR="0051689C" w:rsidRPr="00EC4C41" w:rsidRDefault="0051689C" w:rsidP="0051689C">
      <w:pPr>
        <w:pStyle w:val="3"/>
        <w:rPr>
          <w:rFonts w:asciiTheme="minorHAnsi" w:hAnsiTheme="minorHAnsi" w:cstheme="minorHAnsi"/>
          <w:sz w:val="24"/>
          <w:szCs w:val="24"/>
        </w:rPr>
      </w:pPr>
      <w:r w:rsidRPr="00EC4C41">
        <w:rPr>
          <w:rFonts w:asciiTheme="minorHAnsi" w:hAnsiTheme="minorHAnsi" w:cstheme="minorHAnsi"/>
          <w:iCs/>
          <w:sz w:val="24"/>
          <w:szCs w:val="24"/>
        </w:rPr>
        <w:t xml:space="preserve">- аукціон за методом покрокового зниження стартової ціни та подальшого подання цінових пропозицій – </w:t>
      </w:r>
      <w:r w:rsidR="004F53F3">
        <w:rPr>
          <w:rFonts w:asciiTheme="minorHAnsi" w:hAnsiTheme="minorHAnsi" w:cstheme="minorHAnsi"/>
          <w:iCs/>
          <w:sz w:val="24"/>
          <w:szCs w:val="24"/>
        </w:rPr>
        <w:t>34 050</w:t>
      </w:r>
      <w:r w:rsidRPr="00EC4C41">
        <w:rPr>
          <w:rFonts w:asciiTheme="minorHAnsi" w:hAnsiTheme="minorHAnsi" w:cstheme="minorHAnsi"/>
          <w:iCs/>
          <w:sz w:val="24"/>
          <w:szCs w:val="24"/>
        </w:rPr>
        <w:t xml:space="preserve"> грн. </w:t>
      </w:r>
      <w:r w:rsidR="004F53F3">
        <w:rPr>
          <w:rFonts w:asciiTheme="minorHAnsi" w:hAnsiTheme="minorHAnsi" w:cstheme="minorHAnsi"/>
          <w:iCs/>
          <w:sz w:val="24"/>
          <w:szCs w:val="24"/>
        </w:rPr>
        <w:t>11</w:t>
      </w:r>
      <w:r w:rsidRPr="00EC4C41">
        <w:rPr>
          <w:rFonts w:asciiTheme="minorHAnsi" w:hAnsiTheme="minorHAnsi" w:cstheme="minorHAnsi"/>
          <w:iCs/>
          <w:sz w:val="24"/>
          <w:szCs w:val="24"/>
        </w:rPr>
        <w:t xml:space="preserve"> коп.</w:t>
      </w:r>
      <w:r w:rsidRPr="00EC4C41">
        <w:rPr>
          <w:rFonts w:asciiTheme="minorHAnsi" w:hAnsiTheme="minorHAnsi" w:cstheme="minorHAnsi"/>
          <w:sz w:val="24"/>
          <w:szCs w:val="24"/>
        </w:rPr>
        <w:t xml:space="preserve"> </w:t>
      </w:r>
    </w:p>
    <w:p w14:paraId="204FB27E" w14:textId="77777777" w:rsidR="0051689C" w:rsidRPr="00EC4C41" w:rsidRDefault="0051689C" w:rsidP="0051689C">
      <w:pPr>
        <w:jc w:val="both"/>
        <w:rPr>
          <w:rFonts w:eastAsia="Times New Roman" w:cstheme="minorHAnsi"/>
          <w:color w:val="000000"/>
          <w:sz w:val="24"/>
          <w:szCs w:val="24"/>
          <w:lang w:val="uk-UA"/>
        </w:rPr>
      </w:pPr>
    </w:p>
    <w:p w14:paraId="2C7F501C" w14:textId="77777777" w:rsidR="0051689C" w:rsidRPr="00EC4C41" w:rsidRDefault="0051689C" w:rsidP="0051689C">
      <w:pPr>
        <w:jc w:val="both"/>
        <w:rPr>
          <w:rFonts w:cstheme="minorHAnsi"/>
          <w:b/>
          <w:color w:val="000000"/>
          <w:sz w:val="24"/>
          <w:szCs w:val="24"/>
          <w:lang w:val="ru-RU"/>
        </w:rPr>
      </w:pPr>
      <w:r w:rsidRPr="00EC4C41">
        <w:rPr>
          <w:rFonts w:cstheme="minorHAnsi"/>
          <w:b/>
          <w:color w:val="000000"/>
          <w:sz w:val="24"/>
          <w:szCs w:val="24"/>
          <w:lang w:val="ru-RU"/>
        </w:rPr>
        <w:t xml:space="preserve">Розмір гарантійного внеску: </w:t>
      </w:r>
    </w:p>
    <w:p w14:paraId="2B310ED3" w14:textId="5D78A9B7" w:rsidR="0051689C" w:rsidRPr="00EC4C41" w:rsidRDefault="0051689C" w:rsidP="0051689C">
      <w:pPr>
        <w:pStyle w:val="3"/>
        <w:rPr>
          <w:rFonts w:asciiTheme="minorHAnsi" w:hAnsiTheme="minorHAnsi" w:cstheme="minorHAnsi"/>
          <w:iCs/>
          <w:sz w:val="24"/>
          <w:szCs w:val="24"/>
        </w:rPr>
      </w:pPr>
      <w:r w:rsidRPr="00EC4C41">
        <w:rPr>
          <w:rFonts w:asciiTheme="minorHAnsi" w:hAnsiTheme="minorHAnsi" w:cstheme="minorHAnsi"/>
          <w:iCs/>
          <w:sz w:val="24"/>
          <w:szCs w:val="24"/>
        </w:rPr>
        <w:t xml:space="preserve">- аукціон без умов – </w:t>
      </w:r>
      <w:r w:rsidR="00861F80">
        <w:rPr>
          <w:rFonts w:asciiTheme="minorHAnsi" w:hAnsiTheme="minorHAnsi" w:cstheme="minorHAnsi"/>
          <w:iCs/>
          <w:sz w:val="24"/>
          <w:szCs w:val="24"/>
        </w:rPr>
        <w:t>6 810</w:t>
      </w:r>
      <w:r w:rsidRPr="00EC4C41">
        <w:rPr>
          <w:rFonts w:asciiTheme="minorHAnsi" w:hAnsiTheme="minorHAnsi" w:cstheme="minorHAnsi"/>
          <w:iCs/>
          <w:sz w:val="24"/>
          <w:szCs w:val="24"/>
        </w:rPr>
        <w:t xml:space="preserve"> грн. </w:t>
      </w:r>
      <w:r w:rsidR="00861F80">
        <w:rPr>
          <w:rFonts w:asciiTheme="minorHAnsi" w:hAnsiTheme="minorHAnsi" w:cstheme="minorHAnsi"/>
          <w:iCs/>
          <w:sz w:val="24"/>
          <w:szCs w:val="24"/>
        </w:rPr>
        <w:t>02</w:t>
      </w:r>
      <w:r w:rsidRPr="00EC4C41">
        <w:rPr>
          <w:rFonts w:asciiTheme="minorHAnsi" w:hAnsiTheme="minorHAnsi" w:cstheme="minorHAnsi"/>
          <w:iCs/>
          <w:sz w:val="24"/>
          <w:szCs w:val="24"/>
        </w:rPr>
        <w:t xml:space="preserve"> коп.</w:t>
      </w:r>
    </w:p>
    <w:p w14:paraId="14128787" w14:textId="4CD004C9" w:rsidR="0051689C" w:rsidRPr="00EC4C41" w:rsidRDefault="0051689C" w:rsidP="0051689C">
      <w:pPr>
        <w:pStyle w:val="3"/>
        <w:rPr>
          <w:rFonts w:asciiTheme="minorHAnsi" w:hAnsiTheme="minorHAnsi" w:cstheme="minorHAnsi"/>
          <w:iCs/>
          <w:sz w:val="24"/>
          <w:szCs w:val="24"/>
        </w:rPr>
      </w:pPr>
      <w:r w:rsidRPr="00EC4C41">
        <w:rPr>
          <w:rFonts w:asciiTheme="minorHAnsi" w:hAnsiTheme="minorHAnsi" w:cstheme="minorHAnsi"/>
          <w:iCs/>
          <w:sz w:val="24"/>
          <w:szCs w:val="24"/>
        </w:rPr>
        <w:t>- аукціон із зниженням стартової ціни</w:t>
      </w:r>
      <w:r w:rsidRPr="00EC4C41">
        <w:rPr>
          <w:rFonts w:asciiTheme="minorHAnsi" w:hAnsiTheme="minorHAnsi" w:cstheme="minorHAnsi"/>
          <w:sz w:val="24"/>
          <w:szCs w:val="24"/>
        </w:rPr>
        <w:t xml:space="preserve"> </w:t>
      </w:r>
      <w:r w:rsidRPr="00EC4C41">
        <w:rPr>
          <w:rFonts w:asciiTheme="minorHAnsi" w:hAnsiTheme="minorHAnsi" w:cstheme="minorHAnsi"/>
          <w:iCs/>
          <w:sz w:val="24"/>
          <w:szCs w:val="24"/>
        </w:rPr>
        <w:t xml:space="preserve">– </w:t>
      </w:r>
      <w:r w:rsidR="00861F80">
        <w:rPr>
          <w:rFonts w:asciiTheme="minorHAnsi" w:hAnsiTheme="minorHAnsi" w:cstheme="minorHAnsi"/>
          <w:iCs/>
          <w:sz w:val="24"/>
          <w:szCs w:val="24"/>
        </w:rPr>
        <w:t>3 405</w:t>
      </w:r>
      <w:r w:rsidRPr="00EC4C41">
        <w:rPr>
          <w:rFonts w:asciiTheme="minorHAnsi" w:hAnsiTheme="minorHAnsi" w:cstheme="minorHAnsi"/>
          <w:iCs/>
          <w:sz w:val="24"/>
          <w:szCs w:val="24"/>
        </w:rPr>
        <w:t xml:space="preserve"> грн. </w:t>
      </w:r>
      <w:r w:rsidR="00861F80">
        <w:rPr>
          <w:rFonts w:asciiTheme="minorHAnsi" w:hAnsiTheme="minorHAnsi" w:cstheme="minorHAnsi"/>
          <w:iCs/>
          <w:sz w:val="24"/>
          <w:szCs w:val="24"/>
        </w:rPr>
        <w:t>01</w:t>
      </w:r>
      <w:r w:rsidRPr="00EC4C41">
        <w:rPr>
          <w:rFonts w:asciiTheme="minorHAnsi" w:hAnsiTheme="minorHAnsi" w:cstheme="minorHAnsi"/>
          <w:iCs/>
          <w:sz w:val="24"/>
          <w:szCs w:val="24"/>
        </w:rPr>
        <w:t xml:space="preserve"> коп.;</w:t>
      </w:r>
    </w:p>
    <w:p w14:paraId="25E5F579" w14:textId="09892D25" w:rsidR="0051689C" w:rsidRPr="00EC4C41" w:rsidRDefault="0051689C" w:rsidP="0051689C">
      <w:pPr>
        <w:pStyle w:val="3"/>
        <w:rPr>
          <w:rFonts w:asciiTheme="minorHAnsi" w:hAnsiTheme="minorHAnsi" w:cstheme="minorHAnsi"/>
          <w:sz w:val="24"/>
          <w:szCs w:val="24"/>
        </w:rPr>
      </w:pPr>
      <w:r w:rsidRPr="00EC4C41">
        <w:rPr>
          <w:rFonts w:asciiTheme="minorHAnsi" w:hAnsiTheme="minorHAnsi" w:cstheme="minorHAnsi"/>
          <w:iCs/>
          <w:sz w:val="24"/>
          <w:szCs w:val="24"/>
        </w:rPr>
        <w:t xml:space="preserve">- аукціон за методом покрокового зниження стартової ціни та подальшого подання цінових пропозицій – </w:t>
      </w:r>
      <w:r w:rsidR="00861F80">
        <w:rPr>
          <w:rFonts w:asciiTheme="minorHAnsi" w:hAnsiTheme="minorHAnsi" w:cstheme="minorHAnsi"/>
          <w:iCs/>
          <w:sz w:val="24"/>
          <w:szCs w:val="24"/>
        </w:rPr>
        <w:t>3 405</w:t>
      </w:r>
      <w:r w:rsidRPr="00EC4C41">
        <w:rPr>
          <w:rFonts w:asciiTheme="minorHAnsi" w:hAnsiTheme="minorHAnsi" w:cstheme="minorHAnsi"/>
          <w:iCs/>
          <w:sz w:val="24"/>
          <w:szCs w:val="24"/>
        </w:rPr>
        <w:t xml:space="preserve"> грн. </w:t>
      </w:r>
      <w:r w:rsidR="00861F80">
        <w:rPr>
          <w:rFonts w:asciiTheme="minorHAnsi" w:hAnsiTheme="minorHAnsi" w:cstheme="minorHAnsi"/>
          <w:iCs/>
          <w:sz w:val="24"/>
          <w:szCs w:val="24"/>
        </w:rPr>
        <w:t>01</w:t>
      </w:r>
      <w:r w:rsidRPr="00EC4C41">
        <w:rPr>
          <w:rFonts w:asciiTheme="minorHAnsi" w:hAnsiTheme="minorHAnsi" w:cstheme="minorHAnsi"/>
          <w:iCs/>
          <w:sz w:val="24"/>
          <w:szCs w:val="24"/>
        </w:rPr>
        <w:t xml:space="preserve"> коп.</w:t>
      </w:r>
      <w:r w:rsidRPr="00EC4C41">
        <w:rPr>
          <w:rFonts w:asciiTheme="minorHAnsi" w:hAnsiTheme="minorHAnsi" w:cstheme="minorHAnsi"/>
          <w:sz w:val="24"/>
          <w:szCs w:val="24"/>
        </w:rPr>
        <w:t xml:space="preserve"> </w:t>
      </w:r>
    </w:p>
    <w:p w14:paraId="60FD5134" w14:textId="77777777" w:rsidR="0051689C" w:rsidRPr="00EC4C41" w:rsidRDefault="0051689C" w:rsidP="0051689C">
      <w:pPr>
        <w:rPr>
          <w:rFonts w:eastAsia="Calibri" w:cstheme="minorHAnsi"/>
          <w:b/>
          <w:sz w:val="24"/>
          <w:szCs w:val="24"/>
          <w:lang w:val="uk-UA" w:eastAsia="ru-RU"/>
        </w:rPr>
      </w:pPr>
      <w:bookmarkStart w:id="6" w:name="n466"/>
      <w:bookmarkEnd w:id="6"/>
      <w:r w:rsidRPr="00EC4C41">
        <w:rPr>
          <w:rFonts w:cstheme="minorHAnsi"/>
          <w:b/>
          <w:color w:val="000000"/>
          <w:sz w:val="24"/>
          <w:szCs w:val="24"/>
          <w:lang w:val="ru-RU"/>
        </w:rPr>
        <w:t>Розмір реєстраційного внеску</w:t>
      </w:r>
      <w:r w:rsidRPr="00EC4C41">
        <w:rPr>
          <w:rFonts w:cstheme="minorHAnsi"/>
          <w:color w:val="000000"/>
          <w:sz w:val="24"/>
          <w:szCs w:val="24"/>
          <w:lang w:val="ru-RU"/>
        </w:rPr>
        <w:t>:</w:t>
      </w:r>
      <w:r w:rsidRPr="00EC4C41">
        <w:rPr>
          <w:rFonts w:eastAsia="Calibri" w:cstheme="minorHAnsi"/>
          <w:b/>
          <w:sz w:val="24"/>
          <w:szCs w:val="24"/>
          <w:lang w:val="uk-UA" w:eastAsia="ru-RU"/>
        </w:rPr>
        <w:t xml:space="preserve"> </w:t>
      </w:r>
    </w:p>
    <w:p w14:paraId="71211840" w14:textId="4C80157C" w:rsidR="0051689C" w:rsidRPr="00EC4C41" w:rsidRDefault="00D9485A" w:rsidP="0051689C">
      <w:pPr>
        <w:jc w:val="both"/>
        <w:rPr>
          <w:rFonts w:eastAsia="Calibri" w:cstheme="minorHAnsi"/>
          <w:sz w:val="24"/>
          <w:szCs w:val="24"/>
          <w:lang w:val="uk-UA" w:eastAsia="ru-RU"/>
        </w:rPr>
      </w:pPr>
      <w:r>
        <w:rPr>
          <w:rFonts w:eastAsia="Calibri" w:cstheme="minorHAnsi"/>
          <w:sz w:val="24"/>
          <w:szCs w:val="24"/>
          <w:lang w:val="uk-UA" w:eastAsia="ru-RU"/>
        </w:rPr>
        <w:lastRenderedPageBreak/>
        <w:t>1200</w:t>
      </w:r>
      <w:r w:rsidR="0051689C" w:rsidRPr="00EC4C41">
        <w:rPr>
          <w:rFonts w:eastAsia="Calibri" w:cstheme="minorHAnsi"/>
          <w:sz w:val="24"/>
          <w:szCs w:val="24"/>
          <w:lang w:val="uk-UA" w:eastAsia="ru-RU"/>
        </w:rPr>
        <w:t xml:space="preserve"> грн. </w:t>
      </w:r>
      <w:r>
        <w:rPr>
          <w:rFonts w:eastAsia="Calibri" w:cstheme="minorHAnsi"/>
          <w:sz w:val="24"/>
          <w:szCs w:val="24"/>
          <w:lang w:val="uk-UA" w:eastAsia="ru-RU"/>
        </w:rPr>
        <w:t>0</w:t>
      </w:r>
      <w:r w:rsidR="0051689C" w:rsidRPr="00EC4C41">
        <w:rPr>
          <w:rFonts w:eastAsia="Calibri" w:cstheme="minorHAnsi"/>
          <w:sz w:val="24"/>
          <w:szCs w:val="24"/>
          <w:lang w:val="uk-UA" w:eastAsia="ru-RU"/>
        </w:rPr>
        <w:t xml:space="preserve">0 коп. з ПДВ. </w:t>
      </w:r>
    </w:p>
    <w:p w14:paraId="71C7FC7B" w14:textId="77777777" w:rsidR="0051689C" w:rsidRPr="00EC4C41" w:rsidRDefault="0051689C" w:rsidP="0051689C">
      <w:pPr>
        <w:pStyle w:val="rvps2"/>
        <w:shd w:val="clear" w:color="auto" w:fill="FFFFFF"/>
        <w:spacing w:before="0" w:beforeAutospacing="0" w:after="0" w:afterAutospacing="0"/>
        <w:jc w:val="both"/>
        <w:textAlignment w:val="baseline"/>
        <w:rPr>
          <w:rFonts w:asciiTheme="minorHAnsi" w:hAnsiTheme="minorHAnsi" w:cstheme="minorHAnsi"/>
          <w:b/>
          <w:color w:val="000000"/>
          <w:lang w:val="ru-RU"/>
        </w:rPr>
      </w:pPr>
      <w:bookmarkStart w:id="7" w:name="n467"/>
      <w:bookmarkEnd w:id="7"/>
      <w:r w:rsidRPr="00EC4C41">
        <w:rPr>
          <w:rFonts w:asciiTheme="minorHAnsi" w:hAnsiTheme="minorHAnsi" w:cstheme="minorHAnsi"/>
          <w:b/>
          <w:color w:val="000000"/>
          <w:lang w:val="ru-RU"/>
        </w:rPr>
        <w:t>Найменування установи банку, її адреса та номери рахунків, відкритих для внесення гарантійного внеску, реєстраційного внеску та проведення розрахунків за придбані об’єкти:</w:t>
      </w:r>
    </w:p>
    <w:p w14:paraId="202DEA54" w14:textId="77777777" w:rsidR="0051689C" w:rsidRPr="00EC4C41" w:rsidRDefault="0051689C" w:rsidP="0051689C">
      <w:pPr>
        <w:jc w:val="both"/>
        <w:rPr>
          <w:rFonts w:eastAsia="Times New Roman" w:cstheme="minorHAnsi"/>
          <w:b/>
          <w:color w:val="000000"/>
          <w:sz w:val="24"/>
          <w:szCs w:val="24"/>
          <w:lang w:val="ru-RU"/>
        </w:rPr>
      </w:pPr>
    </w:p>
    <w:p w14:paraId="1C8364DF" w14:textId="77777777" w:rsidR="0051689C" w:rsidRPr="00EC4C41" w:rsidRDefault="0051689C" w:rsidP="0051689C">
      <w:pPr>
        <w:jc w:val="both"/>
        <w:rPr>
          <w:rFonts w:cstheme="minorHAnsi"/>
          <w:sz w:val="24"/>
          <w:szCs w:val="24"/>
          <w:lang w:val="uk-UA"/>
        </w:rPr>
      </w:pPr>
      <w:r w:rsidRPr="00EC4C41">
        <w:rPr>
          <w:rFonts w:cstheme="minorHAnsi"/>
          <w:sz w:val="24"/>
          <w:szCs w:val="24"/>
          <w:lang w:val="ru-RU"/>
        </w:rPr>
        <w:t>-д</w:t>
      </w:r>
      <w:r w:rsidRPr="00EC4C41">
        <w:rPr>
          <w:rFonts w:cstheme="minorHAnsi"/>
          <w:sz w:val="24"/>
          <w:szCs w:val="24"/>
          <w:lang w:val="uk-UA"/>
        </w:rPr>
        <w:t>ля участі в аукціоні гарантійний та реєстраційний внески сплачуються на рахунок оператора електронного майданчика, через який подається заява на участь у приватизації;</w:t>
      </w:r>
    </w:p>
    <w:p w14:paraId="1C2E86CB" w14:textId="77777777" w:rsidR="00D9485A" w:rsidRDefault="0051689C" w:rsidP="00D9485A">
      <w:pPr>
        <w:spacing w:after="0"/>
        <w:jc w:val="both"/>
        <w:rPr>
          <w:rFonts w:cstheme="minorHAnsi"/>
          <w:sz w:val="24"/>
          <w:szCs w:val="24"/>
          <w:lang w:val="uk-UA"/>
        </w:rPr>
      </w:pPr>
      <w:r w:rsidRPr="00EC4C41">
        <w:rPr>
          <w:rFonts w:cstheme="minorHAnsi"/>
          <w:sz w:val="24"/>
          <w:szCs w:val="24"/>
          <w:lang w:val="uk-UA"/>
        </w:rPr>
        <w:t xml:space="preserve">-посилання на перелік авторизованих  майданчиків та їх рахунки, відкриті для оплати потенційними покупцями гарантійних та реєстраційних внесків : </w:t>
      </w:r>
    </w:p>
    <w:p w14:paraId="77C17602" w14:textId="2347FFD6" w:rsidR="0051689C" w:rsidRPr="00EC4C41" w:rsidRDefault="00D9485A" w:rsidP="00D9485A">
      <w:pPr>
        <w:spacing w:after="0"/>
        <w:jc w:val="both"/>
        <w:rPr>
          <w:rFonts w:cstheme="minorHAnsi"/>
          <w:sz w:val="24"/>
          <w:szCs w:val="24"/>
          <w:lang w:val="uk-UA"/>
        </w:rPr>
      </w:pPr>
      <w:r w:rsidRPr="00D9485A">
        <w:rPr>
          <w:rFonts w:cstheme="minorHAnsi"/>
          <w:sz w:val="24"/>
          <w:szCs w:val="24"/>
        </w:rPr>
        <w:t>https://prozorro.sale/info/elektronni-majdanchiki-ets-prozorroprodazhi-cbd2</w:t>
      </w:r>
    </w:p>
    <w:p w14:paraId="53D91101" w14:textId="77777777" w:rsidR="0051689C" w:rsidRPr="00EC4C41" w:rsidRDefault="0051689C" w:rsidP="0051689C">
      <w:pPr>
        <w:pStyle w:val="rvps2"/>
        <w:shd w:val="clear" w:color="auto" w:fill="FFFFFF"/>
        <w:spacing w:before="0" w:beforeAutospacing="0" w:after="0" w:afterAutospacing="0"/>
        <w:jc w:val="both"/>
        <w:textAlignment w:val="baseline"/>
        <w:rPr>
          <w:rFonts w:asciiTheme="minorHAnsi" w:hAnsiTheme="minorHAnsi" w:cstheme="minorHAnsi"/>
          <w:color w:val="000000"/>
          <w:lang w:val="ru-RU"/>
        </w:rPr>
      </w:pPr>
    </w:p>
    <w:p w14:paraId="39379BAF" w14:textId="77777777" w:rsidR="00D9485A" w:rsidRPr="00D9485A" w:rsidRDefault="00D9485A" w:rsidP="00D9485A">
      <w:pPr>
        <w:widowControl w:val="0"/>
        <w:shd w:val="clear" w:color="auto" w:fill="FFFFFF"/>
        <w:tabs>
          <w:tab w:val="left" w:pos="720"/>
        </w:tabs>
        <w:spacing w:after="0" w:line="240" w:lineRule="auto"/>
        <w:jc w:val="both"/>
        <w:rPr>
          <w:rFonts w:ascii="Times New Roman" w:eastAsia="Times New Roman" w:hAnsi="Times New Roman" w:cs="Times New Roman"/>
          <w:sz w:val="24"/>
          <w:szCs w:val="24"/>
          <w:shd w:val="clear" w:color="auto" w:fill="FFFFFF"/>
          <w:lang w:val="ru-RU"/>
        </w:rPr>
      </w:pPr>
      <w:r w:rsidRPr="00D9485A">
        <w:rPr>
          <w:rFonts w:ascii="Times New Roman" w:eastAsia="Times New Roman" w:hAnsi="Times New Roman" w:cs="Times New Roman"/>
          <w:b/>
          <w:bCs/>
          <w:sz w:val="24"/>
          <w:szCs w:val="24"/>
          <w:shd w:val="clear" w:color="auto" w:fill="FFFFFF"/>
          <w:lang w:val="uk-UA"/>
        </w:rPr>
        <w:t>Отримувач</w:t>
      </w:r>
      <w:r w:rsidRPr="00D9485A">
        <w:rPr>
          <w:rFonts w:ascii="Times New Roman" w:eastAsia="Times New Roman" w:hAnsi="Times New Roman" w:cs="Times New Roman"/>
          <w:b/>
          <w:bCs/>
          <w:sz w:val="24"/>
          <w:szCs w:val="24"/>
          <w:shd w:val="clear" w:color="auto" w:fill="FFFFFF"/>
          <w:lang w:val="ru-RU"/>
        </w:rPr>
        <w:t>:</w:t>
      </w:r>
      <w:r w:rsidRPr="00D9485A">
        <w:rPr>
          <w:rFonts w:ascii="Times New Roman" w:eastAsia="Times New Roman" w:hAnsi="Times New Roman" w:cs="Times New Roman"/>
          <w:sz w:val="24"/>
          <w:szCs w:val="24"/>
          <w:shd w:val="clear" w:color="auto" w:fill="FFFFFF"/>
          <w:lang w:val="ru-RU"/>
        </w:rPr>
        <w:t xml:space="preserve"> ГУК Харків обл/СТГ Близнюк/31030000</w:t>
      </w:r>
    </w:p>
    <w:p w14:paraId="255C52E8" w14:textId="77777777" w:rsidR="00D9485A" w:rsidRPr="00D9485A" w:rsidRDefault="00D9485A" w:rsidP="00D9485A">
      <w:pPr>
        <w:widowControl w:val="0"/>
        <w:shd w:val="clear" w:color="auto" w:fill="FFFFFF"/>
        <w:tabs>
          <w:tab w:val="left" w:pos="720"/>
        </w:tabs>
        <w:spacing w:after="0" w:line="240" w:lineRule="auto"/>
        <w:jc w:val="both"/>
        <w:rPr>
          <w:rFonts w:ascii="Times New Roman" w:eastAsia="Times New Roman" w:hAnsi="Times New Roman" w:cs="Times New Roman"/>
          <w:sz w:val="24"/>
          <w:szCs w:val="24"/>
          <w:shd w:val="clear" w:color="auto" w:fill="FFFFFF"/>
          <w:lang w:val="ru-RU"/>
        </w:rPr>
      </w:pPr>
      <w:r w:rsidRPr="00D9485A">
        <w:rPr>
          <w:rFonts w:ascii="Times New Roman" w:eastAsia="Times New Roman" w:hAnsi="Times New Roman" w:cs="Times New Roman"/>
          <w:b/>
          <w:bCs/>
          <w:sz w:val="24"/>
          <w:szCs w:val="24"/>
          <w:shd w:val="clear" w:color="auto" w:fill="FFFFFF"/>
          <w:lang w:val="ru-RU"/>
        </w:rPr>
        <w:t>Код отримувача:</w:t>
      </w:r>
      <w:r w:rsidRPr="00D9485A">
        <w:rPr>
          <w:rFonts w:ascii="Times New Roman" w:eastAsia="Times New Roman" w:hAnsi="Times New Roman" w:cs="Times New Roman"/>
          <w:sz w:val="24"/>
          <w:szCs w:val="24"/>
          <w:shd w:val="clear" w:color="auto" w:fill="FFFFFF"/>
          <w:lang w:val="ru-RU"/>
        </w:rPr>
        <w:t xml:space="preserve"> 37874947</w:t>
      </w:r>
    </w:p>
    <w:p w14:paraId="61E548F3" w14:textId="77777777" w:rsidR="00D9485A" w:rsidRPr="00D9485A" w:rsidRDefault="00D9485A" w:rsidP="00D9485A">
      <w:pPr>
        <w:widowControl w:val="0"/>
        <w:shd w:val="clear" w:color="auto" w:fill="FFFFFF"/>
        <w:tabs>
          <w:tab w:val="left" w:pos="720"/>
        </w:tabs>
        <w:spacing w:after="0" w:line="240" w:lineRule="auto"/>
        <w:jc w:val="both"/>
        <w:rPr>
          <w:rFonts w:ascii="Times New Roman" w:eastAsia="Times New Roman" w:hAnsi="Times New Roman" w:cs="Times New Roman"/>
          <w:sz w:val="24"/>
          <w:szCs w:val="24"/>
          <w:lang w:val="ru-RU"/>
        </w:rPr>
      </w:pPr>
      <w:r w:rsidRPr="00D9485A">
        <w:rPr>
          <w:rFonts w:ascii="Times New Roman" w:eastAsia="Times New Roman" w:hAnsi="Times New Roman" w:cs="Times New Roman"/>
          <w:b/>
          <w:bCs/>
          <w:sz w:val="24"/>
          <w:szCs w:val="24"/>
          <w:shd w:val="clear" w:color="auto" w:fill="FFFFFF"/>
          <w:lang w:val="ru-RU"/>
        </w:rPr>
        <w:t>Банк отримувача:</w:t>
      </w:r>
      <w:r w:rsidRPr="00D9485A">
        <w:rPr>
          <w:rFonts w:ascii="Times New Roman" w:eastAsia="Times New Roman" w:hAnsi="Times New Roman" w:cs="Times New Roman"/>
          <w:sz w:val="24"/>
          <w:szCs w:val="24"/>
          <w:shd w:val="clear" w:color="auto" w:fill="FFFFFF"/>
          <w:lang w:val="ru-RU"/>
        </w:rPr>
        <w:t xml:space="preserve"> Казначейство України (ел.адм.подат.)</w:t>
      </w:r>
    </w:p>
    <w:p w14:paraId="342C74BC" w14:textId="51EF523C" w:rsidR="00D9485A" w:rsidRPr="00D9485A" w:rsidRDefault="00D9485A" w:rsidP="00D9485A">
      <w:pPr>
        <w:widowControl w:val="0"/>
        <w:shd w:val="clear" w:color="auto" w:fill="FFFFFF"/>
        <w:tabs>
          <w:tab w:val="left" w:pos="720"/>
        </w:tabs>
        <w:spacing w:after="0" w:line="240" w:lineRule="auto"/>
        <w:jc w:val="both"/>
        <w:rPr>
          <w:rFonts w:ascii="Times New Roman" w:eastAsia="Times New Roman" w:hAnsi="Times New Roman" w:cs="Times New Roman"/>
          <w:sz w:val="24"/>
          <w:szCs w:val="24"/>
          <w:lang w:val="uk-UA"/>
        </w:rPr>
      </w:pPr>
      <w:r w:rsidRPr="00D9485A">
        <w:rPr>
          <w:rFonts w:ascii="Times New Roman" w:eastAsia="Times New Roman" w:hAnsi="Times New Roman" w:cs="Times New Roman"/>
          <w:b/>
          <w:bCs/>
          <w:sz w:val="24"/>
          <w:szCs w:val="24"/>
          <w:shd w:val="clear" w:color="auto" w:fill="FFFFFF"/>
          <w:lang w:val="ru-RU"/>
        </w:rPr>
        <w:t>Рахунок</w:t>
      </w:r>
      <w:r w:rsidRPr="00D9485A">
        <w:rPr>
          <w:rFonts w:ascii="Times New Roman" w:eastAsia="Times New Roman" w:hAnsi="Times New Roman" w:cs="Times New Roman"/>
          <w:sz w:val="24"/>
          <w:szCs w:val="24"/>
          <w:shd w:val="clear" w:color="auto" w:fill="FFFFFF"/>
          <w:lang w:val="ru-RU"/>
        </w:rPr>
        <w:t xml:space="preserve"> № </w:t>
      </w:r>
      <w:r w:rsidRPr="00D9485A">
        <w:rPr>
          <w:rFonts w:ascii="Times New Roman" w:eastAsia="Times New Roman" w:hAnsi="Times New Roman" w:cs="Times New Roman"/>
          <w:sz w:val="24"/>
          <w:szCs w:val="24"/>
          <w:shd w:val="clear" w:color="auto" w:fill="FFFFFF"/>
        </w:rPr>
        <w:t>UA968999980314161905000020585</w:t>
      </w:r>
      <w:r>
        <w:rPr>
          <w:rFonts w:ascii="Times New Roman" w:eastAsia="Times New Roman" w:hAnsi="Times New Roman" w:cs="Times New Roman"/>
          <w:sz w:val="24"/>
          <w:szCs w:val="24"/>
          <w:shd w:val="clear" w:color="auto" w:fill="FFFFFF"/>
          <w:lang w:val="uk-UA"/>
        </w:rPr>
        <w:t xml:space="preserve"> (проведення розрахунків за придбане майно)</w:t>
      </w:r>
    </w:p>
    <w:p w14:paraId="390CC03C" w14:textId="77777777" w:rsidR="00D9485A" w:rsidRPr="00EC4C41" w:rsidRDefault="00D9485A" w:rsidP="00D9485A">
      <w:pPr>
        <w:widowControl w:val="0"/>
        <w:autoSpaceDE w:val="0"/>
        <w:autoSpaceDN w:val="0"/>
        <w:adjustRightInd w:val="0"/>
        <w:spacing w:after="0" w:line="240" w:lineRule="auto"/>
        <w:jc w:val="both"/>
        <w:rPr>
          <w:rFonts w:eastAsia="Calibri" w:cstheme="minorHAnsi"/>
          <w:sz w:val="24"/>
          <w:szCs w:val="24"/>
          <w:lang w:val="uk-UA" w:eastAsia="ru-RU"/>
        </w:rPr>
      </w:pPr>
    </w:p>
    <w:p w14:paraId="758D2919" w14:textId="77777777" w:rsidR="00D9485A" w:rsidRPr="00D9485A" w:rsidRDefault="00D9485A" w:rsidP="00D9485A">
      <w:pPr>
        <w:widowControl w:val="0"/>
        <w:shd w:val="clear" w:color="auto" w:fill="FFFFFF"/>
        <w:tabs>
          <w:tab w:val="left" w:pos="720"/>
        </w:tabs>
        <w:spacing w:after="0" w:line="240" w:lineRule="auto"/>
        <w:jc w:val="both"/>
        <w:rPr>
          <w:rFonts w:ascii="Times New Roman" w:eastAsia="Times New Roman" w:hAnsi="Times New Roman" w:cs="Times New Roman"/>
          <w:sz w:val="24"/>
          <w:szCs w:val="24"/>
          <w:shd w:val="clear" w:color="auto" w:fill="FFFFFF"/>
          <w:lang w:val="ru-RU"/>
        </w:rPr>
      </w:pPr>
      <w:r w:rsidRPr="00D9485A">
        <w:rPr>
          <w:rFonts w:ascii="Times New Roman" w:eastAsia="Times New Roman" w:hAnsi="Times New Roman" w:cs="Times New Roman"/>
          <w:b/>
          <w:bCs/>
          <w:sz w:val="24"/>
          <w:szCs w:val="24"/>
          <w:shd w:val="clear" w:color="auto" w:fill="FFFFFF"/>
          <w:lang w:val="ru-RU"/>
        </w:rPr>
        <w:t>Одержувач:</w:t>
      </w:r>
      <w:r w:rsidRPr="00D9485A">
        <w:rPr>
          <w:rFonts w:ascii="Times New Roman" w:eastAsia="Times New Roman" w:hAnsi="Times New Roman" w:cs="Times New Roman"/>
          <w:sz w:val="24"/>
          <w:szCs w:val="24"/>
          <w:shd w:val="clear" w:color="auto" w:fill="FFFFFF"/>
          <w:lang w:val="ru-RU"/>
        </w:rPr>
        <w:t xml:space="preserve"> Близнюківська селищна рада</w:t>
      </w:r>
    </w:p>
    <w:p w14:paraId="436E9466" w14:textId="77777777" w:rsidR="00D9485A" w:rsidRPr="00D9485A" w:rsidRDefault="00D9485A" w:rsidP="00D9485A">
      <w:pPr>
        <w:widowControl w:val="0"/>
        <w:shd w:val="clear" w:color="auto" w:fill="FFFFFF"/>
        <w:tabs>
          <w:tab w:val="left" w:pos="720"/>
        </w:tabs>
        <w:spacing w:after="0" w:line="240" w:lineRule="auto"/>
        <w:jc w:val="both"/>
        <w:rPr>
          <w:rFonts w:ascii="Times New Roman" w:eastAsia="Times New Roman" w:hAnsi="Times New Roman" w:cs="Times New Roman"/>
          <w:sz w:val="24"/>
          <w:szCs w:val="24"/>
          <w:shd w:val="clear" w:color="auto" w:fill="FFFFFF"/>
          <w:lang w:val="ru-RU"/>
        </w:rPr>
      </w:pPr>
      <w:r w:rsidRPr="00D9485A">
        <w:rPr>
          <w:rFonts w:ascii="Times New Roman" w:eastAsia="Times New Roman" w:hAnsi="Times New Roman" w:cs="Times New Roman"/>
          <w:b/>
          <w:bCs/>
          <w:sz w:val="24"/>
          <w:szCs w:val="24"/>
          <w:shd w:val="clear" w:color="auto" w:fill="FFFFFF"/>
          <w:lang w:val="ru-RU"/>
        </w:rPr>
        <w:t>Рахунок:</w:t>
      </w:r>
      <w:r w:rsidRPr="00D9485A">
        <w:rPr>
          <w:rFonts w:ascii="Times New Roman" w:eastAsia="Times New Roman" w:hAnsi="Times New Roman" w:cs="Times New Roman"/>
          <w:sz w:val="24"/>
          <w:szCs w:val="24"/>
          <w:shd w:val="clear" w:color="auto" w:fill="FFFFFF"/>
          <w:lang w:val="ru-RU"/>
        </w:rPr>
        <w:t>UA918201720355509001000028589 (для перерахування реєстраційного внеску)</w:t>
      </w:r>
    </w:p>
    <w:p w14:paraId="043FF1B0" w14:textId="77777777" w:rsidR="00D9485A" w:rsidRPr="00D9485A" w:rsidRDefault="00D9485A" w:rsidP="00D9485A">
      <w:pPr>
        <w:widowControl w:val="0"/>
        <w:shd w:val="clear" w:color="auto" w:fill="FFFFFF"/>
        <w:tabs>
          <w:tab w:val="left" w:pos="720"/>
        </w:tabs>
        <w:spacing w:after="0" w:line="240" w:lineRule="auto"/>
        <w:jc w:val="both"/>
        <w:rPr>
          <w:rFonts w:ascii="Times New Roman" w:eastAsia="Times New Roman" w:hAnsi="Times New Roman" w:cs="Times New Roman"/>
          <w:sz w:val="24"/>
          <w:szCs w:val="24"/>
          <w:lang w:val="ru-RU"/>
        </w:rPr>
      </w:pPr>
      <w:r w:rsidRPr="00D9485A">
        <w:rPr>
          <w:rFonts w:ascii="Times New Roman" w:eastAsia="Times New Roman" w:hAnsi="Times New Roman" w:cs="Times New Roman"/>
          <w:b/>
          <w:bCs/>
          <w:sz w:val="24"/>
          <w:szCs w:val="24"/>
          <w:shd w:val="clear" w:color="auto" w:fill="FFFFFF"/>
          <w:lang w:val="ru-RU"/>
        </w:rPr>
        <w:t>Банк одержувача:</w:t>
      </w:r>
      <w:r w:rsidRPr="00D9485A">
        <w:rPr>
          <w:rFonts w:ascii="Times New Roman" w:eastAsia="Times New Roman" w:hAnsi="Times New Roman" w:cs="Times New Roman"/>
          <w:sz w:val="24"/>
          <w:szCs w:val="24"/>
          <w:shd w:val="clear" w:color="auto" w:fill="FFFFFF"/>
          <w:lang w:val="ru-RU"/>
        </w:rPr>
        <w:t xml:space="preserve"> Держказначейська служба України, м.Київ</w:t>
      </w:r>
    </w:p>
    <w:p w14:paraId="24279E3E" w14:textId="77777777" w:rsidR="00D9485A" w:rsidRPr="00D9485A" w:rsidRDefault="00D9485A" w:rsidP="00D9485A">
      <w:pPr>
        <w:widowControl w:val="0"/>
        <w:shd w:val="clear" w:color="auto" w:fill="FFFFFF"/>
        <w:tabs>
          <w:tab w:val="left" w:pos="720"/>
        </w:tabs>
        <w:spacing w:after="0" w:line="240" w:lineRule="auto"/>
        <w:jc w:val="both"/>
        <w:rPr>
          <w:rFonts w:ascii="Times New Roman" w:eastAsia="Times New Roman" w:hAnsi="Times New Roman" w:cs="Times New Roman"/>
          <w:color w:val="000000"/>
          <w:sz w:val="24"/>
          <w:szCs w:val="24"/>
          <w:shd w:val="clear" w:color="auto" w:fill="FFFFFF"/>
          <w:lang w:val="ru-RU"/>
        </w:rPr>
      </w:pPr>
      <w:r w:rsidRPr="00D9485A">
        <w:rPr>
          <w:rFonts w:ascii="Times New Roman" w:eastAsia="Times New Roman" w:hAnsi="Times New Roman" w:cs="Times New Roman"/>
          <w:b/>
          <w:bCs/>
          <w:color w:val="000000"/>
          <w:sz w:val="24"/>
          <w:szCs w:val="24"/>
          <w:shd w:val="clear" w:color="auto" w:fill="FFFFFF"/>
          <w:lang w:val="ru-RU"/>
        </w:rPr>
        <w:t>Код ЄДРПОУ</w:t>
      </w:r>
      <w:r w:rsidRPr="00D9485A">
        <w:rPr>
          <w:rFonts w:ascii="Times New Roman" w:eastAsia="Times New Roman" w:hAnsi="Times New Roman" w:cs="Times New Roman"/>
          <w:color w:val="000000"/>
          <w:sz w:val="24"/>
          <w:szCs w:val="24"/>
          <w:shd w:val="clear" w:color="auto" w:fill="FFFFFF"/>
          <w:lang w:val="ru-RU"/>
        </w:rPr>
        <w:t xml:space="preserve"> 04400021</w:t>
      </w:r>
    </w:p>
    <w:p w14:paraId="1EEE77EF" w14:textId="77777777" w:rsidR="00D9485A" w:rsidRPr="00D9485A" w:rsidRDefault="00D9485A" w:rsidP="00D9485A">
      <w:pPr>
        <w:widowControl w:val="0"/>
        <w:shd w:val="clear" w:color="auto" w:fill="FFFFFF"/>
        <w:tabs>
          <w:tab w:val="left" w:pos="720"/>
        </w:tabs>
        <w:spacing w:after="0" w:line="240" w:lineRule="auto"/>
        <w:jc w:val="both"/>
        <w:rPr>
          <w:rFonts w:ascii="Times New Roman" w:eastAsia="Times New Roman" w:hAnsi="Times New Roman" w:cs="Times New Roman"/>
          <w:sz w:val="24"/>
          <w:szCs w:val="24"/>
          <w:lang w:val="ru-RU"/>
        </w:rPr>
      </w:pPr>
    </w:p>
    <w:p w14:paraId="0840858A" w14:textId="77777777" w:rsidR="00D9485A" w:rsidRPr="00D9485A" w:rsidRDefault="00D9485A" w:rsidP="00D9485A">
      <w:pPr>
        <w:widowControl w:val="0"/>
        <w:shd w:val="clear" w:color="auto" w:fill="FFFFFF"/>
        <w:tabs>
          <w:tab w:val="left" w:pos="720"/>
        </w:tabs>
        <w:spacing w:after="0" w:line="240" w:lineRule="auto"/>
        <w:jc w:val="both"/>
        <w:rPr>
          <w:rFonts w:ascii="Times New Roman" w:eastAsia="Times New Roman" w:hAnsi="Times New Roman" w:cs="Times New Roman"/>
          <w:sz w:val="24"/>
          <w:szCs w:val="24"/>
          <w:shd w:val="clear" w:color="auto" w:fill="FFFFFF"/>
          <w:lang w:val="ru-RU"/>
        </w:rPr>
      </w:pPr>
      <w:r w:rsidRPr="00D9485A">
        <w:rPr>
          <w:rFonts w:ascii="Times New Roman" w:eastAsia="Times New Roman" w:hAnsi="Times New Roman" w:cs="Times New Roman"/>
          <w:b/>
          <w:bCs/>
          <w:sz w:val="24"/>
          <w:szCs w:val="24"/>
          <w:shd w:val="clear" w:color="auto" w:fill="FFFFFF"/>
          <w:lang w:val="ru-RU"/>
        </w:rPr>
        <w:t>Одержувач</w:t>
      </w:r>
      <w:r w:rsidRPr="00D9485A">
        <w:rPr>
          <w:rFonts w:ascii="Times New Roman" w:eastAsia="Times New Roman" w:hAnsi="Times New Roman" w:cs="Times New Roman"/>
          <w:sz w:val="24"/>
          <w:szCs w:val="24"/>
          <w:shd w:val="clear" w:color="auto" w:fill="FFFFFF"/>
          <w:lang w:val="ru-RU"/>
        </w:rPr>
        <w:t>: Близнюківська селищна рада</w:t>
      </w:r>
    </w:p>
    <w:p w14:paraId="2E4FBADA" w14:textId="77777777" w:rsidR="00D9485A" w:rsidRPr="00D9485A" w:rsidRDefault="00D9485A" w:rsidP="00D9485A">
      <w:pPr>
        <w:widowControl w:val="0"/>
        <w:shd w:val="clear" w:color="auto" w:fill="FFFFFF"/>
        <w:tabs>
          <w:tab w:val="left" w:pos="720"/>
        </w:tabs>
        <w:spacing w:after="0" w:line="240" w:lineRule="auto"/>
        <w:jc w:val="both"/>
        <w:rPr>
          <w:rFonts w:ascii="Times New Roman" w:eastAsia="Times New Roman" w:hAnsi="Times New Roman" w:cs="Times New Roman"/>
          <w:sz w:val="24"/>
          <w:szCs w:val="24"/>
          <w:shd w:val="clear" w:color="auto" w:fill="FFFFFF"/>
          <w:lang w:val="ru-RU"/>
        </w:rPr>
      </w:pPr>
      <w:r w:rsidRPr="00D9485A">
        <w:rPr>
          <w:rFonts w:ascii="Times New Roman" w:eastAsia="Times New Roman" w:hAnsi="Times New Roman" w:cs="Times New Roman"/>
          <w:b/>
          <w:bCs/>
          <w:sz w:val="24"/>
          <w:szCs w:val="24"/>
          <w:shd w:val="clear" w:color="auto" w:fill="FFFFFF"/>
          <w:lang w:val="ru-RU"/>
        </w:rPr>
        <w:t>Рахунок</w:t>
      </w:r>
      <w:r w:rsidRPr="00D9485A">
        <w:rPr>
          <w:rFonts w:ascii="Times New Roman" w:eastAsia="Times New Roman" w:hAnsi="Times New Roman" w:cs="Times New Roman"/>
          <w:sz w:val="24"/>
          <w:szCs w:val="24"/>
          <w:shd w:val="clear" w:color="auto" w:fill="FFFFFF"/>
          <w:lang w:val="ru-RU"/>
        </w:rPr>
        <w:t>:</w:t>
      </w:r>
      <w:r w:rsidRPr="00D9485A">
        <w:rPr>
          <w:rFonts w:ascii="Times New Roman" w:eastAsia="Calibri" w:hAnsi="Times New Roman" w:cs="Times New Roman"/>
          <w:sz w:val="24"/>
          <w:szCs w:val="24"/>
          <w:lang w:val="uk-UA" w:eastAsia="ru-RU"/>
        </w:rPr>
        <w:t xml:space="preserve"> </w:t>
      </w:r>
      <w:r w:rsidRPr="00D9485A">
        <w:rPr>
          <w:rFonts w:ascii="Times New Roman" w:eastAsia="Times New Roman" w:hAnsi="Times New Roman" w:cs="Times New Roman"/>
          <w:sz w:val="24"/>
          <w:szCs w:val="24"/>
          <w:shd w:val="clear" w:color="auto" w:fill="FFFFFF"/>
          <w:lang w:val="ru-RU"/>
        </w:rPr>
        <w:t>UA948201720355279001000028589 (для перерахування гарантійного внеску)</w:t>
      </w:r>
    </w:p>
    <w:p w14:paraId="43C00E1E" w14:textId="77777777" w:rsidR="00D9485A" w:rsidRPr="00D9485A" w:rsidRDefault="00D9485A" w:rsidP="00D9485A">
      <w:pPr>
        <w:widowControl w:val="0"/>
        <w:shd w:val="clear" w:color="auto" w:fill="FFFFFF"/>
        <w:tabs>
          <w:tab w:val="left" w:pos="720"/>
        </w:tabs>
        <w:spacing w:after="0" w:line="240" w:lineRule="auto"/>
        <w:jc w:val="both"/>
        <w:rPr>
          <w:rFonts w:ascii="Times New Roman" w:eastAsia="Times New Roman" w:hAnsi="Times New Roman" w:cs="Times New Roman"/>
          <w:sz w:val="24"/>
          <w:szCs w:val="24"/>
          <w:shd w:val="clear" w:color="auto" w:fill="FFFFFF"/>
          <w:lang w:val="ru-RU"/>
        </w:rPr>
      </w:pPr>
      <w:r w:rsidRPr="00D9485A">
        <w:rPr>
          <w:rFonts w:ascii="Times New Roman" w:eastAsia="Times New Roman" w:hAnsi="Times New Roman" w:cs="Times New Roman"/>
          <w:b/>
          <w:bCs/>
          <w:sz w:val="24"/>
          <w:szCs w:val="24"/>
          <w:shd w:val="clear" w:color="auto" w:fill="FFFFFF"/>
          <w:lang w:val="ru-RU"/>
        </w:rPr>
        <w:t>Банк одержувача:</w:t>
      </w:r>
      <w:r w:rsidRPr="00D9485A">
        <w:rPr>
          <w:rFonts w:ascii="Times New Roman" w:eastAsia="Times New Roman" w:hAnsi="Times New Roman" w:cs="Times New Roman"/>
          <w:sz w:val="24"/>
          <w:szCs w:val="24"/>
          <w:shd w:val="clear" w:color="auto" w:fill="FFFFFF"/>
          <w:lang w:val="ru-RU"/>
        </w:rPr>
        <w:t xml:space="preserve"> Держказначейська служба України, м.Київ</w:t>
      </w:r>
    </w:p>
    <w:p w14:paraId="39EA7555" w14:textId="77777777" w:rsidR="00D9485A" w:rsidRPr="00D9485A" w:rsidRDefault="00D9485A" w:rsidP="00D9485A">
      <w:pPr>
        <w:widowControl w:val="0"/>
        <w:shd w:val="clear" w:color="auto" w:fill="FFFFFF"/>
        <w:tabs>
          <w:tab w:val="left" w:pos="720"/>
        </w:tabs>
        <w:spacing w:after="0" w:line="240" w:lineRule="auto"/>
        <w:jc w:val="both"/>
        <w:rPr>
          <w:rFonts w:ascii="Times New Roman" w:eastAsia="Times New Roman" w:hAnsi="Times New Roman" w:cs="Times New Roman"/>
          <w:sz w:val="24"/>
          <w:szCs w:val="24"/>
          <w:shd w:val="clear" w:color="auto" w:fill="FFFFFF"/>
          <w:lang w:val="ru-RU"/>
        </w:rPr>
      </w:pPr>
      <w:r w:rsidRPr="00D9485A">
        <w:rPr>
          <w:rFonts w:ascii="Times New Roman" w:eastAsia="Times New Roman" w:hAnsi="Times New Roman" w:cs="Times New Roman"/>
          <w:b/>
          <w:bCs/>
          <w:sz w:val="24"/>
          <w:szCs w:val="24"/>
          <w:shd w:val="clear" w:color="auto" w:fill="FFFFFF"/>
          <w:lang w:val="ru-RU"/>
        </w:rPr>
        <w:t>Код ЄДРПОУ</w:t>
      </w:r>
      <w:r w:rsidRPr="00D9485A">
        <w:rPr>
          <w:rFonts w:ascii="Times New Roman" w:eastAsia="Times New Roman" w:hAnsi="Times New Roman" w:cs="Times New Roman"/>
          <w:sz w:val="24"/>
          <w:szCs w:val="24"/>
          <w:shd w:val="clear" w:color="auto" w:fill="FFFFFF"/>
          <w:lang w:val="ru-RU"/>
        </w:rPr>
        <w:t>: 04400021</w:t>
      </w:r>
    </w:p>
    <w:p w14:paraId="4E5C52D1" w14:textId="77777777" w:rsidR="0051689C" w:rsidRPr="00EC4C41" w:rsidRDefault="0051689C" w:rsidP="0051689C">
      <w:pPr>
        <w:pStyle w:val="rvps2"/>
        <w:shd w:val="clear" w:color="auto" w:fill="FFFFFF"/>
        <w:spacing w:before="0" w:beforeAutospacing="0" w:after="0" w:afterAutospacing="0"/>
        <w:jc w:val="both"/>
        <w:textAlignment w:val="baseline"/>
        <w:rPr>
          <w:rFonts w:asciiTheme="minorHAnsi" w:hAnsiTheme="minorHAnsi" w:cstheme="minorHAnsi"/>
          <w:color w:val="000000"/>
          <w:lang w:val="ru-RU"/>
        </w:rPr>
      </w:pPr>
    </w:p>
    <w:p w14:paraId="46E1EC8C" w14:textId="77777777" w:rsidR="0051689C" w:rsidRPr="00EC4C41" w:rsidRDefault="0051689C" w:rsidP="0051689C">
      <w:pPr>
        <w:jc w:val="both"/>
        <w:rPr>
          <w:rFonts w:eastAsia="Calibri" w:cstheme="minorHAnsi"/>
          <w:sz w:val="24"/>
          <w:szCs w:val="24"/>
          <w:u w:val="single"/>
          <w:lang w:val="uk-UA" w:eastAsia="ru-RU"/>
        </w:rPr>
      </w:pPr>
      <w:bookmarkStart w:id="8" w:name="n468"/>
      <w:bookmarkEnd w:id="8"/>
      <w:r w:rsidRPr="00EC4C41">
        <w:rPr>
          <w:rFonts w:cstheme="minorHAnsi"/>
          <w:b/>
          <w:color w:val="000000"/>
          <w:sz w:val="24"/>
          <w:szCs w:val="24"/>
          <w:lang w:val="ru-RU"/>
        </w:rPr>
        <w:t>Умови продажу об’єкта приватизації:</w:t>
      </w:r>
      <w:r w:rsidRPr="00EC4C41">
        <w:rPr>
          <w:rFonts w:cstheme="minorHAnsi"/>
          <w:color w:val="000000"/>
          <w:sz w:val="24"/>
          <w:szCs w:val="24"/>
          <w:lang w:val="ru-RU"/>
        </w:rPr>
        <w:t xml:space="preserve"> власником об’єкта приватизації стає покупець, що в ході торгів запропонував за нього найвищу ціну </w:t>
      </w:r>
      <w:r w:rsidRPr="00EC4C41">
        <w:rPr>
          <w:rFonts w:eastAsia="Calibri" w:cstheme="minorHAnsi"/>
          <w:color w:val="000000"/>
          <w:sz w:val="24"/>
          <w:szCs w:val="24"/>
          <w:shd w:val="clear" w:color="auto" w:fill="FFFFFF"/>
          <w:lang w:val="uk-UA" w:eastAsia="ru-RU"/>
        </w:rPr>
        <w:t>без додаткових умов продажу об’єкта приватизації</w:t>
      </w:r>
    </w:p>
    <w:p w14:paraId="643CA1C8" w14:textId="77777777" w:rsidR="0051689C" w:rsidRPr="00EC4C41" w:rsidRDefault="0051689C" w:rsidP="0051689C">
      <w:pPr>
        <w:pStyle w:val="rvps2"/>
        <w:shd w:val="clear" w:color="auto" w:fill="FFFFFF"/>
        <w:spacing w:after="0"/>
        <w:jc w:val="both"/>
        <w:textAlignment w:val="baseline"/>
        <w:rPr>
          <w:rFonts w:asciiTheme="minorHAnsi" w:hAnsiTheme="minorHAnsi" w:cstheme="minorHAnsi"/>
          <w:color w:val="000000"/>
          <w:lang w:val="uk-UA"/>
        </w:rPr>
      </w:pPr>
      <w:r w:rsidRPr="00EC4C41">
        <w:rPr>
          <w:rFonts w:asciiTheme="minorHAnsi" w:hAnsiTheme="minorHAnsi" w:cstheme="minorHAnsi"/>
          <w:color w:val="000000"/>
          <w:lang w:val="uk-UA"/>
        </w:rPr>
        <w:t>продаж об’єктів на аукціоні здійснюється за наявності не менше двох учасників аукціону та вважається таким, що відбувся, у разі здійснення на аукціоні не менше одного кроку аукціону на підвищення стартової ціни;</w:t>
      </w:r>
    </w:p>
    <w:p w14:paraId="05175738" w14:textId="45202FC3" w:rsidR="0051689C" w:rsidRPr="00EC4C41" w:rsidRDefault="0051689C" w:rsidP="0051689C">
      <w:pPr>
        <w:pStyle w:val="rvps2"/>
        <w:shd w:val="clear" w:color="auto" w:fill="FFFFFF"/>
        <w:spacing w:after="0"/>
        <w:jc w:val="both"/>
        <w:textAlignment w:val="baseline"/>
        <w:rPr>
          <w:rFonts w:asciiTheme="minorHAnsi" w:hAnsiTheme="minorHAnsi" w:cstheme="minorHAnsi"/>
          <w:color w:val="000000"/>
          <w:lang w:val="ru-RU"/>
        </w:rPr>
      </w:pPr>
      <w:r w:rsidRPr="00EC4C41">
        <w:rPr>
          <w:rFonts w:asciiTheme="minorHAnsi" w:hAnsiTheme="minorHAnsi" w:cstheme="minorHAnsi"/>
          <w:color w:val="000000"/>
          <w:lang w:val="ru-RU"/>
        </w:rPr>
        <w:t>у разі якщо для участі в аукціоні подано заяву на участь в аукціоні від одного покупця, аукціон визнається таким, що не відбувся, а орган приватизації приймає рішення про приватизацію зазначеного об’єкта шляхом викупу безпосередньо такому покупцеві за запропонованою ним ціною, але не нижче стартової ціни;</w:t>
      </w:r>
    </w:p>
    <w:p w14:paraId="6B799F7C" w14:textId="77777777" w:rsidR="0051689C" w:rsidRPr="00EC4C41" w:rsidRDefault="0051689C" w:rsidP="0051689C">
      <w:pPr>
        <w:pStyle w:val="rvps2"/>
        <w:shd w:val="clear" w:color="auto" w:fill="FFFFFF"/>
        <w:spacing w:after="0"/>
        <w:jc w:val="both"/>
        <w:textAlignment w:val="baseline"/>
        <w:rPr>
          <w:rFonts w:asciiTheme="minorHAnsi" w:hAnsiTheme="minorHAnsi" w:cstheme="minorHAnsi"/>
          <w:color w:val="000000"/>
          <w:lang w:val="ru-RU"/>
        </w:rPr>
      </w:pPr>
      <w:r w:rsidRPr="00EC4C41">
        <w:rPr>
          <w:rFonts w:asciiTheme="minorHAnsi" w:hAnsiTheme="minorHAnsi" w:cstheme="minorHAnsi"/>
          <w:color w:val="000000"/>
          <w:lang w:val="ru-RU"/>
        </w:rPr>
        <w:t>аукціон проводиться відповідно до ЗУ “Про приватизацію державного і комунального майна» та Порядку проведення електронних аукціонів для продажу об’єктів малої приватизації, затвердженого постановою Кабінету Міністрів України від 10 травня № 432;</w:t>
      </w:r>
    </w:p>
    <w:p w14:paraId="33E85554" w14:textId="77777777" w:rsidR="0051689C" w:rsidRPr="00EC4C41" w:rsidRDefault="0051689C" w:rsidP="0051689C">
      <w:pPr>
        <w:pStyle w:val="rvps2"/>
        <w:shd w:val="clear" w:color="auto" w:fill="FFFFFF"/>
        <w:spacing w:after="0"/>
        <w:jc w:val="both"/>
        <w:textAlignment w:val="baseline"/>
        <w:rPr>
          <w:rFonts w:asciiTheme="minorHAnsi" w:hAnsiTheme="minorHAnsi" w:cstheme="minorHAnsi"/>
          <w:color w:val="000000"/>
          <w:lang w:val="ru-RU"/>
        </w:rPr>
      </w:pPr>
      <w:r w:rsidRPr="00EC4C41">
        <w:rPr>
          <w:rFonts w:asciiTheme="minorHAnsi" w:hAnsiTheme="minorHAnsi" w:cstheme="minorHAnsi"/>
          <w:color w:val="000000"/>
          <w:lang w:val="ru-RU"/>
        </w:rPr>
        <w:t>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w:t>
      </w:r>
    </w:p>
    <w:p w14:paraId="731E45F6" w14:textId="77777777" w:rsidR="0051689C" w:rsidRPr="00EC4C41" w:rsidRDefault="0051689C" w:rsidP="0051689C">
      <w:pPr>
        <w:pStyle w:val="rvps2"/>
        <w:shd w:val="clear" w:color="auto" w:fill="FFFFFF"/>
        <w:spacing w:before="0" w:beforeAutospacing="0" w:after="0" w:afterAutospacing="0"/>
        <w:jc w:val="both"/>
        <w:textAlignment w:val="baseline"/>
        <w:rPr>
          <w:rFonts w:asciiTheme="minorHAnsi" w:hAnsiTheme="minorHAnsi" w:cstheme="minorHAnsi"/>
          <w:color w:val="000000"/>
          <w:lang w:val="ru-RU"/>
        </w:rPr>
      </w:pPr>
      <w:r w:rsidRPr="00EC4C41">
        <w:rPr>
          <w:rFonts w:asciiTheme="minorHAnsi" w:hAnsiTheme="minorHAnsi" w:cstheme="minorHAnsi"/>
          <w:b/>
          <w:color w:val="000000"/>
          <w:lang w:val="ru-RU"/>
        </w:rPr>
        <w:lastRenderedPageBreak/>
        <w:t xml:space="preserve">Інформація про договори оренди, укладені щодо об’єкта або його частини, із зазначенням за кожним таким договором найменування орендаря, орендованої площі, розміру місячної орендної плати, строку дії договору оренди: </w:t>
      </w:r>
      <w:r w:rsidRPr="00EC4C41">
        <w:rPr>
          <w:rFonts w:asciiTheme="minorHAnsi" w:hAnsiTheme="minorHAnsi" w:cstheme="minorHAnsi"/>
          <w:color w:val="000000"/>
          <w:lang w:val="ru-RU"/>
        </w:rPr>
        <w:t>немає</w:t>
      </w:r>
    </w:p>
    <w:p w14:paraId="1AC8BD18" w14:textId="77777777" w:rsidR="0051689C" w:rsidRPr="00EC4C41" w:rsidRDefault="0051689C" w:rsidP="0051689C">
      <w:pPr>
        <w:pStyle w:val="rvps2"/>
        <w:shd w:val="clear" w:color="auto" w:fill="FFFFFF"/>
        <w:jc w:val="both"/>
        <w:textAlignment w:val="baseline"/>
        <w:rPr>
          <w:rFonts w:asciiTheme="minorHAnsi" w:hAnsiTheme="minorHAnsi" w:cstheme="minorHAnsi"/>
          <w:b/>
          <w:color w:val="000000"/>
          <w:lang w:val="uk-UA"/>
        </w:rPr>
      </w:pPr>
      <w:bookmarkStart w:id="9" w:name="n470"/>
      <w:bookmarkEnd w:id="9"/>
      <w:r w:rsidRPr="00EC4C41">
        <w:rPr>
          <w:rFonts w:asciiTheme="minorHAnsi" w:hAnsiTheme="minorHAnsi" w:cstheme="minorHAnsi"/>
          <w:b/>
          <w:color w:val="000000"/>
          <w:lang w:val="ru-RU"/>
        </w:rPr>
        <w:t>Кінцевий строк подання заяви на участь в аукціоні (кінцевий строк подання цінових аукціонних пропозицій):</w:t>
      </w:r>
      <w:r w:rsidRPr="00EC4C41">
        <w:rPr>
          <w:rFonts w:asciiTheme="minorHAnsi" w:hAnsiTheme="minorHAnsi" w:cstheme="minorHAnsi"/>
          <w:b/>
          <w:color w:val="000000"/>
          <w:lang w:val="uk-UA"/>
        </w:rPr>
        <w:t xml:space="preserve"> </w:t>
      </w:r>
    </w:p>
    <w:p w14:paraId="220B0B60" w14:textId="77777777" w:rsidR="0051689C" w:rsidRPr="00EC4C41" w:rsidRDefault="0051689C" w:rsidP="0051689C">
      <w:pPr>
        <w:pStyle w:val="rvps2"/>
        <w:shd w:val="clear" w:color="auto" w:fill="FFFFFF"/>
        <w:jc w:val="both"/>
        <w:textAlignment w:val="baseline"/>
        <w:rPr>
          <w:rFonts w:asciiTheme="minorHAnsi" w:hAnsiTheme="minorHAnsi" w:cstheme="minorHAnsi"/>
          <w:color w:val="000000"/>
          <w:lang w:val="uk-UA"/>
        </w:rPr>
      </w:pPr>
      <w:r w:rsidRPr="00EC4C41">
        <w:rPr>
          <w:rFonts w:asciiTheme="minorHAnsi" w:hAnsiTheme="minorHAnsi" w:cstheme="minorHAnsi"/>
          <w:color w:val="000000"/>
          <w:lang w:val="uk-UA"/>
        </w:rPr>
        <w:t>кінцевий строк подання заяви на участь в електронному аукціоні без умов встановлюється електронною торговою системою для кожного електронного аукціону окремо в проміжку часу з 19-30 до 20-30 дня, що передує дню проведення електронного аукціону;</w:t>
      </w:r>
    </w:p>
    <w:p w14:paraId="1CC02A8F" w14:textId="77777777" w:rsidR="0051689C" w:rsidRPr="00EC4C41" w:rsidRDefault="0051689C" w:rsidP="0051689C">
      <w:pPr>
        <w:pStyle w:val="rvps2"/>
        <w:shd w:val="clear" w:color="auto" w:fill="FFFFFF"/>
        <w:jc w:val="both"/>
        <w:textAlignment w:val="baseline"/>
        <w:rPr>
          <w:rFonts w:asciiTheme="minorHAnsi" w:hAnsiTheme="minorHAnsi" w:cstheme="minorHAnsi"/>
          <w:color w:val="000000"/>
          <w:lang w:val="uk-UA"/>
        </w:rPr>
      </w:pPr>
      <w:r w:rsidRPr="00EC4C41">
        <w:rPr>
          <w:rFonts w:asciiTheme="minorHAnsi" w:hAnsiTheme="minorHAnsi" w:cstheme="minorHAnsi"/>
          <w:color w:val="000000"/>
          <w:lang w:val="uk-UA"/>
        </w:rPr>
        <w:t>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w:t>
      </w:r>
    </w:p>
    <w:p w14:paraId="132D6AC5" w14:textId="77777777" w:rsidR="0051689C" w:rsidRPr="00EC4C41" w:rsidRDefault="0051689C" w:rsidP="0051689C">
      <w:pPr>
        <w:pStyle w:val="rvps2"/>
        <w:shd w:val="clear" w:color="auto" w:fill="FFFFFF"/>
        <w:spacing w:before="0" w:beforeAutospacing="0" w:after="0" w:afterAutospacing="0"/>
        <w:jc w:val="both"/>
        <w:textAlignment w:val="baseline"/>
        <w:rPr>
          <w:rFonts w:asciiTheme="minorHAnsi" w:hAnsiTheme="minorHAnsi" w:cstheme="minorHAnsi"/>
          <w:color w:val="000000"/>
          <w:lang w:val="uk-UA"/>
        </w:rPr>
      </w:pPr>
      <w:bookmarkStart w:id="10" w:name="n471"/>
      <w:bookmarkEnd w:id="10"/>
      <w:r w:rsidRPr="00EC4C41">
        <w:rPr>
          <w:rFonts w:asciiTheme="minorHAnsi" w:hAnsiTheme="minorHAnsi" w:cstheme="minorHAnsi"/>
          <w:b/>
          <w:color w:val="000000"/>
          <w:lang w:val="uk-UA"/>
        </w:rPr>
        <w:t>Дата, час та місце проведення аукціону:</w:t>
      </w:r>
      <w:r w:rsidRPr="00EC4C41">
        <w:rPr>
          <w:rFonts w:asciiTheme="minorHAnsi" w:hAnsiTheme="minorHAnsi" w:cstheme="minorHAnsi"/>
          <w:lang w:val="uk-UA"/>
        </w:rPr>
        <w:t xml:space="preserve"> </w:t>
      </w:r>
      <w:r w:rsidRPr="00EC4C41">
        <w:rPr>
          <w:rFonts w:asciiTheme="minorHAnsi" w:hAnsiTheme="minorHAnsi" w:cstheme="minorHAnsi"/>
          <w:color w:val="000000"/>
          <w:lang w:val="uk-UA"/>
        </w:rPr>
        <w:t>аукціони з продажу об’єктів малої приватизації проводяться не раніше, ніж через 20 днів, але не пізніше 35 днів після опублікування інформаційного повідомлення про приватизацію об’єктів малої приватизації (п.5 ст. 15 ЗУ “Про приватизацію державного і комунального майна»).</w:t>
      </w:r>
    </w:p>
    <w:p w14:paraId="5065D198" w14:textId="77777777" w:rsidR="0051689C" w:rsidRPr="00EC4C41" w:rsidRDefault="0051689C" w:rsidP="0051689C">
      <w:pPr>
        <w:pStyle w:val="rvps2"/>
        <w:shd w:val="clear" w:color="auto" w:fill="FFFFFF"/>
        <w:spacing w:before="0" w:beforeAutospacing="0" w:after="0" w:afterAutospacing="0"/>
        <w:jc w:val="both"/>
        <w:textAlignment w:val="baseline"/>
        <w:rPr>
          <w:rFonts w:asciiTheme="minorHAnsi" w:hAnsiTheme="minorHAnsi" w:cstheme="minorHAnsi"/>
          <w:color w:val="000000"/>
          <w:lang w:val="uk-UA"/>
        </w:rPr>
      </w:pPr>
    </w:p>
    <w:p w14:paraId="6D269FBD" w14:textId="77777777" w:rsidR="0051689C" w:rsidRPr="00EC4C41" w:rsidRDefault="0051689C" w:rsidP="0051689C">
      <w:pPr>
        <w:jc w:val="both"/>
        <w:rPr>
          <w:rFonts w:eastAsia="Calibri" w:cstheme="minorHAnsi"/>
          <w:sz w:val="24"/>
          <w:szCs w:val="24"/>
          <w:lang w:val="uk-UA" w:eastAsia="ru-RU"/>
        </w:rPr>
      </w:pPr>
      <w:bookmarkStart w:id="11" w:name="n472"/>
      <w:bookmarkEnd w:id="11"/>
      <w:r w:rsidRPr="00EC4C41">
        <w:rPr>
          <w:rFonts w:cstheme="minorHAnsi"/>
          <w:b/>
          <w:color w:val="000000"/>
          <w:sz w:val="24"/>
          <w:szCs w:val="24"/>
          <w:lang w:val="uk-UA"/>
        </w:rPr>
        <w:t>Час і місце проведення огляду об’єкта:</w:t>
      </w:r>
      <w:r w:rsidRPr="00EC4C41">
        <w:rPr>
          <w:rFonts w:eastAsia="Calibri" w:cstheme="minorHAnsi"/>
          <w:b/>
          <w:sz w:val="24"/>
          <w:szCs w:val="24"/>
          <w:lang w:val="uk-UA" w:eastAsia="ru-RU"/>
        </w:rPr>
        <w:t xml:space="preserve"> </w:t>
      </w:r>
      <w:r w:rsidRPr="00EC4C41">
        <w:rPr>
          <w:rFonts w:eastAsia="Calibri" w:cstheme="minorHAnsi"/>
          <w:sz w:val="24"/>
          <w:szCs w:val="24"/>
          <w:lang w:val="uk-UA" w:eastAsia="ru-RU"/>
        </w:rPr>
        <w:t>ознайомитися з об’єктом можна за місцем його розташування у робочі дні, попередньо узгодивши з представником Близнюківської селищної ради (балансоутримувач) годину огляду об’єкта за телефоном: (05754) 5-19-81 з 08.00 до 16.00 у робочі дні.</w:t>
      </w:r>
    </w:p>
    <w:p w14:paraId="7115C7FF" w14:textId="7ED5352F" w:rsidR="0051689C" w:rsidRDefault="0051689C" w:rsidP="0051689C">
      <w:pPr>
        <w:pStyle w:val="rvps2"/>
        <w:shd w:val="clear" w:color="auto" w:fill="FFFFFF"/>
        <w:spacing w:before="0" w:beforeAutospacing="0" w:after="0" w:afterAutospacing="0"/>
        <w:jc w:val="both"/>
        <w:textAlignment w:val="baseline"/>
        <w:rPr>
          <w:rFonts w:asciiTheme="minorHAnsi" w:hAnsiTheme="minorHAnsi" w:cstheme="minorHAnsi"/>
          <w:color w:val="000000"/>
          <w:lang w:val="ru-RU"/>
        </w:rPr>
      </w:pPr>
      <w:bookmarkStart w:id="12" w:name="n473"/>
      <w:bookmarkEnd w:id="12"/>
      <w:r w:rsidRPr="00EC4C41">
        <w:rPr>
          <w:rFonts w:asciiTheme="minorHAnsi" w:hAnsiTheme="minorHAnsi" w:cstheme="minorHAnsi"/>
          <w:b/>
          <w:color w:val="000000"/>
          <w:lang w:val="ru-RU"/>
        </w:rPr>
        <w:t>Інформація про радника (у разі його залучення):</w:t>
      </w:r>
      <w:r w:rsidRPr="00EC4C41">
        <w:rPr>
          <w:rFonts w:asciiTheme="minorHAnsi" w:hAnsiTheme="minorHAnsi" w:cstheme="minorHAnsi"/>
          <w:color w:val="000000"/>
          <w:lang w:val="ru-RU"/>
        </w:rPr>
        <w:t xml:space="preserve"> радник не залучається</w:t>
      </w:r>
    </w:p>
    <w:p w14:paraId="54665B1D" w14:textId="77777777" w:rsidR="00BC65DE" w:rsidRPr="00EC4C41" w:rsidRDefault="00BC65DE" w:rsidP="0051689C">
      <w:pPr>
        <w:pStyle w:val="rvps2"/>
        <w:shd w:val="clear" w:color="auto" w:fill="FFFFFF"/>
        <w:spacing w:before="0" w:beforeAutospacing="0" w:after="0" w:afterAutospacing="0"/>
        <w:jc w:val="both"/>
        <w:textAlignment w:val="baseline"/>
        <w:rPr>
          <w:rFonts w:asciiTheme="minorHAnsi" w:hAnsiTheme="minorHAnsi" w:cstheme="minorHAnsi"/>
          <w:color w:val="000000"/>
          <w:lang w:val="ru-RU"/>
        </w:rPr>
      </w:pPr>
    </w:p>
    <w:p w14:paraId="6BA6698F" w14:textId="3858B3C0" w:rsidR="0051689C" w:rsidRPr="00EC4C41" w:rsidRDefault="0051689C" w:rsidP="0051689C">
      <w:pPr>
        <w:pStyle w:val="rvps2"/>
        <w:shd w:val="clear" w:color="auto" w:fill="FFFFFF"/>
        <w:spacing w:before="0" w:beforeAutospacing="0" w:after="0" w:afterAutospacing="0"/>
        <w:jc w:val="both"/>
        <w:textAlignment w:val="baseline"/>
        <w:rPr>
          <w:rFonts w:asciiTheme="minorHAnsi" w:hAnsiTheme="minorHAnsi" w:cstheme="minorHAnsi"/>
          <w:color w:val="000000"/>
          <w:lang w:val="ru-RU"/>
        </w:rPr>
      </w:pPr>
      <w:bookmarkStart w:id="13" w:name="n474"/>
      <w:bookmarkEnd w:id="13"/>
      <w:r w:rsidRPr="00EC4C41">
        <w:rPr>
          <w:rFonts w:asciiTheme="minorHAnsi" w:hAnsiTheme="minorHAnsi" w:cstheme="minorHAnsi"/>
          <w:b/>
          <w:color w:val="000000"/>
          <w:lang w:val="ru-RU"/>
        </w:rPr>
        <w:t xml:space="preserve">Назва організатора аукціону, адреса, номер телефону, час роботи служби з організації аукціону: </w:t>
      </w:r>
      <w:r w:rsidRPr="00EC4C41">
        <w:rPr>
          <w:rFonts w:asciiTheme="minorHAnsi" w:eastAsia="Calibri" w:hAnsiTheme="minorHAnsi" w:cstheme="minorHAnsi"/>
          <w:lang w:val="uk-UA" w:eastAsia="ru-RU"/>
        </w:rPr>
        <w:t xml:space="preserve">Близнюківська селищна рада (код за ЄДРПОУ 04400021), адреса: 64801 Харківська область Близнюківський район смт.Близнюки вул.Свободи, 30, </w:t>
      </w:r>
      <w:r w:rsidRPr="00EC4C41">
        <w:rPr>
          <w:rFonts w:asciiTheme="minorHAnsi" w:eastAsia="Calibri" w:hAnsiTheme="minorHAnsi" w:cstheme="minorHAnsi"/>
          <w:lang w:eastAsia="ru-RU"/>
        </w:rPr>
        <w:t>e</w:t>
      </w:r>
      <w:r w:rsidRPr="00EC4C41">
        <w:rPr>
          <w:rFonts w:asciiTheme="minorHAnsi" w:eastAsia="Calibri" w:hAnsiTheme="minorHAnsi" w:cstheme="minorHAnsi"/>
          <w:lang w:val="ru-RU" w:eastAsia="ru-RU"/>
        </w:rPr>
        <w:t>-</w:t>
      </w:r>
      <w:r w:rsidRPr="00EC4C41">
        <w:rPr>
          <w:rFonts w:asciiTheme="minorHAnsi" w:eastAsia="Calibri" w:hAnsiTheme="minorHAnsi" w:cstheme="minorHAnsi"/>
          <w:lang w:eastAsia="ru-RU"/>
        </w:rPr>
        <w:t>mail</w:t>
      </w:r>
      <w:r w:rsidRPr="00EC4C41">
        <w:rPr>
          <w:rFonts w:asciiTheme="minorHAnsi" w:eastAsia="Calibri" w:hAnsiTheme="minorHAnsi" w:cstheme="minorHAnsi"/>
          <w:lang w:val="uk-UA" w:eastAsia="ru-RU"/>
        </w:rPr>
        <w:t xml:space="preserve">: </w:t>
      </w:r>
      <w:hyperlink r:id="rId5" w:history="1">
        <w:r w:rsidRPr="00EC4C41">
          <w:rPr>
            <w:rStyle w:val="a3"/>
            <w:rFonts w:asciiTheme="minorHAnsi" w:eastAsia="Calibri" w:hAnsiTheme="minorHAnsi" w:cstheme="minorHAnsi"/>
            <w:lang w:val="uk-UA" w:eastAsia="ru-RU"/>
          </w:rPr>
          <w:t>mail@bliznjuki-selrada.gov.ua</w:t>
        </w:r>
      </w:hyperlink>
      <w:r w:rsidRPr="00EC4C41">
        <w:rPr>
          <w:rFonts w:asciiTheme="minorHAnsi" w:eastAsia="Calibri" w:hAnsiTheme="minorHAnsi" w:cstheme="minorHAnsi"/>
          <w:lang w:val="uk-UA" w:eastAsia="ru-RU"/>
        </w:rPr>
        <w:t xml:space="preserve">, контактний тел. (05754) 5-19-81 з 08.00 до 17.15 у робочі дні, заступник Близнюківського селищного голови </w:t>
      </w:r>
      <w:r w:rsidR="00BC65DE">
        <w:rPr>
          <w:rFonts w:asciiTheme="minorHAnsi" w:eastAsia="Calibri" w:hAnsiTheme="minorHAnsi" w:cstheme="minorHAnsi"/>
          <w:lang w:val="uk-UA" w:eastAsia="ru-RU"/>
        </w:rPr>
        <w:t>Павлюченко Ольга Володимирівна</w:t>
      </w:r>
    </w:p>
    <w:p w14:paraId="6A2C90C0" w14:textId="77777777" w:rsidR="0051689C" w:rsidRPr="00EC4C41" w:rsidRDefault="0051689C" w:rsidP="0051689C">
      <w:pPr>
        <w:pStyle w:val="rvps2"/>
        <w:shd w:val="clear" w:color="auto" w:fill="FFFFFF"/>
        <w:spacing w:before="0" w:beforeAutospacing="0" w:after="0" w:afterAutospacing="0"/>
        <w:jc w:val="both"/>
        <w:textAlignment w:val="baseline"/>
        <w:rPr>
          <w:rFonts w:asciiTheme="minorHAnsi" w:hAnsiTheme="minorHAnsi" w:cstheme="minorHAnsi"/>
          <w:color w:val="000000"/>
          <w:lang w:val="uk-UA"/>
        </w:rPr>
      </w:pPr>
    </w:p>
    <w:p w14:paraId="4ABA150E" w14:textId="02111878" w:rsidR="0051689C" w:rsidRDefault="0051689C" w:rsidP="0051689C">
      <w:pPr>
        <w:pStyle w:val="rvps2"/>
        <w:shd w:val="clear" w:color="auto" w:fill="FFFFFF"/>
        <w:spacing w:before="0" w:beforeAutospacing="0" w:after="0" w:afterAutospacing="0"/>
        <w:jc w:val="both"/>
        <w:textAlignment w:val="baseline"/>
        <w:rPr>
          <w:rFonts w:asciiTheme="minorHAnsi" w:hAnsiTheme="minorHAnsi" w:cstheme="minorHAnsi"/>
          <w:color w:val="000000"/>
          <w:lang w:val="ru-RU"/>
        </w:rPr>
      </w:pPr>
      <w:r w:rsidRPr="00EC4C41">
        <w:rPr>
          <w:rFonts w:asciiTheme="minorHAnsi" w:hAnsiTheme="minorHAnsi" w:cstheme="minorHAnsi"/>
          <w:b/>
          <w:color w:val="000000"/>
          <w:lang w:val="ru-RU"/>
        </w:rPr>
        <w:t>Адреса веб-сайту організатора аукціону:</w:t>
      </w:r>
      <w:r w:rsidRPr="00EC4C41">
        <w:rPr>
          <w:rFonts w:asciiTheme="minorHAnsi" w:hAnsiTheme="minorHAnsi" w:cstheme="minorHAnsi"/>
          <w:lang w:val="ru-RU"/>
        </w:rPr>
        <w:t xml:space="preserve"> </w:t>
      </w:r>
      <w:hyperlink r:id="rId6" w:history="1">
        <w:r w:rsidR="00BC65DE" w:rsidRPr="008641FC">
          <w:rPr>
            <w:rStyle w:val="a3"/>
            <w:rFonts w:asciiTheme="minorHAnsi" w:hAnsiTheme="minorHAnsi" w:cstheme="minorHAnsi"/>
            <w:lang w:val="ru-RU"/>
          </w:rPr>
          <w:t>http://bliznjuki-selrada.gov.ua/</w:t>
        </w:r>
      </w:hyperlink>
    </w:p>
    <w:p w14:paraId="64E457C8" w14:textId="27088999" w:rsidR="00BC65DE" w:rsidRDefault="00BC65DE" w:rsidP="0051689C">
      <w:pPr>
        <w:pStyle w:val="rvps2"/>
        <w:shd w:val="clear" w:color="auto" w:fill="FFFFFF"/>
        <w:spacing w:before="0" w:beforeAutospacing="0" w:after="0" w:afterAutospacing="0"/>
        <w:jc w:val="both"/>
        <w:textAlignment w:val="baseline"/>
        <w:rPr>
          <w:rFonts w:asciiTheme="minorHAnsi" w:hAnsiTheme="minorHAnsi" w:cstheme="minorHAnsi"/>
          <w:color w:val="000000"/>
          <w:lang w:val="ru-RU"/>
        </w:rPr>
      </w:pPr>
    </w:p>
    <w:p w14:paraId="0D937951" w14:textId="2EC1AB15" w:rsidR="00BC65DE" w:rsidRDefault="00BC65DE" w:rsidP="0051689C">
      <w:pPr>
        <w:pStyle w:val="rvps2"/>
        <w:shd w:val="clear" w:color="auto" w:fill="FFFFFF"/>
        <w:spacing w:before="0" w:beforeAutospacing="0" w:after="0" w:afterAutospacing="0"/>
        <w:jc w:val="both"/>
        <w:textAlignment w:val="baseline"/>
        <w:rPr>
          <w:rFonts w:asciiTheme="minorHAnsi" w:hAnsiTheme="minorHAnsi" w:cstheme="minorHAnsi"/>
          <w:color w:val="000000"/>
          <w:lang w:val="ru-RU"/>
        </w:rPr>
      </w:pPr>
      <w:r w:rsidRPr="00BC65DE">
        <w:rPr>
          <w:rFonts w:asciiTheme="minorHAnsi" w:hAnsiTheme="minorHAnsi" w:cstheme="minorHAnsi"/>
          <w:b/>
          <w:bCs/>
          <w:color w:val="000000"/>
          <w:lang w:val="ru-RU"/>
        </w:rPr>
        <w:t>Посилання на об’єкт приватизації в переліку</w:t>
      </w:r>
      <w:r w:rsidRPr="00BC65DE">
        <w:rPr>
          <w:rFonts w:asciiTheme="minorHAnsi" w:hAnsiTheme="minorHAnsi" w:cstheme="minorHAnsi"/>
          <w:color w:val="000000"/>
          <w:lang w:val="ru-RU"/>
        </w:rPr>
        <w:t>: https://www.dto.com.ua/assets/9920</w:t>
      </w:r>
    </w:p>
    <w:p w14:paraId="6F3FEE29" w14:textId="3BCC02D3" w:rsidR="00BC65DE" w:rsidRDefault="00BC65DE" w:rsidP="0051689C">
      <w:pPr>
        <w:pStyle w:val="rvps2"/>
        <w:shd w:val="clear" w:color="auto" w:fill="FFFFFF"/>
        <w:spacing w:before="0" w:beforeAutospacing="0" w:after="0" w:afterAutospacing="0"/>
        <w:jc w:val="both"/>
        <w:textAlignment w:val="baseline"/>
        <w:rPr>
          <w:rFonts w:asciiTheme="minorHAnsi" w:hAnsiTheme="minorHAnsi" w:cstheme="minorHAnsi"/>
          <w:color w:val="000000"/>
          <w:lang w:val="ru-RU"/>
        </w:rPr>
      </w:pPr>
    </w:p>
    <w:p w14:paraId="1C951ABE" w14:textId="52C4F2BF" w:rsidR="00BC65DE" w:rsidRDefault="00BC65DE" w:rsidP="0051689C">
      <w:pPr>
        <w:pStyle w:val="rvps2"/>
        <w:shd w:val="clear" w:color="auto" w:fill="FFFFFF"/>
        <w:spacing w:before="0" w:beforeAutospacing="0" w:after="0" w:afterAutospacing="0"/>
        <w:jc w:val="both"/>
        <w:textAlignment w:val="baseline"/>
        <w:rPr>
          <w:rFonts w:asciiTheme="minorHAnsi" w:hAnsiTheme="minorHAnsi" w:cstheme="minorHAnsi"/>
          <w:color w:val="000000"/>
          <w:lang w:val="ru-RU"/>
        </w:rPr>
      </w:pPr>
    </w:p>
    <w:p w14:paraId="68A15F67" w14:textId="77777777" w:rsidR="00BC65DE" w:rsidRPr="00EC4C41" w:rsidRDefault="00BC65DE" w:rsidP="0051689C">
      <w:pPr>
        <w:pStyle w:val="rvps2"/>
        <w:shd w:val="clear" w:color="auto" w:fill="FFFFFF"/>
        <w:spacing w:before="0" w:beforeAutospacing="0" w:after="0" w:afterAutospacing="0"/>
        <w:jc w:val="both"/>
        <w:textAlignment w:val="baseline"/>
        <w:rPr>
          <w:rFonts w:asciiTheme="minorHAnsi" w:hAnsiTheme="minorHAnsi" w:cstheme="minorHAnsi"/>
          <w:color w:val="000000"/>
          <w:lang w:val="ru-RU"/>
        </w:rPr>
      </w:pPr>
    </w:p>
    <w:p w14:paraId="1C3C2BD0" w14:textId="0A1FB5DD" w:rsidR="00731DE7" w:rsidRDefault="00731DE7" w:rsidP="00BC65DE"/>
    <w:sectPr w:rsidR="00731DE7" w:rsidSect="00BC65DE">
      <w:pgSz w:w="12240" w:h="15840"/>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UkrainianMysl">
    <w:altName w:val="Courier New"/>
    <w:charset w:val="00"/>
    <w:family w:val="roman"/>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854"/>
    <w:rsid w:val="004F53F3"/>
    <w:rsid w:val="0051689C"/>
    <w:rsid w:val="00682854"/>
    <w:rsid w:val="00731DE7"/>
    <w:rsid w:val="00861F80"/>
    <w:rsid w:val="00A7126F"/>
    <w:rsid w:val="00BC65DE"/>
    <w:rsid w:val="00D9485A"/>
    <w:rsid w:val="00FF4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180A1"/>
  <w15:chartTrackingRefBased/>
  <w15:docId w15:val="{E49B8336-74CB-4945-A713-A48671FE8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689C"/>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1689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51689C"/>
    <w:rPr>
      <w:color w:val="0563C1" w:themeColor="hyperlink"/>
      <w:u w:val="single"/>
    </w:rPr>
  </w:style>
  <w:style w:type="paragraph" w:styleId="3">
    <w:name w:val="Body Text 3"/>
    <w:basedOn w:val="a"/>
    <w:link w:val="30"/>
    <w:rsid w:val="0051689C"/>
    <w:pPr>
      <w:spacing w:after="0" w:line="240" w:lineRule="auto"/>
      <w:jc w:val="both"/>
    </w:pPr>
    <w:rPr>
      <w:rFonts w:ascii="UkrainianMysl" w:eastAsia="Times New Roman" w:hAnsi="UkrainianMysl" w:cs="Times New Roman"/>
      <w:color w:val="000000"/>
      <w:sz w:val="26"/>
      <w:szCs w:val="20"/>
      <w:lang w:val="uk-UA" w:eastAsia="ru-RU"/>
    </w:rPr>
  </w:style>
  <w:style w:type="character" w:customStyle="1" w:styleId="30">
    <w:name w:val="Основной текст 3 Знак"/>
    <w:basedOn w:val="a0"/>
    <w:link w:val="3"/>
    <w:rsid w:val="0051689C"/>
    <w:rPr>
      <w:rFonts w:ascii="UkrainianMysl" w:eastAsia="Times New Roman" w:hAnsi="UkrainianMysl" w:cs="Times New Roman"/>
      <w:color w:val="000000"/>
      <w:sz w:val="26"/>
      <w:szCs w:val="20"/>
      <w:lang w:val="uk-UA" w:eastAsia="ru-RU"/>
    </w:rPr>
  </w:style>
  <w:style w:type="character" w:styleId="a4">
    <w:name w:val="Unresolved Mention"/>
    <w:basedOn w:val="a0"/>
    <w:uiPriority w:val="99"/>
    <w:semiHidden/>
    <w:unhideWhenUsed/>
    <w:rsid w:val="00BC6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iznjuki-selrada.gov.ua/" TargetMode="External"/><Relationship Id="rId5" Type="http://schemas.openxmlformats.org/officeDocument/2006/relationships/hyperlink" Target="mailto:mail@bliznjuki-selrada.gov.ua"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995</Words>
  <Characters>5676</Characters>
  <Application>Microsoft Office Word</Application>
  <DocSecurity>0</DocSecurity>
  <Lines>47</Lines>
  <Paragraphs>13</Paragraphs>
  <ScaleCrop>false</ScaleCrop>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Asus</dc:creator>
  <cp:keywords/>
  <dc:description/>
  <cp:lastModifiedBy>Пользователь Asus</cp:lastModifiedBy>
  <cp:revision>9</cp:revision>
  <dcterms:created xsi:type="dcterms:W3CDTF">2021-03-17T14:03:00Z</dcterms:created>
  <dcterms:modified xsi:type="dcterms:W3CDTF">2021-03-17T14:36:00Z</dcterms:modified>
</cp:coreProperties>
</file>