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D" w:rsidRPr="005C12FD" w:rsidRDefault="005C12FD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Інформаційне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</w:p>
    <w:p w:rsidR="005A345F" w:rsidRDefault="005C12FD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5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продажу </w:t>
      </w:r>
      <w:r w:rsidR="005A3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об'єкту:</w:t>
      </w:r>
    </w:p>
    <w:p w:rsidR="005A345F" w:rsidRPr="005A345F" w:rsidRDefault="005A345F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C12FD" w:rsidRDefault="005A345F" w:rsidP="00E05EB4">
      <w:pPr>
        <w:shd w:val="clear" w:color="auto" w:fill="FFFFFF"/>
        <w:spacing w:after="0" w:line="257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Адміністративна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будівля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надвірними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будівлями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Адреса: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Кіровоградська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область,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смт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етрове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вул.Олексія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Лисенка, 7а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85,9м.кв.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Складові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частини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об'єкта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нерухомого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майна: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літ.А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адмінбудівля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літ.Б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гараж;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літ.В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-сарай;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літ.№-огорожа</w:t>
      </w:r>
      <w:proofErr w:type="spellEnd"/>
    </w:p>
    <w:p w:rsidR="00E05EB4" w:rsidRPr="0001503F" w:rsidRDefault="00E05EB4" w:rsidP="00E05EB4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Адміністративна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будівля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з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надвірними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будівлями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01503F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Адреса місцезнаходження:</w:t>
      </w:r>
      <w:r w:rsidR="00E05EB4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Кіровоградська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область,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смт.Петрове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вул.Олексія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Лисенка, 7а</w:t>
      </w:r>
      <w:r w:rsidR="005C12FD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12FD" w:rsidRPr="005C12FD" w:rsidRDefault="00C00F8D" w:rsidP="005A345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C12FD" w:rsidRPr="005A3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Характеристика об’єкта:</w:t>
      </w:r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Загальна площа 85,9м.кв. Складові частини об'єкта нерухомого майна: </w:t>
      </w:r>
      <w:proofErr w:type="spell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літ.А</w:t>
      </w:r>
      <w:proofErr w:type="spell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- </w:t>
      </w:r>
      <w:proofErr w:type="spell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адмінбудівля</w:t>
      </w:r>
      <w:proofErr w:type="spell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; </w:t>
      </w:r>
      <w:proofErr w:type="spell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літ.Б</w:t>
      </w:r>
      <w:proofErr w:type="spell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- гараж; </w:t>
      </w:r>
      <w:proofErr w:type="spell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літ.В</w:t>
      </w:r>
      <w:proofErr w:type="spell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-сарай</w:t>
      </w:r>
      <w:proofErr w:type="spell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; </w:t>
      </w:r>
      <w:proofErr w:type="spell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літ.№-огорожа</w:t>
      </w:r>
      <w:proofErr w:type="spellEnd"/>
      <w:r w:rsidR="005C12FD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5C12FD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Нежитлова</w:t>
      </w:r>
      <w:proofErr w:type="spellEnd"/>
      <w:r w:rsidR="005C12FD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5C12FD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будівля</w:t>
      </w:r>
      <w:proofErr w:type="spellEnd"/>
      <w:r w:rsidR="005C12FD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знаходиться </w:t>
      </w:r>
      <w:proofErr w:type="gram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</w:t>
      </w:r>
      <w:proofErr w:type="gram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gramStart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задов</w:t>
      </w:r>
      <w:proofErr w:type="gramEnd"/>
      <w:r w:rsidR="005A345F" w:rsidRPr="005A345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ільному стані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5EB4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Збудована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розташована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DE5236" w:rsidRP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3524955100:50:101:0019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DE5236" w:rsidRP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983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га,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смт</w:t>
      </w:r>
      <w:proofErr w:type="gram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.П</w:t>
      </w:r>
      <w:proofErr w:type="gram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етрове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>вул.Олексія</w:t>
      </w:r>
      <w:proofErr w:type="spellEnd"/>
      <w:r w:rsidR="005A34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Лисенка, 7а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45F" w:rsidRDefault="005A345F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FD" w:rsidRPr="005C12FD" w:rsidRDefault="00E05EB4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05EB4" w:rsidRPr="00CA7180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умов,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проведено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80" w:rsidRPr="00CA7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PROZORRO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3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5A3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ерпня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року, час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автоматично.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системою для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день,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дню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покрокового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подальшого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зобов’язані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подати разом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1, ч. 7 ст. 14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умови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майна», Порядку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вимогам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передбаченим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8 Закону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державного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без умов </w:t>
      </w:r>
    </w:p>
    <w:p w:rsidR="009F642F" w:rsidRPr="00EC0F76" w:rsidRDefault="005C12FD" w:rsidP="009F642F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3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31316</w:t>
      </w:r>
      <w:r w:rsidR="009F642F">
        <w:rPr>
          <w:rStyle w:val="1"/>
          <w:rFonts w:eastAsiaTheme="minorEastAsia"/>
          <w:sz w:val="28"/>
          <w:szCs w:val="28"/>
        </w:rPr>
        <w:t xml:space="preserve">грн. </w:t>
      </w:r>
      <w:r w:rsidR="009F642F" w:rsidRPr="00EC0F76">
        <w:rPr>
          <w:rStyle w:val="1"/>
          <w:rFonts w:eastAsiaTheme="minorEastAsia"/>
          <w:sz w:val="28"/>
          <w:szCs w:val="28"/>
        </w:rPr>
        <w:t>(</w:t>
      </w:r>
      <w:r w:rsidR="005A345F">
        <w:rPr>
          <w:rStyle w:val="1"/>
          <w:rFonts w:eastAsiaTheme="minorEastAsia"/>
          <w:sz w:val="28"/>
          <w:szCs w:val="28"/>
        </w:rPr>
        <w:t xml:space="preserve">тридцять одна </w:t>
      </w:r>
      <w:r w:rsidR="009F642F">
        <w:rPr>
          <w:rStyle w:val="1"/>
          <w:rFonts w:eastAsiaTheme="minorEastAsia"/>
          <w:sz w:val="28"/>
          <w:szCs w:val="28"/>
        </w:rPr>
        <w:t>тисяч</w:t>
      </w:r>
      <w:r w:rsidR="005A345F">
        <w:rPr>
          <w:rStyle w:val="1"/>
          <w:rFonts w:eastAsiaTheme="minorEastAsia"/>
          <w:sz w:val="28"/>
          <w:szCs w:val="28"/>
        </w:rPr>
        <w:t>а</w:t>
      </w:r>
      <w:r w:rsidR="009F642F">
        <w:rPr>
          <w:rStyle w:val="1"/>
          <w:rFonts w:eastAsiaTheme="minorEastAsia"/>
          <w:sz w:val="28"/>
          <w:szCs w:val="28"/>
        </w:rPr>
        <w:t xml:space="preserve"> </w:t>
      </w:r>
      <w:r w:rsidR="005A345F">
        <w:rPr>
          <w:rStyle w:val="1"/>
          <w:rFonts w:eastAsiaTheme="minorEastAsia"/>
          <w:sz w:val="28"/>
          <w:szCs w:val="28"/>
        </w:rPr>
        <w:t>триста шістнадцять</w:t>
      </w:r>
      <w:r w:rsidR="009F642F" w:rsidRPr="00EC0F76">
        <w:rPr>
          <w:rStyle w:val="1"/>
          <w:rFonts w:eastAsiaTheme="minorEastAsia"/>
          <w:sz w:val="28"/>
          <w:szCs w:val="28"/>
        </w:rPr>
        <w:t>)</w:t>
      </w:r>
      <w:r w:rsidR="005A345F">
        <w:rPr>
          <w:rStyle w:val="1"/>
          <w:rFonts w:eastAsiaTheme="minorEastAsia"/>
          <w:sz w:val="28"/>
          <w:szCs w:val="28"/>
        </w:rPr>
        <w:t xml:space="preserve"> гривень </w:t>
      </w:r>
      <w:r w:rsidR="009F642F">
        <w:rPr>
          <w:rStyle w:val="1"/>
          <w:rFonts w:eastAsiaTheme="minorEastAsia"/>
          <w:sz w:val="28"/>
          <w:szCs w:val="28"/>
        </w:rPr>
        <w:t>без ПДВ.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3132грн.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5236" w:rsidRDefault="00DE5236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ціни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15658 </w:t>
      </w:r>
      <w:r w:rsidR="00E05EB4">
        <w:rPr>
          <w:rStyle w:val="1"/>
          <w:rFonts w:eastAsiaTheme="minorEastAsia"/>
          <w:sz w:val="28"/>
          <w:szCs w:val="28"/>
        </w:rPr>
        <w:t xml:space="preserve">грн. </w:t>
      </w:r>
      <w:r w:rsidR="00CA7180">
        <w:rPr>
          <w:rStyle w:val="1"/>
          <w:rFonts w:eastAsiaTheme="minorEastAsia"/>
          <w:sz w:val="28"/>
          <w:szCs w:val="28"/>
        </w:rPr>
        <w:t xml:space="preserve"> </w:t>
      </w:r>
      <w:r w:rsidR="00E05EB4">
        <w:rPr>
          <w:rStyle w:val="1"/>
          <w:rFonts w:eastAsiaTheme="minorEastAsia"/>
          <w:sz w:val="28"/>
          <w:szCs w:val="28"/>
        </w:rPr>
        <w:t>без ПДВ.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3132грн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- 21 день.</w:t>
      </w:r>
    </w:p>
    <w:p w:rsidR="00DE5236" w:rsidRDefault="00DE5236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C12FD" w:rsidRPr="00C00F8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Аукціон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покрокового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зниженням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стартової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ціни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подальшого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подання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цінових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пропозицій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15658</w:t>
      </w:r>
      <w:r w:rsidR="00E05EB4">
        <w:rPr>
          <w:rStyle w:val="1"/>
          <w:rFonts w:eastAsiaTheme="minorEastAsia"/>
          <w:sz w:val="28"/>
          <w:szCs w:val="28"/>
        </w:rPr>
        <w:t xml:space="preserve">грн. </w:t>
      </w:r>
      <w:r w:rsidR="00CA7180">
        <w:rPr>
          <w:rStyle w:val="1"/>
          <w:rFonts w:eastAsiaTheme="minorEastAsia"/>
          <w:sz w:val="28"/>
          <w:szCs w:val="28"/>
        </w:rPr>
        <w:t xml:space="preserve"> </w:t>
      </w:r>
      <w:r w:rsidR="00E05EB4">
        <w:rPr>
          <w:rStyle w:val="1"/>
          <w:rFonts w:eastAsiaTheme="minorEastAsia"/>
          <w:sz w:val="28"/>
          <w:szCs w:val="28"/>
        </w:rPr>
        <w:t>без ПДВ.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- 21 день.</w:t>
      </w:r>
    </w:p>
    <w:p w:rsid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кроків</w:t>
      </w:r>
      <w:proofErr w:type="spellEnd"/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пониження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- 1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крок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50C" w:rsidRPr="00EC0F76" w:rsidRDefault="00AE050C" w:rsidP="00AE050C">
      <w:pPr>
        <w:pStyle w:val="2"/>
        <w:shd w:val="clear" w:color="auto" w:fill="auto"/>
        <w:tabs>
          <w:tab w:val="left" w:pos="0"/>
        </w:tabs>
        <w:spacing w:before="0" w:after="0" w:line="331" w:lineRule="exact"/>
        <w:ind w:firstLine="630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EC0F76">
        <w:rPr>
          <w:rStyle w:val="1"/>
          <w:sz w:val="28"/>
          <w:szCs w:val="28"/>
        </w:rPr>
        <w:t xml:space="preserve">озмір мінімального кроку пониження ціни під час електронного аукціону становить 1 відсоток ціни продажу об’єкта приватизації, але не більше </w:t>
      </w:r>
      <w:r>
        <w:rPr>
          <w:rStyle w:val="1"/>
          <w:sz w:val="28"/>
          <w:szCs w:val="28"/>
        </w:rPr>
        <w:t>1</w:t>
      </w:r>
      <w:r w:rsidRPr="00EC0F76">
        <w:rPr>
          <w:rStyle w:val="1"/>
          <w:sz w:val="28"/>
          <w:szCs w:val="28"/>
        </w:rPr>
        <w:t>0 відсотків</w:t>
      </w:r>
      <w:r>
        <w:rPr>
          <w:rStyle w:val="1"/>
          <w:sz w:val="28"/>
          <w:szCs w:val="28"/>
        </w:rPr>
        <w:t>.</w:t>
      </w:r>
    </w:p>
    <w:p w:rsidR="005C12FD" w:rsidRPr="005C12FD" w:rsidRDefault="00AE050C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Додаткова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Банківські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перераховують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E5236">
        <w:rPr>
          <w:rFonts w:ascii="Arial" w:hAnsi="Arial" w:cs="Arial"/>
          <w:color w:val="222222"/>
          <w:sz w:val="20"/>
          <w:szCs w:val="20"/>
        </w:rPr>
        <w:t>Комунальне</w:t>
      </w:r>
      <w:proofErr w:type="spellEnd"/>
      <w:r w:rsidR="00DE523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DE5236">
        <w:rPr>
          <w:rFonts w:ascii="Arial" w:hAnsi="Arial" w:cs="Arial"/>
          <w:color w:val="222222"/>
          <w:sz w:val="20"/>
          <w:szCs w:val="20"/>
        </w:rPr>
        <w:t>підприємство</w:t>
      </w:r>
      <w:proofErr w:type="spellEnd"/>
      <w:r w:rsidR="00DE5236">
        <w:rPr>
          <w:rFonts w:ascii="Arial" w:hAnsi="Arial" w:cs="Arial"/>
          <w:color w:val="222222"/>
          <w:sz w:val="20"/>
          <w:szCs w:val="20"/>
        </w:rPr>
        <w:t xml:space="preserve"> «</w:t>
      </w:r>
      <w:proofErr w:type="spellStart"/>
      <w:r w:rsidR="00DE5236">
        <w:rPr>
          <w:rFonts w:ascii="Arial" w:hAnsi="Arial" w:cs="Arial"/>
          <w:color w:val="222222"/>
          <w:sz w:val="20"/>
          <w:szCs w:val="20"/>
        </w:rPr>
        <w:t>Капітального</w:t>
      </w:r>
      <w:proofErr w:type="spellEnd"/>
      <w:r w:rsidR="00DE523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DE5236">
        <w:rPr>
          <w:rFonts w:ascii="Arial" w:hAnsi="Arial" w:cs="Arial"/>
          <w:color w:val="222222"/>
          <w:sz w:val="20"/>
          <w:szCs w:val="20"/>
        </w:rPr>
        <w:t>будівництва</w:t>
      </w:r>
      <w:proofErr w:type="spellEnd"/>
      <w:r w:rsidR="00DE5236">
        <w:rPr>
          <w:rFonts w:ascii="Arial" w:hAnsi="Arial" w:cs="Arial"/>
          <w:color w:val="222222"/>
          <w:sz w:val="20"/>
          <w:szCs w:val="20"/>
        </w:rPr>
        <w:t>»</w:t>
      </w:r>
      <w:r w:rsidR="00DE5236">
        <w:rPr>
          <w:rFonts w:ascii="Arial" w:hAnsi="Arial" w:cs="Arial"/>
          <w:color w:val="222222"/>
          <w:sz w:val="20"/>
          <w:szCs w:val="20"/>
          <w:lang w:val="uk-UA"/>
        </w:rPr>
        <w:t xml:space="preserve">,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lang w:val="uk-UA"/>
        </w:rPr>
        <w:t>с</w:t>
      </w:r>
      <w:r w:rsidR="003511C8">
        <w:rPr>
          <w:rFonts w:ascii="Arial" w:hAnsi="Arial" w:cs="Arial"/>
          <w:color w:val="222222"/>
          <w:sz w:val="20"/>
          <w:szCs w:val="20"/>
          <w:lang w:val="uk-UA"/>
        </w:rPr>
        <w:t>мт</w:t>
      </w:r>
      <w:proofErr w:type="gramStart"/>
      <w:r w:rsidR="00DE5236">
        <w:rPr>
          <w:rFonts w:ascii="Arial" w:hAnsi="Arial" w:cs="Arial"/>
          <w:color w:val="222222"/>
          <w:sz w:val="20"/>
          <w:szCs w:val="20"/>
          <w:lang w:val="uk-UA"/>
        </w:rPr>
        <w:t>.П</w:t>
      </w:r>
      <w:proofErr w:type="gramEnd"/>
      <w:r w:rsidR="00DE5236">
        <w:rPr>
          <w:rFonts w:ascii="Arial" w:hAnsi="Arial" w:cs="Arial"/>
          <w:color w:val="222222"/>
          <w:sz w:val="20"/>
          <w:szCs w:val="20"/>
          <w:lang w:val="uk-UA"/>
        </w:rPr>
        <w:t>етрове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Кіровоградської</w:t>
      </w:r>
      <w:proofErr w:type="spell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3511C8" w:rsidRDefault="003511C8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FD" w:rsidRPr="00A4498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Банківські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які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переможець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перераховує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кошти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 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придбаний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511C8" w:rsidRDefault="003511C8" w:rsidP="003511C8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11C8" w:rsidRDefault="009F642F" w:rsidP="003511C8">
      <w:pPr>
        <w:shd w:val="clear" w:color="auto" w:fill="FFFFFF"/>
        <w:spacing w:after="0" w:line="257" w:lineRule="atLeast"/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Комунальне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="003511C8"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 w:rsidR="003511C8">
        <w:rPr>
          <w:rFonts w:ascii="Arial" w:hAnsi="Arial" w:cs="Arial"/>
          <w:color w:val="222222"/>
          <w:sz w:val="20"/>
          <w:szCs w:val="20"/>
        </w:rPr>
        <w:t>ідприємство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"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Капітального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будівництва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>"</w:t>
      </w:r>
    </w:p>
    <w:p w:rsidR="003511C8" w:rsidRDefault="009F642F" w:rsidP="003511C8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1C8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 </w:t>
      </w:r>
      <w:proofErr w:type="spellStart"/>
      <w:r w:rsidR="003511C8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одержувача</w:t>
      </w:r>
      <w:proofErr w:type="spellEnd"/>
      <w:r w:rsidR="003511C8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Кіровоградське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РУ АТ КБ "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Приватбанк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>"</w:t>
      </w:r>
    </w:p>
    <w:p w:rsidR="003511C8" w:rsidRPr="003511C8" w:rsidRDefault="003511C8" w:rsidP="003511C8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 xml:space="preserve">Код ЄДРПОУ </w:t>
      </w:r>
      <w:r>
        <w:rPr>
          <w:rFonts w:ascii="Arial" w:hAnsi="Arial" w:cs="Arial"/>
          <w:color w:val="222222"/>
          <w:sz w:val="20"/>
          <w:szCs w:val="20"/>
        </w:rPr>
        <w:t>34869908</w:t>
      </w:r>
      <w:r>
        <w:rPr>
          <w:rFonts w:ascii="Arial" w:hAnsi="Arial" w:cs="Arial"/>
          <w:color w:val="222222"/>
          <w:sz w:val="20"/>
          <w:szCs w:val="20"/>
          <w:lang w:val="uk-UA"/>
        </w:rPr>
        <w:t xml:space="preserve"> МФО </w:t>
      </w:r>
      <w:r>
        <w:rPr>
          <w:rFonts w:ascii="Arial" w:hAnsi="Arial" w:cs="Arial"/>
          <w:color w:val="222222"/>
          <w:sz w:val="16"/>
          <w:szCs w:val="16"/>
        </w:rPr>
        <w:t>323583</w:t>
      </w:r>
    </w:p>
    <w:p w:rsidR="003511C8" w:rsidRDefault="003511C8" w:rsidP="003511C8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рахунків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відкритих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сплати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потенційними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покупцями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гарантійних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реєстраційних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розміщено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посиланням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https://prozorro.sale/.</w:t>
      </w:r>
      <w:proofErr w:type="gramEnd"/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сплачуються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зареєструвався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120499" w:rsidRDefault="005C12FD" w:rsidP="005C12FD">
      <w:pPr>
        <w:shd w:val="clear" w:color="auto" w:fill="FFFFFF"/>
        <w:spacing w:after="0" w:line="257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Організатор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Комунальне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підприємство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"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Капітального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511C8">
        <w:rPr>
          <w:rFonts w:ascii="Arial" w:hAnsi="Arial" w:cs="Arial"/>
          <w:color w:val="222222"/>
          <w:sz w:val="20"/>
          <w:szCs w:val="20"/>
        </w:rPr>
        <w:t>будівництва</w:t>
      </w:r>
      <w:proofErr w:type="spellEnd"/>
      <w:r w:rsidR="003511C8">
        <w:rPr>
          <w:rFonts w:ascii="Arial" w:hAnsi="Arial" w:cs="Arial"/>
          <w:color w:val="222222"/>
          <w:sz w:val="20"/>
          <w:szCs w:val="20"/>
        </w:rPr>
        <w:t>"</w:t>
      </w:r>
      <w:r w:rsidR="003511C8">
        <w:rPr>
          <w:rFonts w:ascii="Arial" w:hAnsi="Arial" w:cs="Arial"/>
          <w:color w:val="222222"/>
          <w:sz w:val="20"/>
          <w:szCs w:val="20"/>
          <w:lang w:val="uk-UA"/>
        </w:rPr>
        <w:t xml:space="preserve">, </w:t>
      </w:r>
      <w:proofErr w:type="spellStart"/>
      <w:r w:rsidR="003511C8">
        <w:rPr>
          <w:rFonts w:ascii="Arial" w:hAnsi="Arial" w:cs="Arial"/>
          <w:color w:val="222222"/>
          <w:sz w:val="20"/>
          <w:szCs w:val="20"/>
          <w:lang w:val="uk-UA"/>
        </w:rPr>
        <w:t>смт</w:t>
      </w:r>
      <w:proofErr w:type="gramStart"/>
      <w:r w:rsidR="003511C8">
        <w:rPr>
          <w:rFonts w:ascii="Arial" w:hAnsi="Arial" w:cs="Arial"/>
          <w:color w:val="222222"/>
          <w:sz w:val="20"/>
          <w:szCs w:val="20"/>
          <w:lang w:val="uk-UA"/>
        </w:rPr>
        <w:t>.П</w:t>
      </w:r>
      <w:proofErr w:type="gramEnd"/>
      <w:r w:rsidR="003511C8">
        <w:rPr>
          <w:rFonts w:ascii="Arial" w:hAnsi="Arial" w:cs="Arial"/>
          <w:color w:val="222222"/>
          <w:sz w:val="20"/>
          <w:szCs w:val="20"/>
          <w:lang w:val="uk-UA"/>
        </w:rPr>
        <w:t>етрове</w:t>
      </w:r>
      <w:proofErr w:type="spellEnd"/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Кіровоградської області.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1.Адреса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веб-сайту</w:t>
      </w:r>
      <w:proofErr w:type="spellEnd"/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A7180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https://torgy.exp-agency.com.ua</w:t>
      </w:r>
    </w:p>
    <w:p w:rsidR="005C12FD" w:rsidRPr="003511C8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Комунальне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підприємство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Капітального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будівництва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смт</w:t>
      </w:r>
      <w:proofErr w:type="gram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етрове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вул.Святкова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</w:t>
      </w:r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Код ЄДРПОУ </w:t>
      </w:r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34869908</w:t>
      </w:r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телефон (0</w:t>
      </w:r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4231992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час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08:00 до 17:00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13:00 до 14:00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суботи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неділі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електронна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пошта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smirnov2017@ukr.net</w:t>
      </w:r>
      <w:r w:rsid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Ознайомитись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об’єктом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8:00 до 17:00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винятком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обідньої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перерви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13:00 до 14:00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попередньою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домовленістю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ісцезнаходження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Переможець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повинен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земельною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ділянкою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3511C8" w:rsidRP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3524955100:50:101:0019</w:t>
      </w:r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</w:t>
      </w:r>
      <w:proofErr w:type="spellEnd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3511C8" w:rsidRP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983</w:t>
      </w:r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га, </w:t>
      </w:r>
      <w:proofErr w:type="spellStart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розміщена</w:t>
      </w:r>
      <w:proofErr w:type="spellEnd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3511C8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смт</w:t>
      </w:r>
      <w:proofErr w:type="gram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етрове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вул.Олексія</w:t>
      </w:r>
      <w:proofErr w:type="spellEnd"/>
      <w:r w:rsidR="003511C8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Лисенка, 7а)</w:t>
      </w:r>
      <w:r w:rsidR="009F642F" w:rsidRPr="003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діючого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Технічні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інформаційного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C00F8D" w:rsidRDefault="005C12FD" w:rsidP="00C00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та номер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 </w:t>
      </w:r>
      <w:proofErr w:type="spellStart"/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"Капітального будівництва" </w:t>
      </w:r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липня</w:t>
      </w:r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</w:t>
      </w:r>
      <w:r w:rsidR="00C00F8D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20-од </w:t>
      </w:r>
      <w:r w:rsidR="00C00F8D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Про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визначення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стартової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ціни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продажу та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затвердження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умов продажу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об'єкта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малої</w:t>
      </w:r>
      <w:proofErr w:type="spellEnd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E5236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приватизації</w:t>
      </w:r>
      <w:proofErr w:type="spellEnd"/>
      <w:r w:rsidR="00C00F8D">
        <w:rPr>
          <w:rStyle w:val="30"/>
          <w:rFonts w:eastAsiaTheme="minorEastAsia"/>
          <w:b w:val="0"/>
          <w:sz w:val="28"/>
          <w:szCs w:val="28"/>
        </w:rPr>
        <w:t>»</w:t>
      </w:r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Унікальний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присвоєний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системою:</w:t>
      </w:r>
    </w:p>
    <w:p w:rsidR="009F642F" w:rsidRDefault="00DE5236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5" w:tgtFrame="_blank" w:history="1">
        <w:r w:rsidRPr="00DE5236">
          <w:rPr>
            <w:rStyle w:val="a5"/>
            <w:rFonts w:ascii="Arial" w:hAnsi="Arial" w:cs="Arial"/>
            <w:color w:val="F49504"/>
            <w:sz w:val="24"/>
            <w:szCs w:val="24"/>
            <w:shd w:val="clear" w:color="auto" w:fill="FFFFFF"/>
          </w:rPr>
          <w:t>UA-LR-SSP-2020-07-16-000003-2</w:t>
        </w:r>
      </w:hyperlink>
      <w:r w:rsidRPr="00DE5236">
        <w:rPr>
          <w:rStyle w:val="isdebug"/>
          <w:rFonts w:ascii="Arial" w:hAnsi="Arial" w:cs="Arial"/>
          <w:sz w:val="24"/>
          <w:szCs w:val="24"/>
        </w:rPr>
        <w:t xml:space="preserve"> </w:t>
      </w:r>
      <w:proofErr w:type="spellStart"/>
      <w:r w:rsidR="00CA7180">
        <w:rPr>
          <w:rStyle w:val="isdebug"/>
          <w:rFonts w:ascii="Arial" w:hAnsi="Arial" w:cs="Arial"/>
          <w:sz w:val="2"/>
          <w:szCs w:val="2"/>
        </w:rPr>
        <w:t>c</w:t>
      </w:r>
      <w:proofErr w:type="spellEnd"/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Єдине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https://prozorro.sale/.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проводиться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Порядку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5782E" w:rsidRDefault="0085782E"/>
    <w:sectPr w:rsidR="0085782E" w:rsidSect="002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6EF"/>
    <w:multiLevelType w:val="multilevel"/>
    <w:tmpl w:val="5BEAB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12FD"/>
    <w:rsid w:val="0001503F"/>
    <w:rsid w:val="00120499"/>
    <w:rsid w:val="002262F1"/>
    <w:rsid w:val="003304CB"/>
    <w:rsid w:val="003511C8"/>
    <w:rsid w:val="00437068"/>
    <w:rsid w:val="004B321E"/>
    <w:rsid w:val="005A345F"/>
    <w:rsid w:val="005C12FD"/>
    <w:rsid w:val="006C538B"/>
    <w:rsid w:val="0081140C"/>
    <w:rsid w:val="0085782E"/>
    <w:rsid w:val="00863660"/>
    <w:rsid w:val="00984F50"/>
    <w:rsid w:val="009F642F"/>
    <w:rsid w:val="00A01BDA"/>
    <w:rsid w:val="00A4498D"/>
    <w:rsid w:val="00AE050C"/>
    <w:rsid w:val="00C00F8D"/>
    <w:rsid w:val="00CA7180"/>
    <w:rsid w:val="00DE5236"/>
    <w:rsid w:val="00E05EB4"/>
    <w:rsid w:val="00E1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2FD"/>
    <w:rPr>
      <w:b/>
      <w:bCs/>
    </w:rPr>
  </w:style>
  <w:style w:type="character" w:customStyle="1" w:styleId="a4">
    <w:name w:val="Основной текст_"/>
    <w:link w:val="3"/>
    <w:rsid w:val="003304CB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3304C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5">
    <w:name w:val="Hyperlink"/>
    <w:basedOn w:val="a0"/>
    <w:semiHidden/>
    <w:unhideWhenUsed/>
    <w:rsid w:val="009F642F"/>
    <w:rPr>
      <w:color w:val="0000FF"/>
      <w:u w:val="single"/>
    </w:rPr>
  </w:style>
  <w:style w:type="character" w:customStyle="1" w:styleId="1">
    <w:name w:val="Основной текст1"/>
    <w:basedOn w:val="a4"/>
    <w:rsid w:val="009F642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lang w:val="uk-UA"/>
    </w:rPr>
  </w:style>
  <w:style w:type="character" w:customStyle="1" w:styleId="30">
    <w:name w:val="Основной текст (3)"/>
    <w:basedOn w:val="a0"/>
    <w:rsid w:val="00C0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paragraph" w:customStyle="1" w:styleId="2">
    <w:name w:val="Основной текст2"/>
    <w:basedOn w:val="a"/>
    <w:rsid w:val="00AE050C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isdebug">
    <w:name w:val="is_debug"/>
    <w:basedOn w:val="a0"/>
    <w:rsid w:val="00CA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api.ea2.openprocurement.net/api/2/lots/02e10be8a51b44118c4d6904478bd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 Украине</cp:lastModifiedBy>
  <cp:revision>2</cp:revision>
  <dcterms:created xsi:type="dcterms:W3CDTF">2020-07-16T12:43:00Z</dcterms:created>
  <dcterms:modified xsi:type="dcterms:W3CDTF">2020-07-16T12:43:00Z</dcterms:modified>
</cp:coreProperties>
</file>