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13" w:rsidRPr="002F3BD9" w:rsidRDefault="00792013" w:rsidP="00792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>ІНФОРМАЦІЙНЕ  ПОВІДОМЛЕННЯ</w:t>
      </w:r>
    </w:p>
    <w:p w:rsidR="00792013" w:rsidRPr="00D64D55" w:rsidRDefault="00792013" w:rsidP="007920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64D55">
        <w:rPr>
          <w:rFonts w:ascii="Times New Roman" w:hAnsi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792013" w:rsidRPr="00D64D55" w:rsidRDefault="00792013" w:rsidP="00792013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D64D55">
        <w:rPr>
          <w:rFonts w:ascii="Times New Roman" w:hAnsi="Times New Roman"/>
          <w:sz w:val="28"/>
          <w:szCs w:val="28"/>
          <w:lang w:val="uk-UA"/>
        </w:rPr>
        <w:t xml:space="preserve">нежитлова будівля за адресою: </w:t>
      </w:r>
      <w:r w:rsidRPr="00D64D55">
        <w:rPr>
          <w:rStyle w:val="1"/>
          <w:rFonts w:eastAsiaTheme="minorEastAsia"/>
          <w:sz w:val="28"/>
          <w:szCs w:val="28"/>
        </w:rPr>
        <w:t xml:space="preserve">: </w:t>
      </w:r>
      <w:r w:rsidRPr="00D64D5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будівля старої школи, об’єкт нежитлової нерухомості, громадський будинок з господарськими будівлями та спорудами, по технічному паспорту літера «А», </w:t>
      </w:r>
      <w:r w:rsidRPr="00D64D55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Pr="00D64D5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с. </w:t>
      </w:r>
      <w:proofErr w:type="spellStart"/>
      <w:r w:rsidRPr="00D64D55">
        <w:rPr>
          <w:rFonts w:ascii="Times New Roman" w:hAnsi="Times New Roman"/>
          <w:bCs/>
          <w:color w:val="000000"/>
          <w:sz w:val="28"/>
          <w:szCs w:val="28"/>
          <w:lang w:val="uk-UA"/>
        </w:rPr>
        <w:t>Конюшки</w:t>
      </w:r>
      <w:proofErr w:type="spellEnd"/>
      <w:r w:rsidRPr="00D64D5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вул. Галицька,  буд. 72а, Івано-Франківський район, Івано-Франківська область,  77036, </w:t>
      </w:r>
      <w:r w:rsidRPr="00D64D55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Pr="00D64D5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310,5 </w:t>
      </w:r>
      <w:proofErr w:type="spellStart"/>
      <w:r w:rsidRPr="00D64D55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D64D55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792013" w:rsidRPr="001622EA" w:rsidRDefault="00792013" w:rsidP="007920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2013" w:rsidRPr="001622EA" w:rsidRDefault="00792013" w:rsidP="0079201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</w:t>
      </w:r>
      <w:r>
        <w:rPr>
          <w:rFonts w:ascii="Times New Roman" w:hAnsi="Times New Roman"/>
          <w:b/>
          <w:sz w:val="28"/>
          <w:szCs w:val="28"/>
          <w:lang w:val="uk-UA"/>
        </w:rPr>
        <w:t>ормація про об’єкт приватизації</w:t>
      </w:r>
    </w:p>
    <w:p w:rsidR="00792013" w:rsidRPr="002F3BD9" w:rsidRDefault="00792013" w:rsidP="00792013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Назва об’єкта:</w:t>
      </w:r>
      <w:r w:rsidRPr="00A74604">
        <w:rPr>
          <w:rStyle w:val="1"/>
          <w:rFonts w:eastAsiaTheme="minorEastAsia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Нежитлова будівля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будівля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старої школи,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громадський будинок з господарськими будівлями та спорудами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>за адресою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с. </w:t>
      </w:r>
      <w:proofErr w:type="spellStart"/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Конюшки</w:t>
      </w:r>
      <w:proofErr w:type="spellEnd"/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вул.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Галицька,  буд. 72а, Івано-Франківський район, Івано-Франківська область,  77036, 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310,5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.,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 - об’єкт).</w:t>
      </w:r>
      <w:r w:rsidRPr="002F3B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Місце знаходження об’єкта: </w:t>
      </w:r>
      <w:r w:rsidRPr="00EA2148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Галицька, буд. 72а</w:t>
      </w:r>
      <w:r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EA214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Конюшки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 xml:space="preserve">Івано-Франківського району, Івано-Франківської області </w:t>
      </w:r>
      <w:r w:rsidRPr="00EA214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77036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Pr="00A74604">
        <w:rPr>
          <w:rStyle w:val="1"/>
          <w:rFonts w:eastAsiaTheme="minorEastAsia"/>
          <w:sz w:val="28"/>
          <w:szCs w:val="28"/>
        </w:rPr>
        <w:t xml:space="preserve">: </w:t>
      </w:r>
      <w:r w:rsidRPr="00000CA2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будівля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старої школи, об'єкт нежитлової нерухомості,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громадський будинок з господарськими будівлями та спорудами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«А»,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Конюшки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  вул.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Галицька, буд.72а, Івано-Франківський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Івано-Франківська область, 77036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310,5 </w:t>
      </w:r>
      <w:proofErr w:type="spellStart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792013" w:rsidRPr="00811681" w:rsidRDefault="00792013" w:rsidP="00792013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</w:rPr>
      </w:pPr>
      <w:r w:rsidRPr="001622EA">
        <w:rPr>
          <w:color w:val="000000"/>
          <w:sz w:val="28"/>
          <w:szCs w:val="28"/>
        </w:rPr>
        <w:t>Функціональне використання та умови користування –</w:t>
      </w:r>
      <w:r w:rsidRPr="00797241">
        <w:rPr>
          <w:color w:val="000000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для здійснення підприємницької діяльності у сфері торгівлі.</w:t>
      </w: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дата державної реєстрації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 року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дата та індексний номер витягу 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275462741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площею - 0,0731 га,  к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адастровий номер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2624483101:01:002:0665, цільове призначення: для будівництва, та обслуговування будівель торгівлі, земельна ділянка належить до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громади.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Право власності або користування на земельну ділянку під об’єктом нерухомого майна набувається покупцем за окремо укладеним договором.</w:t>
      </w: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договори оренди об’єкта: вільне.</w:t>
      </w: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балансоутримувача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(найменування, його місцезнаходження і контактні дані):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  тел.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+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та фотографічне зображення об’єкта. </w:t>
      </w: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7920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7920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>
        <w:rPr>
          <w:rFonts w:ascii="Times New Roman" w:hAnsi="Times New Roman"/>
          <w:b/>
          <w:sz w:val="28"/>
          <w:szCs w:val="28"/>
          <w:lang w:val="uk-UA"/>
        </w:rPr>
        <w:t>: 19</w:t>
      </w:r>
      <w:r w:rsidRPr="00EA3CE3">
        <w:rPr>
          <w:rFonts w:ascii="Times New Roman" w:hAnsi="Times New Roman"/>
          <w:b/>
          <w:sz w:val="28"/>
          <w:szCs w:val="28"/>
          <w:lang w:val="uk-UA"/>
        </w:rPr>
        <w:t xml:space="preserve"> жовтня 2022 року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ча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 проведення визначається електронною торговою системою автоматично.</w:t>
      </w: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Кінцевий строк подання заяви на участь в електронному аукціоні без умов, із зниженням стартової ціни встановлюється електронною торговою системою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7920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Нежитлова будівля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будівля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старої школи,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об'єкт нежитлової нерухомості, громадський будинок з господарськими будівлями та спорудам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и, по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«А»,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с.Конюшки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вул. Галицька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буд.72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а,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Івано-Франківська область, 77036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310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5 </w:t>
      </w:r>
      <w:proofErr w:type="spellStart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7920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(без ПДВ)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для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:rsidR="00792013" w:rsidRPr="001622EA" w:rsidRDefault="00792013" w:rsidP="007920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140 300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</w:p>
    <w:p w:rsidR="00792013" w:rsidRPr="001622EA" w:rsidRDefault="00792013" w:rsidP="007920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150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792013" w:rsidRPr="001622EA" w:rsidRDefault="00792013" w:rsidP="0079201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2013" w:rsidRPr="001622EA" w:rsidRDefault="00792013" w:rsidP="0079201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792013" w:rsidRPr="001622EA" w:rsidRDefault="00792013" w:rsidP="007920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060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792013" w:rsidRPr="001622EA" w:rsidRDefault="00792013" w:rsidP="007920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14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030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792013" w:rsidRPr="001622EA" w:rsidRDefault="00792013" w:rsidP="0079201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2013" w:rsidRPr="007D775C" w:rsidRDefault="00792013" w:rsidP="0079201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7D775C">
        <w:rPr>
          <w:rFonts w:ascii="Times New Roman" w:hAnsi="Times New Roman"/>
          <w:sz w:val="28"/>
          <w:szCs w:val="28"/>
          <w:lang w:val="uk-UA"/>
        </w:rPr>
        <w:t>1300,00 грн.</w:t>
      </w:r>
    </w:p>
    <w:p w:rsidR="007920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920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</w:t>
      </w:r>
      <w:r w:rsidRPr="00D64D5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При укладенні договору купівлі-продаж</w:t>
      </w:r>
      <w:r w:rsidRPr="00D64D5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64D5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об’єкта приватизації з покупцем на ціну продажу об’єкта нараховується податок на додану вартість у розмірі 20 відсотків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7920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спати ціни за лот.</w:t>
      </w:r>
    </w:p>
    <w:p w:rsidR="00792013" w:rsidRDefault="00792013" w:rsidP="0079201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2013" w:rsidRDefault="00792013" w:rsidP="0079201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2013" w:rsidRDefault="00792013" w:rsidP="0079201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2013" w:rsidRDefault="00792013" w:rsidP="0079201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2013" w:rsidRDefault="00792013" w:rsidP="0079201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2013" w:rsidRPr="001622EA" w:rsidRDefault="00792013" w:rsidP="0079201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4. Додаткова інформація</w:t>
      </w:r>
    </w:p>
    <w:p w:rsidR="007920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рада Івано-Франківського району Івано-Франківської області, код ЄДРПОУ 04055222, </w:t>
      </w:r>
      <w:r>
        <w:rPr>
          <w:rStyle w:val="1"/>
          <w:rFonts w:eastAsiaTheme="minorEastAsia"/>
          <w:sz w:val="28"/>
          <w:szCs w:val="28"/>
        </w:rPr>
        <w:t xml:space="preserve">аукціонна комісія по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r>
        <w:rPr>
          <w:rFonts w:ascii="Times New Roman" w:hAnsi="Times New Roman"/>
          <w:sz w:val="28"/>
          <w:szCs w:val="28"/>
          <w:lang w:val="uk-UA"/>
        </w:rPr>
        <w:t>Рогатин Франківського району Івано-Франківської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 Часи роботи: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.00. </w:t>
      </w: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792013" w:rsidRPr="00FE0C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7920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 до 14.00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місцезнаходженням об’єкта: с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Конюшки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 72а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Пастернак Володимир Іванович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тел.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+380 (67) 365 08 40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792013" w:rsidRPr="00D64D55" w:rsidRDefault="00792013" w:rsidP="0079201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0F15">
        <w:rPr>
          <w:rFonts w:ascii="Times New Roman" w:hAnsi="Times New Roman" w:cs="Times New Roman"/>
          <w:sz w:val="28"/>
          <w:szCs w:val="28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</w:r>
      <w:hyperlink r:id="rId6" w:tgtFrame="_blank" w:history="1">
        <w:r w:rsidRPr="00D64D55">
          <w:rPr>
            <w:rStyle w:val="a3"/>
            <w:rFonts w:ascii="Times New Roman" w:hAnsi="Times New Roman"/>
            <w:sz w:val="28"/>
            <w:szCs w:val="28"/>
          </w:rPr>
          <w:t>https://prozorro.sale/info/elektronni-majdanchiki-ets-prozorroprodazhi-cbd2</w:t>
        </w:r>
      </w:hyperlink>
    </w:p>
    <w:p w:rsidR="00792013" w:rsidRPr="00A90F15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90F1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792013" w:rsidRPr="00D61E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1E13">
        <w:rPr>
          <w:rFonts w:ascii="Times New Roman" w:hAnsi="Times New Roman"/>
          <w:sz w:val="28"/>
          <w:szCs w:val="28"/>
          <w:lang w:val="uk-UA"/>
        </w:rPr>
        <w:t>Ре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D61E13">
        <w:rPr>
          <w:rFonts w:ascii="Times New Roman" w:hAnsi="Times New Roman"/>
          <w:sz w:val="28"/>
          <w:szCs w:val="28"/>
          <w:lang w:val="uk-UA"/>
        </w:rPr>
        <w:t>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792013" w:rsidRPr="00D61E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20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Одержувач: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ТГ</w:t>
      </w:r>
    </w:p>
    <w:p w:rsidR="007920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7920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7920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UA218999980314010544000009652</w:t>
      </w:r>
    </w:p>
    <w:p w:rsidR="007920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24060300</w:t>
      </w:r>
    </w:p>
    <w:p w:rsidR="007920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реєстраційного внеску.</w:t>
      </w:r>
    </w:p>
    <w:p w:rsidR="007920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20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Одержувач: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ТГ</w:t>
      </w:r>
    </w:p>
    <w:p w:rsidR="007920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7920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7920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UA538999980314141905000009652</w:t>
      </w:r>
    </w:p>
    <w:p w:rsidR="007920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31030000</w:t>
      </w:r>
    </w:p>
    <w:p w:rsidR="00792013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за придбаний об'єкт та гарантійний внесок.</w:t>
      </w: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92013" w:rsidRPr="001622EA" w:rsidRDefault="00792013" w:rsidP="0079201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ити інформаційного повідомлення</w:t>
      </w:r>
    </w:p>
    <w:p w:rsidR="00792013" w:rsidRPr="00EA3CE3" w:rsidRDefault="00792013" w:rsidP="00792013">
      <w:pPr>
        <w:spacing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виконав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чого комітету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від </w:t>
      </w:r>
      <w:r w:rsidRPr="00B06267">
        <w:rPr>
          <w:rFonts w:ascii="Times New Roman" w:hAnsi="Times New Roman"/>
          <w:sz w:val="28"/>
          <w:szCs w:val="28"/>
          <w:lang w:val="uk-UA"/>
        </w:rPr>
        <w:t>27 вересня 2022 року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792013">
        <w:rPr>
          <w:rFonts w:ascii="Times New Roman" w:hAnsi="Times New Roman"/>
          <w:sz w:val="28"/>
          <w:szCs w:val="28"/>
          <w:lang w:val="uk-UA"/>
        </w:rPr>
        <w:t>№ 287</w:t>
      </w:r>
      <w:r w:rsidRPr="007920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EA3CE3">
        <w:rPr>
          <w:rStyle w:val="1"/>
          <w:rFonts w:eastAsiaTheme="minorEastAsia"/>
          <w:sz w:val="28"/>
          <w:szCs w:val="28"/>
        </w:rPr>
        <w:t xml:space="preserve">протокол №01/2022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з продажу об’єктів малої </w:t>
      </w:r>
      <w:r>
        <w:rPr>
          <w:rStyle w:val="1"/>
          <w:rFonts w:eastAsiaTheme="minorEastAsia"/>
          <w:sz w:val="28"/>
          <w:szCs w:val="28"/>
        </w:rPr>
        <w:lastRenderedPageBreak/>
        <w:t xml:space="preserve">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</w:t>
      </w:r>
      <w:r w:rsidRPr="00EA3CE3">
        <w:rPr>
          <w:rStyle w:val="1"/>
          <w:rFonts w:eastAsiaTheme="minorEastAsia"/>
          <w:sz w:val="28"/>
          <w:szCs w:val="28"/>
        </w:rPr>
        <w:t>20 вересня 2022 року.</w:t>
      </w:r>
    </w:p>
    <w:p w:rsidR="00792013" w:rsidRPr="00D64D55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" w:history="1">
        <w:r w:rsidRPr="00D64D5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UA</w:t>
        </w:r>
        <w:r w:rsidRPr="00D64D5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</w:t>
        </w:r>
        <w:r w:rsidRPr="00D64D5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AR</w:t>
        </w:r>
        <w:r w:rsidRPr="00D64D5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</w:t>
        </w:r>
        <w:r w:rsidRPr="00D64D5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P</w:t>
        </w:r>
        <w:r w:rsidRPr="00D64D55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-2022-08-10-000007-1</w:t>
        </w:r>
      </w:hyperlink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зниженням стартової ціни: </w:t>
      </w:r>
      <w:r w:rsidRPr="00907312">
        <w:rPr>
          <w:rFonts w:ascii="Times New Roman" w:hAnsi="Times New Roman"/>
          <w:color w:val="000000"/>
          <w:sz w:val="28"/>
          <w:szCs w:val="28"/>
          <w:lang w:val="uk-UA"/>
        </w:rPr>
        <w:t>20-25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днів;</w:t>
      </w:r>
    </w:p>
    <w:p w:rsidR="00792013" w:rsidRPr="0098170E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аукціон із зниження стартової ціни – аукціон за методом покрокового зниження стартової ціни та подальшого подання цінових пропозицій: </w:t>
      </w:r>
      <w:r w:rsidRPr="00A72551">
        <w:rPr>
          <w:rFonts w:ascii="Times New Roman" w:hAnsi="Times New Roman"/>
          <w:sz w:val="28"/>
          <w:szCs w:val="28"/>
        </w:rPr>
        <w:t>10-15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 днів.</w:t>
      </w: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>Період між аукціонами:</w:t>
      </w:r>
    </w:p>
    <w:p w:rsidR="00792013" w:rsidRPr="00A72551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без умов – аукціон зі зниженням стартової ціни: </w:t>
      </w:r>
      <w:r w:rsidRPr="00A72551">
        <w:rPr>
          <w:rFonts w:ascii="Times New Roman" w:hAnsi="Times New Roman"/>
          <w:sz w:val="28"/>
          <w:szCs w:val="28"/>
        </w:rPr>
        <w:t>10-15</w:t>
      </w:r>
      <w:r>
        <w:rPr>
          <w:rFonts w:ascii="Times New Roman" w:hAnsi="Times New Roman"/>
          <w:sz w:val="28"/>
          <w:szCs w:val="28"/>
          <w:lang w:val="uk-UA"/>
        </w:rPr>
        <w:t xml:space="preserve"> днів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92013" w:rsidRPr="001622EA" w:rsidRDefault="00792013" w:rsidP="007920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792013" w:rsidRPr="001622EA" w:rsidRDefault="00792013" w:rsidP="007920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-аукціон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792013" w:rsidRPr="008742BE" w:rsidRDefault="00792013" w:rsidP="00792013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-аукціон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веб-сторінку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8" w:history="1">
        <w:r w:rsidRPr="008742BE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uk-UA"/>
          </w:rPr>
          <w:t>https://prozorro.sale/</w:t>
        </w:r>
      </w:hyperlink>
      <w:r w:rsidRPr="008742BE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якій є посилання на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веб-сторінки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Pr="008742BE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8742BE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8742BE">
          <w:rPr>
            <w:rStyle w:val="a3"/>
            <w:rFonts w:ascii="Times New Roman" w:hAnsi="Times New Roman"/>
            <w:sz w:val="28"/>
            <w:szCs w:val="28"/>
            <w:lang w:val="en-US"/>
          </w:rPr>
          <w:t>prozorro</w:t>
        </w:r>
        <w:proofErr w:type="spellEnd"/>
        <w:r w:rsidRPr="008742B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742BE">
          <w:rPr>
            <w:rStyle w:val="a3"/>
            <w:rFonts w:ascii="Times New Roman" w:hAnsi="Times New Roman"/>
            <w:sz w:val="28"/>
            <w:szCs w:val="28"/>
            <w:lang w:val="en-US"/>
          </w:rPr>
          <w:t>sale</w:t>
        </w:r>
        <w:r w:rsidRPr="008742BE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742BE">
          <w:rPr>
            <w:rStyle w:val="a3"/>
            <w:rFonts w:ascii="Times New Roman" w:hAnsi="Times New Roman"/>
            <w:sz w:val="28"/>
            <w:szCs w:val="28"/>
            <w:lang w:val="en-US"/>
          </w:rPr>
          <w:t>info</w:t>
        </w:r>
        <w:r w:rsidRPr="008742BE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8742BE">
          <w:rPr>
            <w:rStyle w:val="a3"/>
            <w:rFonts w:ascii="Times New Roman" w:hAnsi="Times New Roman"/>
            <w:sz w:val="28"/>
            <w:szCs w:val="28"/>
            <w:lang w:val="en-US"/>
          </w:rPr>
          <w:t>elektronni</w:t>
        </w:r>
        <w:proofErr w:type="spellEnd"/>
        <w:r w:rsidRPr="008742BE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8742BE">
          <w:rPr>
            <w:rStyle w:val="a3"/>
            <w:rFonts w:ascii="Times New Roman" w:hAnsi="Times New Roman"/>
            <w:sz w:val="28"/>
            <w:szCs w:val="28"/>
            <w:lang w:val="en-US"/>
          </w:rPr>
          <w:t>majdanchiki</w:t>
        </w:r>
        <w:proofErr w:type="spellEnd"/>
        <w:r w:rsidRPr="008742BE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8742BE">
          <w:rPr>
            <w:rStyle w:val="a3"/>
            <w:rFonts w:ascii="Times New Roman" w:hAnsi="Times New Roman"/>
            <w:sz w:val="28"/>
            <w:szCs w:val="28"/>
            <w:lang w:val="en-US"/>
          </w:rPr>
          <w:t>ets</w:t>
        </w:r>
        <w:proofErr w:type="spellEnd"/>
        <w:r w:rsidRPr="008742BE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8742BE">
          <w:rPr>
            <w:rStyle w:val="a3"/>
            <w:rFonts w:ascii="Times New Roman" w:hAnsi="Times New Roman"/>
            <w:sz w:val="28"/>
            <w:szCs w:val="28"/>
            <w:lang w:val="en-US"/>
          </w:rPr>
          <w:t>prozorroprodazhi</w:t>
        </w:r>
        <w:proofErr w:type="spellEnd"/>
        <w:r w:rsidRPr="008742BE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8742BE">
          <w:rPr>
            <w:rStyle w:val="a3"/>
            <w:rFonts w:ascii="Times New Roman" w:hAnsi="Times New Roman"/>
            <w:sz w:val="28"/>
            <w:szCs w:val="28"/>
            <w:lang w:val="en-US"/>
          </w:rPr>
          <w:t>cbd</w:t>
        </w:r>
        <w:proofErr w:type="spellEnd"/>
        <w:r w:rsidRPr="008742BE">
          <w:rPr>
            <w:rStyle w:val="a3"/>
            <w:rFonts w:ascii="Times New Roman" w:hAnsi="Times New Roman"/>
            <w:sz w:val="28"/>
            <w:szCs w:val="28"/>
          </w:rPr>
          <w:t>2</w:t>
        </w:r>
      </w:hyperlink>
      <w:r>
        <w:rPr>
          <w:rStyle w:val="a3"/>
          <w:rFonts w:ascii="Times New Roman" w:hAnsi="Times New Roman"/>
          <w:sz w:val="28"/>
          <w:szCs w:val="28"/>
          <w:lang w:val="uk-UA"/>
        </w:rPr>
        <w:t>.</w:t>
      </w:r>
    </w:p>
    <w:p w:rsidR="00792013" w:rsidRDefault="00792013" w:rsidP="00792013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</w:p>
    <w:p w:rsidR="00820E47" w:rsidRPr="00792013" w:rsidRDefault="00820E47">
      <w:pPr>
        <w:rPr>
          <w:lang w:val="uk-UA"/>
        </w:rPr>
      </w:pPr>
    </w:p>
    <w:sectPr w:rsidR="00820E47" w:rsidRPr="007920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3D"/>
    <w:rsid w:val="0038793D"/>
    <w:rsid w:val="00792013"/>
    <w:rsid w:val="0082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1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2013"/>
    <w:rPr>
      <w:rFonts w:cs="Times New Roman"/>
      <w:color w:val="0563C1"/>
      <w:u w:val="single"/>
    </w:rPr>
  </w:style>
  <w:style w:type="character" w:customStyle="1" w:styleId="1">
    <w:name w:val="Основной текст1"/>
    <w:basedOn w:val="a0"/>
    <w:rsid w:val="00792013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4">
    <w:name w:val="Основной текст_"/>
    <w:basedOn w:val="a0"/>
    <w:link w:val="2"/>
    <w:rsid w:val="00792013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792013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hAnsi="Times New Roman" w:cstheme="minorBidi"/>
      <w:spacing w:val="-1"/>
      <w:sz w:val="26"/>
      <w:szCs w:val="26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792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2013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1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2013"/>
    <w:rPr>
      <w:rFonts w:cs="Times New Roman"/>
      <w:color w:val="0563C1"/>
      <w:u w:val="single"/>
    </w:rPr>
  </w:style>
  <w:style w:type="character" w:customStyle="1" w:styleId="1">
    <w:name w:val="Основной текст1"/>
    <w:basedOn w:val="a0"/>
    <w:rsid w:val="00792013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4">
    <w:name w:val="Основной текст_"/>
    <w:basedOn w:val="a0"/>
    <w:link w:val="2"/>
    <w:rsid w:val="00792013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792013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hAnsi="Times New Roman" w:cstheme="minorBidi"/>
      <w:spacing w:val="-1"/>
      <w:sz w:val="26"/>
      <w:szCs w:val="26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792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201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le.bue.com.ua/asset/UA-AR-P-2022-08-10-000007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5403</Words>
  <Characters>3080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2022-09-29T11:34:00Z</dcterms:created>
  <dcterms:modified xsi:type="dcterms:W3CDTF">2022-09-29T11:34:00Z</dcterms:modified>
</cp:coreProperties>
</file>