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6E" w:rsidRPr="003D31EB" w:rsidRDefault="00553959" w:rsidP="002C1C6E">
      <w:pPr>
        <w:pStyle w:val="a4"/>
        <w:rPr>
          <w:rFonts w:ascii="Times New Roman" w:hAnsi="Times New Roman"/>
          <w:sz w:val="24"/>
          <w:szCs w:val="24"/>
        </w:rPr>
      </w:pPr>
      <w:r w:rsidRPr="003D31EB">
        <w:rPr>
          <w:rFonts w:ascii="Times New Roman" w:hAnsi="Times New Roman"/>
          <w:sz w:val="24"/>
          <w:szCs w:val="24"/>
          <w:lang w:val="ru-RU"/>
        </w:rPr>
        <w:t>ПРОЕ</w:t>
      </w:r>
      <w:r w:rsidR="002C1C6E" w:rsidRPr="003D31EB">
        <w:rPr>
          <w:rFonts w:ascii="Times New Roman" w:hAnsi="Times New Roman"/>
          <w:sz w:val="24"/>
          <w:szCs w:val="24"/>
          <w:lang w:val="ru-RU"/>
        </w:rPr>
        <w:t xml:space="preserve">КТ </w:t>
      </w:r>
      <w:r w:rsidR="002C1C6E" w:rsidRPr="003D31EB">
        <w:rPr>
          <w:rFonts w:ascii="Times New Roman" w:hAnsi="Times New Roman"/>
          <w:sz w:val="24"/>
          <w:szCs w:val="24"/>
        </w:rPr>
        <w:t>ДОГОВОРУ</w:t>
      </w:r>
      <w:r w:rsidR="002C1C6E" w:rsidRPr="003D31EB">
        <w:rPr>
          <w:rFonts w:ascii="Times New Roman" w:hAnsi="Times New Roman"/>
          <w:sz w:val="24"/>
          <w:szCs w:val="24"/>
          <w:lang w:val="ru-RU"/>
        </w:rPr>
        <w:br/>
      </w:r>
      <w:r w:rsidR="002C1C6E" w:rsidRPr="003D31EB">
        <w:rPr>
          <w:rFonts w:ascii="Times New Roman" w:hAnsi="Times New Roman"/>
          <w:sz w:val="24"/>
          <w:szCs w:val="24"/>
        </w:rPr>
        <w:t>оренди нерухомого</w:t>
      </w:r>
      <w:r w:rsidR="00022BA9" w:rsidRPr="003D31EB">
        <w:rPr>
          <w:rFonts w:ascii="Times New Roman" w:hAnsi="Times New Roman"/>
          <w:sz w:val="24"/>
          <w:szCs w:val="24"/>
        </w:rPr>
        <w:t xml:space="preserve"> або іншого окремого індивідуально визначеного</w:t>
      </w:r>
      <w:r w:rsidR="002C1C6E" w:rsidRPr="003D31EB">
        <w:rPr>
          <w:rFonts w:ascii="Times New Roman" w:hAnsi="Times New Roman"/>
          <w:sz w:val="24"/>
          <w:szCs w:val="24"/>
        </w:rPr>
        <w:t xml:space="preserve"> майна, що належить до спільної власності територіальних громад сіл, селищ, міст </w:t>
      </w:r>
      <w:proofErr w:type="spellStart"/>
      <w:r w:rsidR="00D46979" w:rsidRPr="003D31EB">
        <w:rPr>
          <w:rFonts w:ascii="Times New Roman" w:hAnsi="Times New Roman"/>
          <w:sz w:val="24"/>
          <w:szCs w:val="24"/>
        </w:rPr>
        <w:t>Попаснянського</w:t>
      </w:r>
      <w:proofErr w:type="spellEnd"/>
      <w:r w:rsidR="00D46979" w:rsidRPr="003D31EB">
        <w:rPr>
          <w:rFonts w:ascii="Times New Roman" w:hAnsi="Times New Roman"/>
          <w:sz w:val="24"/>
          <w:szCs w:val="24"/>
        </w:rPr>
        <w:t xml:space="preserve"> району</w:t>
      </w:r>
      <w:r w:rsidR="002C1C6E" w:rsidRPr="003D31EB">
        <w:rPr>
          <w:rFonts w:ascii="Times New Roman" w:hAnsi="Times New Roman"/>
          <w:sz w:val="24"/>
          <w:szCs w:val="24"/>
        </w:rPr>
        <w:t xml:space="preserve"> </w:t>
      </w:r>
    </w:p>
    <w:p w:rsidR="002C1C6E" w:rsidRPr="003D31EB" w:rsidRDefault="002C1C6E" w:rsidP="002C1C6E">
      <w:pPr>
        <w:pStyle w:val="a4"/>
        <w:spacing w:before="120" w:after="120"/>
        <w:rPr>
          <w:rFonts w:ascii="Times New Roman" w:hAnsi="Times New Roman"/>
          <w:sz w:val="24"/>
          <w:szCs w:val="24"/>
        </w:rPr>
      </w:pPr>
      <w:r w:rsidRPr="003D31EB">
        <w:rPr>
          <w:rFonts w:ascii="Times New Roman" w:hAnsi="Times New Roman"/>
          <w:sz w:val="24"/>
          <w:szCs w:val="24"/>
          <w:lang w:val="en-US"/>
        </w:rPr>
        <w:t>I</w:t>
      </w:r>
      <w:r w:rsidRPr="003D31EB">
        <w:rPr>
          <w:rFonts w:ascii="Times New Roman" w:hAnsi="Times New Roman"/>
          <w:sz w:val="24"/>
          <w:szCs w:val="24"/>
          <w:lang w:val="ru-RU"/>
        </w:rPr>
        <w:t xml:space="preserve">. </w:t>
      </w:r>
      <w:r w:rsidRPr="003D31EB">
        <w:rPr>
          <w:rFonts w:ascii="Times New Roman" w:hAnsi="Times New Roman"/>
          <w:sz w:val="24"/>
          <w:szCs w:val="24"/>
        </w:rPr>
        <w:t xml:space="preserve">Змінювані умови договору (далі </w:t>
      </w:r>
      <w:r w:rsidRPr="003D31EB">
        <w:rPr>
          <w:rFonts w:ascii="Times New Roman" w:hAnsi="Times New Roman"/>
          <w:sz w:val="24"/>
          <w:szCs w:val="24"/>
          <w:lang w:val="ru-RU"/>
        </w:rPr>
        <w:t xml:space="preserve">— </w:t>
      </w:r>
      <w:r w:rsidRPr="003D31EB">
        <w:rPr>
          <w:rFonts w:ascii="Times New Roman" w:hAnsi="Times New Roman"/>
          <w:sz w:val="24"/>
          <w:szCs w:val="24"/>
        </w:rPr>
        <w:t>Умови)</w:t>
      </w:r>
    </w:p>
    <w:p w:rsidR="00553959" w:rsidRDefault="00553959"/>
    <w:tbl>
      <w:tblPr>
        <w:tblW w:w="10605" w:type="dxa"/>
        <w:tblInd w:w="-601" w:type="dxa"/>
        <w:tblLayout w:type="fixed"/>
        <w:tblLook w:val="04A0" w:firstRow="1" w:lastRow="0" w:firstColumn="1" w:lastColumn="0" w:noHBand="0" w:noVBand="1"/>
      </w:tblPr>
      <w:tblGrid>
        <w:gridCol w:w="567"/>
        <w:gridCol w:w="2154"/>
        <w:gridCol w:w="1272"/>
        <w:gridCol w:w="146"/>
        <w:gridCol w:w="1300"/>
        <w:gridCol w:w="797"/>
        <w:gridCol w:w="530"/>
        <w:gridCol w:w="473"/>
        <w:gridCol w:w="374"/>
        <w:gridCol w:w="243"/>
        <w:gridCol w:w="84"/>
        <w:gridCol w:w="705"/>
        <w:gridCol w:w="516"/>
        <w:gridCol w:w="1444"/>
      </w:tblGrid>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1</w:t>
            </w:r>
          </w:p>
        </w:tc>
        <w:tc>
          <w:tcPr>
            <w:tcW w:w="2154" w:type="dxa"/>
            <w:tcBorders>
              <w:top w:val="single" w:sz="4" w:space="0" w:color="000000"/>
              <w:left w:val="nil"/>
              <w:bottom w:val="single" w:sz="4" w:space="0" w:color="000000"/>
              <w:right w:val="single" w:sz="4" w:space="0" w:color="000000"/>
            </w:tcBorders>
            <w:hideMark/>
          </w:tcPr>
          <w:p w:rsidR="0045022D" w:rsidRPr="00E471E6" w:rsidRDefault="0045022D" w:rsidP="00DB260D">
            <w:pPr>
              <w:spacing w:before="120"/>
              <w:rPr>
                <w:rFonts w:ascii="Times New Roman" w:hAnsi="Times New Roman"/>
                <w:color w:val="000000"/>
                <w:sz w:val="22"/>
                <w:szCs w:val="22"/>
              </w:rPr>
            </w:pPr>
            <w:r w:rsidRPr="00E471E6">
              <w:rPr>
                <w:rFonts w:ascii="Times New Roman" w:hAnsi="Times New Roman"/>
                <w:color w:val="000000"/>
                <w:sz w:val="22"/>
                <w:szCs w:val="22"/>
              </w:rPr>
              <w:t xml:space="preserve">Найменування населеного пункту </w:t>
            </w:r>
          </w:p>
        </w:tc>
        <w:tc>
          <w:tcPr>
            <w:tcW w:w="7884" w:type="dxa"/>
            <w:gridSpan w:val="12"/>
            <w:tcBorders>
              <w:top w:val="single" w:sz="4" w:space="0" w:color="000000"/>
              <w:left w:val="nil"/>
              <w:bottom w:val="single" w:sz="4" w:space="0" w:color="000000"/>
              <w:right w:val="single" w:sz="4" w:space="0" w:color="000000"/>
            </w:tcBorders>
            <w:hideMark/>
          </w:tcPr>
          <w:p w:rsidR="0045022D" w:rsidRPr="00E471E6" w:rsidRDefault="0045022D" w:rsidP="00DB260D">
            <w:pPr>
              <w:spacing w:before="120"/>
              <w:rPr>
                <w:rFonts w:ascii="Times New Roman" w:hAnsi="Times New Roman"/>
                <w:color w:val="000000"/>
                <w:sz w:val="22"/>
                <w:szCs w:val="22"/>
              </w:rPr>
            </w:pPr>
            <w:r>
              <w:rPr>
                <w:rFonts w:ascii="Times New Roman" w:hAnsi="Times New Roman"/>
                <w:color w:val="000000"/>
                <w:sz w:val="22"/>
                <w:szCs w:val="22"/>
              </w:rPr>
              <w:t> місто Попасна</w:t>
            </w:r>
            <w:r w:rsidRPr="00E471E6">
              <w:rPr>
                <w:rFonts w:ascii="Times New Roman" w:hAnsi="Times New Roman"/>
                <w:color w:val="000000"/>
                <w:sz w:val="22"/>
                <w:szCs w:val="22"/>
              </w:rPr>
              <w:t>, Луганська область</w:t>
            </w:r>
          </w:p>
        </w:tc>
      </w:tr>
      <w:tr w:rsidR="0045022D" w:rsidTr="00EE27C1">
        <w:trPr>
          <w:trHeight w:val="320"/>
        </w:trPr>
        <w:tc>
          <w:tcPr>
            <w:tcW w:w="567" w:type="dxa"/>
            <w:tcBorders>
              <w:top w:val="nil"/>
              <w:left w:val="single" w:sz="4" w:space="0" w:color="000000"/>
              <w:bottom w:val="single" w:sz="4" w:space="0" w:color="000000"/>
              <w:right w:val="single" w:sz="4" w:space="0" w:color="000000"/>
            </w:tcBorders>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2</w:t>
            </w:r>
          </w:p>
        </w:tc>
        <w:tc>
          <w:tcPr>
            <w:tcW w:w="2154" w:type="dxa"/>
            <w:tcBorders>
              <w:top w:val="nil"/>
              <w:left w:val="nil"/>
              <w:bottom w:val="single" w:sz="4" w:space="0" w:color="000000"/>
              <w:right w:val="single" w:sz="4" w:space="0" w:color="000000"/>
            </w:tcBorders>
            <w:hideMark/>
          </w:tcPr>
          <w:p w:rsidR="0045022D" w:rsidRPr="00E471E6" w:rsidRDefault="0045022D" w:rsidP="00DB260D">
            <w:pPr>
              <w:spacing w:before="120"/>
              <w:rPr>
                <w:rFonts w:ascii="Times New Roman" w:hAnsi="Times New Roman"/>
                <w:color w:val="000000"/>
                <w:sz w:val="22"/>
                <w:szCs w:val="22"/>
              </w:rPr>
            </w:pPr>
            <w:r w:rsidRPr="00E471E6">
              <w:rPr>
                <w:rFonts w:ascii="Times New Roman" w:hAnsi="Times New Roman"/>
                <w:color w:val="000000"/>
                <w:sz w:val="22"/>
                <w:szCs w:val="22"/>
              </w:rPr>
              <w:t>Дата</w:t>
            </w:r>
          </w:p>
        </w:tc>
        <w:tc>
          <w:tcPr>
            <w:tcW w:w="7884" w:type="dxa"/>
            <w:gridSpan w:val="12"/>
            <w:tcBorders>
              <w:top w:val="single" w:sz="4" w:space="0" w:color="000000"/>
              <w:left w:val="nil"/>
              <w:bottom w:val="single" w:sz="4" w:space="0" w:color="000000"/>
              <w:right w:val="single" w:sz="4" w:space="0" w:color="000000"/>
            </w:tcBorders>
            <w:hideMark/>
          </w:tcPr>
          <w:p w:rsidR="0045022D" w:rsidRPr="00E471E6" w:rsidRDefault="0045022D" w:rsidP="00DB260D">
            <w:pPr>
              <w:spacing w:before="120"/>
              <w:rPr>
                <w:rFonts w:ascii="Times New Roman" w:hAnsi="Times New Roman"/>
                <w:color w:val="000000"/>
                <w:sz w:val="22"/>
                <w:szCs w:val="22"/>
              </w:rPr>
            </w:pPr>
          </w:p>
        </w:tc>
      </w:tr>
      <w:tr w:rsidR="0045022D" w:rsidTr="00EE27C1">
        <w:trPr>
          <w:trHeight w:val="2860"/>
        </w:trPr>
        <w:tc>
          <w:tcPr>
            <w:tcW w:w="567" w:type="dxa"/>
            <w:tcBorders>
              <w:top w:val="nil"/>
              <w:left w:val="single" w:sz="4" w:space="0" w:color="000000"/>
              <w:bottom w:val="single" w:sz="4" w:space="0" w:color="000000"/>
              <w:right w:val="single" w:sz="4" w:space="0" w:color="000000"/>
            </w:tcBorders>
            <w:vAlign w:val="center"/>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3</w:t>
            </w:r>
          </w:p>
        </w:tc>
        <w:tc>
          <w:tcPr>
            <w:tcW w:w="2154" w:type="dxa"/>
            <w:tcBorders>
              <w:top w:val="nil"/>
              <w:left w:val="nil"/>
              <w:bottom w:val="single" w:sz="4" w:space="0" w:color="000000"/>
              <w:right w:val="single" w:sz="4" w:space="0" w:color="000000"/>
            </w:tcBorders>
            <w:vAlign w:val="center"/>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Сторони</w:t>
            </w:r>
          </w:p>
        </w:tc>
        <w:tc>
          <w:tcPr>
            <w:tcW w:w="1418" w:type="dxa"/>
            <w:gridSpan w:val="2"/>
            <w:tcBorders>
              <w:top w:val="nil"/>
              <w:left w:val="nil"/>
              <w:bottom w:val="single" w:sz="4" w:space="0" w:color="000000"/>
              <w:right w:val="single" w:sz="4" w:space="0" w:color="000000"/>
            </w:tcBorders>
            <w:vAlign w:val="center"/>
            <w:hideMark/>
          </w:tcPr>
          <w:p w:rsidR="0045022D" w:rsidRPr="00E471E6" w:rsidRDefault="0045022D" w:rsidP="00DB260D">
            <w:pPr>
              <w:spacing w:before="120"/>
              <w:ind w:left="-43"/>
              <w:jc w:val="center"/>
              <w:rPr>
                <w:rFonts w:ascii="Times New Roman" w:hAnsi="Times New Roman"/>
                <w:color w:val="000000"/>
                <w:sz w:val="22"/>
                <w:szCs w:val="22"/>
              </w:rPr>
            </w:pPr>
            <w:proofErr w:type="spellStart"/>
            <w:r w:rsidRPr="00E471E6">
              <w:rPr>
                <w:rFonts w:ascii="Times New Roman" w:hAnsi="Times New Roman"/>
                <w:color w:val="000000"/>
                <w:sz w:val="22"/>
                <w:szCs w:val="22"/>
              </w:rPr>
              <w:t>Наймену</w:t>
            </w:r>
            <w:proofErr w:type="spellEnd"/>
            <w:r w:rsidRPr="00E471E6">
              <w:rPr>
                <w:rFonts w:ascii="Times New Roman" w:hAnsi="Times New Roman"/>
                <w:color w:val="000000"/>
                <w:sz w:val="22"/>
                <w:szCs w:val="22"/>
                <w:lang w:val="ru-RU"/>
              </w:rPr>
              <w:t>-</w:t>
            </w:r>
            <w:proofErr w:type="spellStart"/>
            <w:r w:rsidRPr="00E471E6">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45022D" w:rsidRPr="00E471E6" w:rsidRDefault="0045022D" w:rsidP="00DB260D">
            <w:pPr>
              <w:spacing w:before="120"/>
              <w:ind w:left="-52" w:right="-82"/>
              <w:jc w:val="center"/>
              <w:rPr>
                <w:rFonts w:ascii="Times New Roman" w:hAnsi="Times New Roman"/>
                <w:color w:val="000000"/>
                <w:sz w:val="22"/>
                <w:szCs w:val="22"/>
              </w:rPr>
            </w:pPr>
            <w:r w:rsidRPr="00E471E6">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 xml:space="preserve">Адреса </w:t>
            </w:r>
            <w:proofErr w:type="spellStart"/>
            <w:r w:rsidRPr="00E471E6">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45022D" w:rsidRPr="00E471E6" w:rsidRDefault="0045022D" w:rsidP="00DB260D">
            <w:pPr>
              <w:spacing w:before="120"/>
              <w:ind w:left="-47" w:right="-45"/>
              <w:jc w:val="center"/>
              <w:rPr>
                <w:rFonts w:ascii="Times New Roman" w:hAnsi="Times New Roman"/>
                <w:color w:val="000000"/>
                <w:sz w:val="22"/>
                <w:szCs w:val="22"/>
              </w:rPr>
            </w:pPr>
            <w:r w:rsidRPr="00E471E6">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Посада особи, що підписала договір</w:t>
            </w:r>
          </w:p>
        </w:tc>
        <w:tc>
          <w:tcPr>
            <w:tcW w:w="1444" w:type="dxa"/>
            <w:tcBorders>
              <w:top w:val="nil"/>
              <w:left w:val="nil"/>
              <w:bottom w:val="single" w:sz="4" w:space="0" w:color="000000"/>
              <w:right w:val="single" w:sz="4" w:space="0" w:color="000000"/>
            </w:tcBorders>
            <w:vAlign w:val="center"/>
            <w:hideMark/>
          </w:tcPr>
          <w:p w:rsidR="0045022D" w:rsidRPr="00E471E6" w:rsidRDefault="0045022D" w:rsidP="00DB260D">
            <w:pPr>
              <w:spacing w:before="120"/>
              <w:jc w:val="center"/>
              <w:rPr>
                <w:rFonts w:ascii="Times New Roman" w:hAnsi="Times New Roman"/>
                <w:color w:val="000000"/>
                <w:sz w:val="22"/>
                <w:szCs w:val="22"/>
              </w:rPr>
            </w:pPr>
            <w:r w:rsidRPr="00E471E6">
              <w:rPr>
                <w:rFonts w:ascii="Times New Roman" w:hAnsi="Times New Roman"/>
                <w:color w:val="000000"/>
                <w:sz w:val="22"/>
                <w:szCs w:val="22"/>
              </w:rPr>
              <w:t xml:space="preserve">Посилання на документ, який надає </w:t>
            </w:r>
            <w:proofErr w:type="spellStart"/>
            <w:r w:rsidRPr="00E471E6">
              <w:rPr>
                <w:rFonts w:ascii="Times New Roman" w:hAnsi="Times New Roman"/>
                <w:color w:val="000000"/>
                <w:sz w:val="22"/>
                <w:szCs w:val="22"/>
              </w:rPr>
              <w:t>повноважен</w:t>
            </w:r>
            <w:proofErr w:type="spellEnd"/>
            <w:r w:rsidRPr="00E471E6">
              <w:rPr>
                <w:rFonts w:ascii="Times New Roman" w:hAnsi="Times New Roman"/>
                <w:color w:val="000000"/>
                <w:sz w:val="22"/>
                <w:szCs w:val="22"/>
              </w:rPr>
              <w:t>-ня на підписання договору (статут, положення, наказ, довіреність тощо)</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Pr="00E471E6" w:rsidRDefault="0045022D" w:rsidP="00DB260D">
            <w:pPr>
              <w:spacing w:before="120"/>
              <w:ind w:left="-87" w:right="-45"/>
              <w:jc w:val="center"/>
              <w:rPr>
                <w:rFonts w:ascii="Times New Roman" w:hAnsi="Times New Roman"/>
                <w:color w:val="000000"/>
                <w:sz w:val="22"/>
                <w:szCs w:val="22"/>
              </w:rPr>
            </w:pPr>
            <w:r w:rsidRPr="00E471E6">
              <w:rPr>
                <w:rFonts w:ascii="Times New Roman" w:hAnsi="Times New Roman"/>
                <w:color w:val="000000"/>
                <w:sz w:val="22"/>
                <w:szCs w:val="22"/>
              </w:rPr>
              <w:t>3.1.</w:t>
            </w:r>
          </w:p>
        </w:tc>
        <w:tc>
          <w:tcPr>
            <w:tcW w:w="2154" w:type="dxa"/>
            <w:tcBorders>
              <w:top w:val="single" w:sz="4" w:space="0" w:color="000000"/>
              <w:left w:val="nil"/>
              <w:bottom w:val="single" w:sz="4" w:space="0" w:color="000000"/>
              <w:right w:val="single" w:sz="4" w:space="0" w:color="000000"/>
            </w:tcBorders>
            <w:hideMark/>
          </w:tcPr>
          <w:p w:rsidR="0045022D" w:rsidRPr="00E471E6" w:rsidRDefault="0045022D" w:rsidP="00DB260D">
            <w:pPr>
              <w:spacing w:before="120"/>
              <w:rPr>
                <w:rFonts w:ascii="Times New Roman" w:hAnsi="Times New Roman"/>
                <w:color w:val="000000"/>
                <w:sz w:val="22"/>
                <w:szCs w:val="22"/>
              </w:rPr>
            </w:pPr>
            <w:r w:rsidRPr="00E471E6">
              <w:rPr>
                <w:rFonts w:ascii="Times New Roman" w:hAnsi="Times New Roman"/>
                <w:color w:val="000000"/>
                <w:sz w:val="22"/>
                <w:szCs w:val="22"/>
              </w:rPr>
              <w:t>Орендодавець</w:t>
            </w:r>
          </w:p>
        </w:tc>
        <w:tc>
          <w:tcPr>
            <w:tcW w:w="1418" w:type="dxa"/>
            <w:gridSpan w:val="2"/>
            <w:tcBorders>
              <w:top w:val="single" w:sz="4" w:space="0" w:color="000000"/>
              <w:left w:val="nil"/>
              <w:bottom w:val="single" w:sz="4" w:space="0" w:color="000000"/>
              <w:right w:val="single" w:sz="4" w:space="0" w:color="000000"/>
            </w:tcBorders>
          </w:tcPr>
          <w:p w:rsidR="0045022D" w:rsidRPr="00E471E6" w:rsidRDefault="0045022D" w:rsidP="0045022D">
            <w:pPr>
              <w:spacing w:before="120"/>
              <w:jc w:val="center"/>
              <w:rPr>
                <w:rFonts w:ascii="Times New Roman" w:hAnsi="Times New Roman"/>
                <w:color w:val="000000"/>
                <w:sz w:val="16"/>
                <w:szCs w:val="16"/>
              </w:rPr>
            </w:pPr>
            <w:r>
              <w:rPr>
                <w:rFonts w:ascii="Times New Roman" w:hAnsi="Times New Roman"/>
                <w:color w:val="000000"/>
                <w:sz w:val="16"/>
                <w:szCs w:val="16"/>
              </w:rPr>
              <w:t>Комунальне некомерційне підприємство «Попаснянський районний центр первинної медико-санітарної допомоги» Попаснянської районної ради Луганської області ( КНП «ПРЦПМСД»)</w:t>
            </w:r>
          </w:p>
        </w:tc>
        <w:tc>
          <w:tcPr>
            <w:tcW w:w="1300" w:type="dxa"/>
            <w:tcBorders>
              <w:top w:val="single" w:sz="4" w:space="0" w:color="000000"/>
              <w:left w:val="nil"/>
              <w:bottom w:val="single" w:sz="4" w:space="0" w:color="000000"/>
              <w:right w:val="single" w:sz="4" w:space="0" w:color="000000"/>
            </w:tcBorders>
          </w:tcPr>
          <w:p w:rsidR="0045022D" w:rsidRPr="00E471E6" w:rsidRDefault="0045022D" w:rsidP="0045022D">
            <w:pPr>
              <w:spacing w:before="120"/>
              <w:jc w:val="center"/>
              <w:rPr>
                <w:rFonts w:ascii="Times New Roman" w:hAnsi="Times New Roman"/>
                <w:color w:val="000000"/>
                <w:sz w:val="16"/>
                <w:szCs w:val="16"/>
              </w:rPr>
            </w:pPr>
            <w:r>
              <w:rPr>
                <w:rFonts w:ascii="Times New Roman" w:hAnsi="Times New Roman"/>
                <w:color w:val="000000"/>
                <w:sz w:val="16"/>
                <w:szCs w:val="16"/>
              </w:rPr>
              <w:t>37928735</w:t>
            </w:r>
          </w:p>
        </w:tc>
        <w:tc>
          <w:tcPr>
            <w:tcW w:w="1327" w:type="dxa"/>
            <w:gridSpan w:val="2"/>
            <w:tcBorders>
              <w:top w:val="single" w:sz="4" w:space="0" w:color="000000"/>
              <w:left w:val="nil"/>
              <w:bottom w:val="single" w:sz="4" w:space="0" w:color="000000"/>
              <w:right w:val="single" w:sz="4" w:space="0" w:color="000000"/>
            </w:tcBorders>
          </w:tcPr>
          <w:p w:rsidR="0045022D" w:rsidRPr="00E471E6" w:rsidRDefault="0045022D" w:rsidP="0045022D">
            <w:pPr>
              <w:spacing w:before="120"/>
              <w:jc w:val="center"/>
              <w:rPr>
                <w:rFonts w:ascii="Times New Roman" w:hAnsi="Times New Roman"/>
                <w:color w:val="000000"/>
                <w:sz w:val="16"/>
                <w:szCs w:val="16"/>
              </w:rPr>
            </w:pPr>
            <w:r>
              <w:rPr>
                <w:rFonts w:ascii="Times New Roman" w:hAnsi="Times New Roman"/>
                <w:color w:val="000000"/>
                <w:sz w:val="16"/>
                <w:szCs w:val="16"/>
              </w:rPr>
              <w:t>93302, Луганська обл., Попаснянський район,        місто Попасна, вулиця Миру, будинок 151, приміщення 2</w:t>
            </w:r>
          </w:p>
        </w:tc>
        <w:tc>
          <w:tcPr>
            <w:tcW w:w="1174" w:type="dxa"/>
            <w:gridSpan w:val="4"/>
            <w:tcBorders>
              <w:top w:val="single" w:sz="4" w:space="0" w:color="000000"/>
              <w:left w:val="nil"/>
              <w:bottom w:val="single" w:sz="4" w:space="0" w:color="000000"/>
              <w:right w:val="single" w:sz="4" w:space="0" w:color="000000"/>
            </w:tcBorders>
          </w:tcPr>
          <w:p w:rsidR="0045022D" w:rsidRPr="00E471E6" w:rsidRDefault="0045022D" w:rsidP="00DB260D">
            <w:pPr>
              <w:spacing w:before="120"/>
              <w:rPr>
                <w:rFonts w:ascii="Times New Roman" w:hAnsi="Times New Roman"/>
                <w:color w:val="000000"/>
                <w:sz w:val="16"/>
                <w:szCs w:val="16"/>
              </w:rPr>
            </w:pPr>
            <w:r>
              <w:rPr>
                <w:rFonts w:ascii="Times New Roman" w:hAnsi="Times New Roman"/>
                <w:color w:val="000000"/>
                <w:sz w:val="16"/>
                <w:szCs w:val="16"/>
              </w:rPr>
              <w:t>Гурова Віра Миколаївна</w:t>
            </w:r>
          </w:p>
        </w:tc>
        <w:tc>
          <w:tcPr>
            <w:tcW w:w="1221" w:type="dxa"/>
            <w:gridSpan w:val="2"/>
            <w:tcBorders>
              <w:top w:val="single" w:sz="4" w:space="0" w:color="000000"/>
              <w:left w:val="nil"/>
              <w:bottom w:val="single" w:sz="4" w:space="0" w:color="000000"/>
              <w:right w:val="single" w:sz="4" w:space="0" w:color="000000"/>
            </w:tcBorders>
          </w:tcPr>
          <w:p w:rsidR="0045022D" w:rsidRPr="00E471E6" w:rsidRDefault="0045022D" w:rsidP="00DB260D">
            <w:pPr>
              <w:spacing w:before="120"/>
              <w:rPr>
                <w:rFonts w:ascii="Times New Roman" w:hAnsi="Times New Roman"/>
                <w:color w:val="000000"/>
                <w:sz w:val="16"/>
                <w:szCs w:val="16"/>
              </w:rPr>
            </w:pPr>
            <w:r>
              <w:rPr>
                <w:rFonts w:ascii="Times New Roman" w:hAnsi="Times New Roman"/>
                <w:color w:val="000000"/>
                <w:sz w:val="16"/>
                <w:szCs w:val="16"/>
              </w:rPr>
              <w:t>Головний лікар</w:t>
            </w:r>
          </w:p>
        </w:tc>
        <w:tc>
          <w:tcPr>
            <w:tcW w:w="1444" w:type="dxa"/>
            <w:tcBorders>
              <w:top w:val="single" w:sz="4" w:space="0" w:color="000000"/>
              <w:left w:val="nil"/>
              <w:bottom w:val="single" w:sz="4" w:space="0" w:color="000000"/>
              <w:right w:val="single" w:sz="4" w:space="0" w:color="000000"/>
            </w:tcBorders>
          </w:tcPr>
          <w:p w:rsidR="0045022D" w:rsidRPr="00E471E6" w:rsidRDefault="0045022D" w:rsidP="00EE27C1">
            <w:pPr>
              <w:spacing w:before="120"/>
              <w:jc w:val="both"/>
              <w:rPr>
                <w:rFonts w:ascii="Times New Roman" w:hAnsi="Times New Roman"/>
                <w:color w:val="000000"/>
                <w:sz w:val="16"/>
                <w:szCs w:val="16"/>
              </w:rPr>
            </w:pPr>
            <w:r>
              <w:rPr>
                <w:rFonts w:ascii="Times New Roman" w:hAnsi="Times New Roman"/>
                <w:color w:val="000000"/>
                <w:sz w:val="16"/>
                <w:szCs w:val="16"/>
              </w:rPr>
              <w:t xml:space="preserve">Статут підприємства затверджений  розпорядженням голови  районної державної адміністрації –керівника районної </w:t>
            </w:r>
            <w:proofErr w:type="spellStart"/>
            <w:r>
              <w:rPr>
                <w:rFonts w:ascii="Times New Roman" w:hAnsi="Times New Roman"/>
                <w:color w:val="000000"/>
                <w:sz w:val="16"/>
                <w:szCs w:val="16"/>
              </w:rPr>
              <w:t>райдержадмініст</w:t>
            </w:r>
            <w:proofErr w:type="spellEnd"/>
            <w:r>
              <w:rPr>
                <w:rFonts w:ascii="Times New Roman" w:hAnsi="Times New Roman"/>
                <w:color w:val="000000"/>
                <w:sz w:val="16"/>
                <w:szCs w:val="16"/>
              </w:rPr>
              <w:t xml:space="preserve"> рації від  17.09.2018 № 1495</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DB2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872" w:type="dxa"/>
            <w:gridSpan w:val="4"/>
            <w:tcBorders>
              <w:top w:val="single" w:sz="4" w:space="0" w:color="000000"/>
              <w:left w:val="nil"/>
              <w:bottom w:val="single" w:sz="4" w:space="0" w:color="000000"/>
              <w:right w:val="single" w:sz="4" w:space="0" w:color="000000"/>
            </w:tcBorders>
            <w:hideMark/>
          </w:tcPr>
          <w:p w:rsidR="0045022D" w:rsidRDefault="0045022D" w:rsidP="00DB260D">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6" w:type="dxa"/>
            <w:gridSpan w:val="9"/>
            <w:tcBorders>
              <w:top w:val="single" w:sz="4" w:space="0" w:color="000000"/>
              <w:left w:val="nil"/>
              <w:bottom w:val="single" w:sz="4" w:space="0" w:color="000000"/>
              <w:right w:val="single" w:sz="4" w:space="0" w:color="000000"/>
            </w:tcBorders>
          </w:tcPr>
          <w:p w:rsidR="0045022D" w:rsidRPr="002D464B" w:rsidRDefault="0045022D" w:rsidP="00DB260D">
            <w:pPr>
              <w:spacing w:before="120"/>
              <w:rPr>
                <w:rFonts w:ascii="Times New Roman" w:hAnsi="Times New Roman"/>
                <w:color w:val="000000"/>
                <w:sz w:val="16"/>
                <w:szCs w:val="16"/>
                <w:highlight w:val="yellow"/>
                <w:lang w:val="en-US"/>
              </w:rPr>
            </w:pPr>
            <w:r>
              <w:rPr>
                <w:rFonts w:ascii="Times New Roman" w:hAnsi="Times New Roman"/>
                <w:color w:val="000000"/>
                <w:sz w:val="16"/>
                <w:szCs w:val="16"/>
                <w:lang w:val="en-US"/>
              </w:rPr>
              <w:t>popasnacentr@ukr.net</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DB2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54" w:type="dxa"/>
            <w:tcBorders>
              <w:top w:val="single" w:sz="4" w:space="0" w:color="000000"/>
              <w:left w:val="nil"/>
              <w:bottom w:val="single" w:sz="4" w:space="0" w:color="000000"/>
              <w:right w:val="single" w:sz="4" w:space="0" w:color="000000"/>
            </w:tcBorders>
            <w:hideMark/>
          </w:tcPr>
          <w:p w:rsidR="0045022D" w:rsidRDefault="0045022D" w:rsidP="00DB260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8" w:type="dxa"/>
            <w:gridSpan w:val="2"/>
            <w:tcBorders>
              <w:top w:val="single" w:sz="4" w:space="0" w:color="000000"/>
              <w:left w:val="nil"/>
              <w:bottom w:val="single" w:sz="4" w:space="0" w:color="000000"/>
              <w:right w:val="single" w:sz="4" w:space="0" w:color="000000"/>
            </w:tcBorders>
          </w:tcPr>
          <w:p w:rsidR="0045022D" w:rsidRPr="00726E55" w:rsidRDefault="0045022D" w:rsidP="00A86886">
            <w:pPr>
              <w:spacing w:before="120"/>
              <w:rPr>
                <w:rFonts w:ascii="Times New Roman" w:hAnsi="Times New Roman"/>
                <w:color w:val="FF0000"/>
                <w:sz w:val="22"/>
                <w:szCs w:val="22"/>
              </w:rPr>
            </w:pPr>
            <w:r>
              <w:rPr>
                <w:rFonts w:ascii="Times New Roman" w:hAnsi="Times New Roman"/>
                <w:sz w:val="22"/>
                <w:szCs w:val="22"/>
              </w:rPr>
              <w:t xml:space="preserve">  </w:t>
            </w:r>
          </w:p>
        </w:tc>
        <w:tc>
          <w:tcPr>
            <w:tcW w:w="1300" w:type="dxa"/>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color w:val="000000"/>
                <w:sz w:val="22"/>
                <w:szCs w:val="22"/>
              </w:rPr>
            </w:pPr>
            <w:r w:rsidRPr="00726E55">
              <w:rPr>
                <w:rFonts w:ascii="Times New Roman" w:hAnsi="Times New Roman"/>
                <w:sz w:val="22"/>
                <w:szCs w:val="22"/>
              </w:rPr>
              <w:t xml:space="preserve">                                                   </w:t>
            </w:r>
          </w:p>
        </w:tc>
        <w:tc>
          <w:tcPr>
            <w:tcW w:w="1305" w:type="dxa"/>
            <w:gridSpan w:val="3"/>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color w:val="000000"/>
                <w:sz w:val="22"/>
                <w:szCs w:val="22"/>
              </w:rPr>
            </w:pPr>
          </w:p>
        </w:tc>
        <w:tc>
          <w:tcPr>
            <w:tcW w:w="1444" w:type="dxa"/>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color w:val="000000"/>
                <w:sz w:val="22"/>
                <w:szCs w:val="22"/>
              </w:rPr>
            </w:pP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DB2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872" w:type="dxa"/>
            <w:gridSpan w:val="4"/>
            <w:tcBorders>
              <w:top w:val="single" w:sz="4" w:space="0" w:color="000000"/>
              <w:left w:val="nil"/>
              <w:bottom w:val="single" w:sz="4" w:space="0" w:color="000000"/>
              <w:right w:val="single" w:sz="4" w:space="0" w:color="000000"/>
            </w:tcBorders>
            <w:hideMark/>
          </w:tcPr>
          <w:p w:rsidR="0045022D" w:rsidRDefault="0045022D" w:rsidP="00DB260D">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6" w:type="dxa"/>
            <w:gridSpan w:val="9"/>
            <w:tcBorders>
              <w:top w:val="single" w:sz="4" w:space="0" w:color="000000"/>
              <w:left w:val="nil"/>
              <w:bottom w:val="single" w:sz="4" w:space="0" w:color="000000"/>
              <w:right w:val="single" w:sz="4" w:space="0" w:color="000000"/>
            </w:tcBorders>
            <w:hideMark/>
          </w:tcPr>
          <w:p w:rsidR="0045022D" w:rsidRDefault="0045022D" w:rsidP="00DB260D">
            <w:pPr>
              <w:spacing w:before="120"/>
              <w:rPr>
                <w:rFonts w:ascii="Times New Roman" w:hAnsi="Times New Roman"/>
                <w:color w:val="000000"/>
                <w:sz w:val="22"/>
                <w:szCs w:val="22"/>
              </w:rPr>
            </w:pPr>
            <w:r>
              <w:rPr>
                <w:rFonts w:ascii="Times New Roman" w:hAnsi="Times New Roman"/>
                <w:sz w:val="22"/>
                <w:szCs w:val="22"/>
              </w:rPr>
              <w:t> -</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DB260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872" w:type="dxa"/>
            <w:gridSpan w:val="4"/>
            <w:tcBorders>
              <w:top w:val="single" w:sz="4" w:space="0" w:color="000000"/>
              <w:left w:val="nil"/>
              <w:bottom w:val="single" w:sz="4" w:space="0" w:color="000000"/>
              <w:right w:val="single" w:sz="4" w:space="0" w:color="000000"/>
            </w:tcBorders>
            <w:hideMark/>
          </w:tcPr>
          <w:p w:rsidR="0045022D" w:rsidRDefault="0045022D" w:rsidP="00DB260D">
            <w:pPr>
              <w:spacing w:before="120"/>
              <w:rPr>
                <w:rFonts w:ascii="Times New Roman" w:hAnsi="Times New Roman"/>
                <w:color w:val="000000"/>
                <w:sz w:val="22"/>
                <w:szCs w:val="22"/>
              </w:rPr>
            </w:pPr>
            <w:r>
              <w:rPr>
                <w:rFonts w:ascii="Times New Roman" w:hAnsi="Times New Roman"/>
                <w:sz w:val="22"/>
                <w:szCs w:val="22"/>
              </w:rPr>
              <w:t xml:space="preserve">Офіційний веб-сайт (сторінка чи профіль в </w:t>
            </w:r>
            <w:r w:rsidRPr="00896142">
              <w:rPr>
                <w:rFonts w:ascii="Times New Roman" w:hAnsi="Times New Roman"/>
                <w:sz w:val="22"/>
                <w:szCs w:val="22"/>
              </w:rPr>
              <w:t>соціальній мережі) Орендаря, на якому опублікована інформація про Орендаря та його діяльність</w:t>
            </w:r>
            <w:r w:rsidRPr="00896142">
              <w:rPr>
                <w:rFonts w:ascii="Times New Roman" w:hAnsi="Times New Roman"/>
                <w:sz w:val="22"/>
                <w:szCs w:val="22"/>
                <w:vertAlign w:val="superscript"/>
              </w:rPr>
              <w:t>1</w:t>
            </w:r>
          </w:p>
        </w:tc>
        <w:tc>
          <w:tcPr>
            <w:tcW w:w="5166" w:type="dxa"/>
            <w:gridSpan w:val="9"/>
            <w:tcBorders>
              <w:top w:val="single" w:sz="4" w:space="0" w:color="000000"/>
              <w:left w:val="nil"/>
              <w:bottom w:val="single" w:sz="4" w:space="0" w:color="000000"/>
              <w:right w:val="single" w:sz="4" w:space="0" w:color="000000"/>
            </w:tcBorders>
          </w:tcPr>
          <w:p w:rsidR="0045022D" w:rsidRDefault="0045022D" w:rsidP="00DB260D">
            <w:pPr>
              <w:spacing w:before="120"/>
              <w:rPr>
                <w:rFonts w:ascii="Times New Roman" w:hAnsi="Times New Roman"/>
                <w:sz w:val="22"/>
                <w:szCs w:val="22"/>
              </w:rPr>
            </w:pPr>
            <w:r>
              <w:rPr>
                <w:rFonts w:ascii="Times New Roman" w:hAnsi="Times New Roman"/>
                <w:sz w:val="22"/>
                <w:szCs w:val="22"/>
              </w:rPr>
              <w:t>-</w:t>
            </w:r>
          </w:p>
        </w:tc>
      </w:tr>
      <w:tr w:rsidR="0045022D" w:rsidRPr="00E471E6"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Pr="00E471E6" w:rsidRDefault="0045022D" w:rsidP="00283013">
            <w:pPr>
              <w:spacing w:before="120"/>
              <w:ind w:left="-87" w:right="-45"/>
              <w:jc w:val="center"/>
              <w:rPr>
                <w:rFonts w:ascii="Times New Roman" w:hAnsi="Times New Roman"/>
                <w:color w:val="000000"/>
                <w:sz w:val="22"/>
                <w:szCs w:val="22"/>
              </w:rPr>
            </w:pPr>
            <w:r w:rsidRPr="00E471E6">
              <w:rPr>
                <w:rFonts w:ascii="Times New Roman" w:hAnsi="Times New Roman"/>
                <w:color w:val="000000"/>
                <w:sz w:val="22"/>
                <w:szCs w:val="22"/>
              </w:rPr>
              <w:t>3.3</w:t>
            </w:r>
          </w:p>
        </w:tc>
        <w:tc>
          <w:tcPr>
            <w:tcW w:w="2154" w:type="dxa"/>
            <w:tcBorders>
              <w:top w:val="single" w:sz="4" w:space="0" w:color="000000"/>
              <w:left w:val="nil"/>
              <w:bottom w:val="single" w:sz="4" w:space="0" w:color="000000"/>
              <w:right w:val="single" w:sz="4" w:space="0" w:color="000000"/>
            </w:tcBorders>
            <w:hideMark/>
          </w:tcPr>
          <w:p w:rsidR="0045022D" w:rsidRPr="00E471E6" w:rsidRDefault="0045022D" w:rsidP="00283013">
            <w:pPr>
              <w:spacing w:before="120"/>
              <w:rPr>
                <w:rFonts w:ascii="Times New Roman" w:hAnsi="Times New Roman"/>
                <w:color w:val="000000"/>
                <w:sz w:val="22"/>
                <w:szCs w:val="22"/>
              </w:rPr>
            </w:pPr>
            <w:r w:rsidRPr="00E471E6">
              <w:rPr>
                <w:rFonts w:ascii="Times New Roman" w:hAnsi="Times New Roman"/>
                <w:color w:val="000000"/>
                <w:sz w:val="22"/>
                <w:szCs w:val="22"/>
              </w:rPr>
              <w:t>Балансоутримувач</w:t>
            </w:r>
          </w:p>
        </w:tc>
        <w:tc>
          <w:tcPr>
            <w:tcW w:w="1418" w:type="dxa"/>
            <w:gridSpan w:val="2"/>
            <w:tcBorders>
              <w:top w:val="single" w:sz="4" w:space="0" w:color="000000"/>
              <w:left w:val="nil"/>
              <w:bottom w:val="single" w:sz="4" w:space="0" w:color="000000"/>
              <w:right w:val="single" w:sz="4" w:space="0" w:color="000000"/>
            </w:tcBorders>
          </w:tcPr>
          <w:p w:rsidR="0045022D" w:rsidRPr="00E471E6" w:rsidRDefault="0045022D" w:rsidP="00EE27C1">
            <w:pPr>
              <w:spacing w:before="120"/>
              <w:jc w:val="center"/>
              <w:rPr>
                <w:rFonts w:ascii="Times New Roman" w:hAnsi="Times New Roman"/>
                <w:color w:val="000000"/>
                <w:sz w:val="16"/>
                <w:szCs w:val="16"/>
              </w:rPr>
            </w:pPr>
            <w:r>
              <w:rPr>
                <w:rFonts w:ascii="Times New Roman" w:hAnsi="Times New Roman"/>
                <w:color w:val="000000"/>
                <w:sz w:val="16"/>
                <w:szCs w:val="16"/>
              </w:rPr>
              <w:t xml:space="preserve">Комунальне некомерційне підприємство «Попаснянський районний центр первинної медико-санітарної допомоги» Попаснянської районної ради </w:t>
            </w:r>
            <w:r>
              <w:rPr>
                <w:rFonts w:ascii="Times New Roman" w:hAnsi="Times New Roman"/>
                <w:color w:val="000000"/>
                <w:sz w:val="16"/>
                <w:szCs w:val="16"/>
              </w:rPr>
              <w:lastRenderedPageBreak/>
              <w:t>Луганської  області ( КНП «ПРЦПМСД»)</w:t>
            </w:r>
          </w:p>
        </w:tc>
        <w:tc>
          <w:tcPr>
            <w:tcW w:w="1300" w:type="dxa"/>
            <w:tcBorders>
              <w:top w:val="single" w:sz="4" w:space="0" w:color="000000"/>
              <w:left w:val="nil"/>
              <w:bottom w:val="single" w:sz="4" w:space="0" w:color="000000"/>
              <w:right w:val="single" w:sz="4" w:space="0" w:color="000000"/>
            </w:tcBorders>
          </w:tcPr>
          <w:p w:rsidR="0045022D" w:rsidRPr="00E471E6" w:rsidRDefault="0045022D" w:rsidP="00EE27C1">
            <w:pPr>
              <w:spacing w:before="120"/>
              <w:jc w:val="center"/>
              <w:rPr>
                <w:rFonts w:ascii="Times New Roman" w:hAnsi="Times New Roman"/>
                <w:color w:val="000000"/>
                <w:sz w:val="16"/>
                <w:szCs w:val="16"/>
              </w:rPr>
            </w:pPr>
            <w:r>
              <w:rPr>
                <w:rFonts w:ascii="Times New Roman" w:hAnsi="Times New Roman"/>
                <w:color w:val="000000"/>
                <w:sz w:val="16"/>
                <w:szCs w:val="16"/>
              </w:rPr>
              <w:lastRenderedPageBreak/>
              <w:t>37928735</w:t>
            </w:r>
          </w:p>
        </w:tc>
        <w:tc>
          <w:tcPr>
            <w:tcW w:w="1327" w:type="dxa"/>
            <w:gridSpan w:val="2"/>
            <w:tcBorders>
              <w:top w:val="single" w:sz="4" w:space="0" w:color="000000"/>
              <w:left w:val="nil"/>
              <w:bottom w:val="single" w:sz="4" w:space="0" w:color="000000"/>
              <w:right w:val="single" w:sz="4" w:space="0" w:color="000000"/>
            </w:tcBorders>
          </w:tcPr>
          <w:p w:rsidR="0045022D" w:rsidRPr="00E471E6" w:rsidRDefault="0045022D" w:rsidP="00EE27C1">
            <w:pPr>
              <w:spacing w:before="120"/>
              <w:jc w:val="center"/>
              <w:rPr>
                <w:rFonts w:ascii="Times New Roman" w:hAnsi="Times New Roman"/>
                <w:color w:val="000000"/>
                <w:sz w:val="16"/>
                <w:szCs w:val="16"/>
              </w:rPr>
            </w:pPr>
            <w:r>
              <w:rPr>
                <w:rFonts w:ascii="Times New Roman" w:hAnsi="Times New Roman"/>
                <w:color w:val="000000"/>
                <w:sz w:val="16"/>
                <w:szCs w:val="16"/>
              </w:rPr>
              <w:t>93302, Луганська обл.,</w:t>
            </w:r>
            <w:r w:rsidR="00EE27C1">
              <w:rPr>
                <w:rFonts w:ascii="Times New Roman" w:hAnsi="Times New Roman"/>
                <w:color w:val="000000"/>
                <w:sz w:val="16"/>
                <w:szCs w:val="16"/>
              </w:rPr>
              <w:t xml:space="preserve">  </w:t>
            </w:r>
            <w:r>
              <w:rPr>
                <w:rFonts w:ascii="Times New Roman" w:hAnsi="Times New Roman"/>
                <w:color w:val="000000"/>
                <w:sz w:val="16"/>
                <w:szCs w:val="16"/>
              </w:rPr>
              <w:t xml:space="preserve">Попаснянський район, </w:t>
            </w:r>
            <w:r w:rsidR="00EE27C1">
              <w:rPr>
                <w:rFonts w:ascii="Times New Roman" w:hAnsi="Times New Roman"/>
                <w:color w:val="000000"/>
                <w:sz w:val="16"/>
                <w:szCs w:val="16"/>
              </w:rPr>
              <w:t xml:space="preserve">        </w:t>
            </w:r>
            <w:r>
              <w:rPr>
                <w:rFonts w:ascii="Times New Roman" w:hAnsi="Times New Roman"/>
                <w:color w:val="000000"/>
                <w:sz w:val="16"/>
                <w:szCs w:val="16"/>
              </w:rPr>
              <w:t>місто Попасна, вулиця Миру, будинок 151, приміщення 2</w:t>
            </w:r>
          </w:p>
        </w:tc>
        <w:tc>
          <w:tcPr>
            <w:tcW w:w="1090" w:type="dxa"/>
            <w:gridSpan w:val="3"/>
            <w:tcBorders>
              <w:top w:val="single" w:sz="4" w:space="0" w:color="000000"/>
              <w:left w:val="nil"/>
              <w:bottom w:val="single" w:sz="4" w:space="0" w:color="000000"/>
              <w:right w:val="single" w:sz="4" w:space="0" w:color="000000"/>
            </w:tcBorders>
          </w:tcPr>
          <w:p w:rsidR="0045022D" w:rsidRPr="00E471E6" w:rsidRDefault="0045022D" w:rsidP="00283013">
            <w:pPr>
              <w:spacing w:before="120"/>
              <w:rPr>
                <w:rFonts w:ascii="Times New Roman" w:hAnsi="Times New Roman"/>
                <w:color w:val="000000"/>
                <w:sz w:val="16"/>
                <w:szCs w:val="16"/>
              </w:rPr>
            </w:pPr>
            <w:r>
              <w:rPr>
                <w:rFonts w:ascii="Times New Roman" w:hAnsi="Times New Roman"/>
                <w:color w:val="000000"/>
                <w:sz w:val="16"/>
                <w:szCs w:val="16"/>
              </w:rPr>
              <w:t>Гурова Віра Миколаївна</w:t>
            </w:r>
          </w:p>
        </w:tc>
        <w:tc>
          <w:tcPr>
            <w:tcW w:w="1305" w:type="dxa"/>
            <w:gridSpan w:val="3"/>
            <w:tcBorders>
              <w:top w:val="single" w:sz="4" w:space="0" w:color="000000"/>
              <w:left w:val="nil"/>
              <w:bottom w:val="single" w:sz="4" w:space="0" w:color="000000"/>
              <w:right w:val="single" w:sz="4" w:space="0" w:color="000000"/>
            </w:tcBorders>
          </w:tcPr>
          <w:p w:rsidR="0045022D" w:rsidRPr="00E471E6" w:rsidRDefault="0045022D" w:rsidP="00283013">
            <w:pPr>
              <w:spacing w:before="120"/>
              <w:rPr>
                <w:rFonts w:ascii="Times New Roman" w:hAnsi="Times New Roman"/>
                <w:color w:val="000000"/>
                <w:sz w:val="16"/>
                <w:szCs w:val="16"/>
              </w:rPr>
            </w:pPr>
            <w:r>
              <w:rPr>
                <w:rFonts w:ascii="Times New Roman" w:hAnsi="Times New Roman"/>
                <w:color w:val="000000"/>
                <w:sz w:val="16"/>
                <w:szCs w:val="16"/>
              </w:rPr>
              <w:t>Головний лікар</w:t>
            </w:r>
          </w:p>
        </w:tc>
        <w:tc>
          <w:tcPr>
            <w:tcW w:w="1444" w:type="dxa"/>
            <w:tcBorders>
              <w:top w:val="single" w:sz="4" w:space="0" w:color="000000"/>
              <w:left w:val="nil"/>
              <w:bottom w:val="single" w:sz="4" w:space="0" w:color="000000"/>
              <w:right w:val="single" w:sz="4" w:space="0" w:color="000000"/>
            </w:tcBorders>
          </w:tcPr>
          <w:p w:rsidR="0045022D" w:rsidRPr="00A81F84" w:rsidRDefault="0045022D" w:rsidP="00283013">
            <w:pPr>
              <w:spacing w:before="120"/>
              <w:rPr>
                <w:rFonts w:ascii="Times New Roman" w:hAnsi="Times New Roman"/>
                <w:color w:val="000000"/>
                <w:sz w:val="16"/>
                <w:szCs w:val="16"/>
              </w:rPr>
            </w:pPr>
            <w:r w:rsidRPr="00E471E6">
              <w:rPr>
                <w:rFonts w:ascii="Times New Roman" w:hAnsi="Times New Roman"/>
                <w:color w:val="000000"/>
                <w:sz w:val="16"/>
                <w:szCs w:val="16"/>
              </w:rPr>
              <w:t>Статут</w:t>
            </w:r>
            <w:r>
              <w:rPr>
                <w:rFonts w:ascii="Times New Roman" w:hAnsi="Times New Roman"/>
                <w:color w:val="000000"/>
                <w:sz w:val="16"/>
                <w:szCs w:val="16"/>
                <w:lang w:val="en-US"/>
              </w:rPr>
              <w:t xml:space="preserve"> підприємства</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Pr="00E471E6" w:rsidRDefault="0045022D" w:rsidP="00283013">
            <w:pPr>
              <w:spacing w:before="120"/>
              <w:ind w:left="-87" w:right="-45"/>
              <w:jc w:val="center"/>
              <w:rPr>
                <w:rFonts w:ascii="Times New Roman" w:hAnsi="Times New Roman"/>
                <w:color w:val="000000"/>
                <w:sz w:val="22"/>
                <w:szCs w:val="22"/>
              </w:rPr>
            </w:pPr>
            <w:r w:rsidRPr="00E471E6">
              <w:rPr>
                <w:rFonts w:ascii="Times New Roman" w:hAnsi="Times New Roman"/>
                <w:color w:val="000000"/>
                <w:sz w:val="22"/>
                <w:szCs w:val="22"/>
              </w:rPr>
              <w:t>3.3.1</w:t>
            </w:r>
          </w:p>
        </w:tc>
        <w:tc>
          <w:tcPr>
            <w:tcW w:w="4872" w:type="dxa"/>
            <w:gridSpan w:val="4"/>
            <w:tcBorders>
              <w:top w:val="single" w:sz="4" w:space="0" w:color="000000"/>
              <w:left w:val="nil"/>
              <w:bottom w:val="single" w:sz="4" w:space="0" w:color="000000"/>
              <w:right w:val="single" w:sz="4" w:space="0" w:color="000000"/>
            </w:tcBorders>
            <w:hideMark/>
          </w:tcPr>
          <w:p w:rsidR="0045022D" w:rsidRPr="00E471E6" w:rsidRDefault="0045022D" w:rsidP="00283013">
            <w:pPr>
              <w:spacing w:before="120"/>
              <w:rPr>
                <w:rFonts w:ascii="Times New Roman" w:hAnsi="Times New Roman"/>
                <w:color w:val="000000"/>
                <w:sz w:val="22"/>
                <w:szCs w:val="22"/>
              </w:rPr>
            </w:pPr>
            <w:r w:rsidRPr="00E471E6">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6" w:type="dxa"/>
            <w:gridSpan w:val="9"/>
            <w:tcBorders>
              <w:top w:val="single" w:sz="4" w:space="0" w:color="000000"/>
              <w:left w:val="nil"/>
              <w:bottom w:val="single" w:sz="4" w:space="0" w:color="000000"/>
              <w:right w:val="single" w:sz="4" w:space="0" w:color="000000"/>
            </w:tcBorders>
          </w:tcPr>
          <w:p w:rsidR="0045022D" w:rsidRPr="002D464B" w:rsidRDefault="0045022D" w:rsidP="00283013">
            <w:pPr>
              <w:spacing w:before="120"/>
              <w:rPr>
                <w:rFonts w:ascii="Times New Roman" w:hAnsi="Times New Roman"/>
                <w:color w:val="000000"/>
                <w:sz w:val="16"/>
                <w:szCs w:val="16"/>
                <w:lang w:val="en-US"/>
              </w:rPr>
            </w:pPr>
            <w:r>
              <w:rPr>
                <w:rFonts w:ascii="Times New Roman" w:hAnsi="Times New Roman"/>
                <w:color w:val="000000"/>
                <w:sz w:val="16"/>
                <w:szCs w:val="16"/>
                <w:lang w:val="en-US"/>
              </w:rPr>
              <w:t>popasnacentr@ukr.net</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17796B">
            <w:pPr>
              <w:pStyle w:val="Default"/>
              <w:jc w:val="both"/>
              <w:rPr>
                <w:sz w:val="16"/>
                <w:szCs w:val="16"/>
              </w:rPr>
            </w:pPr>
            <w:r>
              <w:rPr>
                <w:sz w:val="22"/>
                <w:szCs w:val="22"/>
              </w:rPr>
              <w:t>Об’єкт оренди та склад майна (</w:t>
            </w:r>
            <w:proofErr w:type="spellStart"/>
            <w:r>
              <w:rPr>
                <w:sz w:val="22"/>
                <w:szCs w:val="22"/>
              </w:rPr>
              <w:t>далі</w:t>
            </w:r>
            <w:proofErr w:type="spellEnd"/>
            <w:r>
              <w:rPr>
                <w:sz w:val="22"/>
                <w:szCs w:val="22"/>
              </w:rPr>
              <w:t xml:space="preserve"> — </w:t>
            </w:r>
            <w:proofErr w:type="spellStart"/>
            <w:r>
              <w:rPr>
                <w:sz w:val="22"/>
                <w:szCs w:val="22"/>
              </w:rPr>
              <w:t>Майно</w:t>
            </w:r>
            <w:proofErr w:type="spellEnd"/>
            <w:r>
              <w:rPr>
                <w:sz w:val="22"/>
                <w:szCs w:val="22"/>
              </w:rPr>
              <w:t>)</w:t>
            </w:r>
            <w:r w:rsidRPr="00681274">
              <w:rPr>
                <w:sz w:val="16"/>
                <w:szCs w:val="16"/>
              </w:rPr>
              <w:t xml:space="preserve"> </w:t>
            </w:r>
          </w:p>
          <w:p w:rsidR="0045022D" w:rsidRDefault="0045022D" w:rsidP="0017796B">
            <w:pPr>
              <w:pStyle w:val="Default"/>
              <w:jc w:val="both"/>
              <w:rPr>
                <w:sz w:val="16"/>
                <w:szCs w:val="16"/>
              </w:rPr>
            </w:pPr>
          </w:p>
          <w:p w:rsidR="0045022D" w:rsidRPr="0045022D" w:rsidRDefault="0045022D" w:rsidP="0017796B">
            <w:pPr>
              <w:pStyle w:val="Default"/>
              <w:jc w:val="both"/>
              <w:rPr>
                <w:sz w:val="22"/>
                <w:szCs w:val="22"/>
                <w:lang w:val="uk-UA"/>
              </w:rPr>
            </w:pPr>
            <w:r>
              <w:rPr>
                <w:sz w:val="22"/>
                <w:szCs w:val="22"/>
                <w:lang w:val="uk-UA"/>
              </w:rPr>
              <w:t>Ч</w:t>
            </w:r>
            <w:proofErr w:type="spellStart"/>
            <w:r w:rsidRPr="0017796B">
              <w:rPr>
                <w:sz w:val="22"/>
                <w:szCs w:val="22"/>
              </w:rPr>
              <w:t>астина</w:t>
            </w:r>
            <w:proofErr w:type="spellEnd"/>
            <w:r w:rsidRPr="0017796B">
              <w:rPr>
                <w:sz w:val="22"/>
                <w:szCs w:val="22"/>
              </w:rPr>
              <w:t xml:space="preserve"> </w:t>
            </w:r>
            <w:r w:rsidRPr="0017796B">
              <w:rPr>
                <w:color w:val="FF0000"/>
                <w:sz w:val="22"/>
                <w:szCs w:val="22"/>
              </w:rPr>
              <w:t xml:space="preserve"> </w:t>
            </w:r>
            <w:proofErr w:type="spellStart"/>
            <w:r w:rsidRPr="0017796B">
              <w:rPr>
                <w:sz w:val="22"/>
                <w:szCs w:val="22"/>
              </w:rPr>
              <w:t>вбудованого</w:t>
            </w:r>
            <w:proofErr w:type="spellEnd"/>
            <w:r w:rsidRPr="0017796B">
              <w:rPr>
                <w:sz w:val="22"/>
                <w:szCs w:val="22"/>
              </w:rPr>
              <w:t xml:space="preserve"> </w:t>
            </w:r>
            <w:proofErr w:type="spellStart"/>
            <w:r w:rsidRPr="0017796B">
              <w:rPr>
                <w:sz w:val="22"/>
                <w:szCs w:val="22"/>
              </w:rPr>
              <w:t>приміщення</w:t>
            </w:r>
            <w:proofErr w:type="spellEnd"/>
            <w:r w:rsidRPr="0017796B">
              <w:rPr>
                <w:sz w:val="22"/>
                <w:szCs w:val="22"/>
              </w:rPr>
              <w:t xml:space="preserve">, </w:t>
            </w:r>
            <w:proofErr w:type="spellStart"/>
            <w:r w:rsidRPr="0017796B">
              <w:rPr>
                <w:sz w:val="22"/>
                <w:szCs w:val="22"/>
              </w:rPr>
              <w:t>загальною</w:t>
            </w:r>
            <w:proofErr w:type="spellEnd"/>
            <w:r w:rsidRPr="0017796B">
              <w:rPr>
                <w:sz w:val="22"/>
                <w:szCs w:val="22"/>
              </w:rPr>
              <w:t xml:space="preserve"> </w:t>
            </w:r>
            <w:proofErr w:type="spellStart"/>
            <w:r w:rsidRPr="0017796B">
              <w:rPr>
                <w:sz w:val="22"/>
                <w:szCs w:val="22"/>
              </w:rPr>
              <w:t>площею</w:t>
            </w:r>
            <w:proofErr w:type="spellEnd"/>
            <w:r w:rsidRPr="0017796B">
              <w:rPr>
                <w:sz w:val="22"/>
                <w:szCs w:val="22"/>
              </w:rPr>
              <w:t xml:space="preserve"> </w:t>
            </w:r>
            <w:r w:rsidRPr="0017796B">
              <w:rPr>
                <w:sz w:val="22"/>
                <w:szCs w:val="22"/>
                <w:lang w:val="uk-UA"/>
              </w:rPr>
              <w:t>20</w:t>
            </w:r>
            <w:r w:rsidRPr="0017796B">
              <w:rPr>
                <w:sz w:val="22"/>
                <w:szCs w:val="22"/>
              </w:rPr>
              <w:t xml:space="preserve">,24 кв., </w:t>
            </w:r>
            <w:proofErr w:type="spellStart"/>
            <w:r w:rsidRPr="0017796B">
              <w:rPr>
                <w:sz w:val="22"/>
                <w:szCs w:val="22"/>
              </w:rPr>
              <w:t>розташован</w:t>
            </w:r>
            <w:proofErr w:type="spellEnd"/>
            <w:r w:rsidRPr="0017796B">
              <w:rPr>
                <w:sz w:val="22"/>
                <w:szCs w:val="22"/>
                <w:lang w:val="uk-UA"/>
              </w:rPr>
              <w:t>ого</w:t>
            </w:r>
            <w:r w:rsidRPr="0017796B">
              <w:rPr>
                <w:sz w:val="22"/>
                <w:szCs w:val="22"/>
              </w:rPr>
              <w:t xml:space="preserve"> за </w:t>
            </w:r>
            <w:proofErr w:type="spellStart"/>
            <w:r w:rsidRPr="0017796B">
              <w:rPr>
                <w:sz w:val="22"/>
                <w:szCs w:val="22"/>
              </w:rPr>
              <w:t>адресою</w:t>
            </w:r>
            <w:proofErr w:type="spellEnd"/>
            <w:r w:rsidRPr="0017796B">
              <w:rPr>
                <w:sz w:val="22"/>
                <w:szCs w:val="22"/>
                <w:lang w:val="uk-UA"/>
              </w:rPr>
              <w:t>:</w:t>
            </w:r>
            <w:r w:rsidRPr="0017796B">
              <w:rPr>
                <w:sz w:val="22"/>
                <w:szCs w:val="22"/>
              </w:rPr>
              <w:t xml:space="preserve"> </w:t>
            </w:r>
            <w:proofErr w:type="spellStart"/>
            <w:r w:rsidRPr="0017796B">
              <w:rPr>
                <w:sz w:val="22"/>
                <w:szCs w:val="22"/>
              </w:rPr>
              <w:t>вул</w:t>
            </w:r>
            <w:proofErr w:type="spellEnd"/>
            <w:r w:rsidRPr="0017796B">
              <w:rPr>
                <w:sz w:val="22"/>
                <w:szCs w:val="22"/>
              </w:rPr>
              <w:t>. Миру, буд. 151,</w:t>
            </w:r>
            <w:r w:rsidR="00EE27C1">
              <w:rPr>
                <w:sz w:val="22"/>
                <w:szCs w:val="22"/>
                <w:lang w:val="uk-UA"/>
              </w:rPr>
              <w:t xml:space="preserve"> </w:t>
            </w:r>
            <w:proofErr w:type="spellStart"/>
            <w:r w:rsidRPr="0017796B">
              <w:rPr>
                <w:sz w:val="22"/>
                <w:szCs w:val="22"/>
              </w:rPr>
              <w:t>приміщення</w:t>
            </w:r>
            <w:proofErr w:type="spellEnd"/>
            <w:r w:rsidRPr="0017796B">
              <w:rPr>
                <w:sz w:val="22"/>
                <w:szCs w:val="22"/>
              </w:rPr>
              <w:t xml:space="preserve"> 2, м. Попасна, </w:t>
            </w:r>
            <w:r>
              <w:rPr>
                <w:sz w:val="22"/>
                <w:szCs w:val="22"/>
                <w:lang w:val="uk-UA"/>
              </w:rPr>
              <w:t>Попаснянський район,</w:t>
            </w:r>
            <w:r w:rsidRPr="0017796B">
              <w:rPr>
                <w:sz w:val="22"/>
                <w:szCs w:val="22"/>
              </w:rPr>
              <w:t xml:space="preserve"> </w:t>
            </w:r>
            <w:proofErr w:type="spellStart"/>
            <w:r w:rsidRPr="0017796B">
              <w:rPr>
                <w:sz w:val="22"/>
                <w:szCs w:val="22"/>
              </w:rPr>
              <w:t>Луганська</w:t>
            </w:r>
            <w:proofErr w:type="spellEnd"/>
            <w:r w:rsidRPr="0017796B">
              <w:rPr>
                <w:sz w:val="22"/>
                <w:szCs w:val="22"/>
              </w:rPr>
              <w:t xml:space="preserve"> область</w:t>
            </w:r>
            <w:r>
              <w:rPr>
                <w:sz w:val="22"/>
                <w:szCs w:val="22"/>
                <w:lang w:val="uk-UA"/>
              </w:rPr>
              <w:t>,</w:t>
            </w:r>
            <w:r w:rsidR="00EE27C1">
              <w:rPr>
                <w:sz w:val="22"/>
                <w:szCs w:val="22"/>
                <w:lang w:val="uk-UA"/>
              </w:rPr>
              <w:t xml:space="preserve"> </w:t>
            </w:r>
            <w:r>
              <w:rPr>
                <w:sz w:val="22"/>
                <w:szCs w:val="22"/>
                <w:lang w:val="uk-UA"/>
              </w:rPr>
              <w:t xml:space="preserve">93302 </w:t>
            </w:r>
          </w:p>
          <w:p w:rsidR="0045022D" w:rsidRDefault="0045022D" w:rsidP="0017796B">
            <w:pPr>
              <w:spacing w:before="120"/>
              <w:rPr>
                <w:rFonts w:ascii="Times New Roman" w:hAnsi="Times New Roman"/>
                <w:color w:val="000000"/>
                <w:sz w:val="22"/>
                <w:szCs w:val="22"/>
              </w:rPr>
            </w:pPr>
          </w:p>
        </w:tc>
      </w:tr>
      <w:tr w:rsidR="0045022D" w:rsidTr="00EE27C1">
        <w:trPr>
          <w:trHeight w:val="320"/>
        </w:trPr>
        <w:tc>
          <w:tcPr>
            <w:tcW w:w="567" w:type="dxa"/>
            <w:tcBorders>
              <w:top w:val="nil"/>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26" w:type="dxa"/>
            <w:gridSpan w:val="2"/>
            <w:tcBorders>
              <w:top w:val="nil"/>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2" w:type="dxa"/>
            <w:gridSpan w:val="11"/>
            <w:tcBorders>
              <w:top w:val="single" w:sz="4" w:space="0" w:color="000000"/>
              <w:left w:val="nil"/>
              <w:bottom w:val="single" w:sz="4" w:space="0" w:color="000000"/>
              <w:right w:val="single" w:sz="4" w:space="0" w:color="000000"/>
            </w:tcBorders>
            <w:hideMark/>
          </w:tcPr>
          <w:p w:rsidR="0045022D" w:rsidRPr="00EE27C1" w:rsidRDefault="0045022D" w:rsidP="009379F5">
            <w:pPr>
              <w:pStyle w:val="Default"/>
              <w:jc w:val="both"/>
              <w:rPr>
                <w:color w:val="auto"/>
                <w:sz w:val="22"/>
                <w:szCs w:val="22"/>
                <w:lang w:val="uk-UA"/>
              </w:rPr>
            </w:pPr>
            <w:r w:rsidRPr="00EE27C1">
              <w:rPr>
                <w:color w:val="auto"/>
                <w:sz w:val="22"/>
                <w:szCs w:val="22"/>
                <w:lang w:val="uk-UA"/>
              </w:rPr>
              <w:t>Тип об’єкта:  вбудоване приміщення.</w:t>
            </w:r>
          </w:p>
          <w:p w:rsidR="0045022D" w:rsidRPr="00EE27C1" w:rsidRDefault="0045022D" w:rsidP="009379F5">
            <w:pPr>
              <w:pStyle w:val="Default"/>
              <w:jc w:val="both"/>
              <w:rPr>
                <w:color w:val="auto"/>
                <w:sz w:val="22"/>
                <w:szCs w:val="22"/>
                <w:lang w:val="uk-UA"/>
              </w:rPr>
            </w:pPr>
            <w:r w:rsidRPr="00EE27C1">
              <w:rPr>
                <w:color w:val="auto"/>
                <w:sz w:val="22"/>
                <w:szCs w:val="22"/>
                <w:lang w:val="uk-UA"/>
              </w:rPr>
              <w:t>Загальна площа: 20,24 кв. м.</w:t>
            </w:r>
          </w:p>
          <w:p w:rsidR="0045022D" w:rsidRPr="00EE27C1" w:rsidRDefault="0045022D" w:rsidP="009379F5">
            <w:pPr>
              <w:pStyle w:val="Default"/>
              <w:jc w:val="both"/>
              <w:rPr>
                <w:color w:val="auto"/>
                <w:sz w:val="22"/>
                <w:szCs w:val="22"/>
                <w:lang w:val="uk-UA"/>
              </w:rPr>
            </w:pPr>
            <w:r w:rsidRPr="00EE27C1">
              <w:rPr>
                <w:color w:val="auto"/>
                <w:sz w:val="22"/>
                <w:szCs w:val="22"/>
                <w:lang w:val="uk-UA"/>
              </w:rPr>
              <w:t>Корисна площа: 20,24 кв. м.</w:t>
            </w:r>
          </w:p>
          <w:p w:rsidR="0045022D" w:rsidRPr="00EE27C1" w:rsidRDefault="0045022D" w:rsidP="009379F5">
            <w:pPr>
              <w:pStyle w:val="Default"/>
              <w:jc w:val="both"/>
              <w:rPr>
                <w:color w:val="FF0000"/>
                <w:sz w:val="22"/>
                <w:szCs w:val="22"/>
                <w:lang w:val="uk-UA"/>
              </w:rPr>
            </w:pPr>
            <w:r w:rsidRPr="00EE27C1">
              <w:rPr>
                <w:color w:val="auto"/>
                <w:sz w:val="22"/>
                <w:szCs w:val="22"/>
                <w:lang w:val="uk-UA"/>
              </w:rPr>
              <w:t xml:space="preserve">Характеристика об’єкта оренди: частина вбудованого приміщення, загальною площею 20,24 кв. м, розташоване на першому поверсі в приміщенні амбулаторії загальної практики – сімейної медицини № 1 м. Попасна за </w:t>
            </w:r>
            <w:proofErr w:type="spellStart"/>
            <w:r w:rsidRPr="00EE27C1">
              <w:rPr>
                <w:color w:val="auto"/>
                <w:sz w:val="22"/>
                <w:szCs w:val="22"/>
                <w:lang w:val="uk-UA"/>
              </w:rPr>
              <w:t>адресою</w:t>
            </w:r>
            <w:proofErr w:type="spellEnd"/>
            <w:r w:rsidRPr="00EE27C1">
              <w:rPr>
                <w:color w:val="auto"/>
                <w:sz w:val="22"/>
                <w:szCs w:val="22"/>
                <w:lang w:val="uk-UA"/>
              </w:rPr>
              <w:t>: вул. Миру, буд. 151, прим.2, м. Попасна, Луганська область (далі – об’єкт)</w:t>
            </w:r>
          </w:p>
          <w:p w:rsidR="0045022D" w:rsidRPr="00EE27C1" w:rsidRDefault="0045022D" w:rsidP="00896142">
            <w:pPr>
              <w:pStyle w:val="Default"/>
              <w:jc w:val="both"/>
              <w:rPr>
                <w:color w:val="auto"/>
                <w:sz w:val="22"/>
                <w:szCs w:val="22"/>
                <w:lang w:val="uk-UA"/>
              </w:rPr>
            </w:pPr>
            <w:r w:rsidRPr="00EE27C1">
              <w:rPr>
                <w:color w:val="auto"/>
                <w:sz w:val="22"/>
                <w:szCs w:val="22"/>
                <w:lang w:val="uk-UA"/>
              </w:rPr>
              <w:t>Технічний стан об’єкта задовільний, в наявності системи електропостачання, автономне опалення, водопостачання та водовідведення.</w:t>
            </w:r>
          </w:p>
          <w:p w:rsidR="0045022D" w:rsidRPr="0017796B" w:rsidRDefault="0045022D" w:rsidP="0017796B">
            <w:pPr>
              <w:pStyle w:val="Default"/>
              <w:jc w:val="both"/>
              <w:rPr>
                <w:sz w:val="16"/>
                <w:szCs w:val="16"/>
                <w:highlight w:val="yellow"/>
                <w:lang w:val="uk-UA"/>
              </w:rPr>
            </w:pPr>
          </w:p>
        </w:tc>
      </w:tr>
      <w:tr w:rsidR="0045022D" w:rsidTr="00EE27C1">
        <w:trPr>
          <w:trHeight w:val="260"/>
        </w:trPr>
        <w:tc>
          <w:tcPr>
            <w:tcW w:w="567" w:type="dxa"/>
            <w:tcBorders>
              <w:top w:val="nil"/>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45022D" w:rsidRPr="00E471E6" w:rsidTr="00EE27C1">
        <w:trPr>
          <w:trHeight w:val="505"/>
        </w:trPr>
        <w:tc>
          <w:tcPr>
            <w:tcW w:w="567" w:type="dxa"/>
            <w:tcBorders>
              <w:top w:val="single" w:sz="4" w:space="0" w:color="000000"/>
              <w:left w:val="single" w:sz="4" w:space="0" w:color="000000"/>
              <w:bottom w:val="single" w:sz="4" w:space="0" w:color="auto"/>
              <w:right w:val="single" w:sz="4" w:space="0" w:color="000000"/>
            </w:tcBorders>
            <w:hideMark/>
          </w:tcPr>
          <w:p w:rsidR="0045022D" w:rsidRPr="00E471E6" w:rsidRDefault="0045022D" w:rsidP="00283013">
            <w:pPr>
              <w:spacing w:before="120"/>
              <w:ind w:left="-101" w:right="-76"/>
              <w:jc w:val="center"/>
              <w:rPr>
                <w:rFonts w:ascii="Times New Roman" w:hAnsi="Times New Roman"/>
                <w:color w:val="000000"/>
                <w:sz w:val="22"/>
                <w:szCs w:val="22"/>
              </w:rPr>
            </w:pPr>
            <w:r w:rsidRPr="00E471E6">
              <w:rPr>
                <w:rFonts w:ascii="Times New Roman" w:hAnsi="Times New Roman"/>
                <w:color w:val="000000"/>
                <w:sz w:val="22"/>
                <w:szCs w:val="22"/>
              </w:rPr>
              <w:t>5.1.</w:t>
            </w:r>
          </w:p>
        </w:tc>
        <w:tc>
          <w:tcPr>
            <w:tcW w:w="10038" w:type="dxa"/>
            <w:gridSpan w:val="13"/>
            <w:tcBorders>
              <w:top w:val="nil"/>
              <w:left w:val="nil"/>
              <w:bottom w:val="single" w:sz="4" w:space="0" w:color="000000"/>
              <w:right w:val="single" w:sz="4" w:space="0" w:color="000000"/>
            </w:tcBorders>
            <w:hideMark/>
          </w:tcPr>
          <w:p w:rsidR="0045022D" w:rsidRPr="00424ED3" w:rsidRDefault="0045022D" w:rsidP="00283013">
            <w:pPr>
              <w:spacing w:before="120"/>
              <w:jc w:val="center"/>
              <w:rPr>
                <w:rFonts w:ascii="Times New Roman" w:hAnsi="Times New Roman"/>
                <w:sz w:val="22"/>
                <w:szCs w:val="22"/>
              </w:rPr>
            </w:pPr>
            <w:r w:rsidRPr="00424ED3">
              <w:rPr>
                <w:rFonts w:ascii="Times New Roman" w:hAnsi="Times New Roman"/>
                <w:sz w:val="22"/>
                <w:szCs w:val="22"/>
              </w:rPr>
              <w:t>5.1(В) Продовження- за наслідками проведення аукціону</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Pr="00E471E6" w:rsidRDefault="0045022D" w:rsidP="00283013">
            <w:pPr>
              <w:spacing w:before="120"/>
              <w:ind w:left="-101" w:right="-76"/>
              <w:jc w:val="center"/>
              <w:rPr>
                <w:rFonts w:ascii="Times New Roman" w:hAnsi="Times New Roman"/>
                <w:color w:val="000000"/>
                <w:sz w:val="22"/>
                <w:szCs w:val="22"/>
              </w:rPr>
            </w:pPr>
            <w:r w:rsidRPr="00E471E6">
              <w:rPr>
                <w:rFonts w:ascii="Times New Roman" w:hAnsi="Times New Roman"/>
                <w:color w:val="000000"/>
                <w:sz w:val="22"/>
                <w:szCs w:val="22"/>
              </w:rPr>
              <w:t>6</w:t>
            </w:r>
          </w:p>
        </w:tc>
        <w:tc>
          <w:tcPr>
            <w:tcW w:w="10038" w:type="dxa"/>
            <w:gridSpan w:val="13"/>
            <w:tcBorders>
              <w:top w:val="single" w:sz="4" w:space="0" w:color="000000"/>
              <w:left w:val="nil"/>
              <w:bottom w:val="single" w:sz="4" w:space="0" w:color="000000"/>
              <w:right w:val="single" w:sz="4" w:space="0" w:color="auto"/>
            </w:tcBorders>
            <w:hideMark/>
          </w:tcPr>
          <w:p w:rsidR="0045022D" w:rsidRPr="00E471E6" w:rsidRDefault="0045022D" w:rsidP="00283013">
            <w:pPr>
              <w:spacing w:before="120"/>
              <w:jc w:val="center"/>
              <w:rPr>
                <w:rFonts w:ascii="Times New Roman" w:hAnsi="Times New Roman"/>
                <w:color w:val="000000"/>
                <w:sz w:val="22"/>
                <w:szCs w:val="22"/>
              </w:rPr>
            </w:pPr>
            <w:r w:rsidRPr="00E471E6">
              <w:rPr>
                <w:rFonts w:ascii="Times New Roman" w:hAnsi="Times New Roman"/>
                <w:color w:val="000000"/>
                <w:sz w:val="22"/>
                <w:szCs w:val="22"/>
              </w:rPr>
              <w:t>Вартість Майна</w:t>
            </w:r>
          </w:p>
          <w:p w:rsidR="0045022D" w:rsidRDefault="0045022D" w:rsidP="00283013">
            <w:pPr>
              <w:spacing w:before="120"/>
              <w:jc w:val="center"/>
              <w:rPr>
                <w:rFonts w:ascii="Times New Roman" w:hAnsi="Times New Roman"/>
                <w:color w:val="000000"/>
                <w:sz w:val="22"/>
                <w:szCs w:val="22"/>
              </w:rPr>
            </w:pPr>
            <w:r w:rsidRPr="00E471E6">
              <w:rPr>
                <w:rFonts w:ascii="Times New Roman" w:hAnsi="Times New Roman"/>
                <w:color w:val="000000"/>
                <w:sz w:val="22"/>
                <w:szCs w:val="22"/>
              </w:rPr>
              <w:t>(залишити одне з трьох формулювань пункту 6.1)</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45022D" w:rsidRDefault="0045022D" w:rsidP="00283013">
            <w:pPr>
              <w:spacing w:before="120"/>
              <w:ind w:left="-101" w:right="-76"/>
              <w:jc w:val="center"/>
              <w:rPr>
                <w:rFonts w:ascii="Times New Roman" w:hAnsi="Times New Roman"/>
                <w:color w:val="000000"/>
                <w:sz w:val="22"/>
                <w:szCs w:val="22"/>
              </w:rPr>
            </w:pPr>
          </w:p>
        </w:tc>
        <w:tc>
          <w:tcPr>
            <w:tcW w:w="3426" w:type="dxa"/>
            <w:gridSpan w:val="2"/>
            <w:tcBorders>
              <w:top w:val="single" w:sz="4" w:space="0" w:color="000000"/>
              <w:left w:val="nil"/>
              <w:bottom w:val="single" w:sz="4" w:space="0" w:color="000000"/>
              <w:right w:val="single" w:sz="4" w:space="0" w:color="000000"/>
            </w:tcBorders>
            <w:hideMark/>
          </w:tcPr>
          <w:p w:rsidR="0045022D" w:rsidRPr="003D31EB" w:rsidRDefault="0045022D" w:rsidP="00283013">
            <w:pPr>
              <w:spacing w:before="120"/>
              <w:rPr>
                <w:rFonts w:ascii="Times New Roman" w:hAnsi="Times New Roman"/>
                <w:sz w:val="22"/>
                <w:szCs w:val="22"/>
              </w:rPr>
            </w:pPr>
            <w:r w:rsidRPr="003D31EB">
              <w:rPr>
                <w:rFonts w:ascii="Times New Roman" w:hAnsi="Times New Roman"/>
                <w:sz w:val="22"/>
                <w:szCs w:val="22"/>
              </w:rPr>
              <w:t>Балансова, залишкова (в</w:t>
            </w:r>
            <w:r w:rsidR="00EE27C1" w:rsidRPr="003D31EB">
              <w:rPr>
                <w:rFonts w:ascii="Times New Roman" w:hAnsi="Times New Roman"/>
                <w:sz w:val="22"/>
                <w:szCs w:val="22"/>
              </w:rPr>
              <w:t>и</w:t>
            </w:r>
            <w:r w:rsidRPr="003D31EB">
              <w:rPr>
                <w:rFonts w:ascii="Times New Roman" w:hAnsi="Times New Roman"/>
                <w:sz w:val="22"/>
                <w:szCs w:val="22"/>
              </w:rPr>
              <w:t xml:space="preserve">значена на підставі фінансової звітності балансоутримувача) -частина 1 статті 8 Закону </w:t>
            </w:r>
          </w:p>
          <w:p w:rsidR="0045022D" w:rsidRDefault="0045022D" w:rsidP="00283013">
            <w:pPr>
              <w:spacing w:before="120"/>
              <w:rPr>
                <w:rFonts w:ascii="Times New Roman" w:hAnsi="Times New Roman"/>
                <w:color w:val="000000"/>
                <w:sz w:val="22"/>
                <w:szCs w:val="22"/>
              </w:rPr>
            </w:pPr>
          </w:p>
        </w:tc>
        <w:tc>
          <w:tcPr>
            <w:tcW w:w="3620" w:type="dxa"/>
            <w:gridSpan w:val="6"/>
            <w:tcBorders>
              <w:top w:val="single" w:sz="4" w:space="0" w:color="000000"/>
              <w:left w:val="nil"/>
              <w:bottom w:val="single" w:sz="4" w:space="0" w:color="000000"/>
              <w:right w:val="single" w:sz="4" w:space="0" w:color="auto"/>
            </w:tcBorders>
            <w:hideMark/>
          </w:tcPr>
          <w:p w:rsidR="0045022D" w:rsidRDefault="0045022D" w:rsidP="00283013">
            <w:pPr>
              <w:spacing w:before="120"/>
              <w:rPr>
                <w:rFonts w:ascii="Times New Roman" w:hAnsi="Times New Roman"/>
                <w:color w:val="000000"/>
                <w:sz w:val="22"/>
                <w:szCs w:val="22"/>
              </w:rPr>
            </w:pPr>
            <w:r w:rsidRPr="0031675A">
              <w:rPr>
                <w:rFonts w:ascii="Times New Roman" w:hAnsi="Times New Roman"/>
                <w:color w:val="000000"/>
                <w:sz w:val="22"/>
                <w:szCs w:val="22"/>
              </w:rPr>
              <w:t xml:space="preserve">сума (гривень), без </w:t>
            </w:r>
            <w:r>
              <w:rPr>
                <w:rFonts w:ascii="Times New Roman" w:hAnsi="Times New Roman"/>
                <w:color w:val="000000"/>
                <w:sz w:val="22"/>
                <w:szCs w:val="22"/>
              </w:rPr>
              <w:t>ПДВ</w:t>
            </w:r>
            <w:r w:rsidR="003D31EB">
              <w:rPr>
                <w:rFonts w:ascii="Times New Roman" w:hAnsi="Times New Roman"/>
                <w:color w:val="000000"/>
                <w:sz w:val="22"/>
                <w:szCs w:val="22"/>
              </w:rPr>
              <w:t xml:space="preserve"> </w:t>
            </w:r>
            <w:r w:rsidR="003D31EB" w:rsidRPr="003D31EB">
              <w:rPr>
                <w:rFonts w:ascii="Times New Roman" w:hAnsi="Times New Roman"/>
                <w:color w:val="000000"/>
                <w:sz w:val="22"/>
                <w:szCs w:val="22"/>
                <w:u w:val="single"/>
              </w:rPr>
              <w:t>14811 грн.</w:t>
            </w:r>
          </w:p>
          <w:p w:rsidR="0045022D" w:rsidRDefault="0045022D" w:rsidP="00283013">
            <w:pPr>
              <w:spacing w:before="120"/>
              <w:rPr>
                <w:rFonts w:ascii="Times New Roman" w:hAnsi="Times New Roman"/>
                <w:color w:val="000000"/>
                <w:sz w:val="22"/>
                <w:szCs w:val="22"/>
              </w:rPr>
            </w:pPr>
          </w:p>
          <w:p w:rsidR="0045022D" w:rsidRPr="00681274" w:rsidRDefault="0045022D" w:rsidP="00283013">
            <w:pPr>
              <w:spacing w:before="120"/>
              <w:rPr>
                <w:rFonts w:ascii="Times New Roman" w:hAnsi="Times New Roman"/>
                <w:color w:val="000000"/>
                <w:sz w:val="22"/>
                <w:szCs w:val="22"/>
                <w:highlight w:val="yellow"/>
              </w:rPr>
            </w:pPr>
          </w:p>
        </w:tc>
        <w:tc>
          <w:tcPr>
            <w:tcW w:w="2992" w:type="dxa"/>
            <w:gridSpan w:val="5"/>
            <w:tcBorders>
              <w:top w:val="single" w:sz="4" w:space="0" w:color="000000"/>
              <w:left w:val="nil"/>
              <w:bottom w:val="single" w:sz="4" w:space="0" w:color="000000"/>
              <w:right w:val="single" w:sz="4" w:space="0" w:color="auto"/>
            </w:tcBorders>
          </w:tcPr>
          <w:p w:rsidR="0045022D" w:rsidRPr="00E800FA" w:rsidRDefault="00E800FA">
            <w:pPr>
              <w:spacing w:after="200" w:line="276" w:lineRule="auto"/>
              <w:rPr>
                <w:rFonts w:ascii="Times New Roman" w:hAnsi="Times New Roman"/>
                <w:color w:val="000000"/>
                <w:sz w:val="22"/>
                <w:szCs w:val="22"/>
              </w:rPr>
            </w:pPr>
            <w:r w:rsidRPr="00E800FA">
              <w:rPr>
                <w:rFonts w:ascii="Times New Roman" w:hAnsi="Times New Roman"/>
                <w:color w:val="000000"/>
                <w:sz w:val="22"/>
                <w:szCs w:val="22"/>
              </w:rPr>
              <w:t>Станом н</w:t>
            </w:r>
            <w:r>
              <w:rPr>
                <w:rFonts w:ascii="Times New Roman" w:hAnsi="Times New Roman"/>
                <w:color w:val="000000"/>
                <w:sz w:val="22"/>
                <w:szCs w:val="22"/>
              </w:rPr>
              <w:t>а останню дату місяця, що передував даті оприлюднення оголошення</w:t>
            </w:r>
            <w:r w:rsidR="003D31EB">
              <w:rPr>
                <w:rFonts w:ascii="Times New Roman" w:hAnsi="Times New Roman"/>
                <w:color w:val="000000"/>
                <w:sz w:val="22"/>
                <w:szCs w:val="22"/>
              </w:rPr>
              <w:t xml:space="preserve"> на </w:t>
            </w:r>
            <w:r w:rsidR="003D31EB" w:rsidRPr="003D31EB">
              <w:rPr>
                <w:rFonts w:ascii="Times New Roman" w:hAnsi="Times New Roman"/>
                <w:color w:val="000000"/>
                <w:sz w:val="22"/>
                <w:szCs w:val="22"/>
                <w:u w:val="single"/>
              </w:rPr>
              <w:t>30.09.2020 року</w:t>
            </w:r>
            <w:r>
              <w:rPr>
                <w:rFonts w:ascii="Times New Roman" w:hAnsi="Times New Roman"/>
                <w:color w:val="000000"/>
                <w:sz w:val="22"/>
                <w:szCs w:val="22"/>
              </w:rPr>
              <w:t>(зазначити дату)</w:t>
            </w:r>
          </w:p>
          <w:p w:rsidR="0045022D" w:rsidRPr="00FD0A0B" w:rsidRDefault="0045022D" w:rsidP="00283013">
            <w:pPr>
              <w:spacing w:before="120"/>
              <w:rPr>
                <w:rFonts w:ascii="Times New Roman" w:hAnsi="Times New Roman"/>
                <w:color w:val="000000"/>
                <w:sz w:val="22"/>
                <w:szCs w:val="22"/>
                <w:highlight w:val="yellow"/>
                <w:lang w:val="ru-RU"/>
              </w:rPr>
            </w:pP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038" w:type="dxa"/>
            <w:gridSpan w:val="13"/>
            <w:tcBorders>
              <w:top w:val="single" w:sz="4" w:space="0" w:color="000000"/>
              <w:left w:val="nil"/>
              <w:bottom w:val="single" w:sz="4" w:space="0" w:color="000000"/>
              <w:right w:val="single" w:sz="4" w:space="0" w:color="000000"/>
            </w:tcBorders>
            <w:hideMark/>
          </w:tcPr>
          <w:p w:rsidR="0045022D" w:rsidRPr="003D31EB" w:rsidRDefault="0045022D" w:rsidP="00283013">
            <w:pPr>
              <w:spacing w:before="120"/>
              <w:jc w:val="center"/>
              <w:rPr>
                <w:rFonts w:ascii="Times New Roman" w:hAnsi="Times New Roman"/>
                <w:sz w:val="22"/>
                <w:szCs w:val="22"/>
              </w:rPr>
            </w:pPr>
            <w:r w:rsidRPr="003D31EB">
              <w:rPr>
                <w:rFonts w:ascii="Times New Roman" w:hAnsi="Times New Roman"/>
                <w:sz w:val="22"/>
                <w:szCs w:val="22"/>
              </w:rPr>
              <w:t>Страхова вартість</w:t>
            </w:r>
          </w:p>
          <w:p w:rsidR="0045022D" w:rsidRPr="00004F4D" w:rsidRDefault="0045022D" w:rsidP="00BA24D5">
            <w:pPr>
              <w:spacing w:before="120"/>
              <w:rPr>
                <w:rFonts w:ascii="Times New Roman" w:hAnsi="Times New Roman"/>
                <w:color w:val="FF0000"/>
                <w:sz w:val="22"/>
                <w:szCs w:val="22"/>
              </w:rPr>
            </w:pP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45022D" w:rsidRDefault="0045022D" w:rsidP="00283013">
            <w:pPr>
              <w:spacing w:before="120"/>
              <w:ind w:left="-73" w:right="-34"/>
              <w:jc w:val="center"/>
              <w:rPr>
                <w:rFonts w:ascii="Times New Roman" w:hAnsi="Times New Roman"/>
                <w:color w:val="000000"/>
                <w:sz w:val="22"/>
                <w:szCs w:val="22"/>
              </w:rPr>
            </w:pPr>
          </w:p>
        </w:tc>
        <w:tc>
          <w:tcPr>
            <w:tcW w:w="3426" w:type="dxa"/>
            <w:gridSpan w:val="2"/>
            <w:tcBorders>
              <w:top w:val="single" w:sz="4" w:space="0" w:color="000000"/>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(1) Умов</w:t>
            </w:r>
          </w:p>
        </w:tc>
        <w:tc>
          <w:tcPr>
            <w:tcW w:w="6612" w:type="dxa"/>
            <w:gridSpan w:val="11"/>
            <w:tcBorders>
              <w:top w:val="single" w:sz="4" w:space="0" w:color="000000"/>
              <w:left w:val="nil"/>
              <w:bottom w:val="single" w:sz="4" w:space="0" w:color="000000"/>
              <w:right w:val="single" w:sz="4" w:space="0" w:color="000000"/>
            </w:tcBorders>
          </w:tcPr>
          <w:p w:rsidR="0045022D" w:rsidRPr="003D31EB" w:rsidRDefault="003D31EB" w:rsidP="00283013">
            <w:pPr>
              <w:spacing w:before="120"/>
              <w:rPr>
                <w:rFonts w:ascii="Times New Roman" w:hAnsi="Times New Roman"/>
                <w:color w:val="FF0000"/>
                <w:sz w:val="22"/>
                <w:szCs w:val="22"/>
                <w:u w:val="single"/>
              </w:rPr>
            </w:pPr>
            <w:r w:rsidRPr="003D31EB">
              <w:rPr>
                <w:rFonts w:ascii="Times New Roman" w:hAnsi="Times New Roman"/>
                <w:sz w:val="22"/>
                <w:szCs w:val="22"/>
                <w:u w:val="single"/>
              </w:rPr>
              <w:t>14811 грн</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BA24D5">
            <w:pPr>
              <w:spacing w:before="120"/>
              <w:rPr>
                <w:rFonts w:ascii="Times New Roman" w:hAnsi="Times New Roman"/>
                <w:color w:val="000000"/>
                <w:sz w:val="22"/>
                <w:szCs w:val="22"/>
              </w:rPr>
            </w:pPr>
            <w:r>
              <w:rPr>
                <w:rFonts w:ascii="Times New Roman" w:hAnsi="Times New Roman"/>
                <w:color w:val="000000"/>
                <w:sz w:val="22"/>
                <w:szCs w:val="22"/>
              </w:rPr>
              <w:t xml:space="preserve">                                                           Цільове призначення Майна</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5C7743" w:rsidP="005C774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FF0000"/>
                <w:sz w:val="22"/>
                <w:szCs w:val="22"/>
              </w:rPr>
            </w:pPr>
            <w:r>
              <w:rPr>
                <w:rFonts w:ascii="Times New Roman" w:hAnsi="Times New Roman"/>
                <w:sz w:val="22"/>
                <w:szCs w:val="22"/>
              </w:rPr>
              <w:t xml:space="preserve">Майно  використовується Орендарем виключно для розміщення аптечного </w:t>
            </w:r>
            <w:r w:rsidRPr="00424ED3">
              <w:rPr>
                <w:rFonts w:ascii="Times New Roman" w:hAnsi="Times New Roman"/>
                <w:sz w:val="22"/>
                <w:szCs w:val="22"/>
              </w:rPr>
              <w:t>пункту та виконання державних соціальних програм з пільгового відпуску медикаментів на підставі Закону України в</w:t>
            </w:r>
            <w:r w:rsidR="00A92BDE">
              <w:rPr>
                <w:rFonts w:ascii="Times New Roman" w:hAnsi="Times New Roman"/>
                <w:sz w:val="22"/>
                <w:szCs w:val="22"/>
              </w:rPr>
              <w:t>ід 19 жовтня 2017 року № 2168 «</w:t>
            </w:r>
            <w:r w:rsidRPr="00424ED3">
              <w:rPr>
                <w:rFonts w:ascii="Times New Roman" w:hAnsi="Times New Roman"/>
                <w:sz w:val="22"/>
                <w:szCs w:val="22"/>
              </w:rPr>
              <w:t xml:space="preserve">Про державні фінансові гарантії медичного обслуговування населення» </w:t>
            </w:r>
          </w:p>
          <w:p w:rsidR="0045022D" w:rsidRDefault="0045022D" w:rsidP="00283232">
            <w:pPr>
              <w:spacing w:before="120"/>
              <w:jc w:val="center"/>
              <w:rPr>
                <w:rFonts w:ascii="Times New Roman" w:hAnsi="Times New Roman"/>
                <w:sz w:val="22"/>
                <w:szCs w:val="22"/>
              </w:rPr>
            </w:pPr>
            <w:r>
              <w:rPr>
                <w:rFonts w:ascii="Times New Roman" w:hAnsi="Times New Roman"/>
                <w:b/>
                <w:color w:val="000000"/>
                <w:sz w:val="22"/>
                <w:szCs w:val="22"/>
                <w:u w:val="single"/>
              </w:rPr>
              <w:t xml:space="preserve">  </w:t>
            </w:r>
          </w:p>
        </w:tc>
      </w:tr>
      <w:tr w:rsidR="00607929" w:rsidTr="00EE27C1">
        <w:trPr>
          <w:trHeight w:val="320"/>
        </w:trPr>
        <w:tc>
          <w:tcPr>
            <w:tcW w:w="567" w:type="dxa"/>
            <w:tcBorders>
              <w:top w:val="single" w:sz="4" w:space="0" w:color="000000"/>
              <w:left w:val="single" w:sz="4" w:space="0" w:color="000000"/>
              <w:bottom w:val="single" w:sz="4" w:space="0" w:color="000000"/>
              <w:right w:val="single" w:sz="4" w:space="0" w:color="000000"/>
            </w:tcBorders>
          </w:tcPr>
          <w:p w:rsidR="00607929" w:rsidRDefault="00607929" w:rsidP="0028301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8</w:t>
            </w:r>
          </w:p>
        </w:tc>
        <w:tc>
          <w:tcPr>
            <w:tcW w:w="10038" w:type="dxa"/>
            <w:gridSpan w:val="13"/>
            <w:tcBorders>
              <w:top w:val="single" w:sz="4" w:space="0" w:color="000000"/>
              <w:left w:val="nil"/>
              <w:bottom w:val="single" w:sz="4" w:space="0" w:color="000000"/>
              <w:right w:val="single" w:sz="4" w:space="0" w:color="000000"/>
            </w:tcBorders>
          </w:tcPr>
          <w:p w:rsidR="00607929" w:rsidRDefault="00607929" w:rsidP="00283013">
            <w:pPr>
              <w:spacing w:before="120"/>
              <w:jc w:val="center"/>
              <w:rPr>
                <w:rFonts w:ascii="Times New Roman" w:hAnsi="Times New Roman"/>
                <w:sz w:val="22"/>
                <w:szCs w:val="22"/>
              </w:rPr>
            </w:pPr>
            <w:r>
              <w:rPr>
                <w:rFonts w:ascii="Times New Roman" w:hAnsi="Times New Roman"/>
                <w:sz w:val="22"/>
                <w:szCs w:val="22"/>
              </w:rPr>
              <w:t>Тип оренди - стандартна</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9.1</w:t>
            </w:r>
          </w:p>
        </w:tc>
        <w:tc>
          <w:tcPr>
            <w:tcW w:w="3426" w:type="dxa"/>
            <w:gridSpan w:val="2"/>
            <w:tcBorders>
              <w:top w:val="single" w:sz="4" w:space="0" w:color="000000"/>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45022D" w:rsidRPr="00FD0A0B" w:rsidRDefault="00943642" w:rsidP="00283013">
            <w:pPr>
              <w:spacing w:before="120"/>
              <w:rPr>
                <w:rFonts w:ascii="Times New Roman" w:hAnsi="Times New Roman"/>
                <w:sz w:val="22"/>
                <w:szCs w:val="22"/>
              </w:rPr>
            </w:pPr>
            <w:r>
              <w:rPr>
                <w:rFonts w:ascii="Times New Roman" w:hAnsi="Times New Roman"/>
                <w:sz w:val="22"/>
                <w:szCs w:val="22"/>
              </w:rPr>
              <w:t xml:space="preserve">Сума грн., </w:t>
            </w:r>
            <w:r w:rsidR="0045022D" w:rsidRPr="00FD0A0B">
              <w:rPr>
                <w:rFonts w:ascii="Times New Roman" w:hAnsi="Times New Roman"/>
                <w:sz w:val="22"/>
                <w:szCs w:val="22"/>
              </w:rPr>
              <w:t>без ПДВ_________</w:t>
            </w:r>
          </w:p>
        </w:tc>
        <w:tc>
          <w:tcPr>
            <w:tcW w:w="3366" w:type="dxa"/>
            <w:gridSpan w:val="6"/>
            <w:tcBorders>
              <w:top w:val="single" w:sz="4" w:space="0" w:color="000000"/>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426" w:type="dxa"/>
            <w:gridSpan w:val="2"/>
            <w:tcBorders>
              <w:top w:val="single" w:sz="4" w:space="0" w:color="000000"/>
              <w:left w:val="nil"/>
              <w:bottom w:val="single" w:sz="4" w:space="0" w:color="000000"/>
              <w:right w:val="single" w:sz="4" w:space="0" w:color="000000"/>
            </w:tcBorders>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Місячна оренда плата, визначена на підставі абзацу 3 частини 7 ст.18 Закону</w:t>
            </w:r>
          </w:p>
        </w:tc>
        <w:tc>
          <w:tcPr>
            <w:tcW w:w="3246" w:type="dxa"/>
            <w:gridSpan w:val="5"/>
            <w:tcBorders>
              <w:top w:val="single" w:sz="4" w:space="0" w:color="000000"/>
              <w:left w:val="nil"/>
              <w:bottom w:val="single" w:sz="4" w:space="0" w:color="000000"/>
              <w:right w:val="single" w:sz="4" w:space="0" w:color="000000"/>
            </w:tcBorders>
          </w:tcPr>
          <w:p w:rsidR="0045022D" w:rsidRPr="00FD0A0B" w:rsidRDefault="00943642" w:rsidP="00283013">
            <w:pPr>
              <w:spacing w:before="120"/>
              <w:rPr>
                <w:rFonts w:ascii="Times New Roman" w:hAnsi="Times New Roman"/>
                <w:sz w:val="22"/>
                <w:szCs w:val="22"/>
              </w:rPr>
            </w:pPr>
            <w:r>
              <w:rPr>
                <w:rFonts w:ascii="Times New Roman" w:hAnsi="Times New Roman"/>
                <w:sz w:val="22"/>
                <w:szCs w:val="22"/>
              </w:rPr>
              <w:t>Сума грн.</w:t>
            </w:r>
            <w:r w:rsidR="0045022D" w:rsidRPr="00FD0A0B">
              <w:rPr>
                <w:rFonts w:ascii="Times New Roman" w:hAnsi="Times New Roman"/>
                <w:sz w:val="22"/>
                <w:szCs w:val="22"/>
              </w:rPr>
              <w:t>,</w:t>
            </w:r>
            <w:r>
              <w:rPr>
                <w:rFonts w:ascii="Times New Roman" w:hAnsi="Times New Roman"/>
                <w:sz w:val="22"/>
                <w:szCs w:val="22"/>
              </w:rPr>
              <w:t xml:space="preserve"> </w:t>
            </w:r>
            <w:r w:rsidR="0045022D" w:rsidRPr="00FD0A0B">
              <w:rPr>
                <w:rFonts w:ascii="Times New Roman" w:hAnsi="Times New Roman"/>
                <w:sz w:val="22"/>
                <w:szCs w:val="22"/>
              </w:rPr>
              <w:t>без ПДВ_________</w:t>
            </w:r>
          </w:p>
        </w:tc>
        <w:tc>
          <w:tcPr>
            <w:tcW w:w="3366" w:type="dxa"/>
            <w:gridSpan w:val="6"/>
            <w:tcBorders>
              <w:top w:val="single" w:sz="4" w:space="0" w:color="000000"/>
              <w:left w:val="nil"/>
              <w:bottom w:val="single" w:sz="4" w:space="0" w:color="000000"/>
              <w:right w:val="single" w:sz="4" w:space="0" w:color="000000"/>
            </w:tcBorders>
          </w:tcPr>
          <w:p w:rsidR="0045022D" w:rsidRDefault="0045022D" w:rsidP="00283013">
            <w:pPr>
              <w:spacing w:before="120"/>
              <w:rPr>
                <w:rFonts w:ascii="Times New Roman" w:hAnsi="Times New Roman"/>
                <w:color w:val="000000"/>
                <w:sz w:val="22"/>
                <w:szCs w:val="22"/>
              </w:rPr>
            </w:pPr>
            <w:proofErr w:type="spellStart"/>
            <w:r>
              <w:rPr>
                <w:rFonts w:ascii="Times New Roman" w:hAnsi="Times New Roman"/>
                <w:color w:val="000000"/>
                <w:sz w:val="22"/>
                <w:szCs w:val="22"/>
              </w:rPr>
              <w:t>Останне</w:t>
            </w:r>
            <w:proofErr w:type="spellEnd"/>
            <w:r>
              <w:rPr>
                <w:rFonts w:ascii="Times New Roman" w:hAnsi="Times New Roman"/>
                <w:color w:val="000000"/>
                <w:sz w:val="22"/>
                <w:szCs w:val="22"/>
              </w:rPr>
              <w:t xml:space="preserve"> число місяця, за який підлягала сплаті остання місячна орендна плата, встановлена договором, що продовжується</w:t>
            </w:r>
          </w:p>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«__»_______2020 р., що є датою визначення орендної плати за базовий місяць оренди</w:t>
            </w:r>
          </w:p>
        </w:tc>
      </w:tr>
      <w:tr w:rsidR="0045022D" w:rsidTr="00EE27C1">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9.3</w:t>
            </w:r>
          </w:p>
        </w:tc>
        <w:tc>
          <w:tcPr>
            <w:tcW w:w="3426" w:type="dxa"/>
            <w:gridSpan w:val="2"/>
            <w:tcBorders>
              <w:top w:val="single" w:sz="4" w:space="0" w:color="000000"/>
              <w:left w:val="nil"/>
              <w:bottom w:val="single" w:sz="4" w:space="0" w:color="auto"/>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2" w:type="dxa"/>
            <w:gridSpan w:val="11"/>
            <w:tcBorders>
              <w:top w:val="single" w:sz="4" w:space="0" w:color="000000"/>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45022D" w:rsidTr="00EE27C1">
        <w:trPr>
          <w:trHeight w:val="320"/>
        </w:trPr>
        <w:tc>
          <w:tcPr>
            <w:tcW w:w="567" w:type="dxa"/>
            <w:tcBorders>
              <w:top w:val="single" w:sz="4" w:space="0" w:color="000000"/>
              <w:left w:val="single" w:sz="4" w:space="0" w:color="000000"/>
              <w:bottom w:val="nil"/>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038" w:type="dxa"/>
            <w:gridSpan w:val="13"/>
            <w:tcBorders>
              <w:top w:val="single" w:sz="4" w:space="0" w:color="000000"/>
              <w:left w:val="nil"/>
              <w:bottom w:val="nil"/>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45022D"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45022D" w:rsidRDefault="0045022D" w:rsidP="00283013">
            <w:pPr>
              <w:spacing w:before="120"/>
              <w:jc w:val="center"/>
              <w:rPr>
                <w:rFonts w:ascii="Times New Roman" w:hAnsi="Times New Roman"/>
                <w:color w:val="000000"/>
                <w:sz w:val="22"/>
                <w:szCs w:val="22"/>
              </w:rPr>
            </w:pPr>
          </w:p>
        </w:tc>
        <w:tc>
          <w:tcPr>
            <w:tcW w:w="3426" w:type="dxa"/>
            <w:gridSpan w:val="2"/>
            <w:tcBorders>
              <w:top w:val="single" w:sz="4" w:space="0" w:color="000000"/>
              <w:left w:val="nil"/>
              <w:bottom w:val="single" w:sz="4" w:space="0" w:color="000000"/>
              <w:right w:val="single" w:sz="4" w:space="0" w:color="000000"/>
            </w:tcBorders>
            <w:hideMark/>
          </w:tcPr>
          <w:p w:rsidR="0045022D" w:rsidRPr="00FD0A0B" w:rsidRDefault="0045022D" w:rsidP="00283013">
            <w:pPr>
              <w:spacing w:before="120"/>
              <w:rPr>
                <w:rFonts w:ascii="Times New Roman" w:hAnsi="Times New Roman"/>
                <w:sz w:val="22"/>
                <w:szCs w:val="22"/>
              </w:rPr>
            </w:pPr>
            <w:r w:rsidRPr="00FD0A0B">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2" w:type="dxa"/>
            <w:gridSpan w:val="11"/>
            <w:tcBorders>
              <w:top w:val="single" w:sz="4" w:space="0" w:color="000000"/>
              <w:left w:val="nil"/>
              <w:bottom w:val="single" w:sz="4" w:space="0" w:color="000000"/>
              <w:right w:val="single" w:sz="4" w:space="0" w:color="000000"/>
            </w:tcBorders>
          </w:tcPr>
          <w:p w:rsidR="0045022D" w:rsidRPr="0044295D" w:rsidRDefault="00006A5B" w:rsidP="00283013">
            <w:pPr>
              <w:spacing w:before="120"/>
              <w:rPr>
                <w:rFonts w:ascii="Times New Roman" w:hAnsi="Times New Roman"/>
                <w:color w:val="FF0000"/>
                <w:sz w:val="22"/>
                <w:szCs w:val="22"/>
              </w:rPr>
            </w:pPr>
            <w:r>
              <w:rPr>
                <w:rFonts w:ascii="Times New Roman" w:hAnsi="Times New Roman"/>
                <w:color w:val="000000"/>
                <w:sz w:val="22"/>
                <w:szCs w:val="22"/>
              </w:rPr>
              <w:t>Сума, гривень, без ПДВ  _______</w:t>
            </w:r>
            <w:r w:rsidR="0045022D">
              <w:rPr>
                <w:rFonts w:ascii="Times New Roman" w:hAnsi="Times New Roman"/>
                <w:color w:val="000000"/>
                <w:sz w:val="22"/>
                <w:szCs w:val="22"/>
              </w:rPr>
              <w:t xml:space="preserve"> грн.</w:t>
            </w:r>
          </w:p>
          <w:p w:rsidR="0045022D" w:rsidRPr="0044295D" w:rsidRDefault="0045022D" w:rsidP="00283013">
            <w:pPr>
              <w:spacing w:before="120"/>
              <w:ind w:left="248"/>
              <w:rPr>
                <w:rFonts w:ascii="Times New Roman" w:hAnsi="Times New Roman"/>
                <w:color w:val="FF0000"/>
                <w:sz w:val="22"/>
                <w:szCs w:val="22"/>
              </w:rPr>
            </w:pPr>
          </w:p>
          <w:p w:rsidR="0045022D" w:rsidRDefault="0045022D" w:rsidP="00283013">
            <w:pPr>
              <w:spacing w:before="120"/>
              <w:rPr>
                <w:rFonts w:ascii="Times New Roman" w:hAnsi="Times New Roman"/>
                <w:color w:val="000000"/>
                <w:sz w:val="22"/>
                <w:szCs w:val="22"/>
              </w:rPr>
            </w:pPr>
          </w:p>
        </w:tc>
      </w:tr>
      <w:tr w:rsidR="0045022D" w:rsidTr="00EE27C1">
        <w:trPr>
          <w:trHeight w:val="1635"/>
        </w:trPr>
        <w:tc>
          <w:tcPr>
            <w:tcW w:w="567" w:type="dxa"/>
            <w:tcBorders>
              <w:top w:val="single" w:sz="4" w:space="0" w:color="000000"/>
              <w:left w:val="single" w:sz="4" w:space="0" w:color="000000"/>
              <w:bottom w:val="single" w:sz="4" w:space="0" w:color="auto"/>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26" w:type="dxa"/>
            <w:gridSpan w:val="2"/>
            <w:tcBorders>
              <w:top w:val="single" w:sz="4" w:space="0" w:color="000000"/>
              <w:left w:val="nil"/>
              <w:bottom w:val="nil"/>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2" w:type="dxa"/>
            <w:gridSpan w:val="11"/>
            <w:tcBorders>
              <w:top w:val="single" w:sz="4" w:space="0" w:color="000000"/>
              <w:left w:val="nil"/>
              <w:right w:val="single" w:sz="4" w:space="0" w:color="000000"/>
            </w:tcBorders>
            <w:hideMark/>
          </w:tcPr>
          <w:p w:rsidR="0045022D" w:rsidRDefault="0045022D" w:rsidP="002B16CF">
            <w:pPr>
              <w:spacing w:before="120"/>
              <w:ind w:left="10"/>
              <w:rPr>
                <w:rFonts w:ascii="Times New Roman" w:hAnsi="Times New Roman"/>
                <w:color w:val="000000"/>
                <w:sz w:val="22"/>
                <w:szCs w:val="22"/>
              </w:rPr>
            </w:pPr>
            <w:r w:rsidRPr="00FD0A0B">
              <w:rPr>
                <w:rFonts w:ascii="Times New Roman" w:hAnsi="Times New Roman"/>
                <w:sz w:val="22"/>
                <w:szCs w:val="22"/>
              </w:rPr>
              <w:t>3500,00 грн. без ПДВ</w:t>
            </w:r>
          </w:p>
        </w:tc>
      </w:tr>
      <w:tr w:rsidR="0045022D" w:rsidTr="00EE27C1">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38" w:type="dxa"/>
            <w:gridSpan w:val="13"/>
            <w:tcBorders>
              <w:top w:val="single" w:sz="4" w:space="0" w:color="000000"/>
              <w:left w:val="nil"/>
              <w:bottom w:val="single" w:sz="4" w:space="0" w:color="000000"/>
              <w:right w:val="single" w:sz="4" w:space="0" w:color="000000"/>
            </w:tcBorders>
            <w:hideMark/>
          </w:tcPr>
          <w:p w:rsidR="0045022D" w:rsidRDefault="0045022D" w:rsidP="00283013">
            <w:pPr>
              <w:spacing w:before="120"/>
              <w:ind w:left="248"/>
              <w:jc w:val="center"/>
              <w:rPr>
                <w:rFonts w:ascii="Times New Roman" w:hAnsi="Times New Roman"/>
                <w:color w:val="000000"/>
                <w:sz w:val="22"/>
                <w:szCs w:val="22"/>
              </w:rPr>
            </w:pPr>
            <w:r>
              <w:rPr>
                <w:rFonts w:ascii="Times New Roman" w:hAnsi="Times New Roman"/>
                <w:color w:val="000000"/>
                <w:sz w:val="22"/>
                <w:szCs w:val="22"/>
              </w:rPr>
              <w:t xml:space="preserve">Строк договору </w:t>
            </w:r>
          </w:p>
        </w:tc>
      </w:tr>
      <w:tr w:rsidR="0045022D" w:rsidTr="00EE27C1">
        <w:trPr>
          <w:trHeight w:val="359"/>
        </w:trPr>
        <w:tc>
          <w:tcPr>
            <w:tcW w:w="567" w:type="dxa"/>
            <w:tcBorders>
              <w:top w:val="single" w:sz="4" w:space="0" w:color="000000"/>
              <w:left w:val="single" w:sz="4" w:space="0" w:color="000000"/>
              <w:bottom w:val="single" w:sz="4" w:space="0" w:color="auto"/>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038" w:type="dxa"/>
            <w:gridSpan w:val="13"/>
            <w:tcBorders>
              <w:top w:val="single" w:sz="4" w:space="0" w:color="000000"/>
              <w:left w:val="nil"/>
              <w:bottom w:val="single" w:sz="4" w:space="0" w:color="auto"/>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sidRPr="0031675A">
              <w:rPr>
                <w:rFonts w:ascii="Times New Roman" w:hAnsi="Times New Roman"/>
                <w:color w:val="000000"/>
                <w:sz w:val="22"/>
                <w:szCs w:val="22"/>
              </w:rPr>
              <w:t xml:space="preserve">Цей договір діє </w:t>
            </w:r>
            <w:r>
              <w:rPr>
                <w:rFonts w:ascii="Times New Roman" w:hAnsi="Times New Roman"/>
                <w:color w:val="000000"/>
                <w:sz w:val="22"/>
                <w:szCs w:val="22"/>
              </w:rPr>
              <w:t xml:space="preserve"> 1 (один рік) з моменту підписання акту приймання-передачі Майна</w:t>
            </w:r>
          </w:p>
        </w:tc>
      </w:tr>
      <w:tr w:rsidR="0045022D" w:rsidTr="00EE27C1">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26" w:type="dxa"/>
            <w:gridSpan w:val="2"/>
            <w:tcBorders>
              <w:top w:val="single" w:sz="4" w:space="0" w:color="auto"/>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2" w:type="dxa"/>
            <w:gridSpan w:val="11"/>
            <w:tcBorders>
              <w:top w:val="single" w:sz="4" w:space="0" w:color="auto"/>
              <w:left w:val="nil"/>
              <w:bottom w:val="single" w:sz="4" w:space="0" w:color="000000"/>
              <w:right w:val="single" w:sz="4" w:space="0" w:color="000000"/>
            </w:tcBorders>
            <w:hideMark/>
          </w:tcPr>
          <w:p w:rsidR="0045022D" w:rsidRPr="005656A2"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 згоду на передачу майна в </w:t>
            </w:r>
          </w:p>
          <w:p w:rsidR="0045022D" w:rsidRDefault="0045022D" w:rsidP="00283013">
            <w:pPr>
              <w:rPr>
                <w:rFonts w:ascii="Times New Roman" w:hAnsi="Times New Roman"/>
                <w:color w:val="000000"/>
                <w:sz w:val="22"/>
                <w:szCs w:val="22"/>
              </w:rPr>
            </w:pPr>
            <w:r>
              <w:rPr>
                <w:rFonts w:ascii="Times New Roman" w:hAnsi="Times New Roman"/>
                <w:color w:val="000000"/>
                <w:sz w:val="22"/>
                <w:szCs w:val="22"/>
              </w:rPr>
              <w:t xml:space="preserve">суборенду  </w:t>
            </w:r>
          </w:p>
        </w:tc>
      </w:tr>
      <w:tr w:rsidR="0045022D" w:rsidTr="00EE27C1">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5022D" w:rsidRDefault="0045022D" w:rsidP="00283013">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26" w:type="dxa"/>
            <w:gridSpan w:val="2"/>
            <w:vMerge w:val="restart"/>
            <w:tcBorders>
              <w:top w:val="single" w:sz="4" w:space="0" w:color="000000"/>
              <w:left w:val="nil"/>
              <w:bottom w:val="single" w:sz="4" w:space="0" w:color="000000"/>
              <w:right w:val="single" w:sz="4" w:space="0" w:color="000000"/>
            </w:tcBorders>
            <w:hideMark/>
          </w:tcPr>
          <w:p w:rsidR="0045022D" w:rsidRDefault="0045022D" w:rsidP="00283013">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2" w:type="dxa"/>
            <w:gridSpan w:val="11"/>
            <w:tcBorders>
              <w:top w:val="single" w:sz="4" w:space="0" w:color="000000"/>
              <w:left w:val="nil"/>
              <w:bottom w:val="single" w:sz="4" w:space="0" w:color="000000"/>
              <w:right w:val="single" w:sz="4" w:space="0" w:color="000000"/>
            </w:tcBorders>
            <w:hideMark/>
          </w:tcPr>
          <w:p w:rsidR="0045022D" w:rsidRDefault="0045022D" w:rsidP="00283013">
            <w:pPr>
              <w:spacing w:before="120"/>
              <w:ind w:left="720"/>
              <w:rPr>
                <w:rFonts w:ascii="Times New Roman" w:hAnsi="Times New Roman"/>
                <w:color w:val="000000"/>
                <w:sz w:val="22"/>
                <w:szCs w:val="22"/>
              </w:rPr>
            </w:pPr>
          </w:p>
        </w:tc>
      </w:tr>
      <w:tr w:rsidR="0045022D" w:rsidTr="00EE27C1">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022D" w:rsidRDefault="0045022D" w:rsidP="00283013">
            <w:pPr>
              <w:rPr>
                <w:rFonts w:ascii="Times New Roman" w:hAnsi="Times New Roman"/>
                <w:color w:val="000000"/>
                <w:sz w:val="22"/>
                <w:szCs w:val="22"/>
              </w:rPr>
            </w:pPr>
          </w:p>
        </w:tc>
        <w:tc>
          <w:tcPr>
            <w:tcW w:w="3426" w:type="dxa"/>
            <w:gridSpan w:val="2"/>
            <w:vMerge/>
            <w:tcBorders>
              <w:top w:val="single" w:sz="4" w:space="0" w:color="000000"/>
              <w:left w:val="nil"/>
              <w:bottom w:val="single" w:sz="4" w:space="0" w:color="000000"/>
              <w:right w:val="single" w:sz="4" w:space="0" w:color="000000"/>
            </w:tcBorders>
            <w:vAlign w:val="center"/>
            <w:hideMark/>
          </w:tcPr>
          <w:p w:rsidR="0045022D" w:rsidRDefault="0045022D" w:rsidP="00283013">
            <w:pPr>
              <w:rPr>
                <w:rFonts w:ascii="Times New Roman" w:hAnsi="Times New Roman"/>
                <w:color w:val="000000"/>
                <w:sz w:val="22"/>
                <w:szCs w:val="22"/>
              </w:rPr>
            </w:pPr>
          </w:p>
        </w:tc>
        <w:tc>
          <w:tcPr>
            <w:tcW w:w="6612" w:type="dxa"/>
            <w:gridSpan w:val="11"/>
            <w:tcBorders>
              <w:top w:val="single" w:sz="4" w:space="0" w:color="000000"/>
              <w:left w:val="nil"/>
              <w:bottom w:val="single" w:sz="4" w:space="0" w:color="000000"/>
              <w:right w:val="single" w:sz="4" w:space="0" w:color="000000"/>
            </w:tcBorders>
            <w:hideMark/>
          </w:tcPr>
          <w:p w:rsidR="0045022D" w:rsidRDefault="0045022D" w:rsidP="00051E39">
            <w:pPr>
              <w:spacing w:before="120"/>
              <w:jc w:val="center"/>
              <w:rPr>
                <w:rFonts w:ascii="Times New Roman" w:hAnsi="Times New Roman"/>
                <w:color w:val="FF0000"/>
                <w:sz w:val="22"/>
                <w:szCs w:val="22"/>
              </w:rPr>
            </w:pPr>
            <w:r w:rsidRPr="00302BBB">
              <w:rPr>
                <w:rFonts w:ascii="Times New Roman" w:hAnsi="Times New Roman"/>
                <w:sz w:val="22"/>
                <w:szCs w:val="22"/>
              </w:rPr>
              <w:t>На підставі абзацу 9, 10  п.</w:t>
            </w:r>
            <w:r w:rsidR="00943642">
              <w:rPr>
                <w:rFonts w:ascii="Times New Roman" w:hAnsi="Times New Roman"/>
                <w:sz w:val="22"/>
                <w:szCs w:val="22"/>
              </w:rPr>
              <w:t xml:space="preserve"> </w:t>
            </w:r>
            <w:r w:rsidRPr="00302BBB">
              <w:rPr>
                <w:rFonts w:ascii="Times New Roman" w:hAnsi="Times New Roman"/>
                <w:sz w:val="22"/>
                <w:szCs w:val="22"/>
              </w:rPr>
              <w:t>54 Порядку № 483 – особливості використання об</w:t>
            </w:r>
            <w:r w:rsidRPr="00FD0A0B">
              <w:rPr>
                <w:rFonts w:ascii="Times New Roman" w:hAnsi="Times New Roman"/>
                <w:sz w:val="22"/>
                <w:szCs w:val="22"/>
              </w:rPr>
              <w:t>’</w:t>
            </w:r>
            <w:r w:rsidRPr="00302BBB">
              <w:rPr>
                <w:rFonts w:ascii="Times New Roman" w:hAnsi="Times New Roman"/>
                <w:sz w:val="22"/>
                <w:szCs w:val="22"/>
              </w:rPr>
              <w:t>єктів оренди, що є майном закладів охорони здоров</w:t>
            </w:r>
            <w:r w:rsidRPr="00FD0A0B">
              <w:rPr>
                <w:rFonts w:ascii="Times New Roman" w:hAnsi="Times New Roman"/>
                <w:sz w:val="22"/>
                <w:szCs w:val="22"/>
              </w:rPr>
              <w:t>’</w:t>
            </w:r>
            <w:r w:rsidRPr="00302BBB">
              <w:rPr>
                <w:rFonts w:ascii="Times New Roman" w:hAnsi="Times New Roman"/>
                <w:sz w:val="22"/>
                <w:szCs w:val="22"/>
              </w:rPr>
              <w:t>я  та умов, що передбачені Законом України</w:t>
            </w:r>
            <w:r>
              <w:rPr>
                <w:rFonts w:ascii="Times New Roman" w:hAnsi="Times New Roman"/>
                <w:sz w:val="22"/>
                <w:szCs w:val="22"/>
              </w:rPr>
              <w:t xml:space="preserve"> від 19 жовтня 2017 року № 2168 «</w:t>
            </w:r>
            <w:r w:rsidRPr="00302BBB">
              <w:rPr>
                <w:rFonts w:ascii="Times New Roman" w:hAnsi="Times New Roman"/>
                <w:sz w:val="22"/>
                <w:szCs w:val="22"/>
              </w:rPr>
              <w:t>Про державні фінансові гарантії медичного обслуговування населення»</w:t>
            </w:r>
            <w:r>
              <w:rPr>
                <w:rFonts w:ascii="Times New Roman" w:hAnsi="Times New Roman"/>
                <w:sz w:val="22"/>
                <w:szCs w:val="22"/>
              </w:rPr>
              <w:t xml:space="preserve"> Майно, що передано  Балансоутримувачем в оренду  використовується Орендарем виключно для розміщення аптечного пункту</w:t>
            </w:r>
            <w:r>
              <w:rPr>
                <w:rFonts w:ascii="Times New Roman" w:hAnsi="Times New Roman"/>
                <w:color w:val="FF0000"/>
                <w:sz w:val="22"/>
                <w:szCs w:val="22"/>
              </w:rPr>
              <w:t xml:space="preserve"> </w:t>
            </w:r>
            <w:r w:rsidRPr="00424ED3">
              <w:rPr>
                <w:rFonts w:ascii="Times New Roman" w:hAnsi="Times New Roman"/>
                <w:color w:val="000000" w:themeColor="text1"/>
                <w:sz w:val="22"/>
                <w:szCs w:val="22"/>
              </w:rPr>
              <w:t xml:space="preserve">та виконання державних соціальних програм з пільгового відпуску медикаментів на підставі Закону України від 19 жовтня 2017 року № 2168 « Про державні фінансові гарантії медичного обслуговування населення» </w:t>
            </w:r>
          </w:p>
          <w:p w:rsidR="0045022D" w:rsidRDefault="0045022D" w:rsidP="00051E39">
            <w:pPr>
              <w:spacing w:before="120"/>
              <w:rPr>
                <w:rFonts w:ascii="Times New Roman" w:hAnsi="Times New Roman"/>
                <w:color w:val="000000"/>
                <w:sz w:val="22"/>
                <w:szCs w:val="22"/>
              </w:rPr>
            </w:pPr>
            <w:r>
              <w:rPr>
                <w:rFonts w:ascii="Times New Roman" w:hAnsi="Times New Roman"/>
                <w:b/>
                <w:color w:val="000000"/>
                <w:sz w:val="22"/>
                <w:szCs w:val="22"/>
                <w:u w:val="single"/>
              </w:rPr>
              <w:t xml:space="preserve">  </w:t>
            </w:r>
            <w:r w:rsidRPr="00302BBB">
              <w:rPr>
                <w:rFonts w:ascii="Times New Roman" w:hAnsi="Times New Roman"/>
                <w:sz w:val="22"/>
                <w:szCs w:val="22"/>
              </w:rPr>
              <w:t xml:space="preserve">                                                          </w:t>
            </w:r>
            <w:r>
              <w:rPr>
                <w:rFonts w:ascii="Times New Roman" w:hAnsi="Times New Roman"/>
                <w:color w:val="FF0000"/>
                <w:sz w:val="22"/>
                <w:szCs w:val="22"/>
              </w:rPr>
              <w:t xml:space="preserve">                                           </w:t>
            </w:r>
          </w:p>
          <w:p w:rsidR="0045022D" w:rsidRDefault="0045022D" w:rsidP="00283013">
            <w:pPr>
              <w:spacing w:before="120"/>
              <w:rPr>
                <w:rFonts w:ascii="Times New Roman" w:hAnsi="Times New Roman"/>
                <w:color w:val="000000"/>
                <w:sz w:val="22"/>
                <w:szCs w:val="22"/>
              </w:rPr>
            </w:pPr>
          </w:p>
        </w:tc>
      </w:tr>
      <w:tr w:rsidR="0045022D" w:rsidRPr="00481D4E" w:rsidTr="00EE27C1">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5022D" w:rsidRPr="009C6DE8" w:rsidRDefault="0045022D" w:rsidP="00283013">
            <w:pPr>
              <w:spacing w:before="120"/>
              <w:jc w:val="center"/>
              <w:rPr>
                <w:rFonts w:ascii="Times New Roman" w:hAnsi="Times New Roman"/>
                <w:sz w:val="22"/>
                <w:szCs w:val="22"/>
              </w:rPr>
            </w:pPr>
            <w:r w:rsidRPr="009C6DE8">
              <w:rPr>
                <w:rFonts w:ascii="Times New Roman" w:hAnsi="Times New Roman"/>
                <w:sz w:val="22"/>
                <w:szCs w:val="22"/>
              </w:rPr>
              <w:t>15</w:t>
            </w:r>
          </w:p>
        </w:tc>
        <w:tc>
          <w:tcPr>
            <w:tcW w:w="3426" w:type="dxa"/>
            <w:gridSpan w:val="2"/>
            <w:vMerge w:val="restart"/>
            <w:tcBorders>
              <w:top w:val="single" w:sz="4" w:space="0" w:color="000000"/>
              <w:left w:val="nil"/>
              <w:bottom w:val="single" w:sz="4" w:space="0" w:color="000000"/>
              <w:right w:val="single" w:sz="4" w:space="0" w:color="000000"/>
            </w:tcBorders>
            <w:hideMark/>
          </w:tcPr>
          <w:p w:rsidR="0045022D" w:rsidRPr="009C6DE8" w:rsidRDefault="0045022D" w:rsidP="00283013">
            <w:pPr>
              <w:spacing w:before="120"/>
              <w:rPr>
                <w:rFonts w:ascii="Times New Roman" w:hAnsi="Times New Roman"/>
                <w:sz w:val="22"/>
                <w:szCs w:val="22"/>
              </w:rPr>
            </w:pPr>
            <w:r w:rsidRPr="009C6DE8">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243" w:type="dxa"/>
            <w:gridSpan w:val="3"/>
            <w:tcBorders>
              <w:top w:val="single" w:sz="4" w:space="0" w:color="000000"/>
              <w:left w:val="nil"/>
              <w:bottom w:val="single" w:sz="4" w:space="0" w:color="000000"/>
              <w:right w:val="single" w:sz="4" w:space="0" w:color="000000"/>
            </w:tcBorders>
            <w:hideMark/>
          </w:tcPr>
          <w:p w:rsidR="0045022D" w:rsidRPr="009C6DE8" w:rsidRDefault="0045022D" w:rsidP="00283013">
            <w:pPr>
              <w:spacing w:before="120"/>
              <w:rPr>
                <w:rFonts w:ascii="Times New Roman" w:hAnsi="Times New Roman"/>
                <w:sz w:val="22"/>
                <w:szCs w:val="22"/>
              </w:rPr>
            </w:pPr>
            <w:r w:rsidRPr="009C6DE8">
              <w:rPr>
                <w:rFonts w:ascii="Times New Roman" w:hAnsi="Times New Roman"/>
                <w:sz w:val="22"/>
                <w:szCs w:val="22"/>
              </w:rPr>
              <w:t>Балансоутримувача</w:t>
            </w:r>
          </w:p>
        </w:tc>
        <w:tc>
          <w:tcPr>
            <w:tcW w:w="2409" w:type="dxa"/>
            <w:gridSpan w:val="6"/>
            <w:tcBorders>
              <w:top w:val="single" w:sz="4" w:space="0" w:color="000000"/>
              <w:left w:val="nil"/>
              <w:bottom w:val="single" w:sz="4" w:space="0" w:color="000000"/>
              <w:right w:val="single" w:sz="4" w:space="0" w:color="auto"/>
            </w:tcBorders>
            <w:hideMark/>
          </w:tcPr>
          <w:p w:rsidR="0045022D" w:rsidRPr="009C6DE8" w:rsidRDefault="0045022D" w:rsidP="00283013">
            <w:pPr>
              <w:rPr>
                <w:rFonts w:ascii="Times New Roman" w:hAnsi="Times New Roman"/>
                <w:sz w:val="22"/>
                <w:szCs w:val="22"/>
              </w:rPr>
            </w:pPr>
            <w:r>
              <w:rPr>
                <w:rFonts w:ascii="Times New Roman" w:hAnsi="Times New Roman"/>
                <w:sz w:val="22"/>
                <w:szCs w:val="22"/>
              </w:rPr>
              <w:t xml:space="preserve">Орендодавця </w:t>
            </w:r>
            <w:r w:rsidRPr="009C6DE8">
              <w:rPr>
                <w:rFonts w:ascii="Times New Roman" w:hAnsi="Times New Roman"/>
                <w:sz w:val="22"/>
                <w:szCs w:val="22"/>
              </w:rPr>
              <w:t xml:space="preserve"> </w:t>
            </w:r>
          </w:p>
          <w:p w:rsidR="0045022D" w:rsidRPr="009C6DE8" w:rsidRDefault="0045022D" w:rsidP="00283013">
            <w:pPr>
              <w:spacing w:before="120"/>
              <w:rPr>
                <w:rFonts w:ascii="Times New Roman" w:hAnsi="Times New Roman"/>
                <w:sz w:val="22"/>
                <w:szCs w:val="22"/>
              </w:rPr>
            </w:pPr>
          </w:p>
        </w:tc>
        <w:tc>
          <w:tcPr>
            <w:tcW w:w="1960" w:type="dxa"/>
            <w:gridSpan w:val="2"/>
            <w:tcBorders>
              <w:top w:val="single" w:sz="4" w:space="0" w:color="000000"/>
              <w:left w:val="single" w:sz="4" w:space="0" w:color="auto"/>
              <w:bottom w:val="single" w:sz="4" w:space="0" w:color="000000"/>
              <w:right w:val="single" w:sz="4" w:space="0" w:color="000000"/>
            </w:tcBorders>
          </w:tcPr>
          <w:p w:rsidR="0045022D" w:rsidRPr="00B604E8" w:rsidRDefault="0045022D" w:rsidP="00283013">
            <w:pPr>
              <w:spacing w:before="120"/>
              <w:rPr>
                <w:rFonts w:ascii="Times New Roman" w:hAnsi="Times New Roman"/>
                <w:sz w:val="22"/>
                <w:szCs w:val="22"/>
              </w:rPr>
            </w:pPr>
            <w:r>
              <w:rPr>
                <w:rFonts w:ascii="Times New Roman" w:hAnsi="Times New Roman"/>
                <w:sz w:val="22"/>
                <w:szCs w:val="22"/>
              </w:rPr>
              <w:t>Депозит</w:t>
            </w:r>
          </w:p>
        </w:tc>
      </w:tr>
      <w:tr w:rsidR="00943642" w:rsidTr="00EE27C1">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3642" w:rsidRDefault="00943642" w:rsidP="00283013">
            <w:pPr>
              <w:rPr>
                <w:rFonts w:ascii="Times New Roman" w:hAnsi="Times New Roman"/>
                <w:color w:val="000000"/>
                <w:sz w:val="22"/>
                <w:szCs w:val="22"/>
              </w:rPr>
            </w:pPr>
          </w:p>
        </w:tc>
        <w:tc>
          <w:tcPr>
            <w:tcW w:w="3426" w:type="dxa"/>
            <w:gridSpan w:val="2"/>
            <w:vMerge/>
            <w:tcBorders>
              <w:top w:val="single" w:sz="4" w:space="0" w:color="000000"/>
              <w:left w:val="nil"/>
              <w:bottom w:val="single" w:sz="4" w:space="0" w:color="000000"/>
              <w:right w:val="single" w:sz="4" w:space="0" w:color="000000"/>
            </w:tcBorders>
            <w:vAlign w:val="center"/>
            <w:hideMark/>
          </w:tcPr>
          <w:p w:rsidR="00943642" w:rsidRDefault="00943642" w:rsidP="00283013">
            <w:pPr>
              <w:rPr>
                <w:rFonts w:ascii="Times New Roman" w:hAnsi="Times New Roman"/>
                <w:color w:val="000000"/>
                <w:sz w:val="22"/>
                <w:szCs w:val="22"/>
              </w:rPr>
            </w:pPr>
          </w:p>
        </w:tc>
        <w:tc>
          <w:tcPr>
            <w:tcW w:w="2243" w:type="dxa"/>
            <w:gridSpan w:val="3"/>
            <w:tcBorders>
              <w:top w:val="single" w:sz="4" w:space="0" w:color="000000"/>
              <w:left w:val="nil"/>
              <w:bottom w:val="single" w:sz="4" w:space="0" w:color="000000"/>
              <w:right w:val="single" w:sz="4" w:space="0" w:color="000000"/>
            </w:tcBorders>
          </w:tcPr>
          <w:p w:rsidR="00943642" w:rsidRDefault="00943642" w:rsidP="00943642">
            <w:pPr>
              <w:spacing w:before="120"/>
              <w:ind w:right="-108"/>
              <w:rPr>
                <w:rFonts w:ascii="Times New Roman" w:hAnsi="Times New Roman"/>
                <w:sz w:val="16"/>
                <w:szCs w:val="16"/>
              </w:rPr>
            </w:pPr>
            <w:r w:rsidRPr="00943642">
              <w:rPr>
                <w:rFonts w:ascii="Times New Roman" w:hAnsi="Times New Roman"/>
                <w:sz w:val="16"/>
                <w:szCs w:val="16"/>
              </w:rPr>
              <w:t xml:space="preserve">№UA373047950000026006053724853 </w:t>
            </w:r>
          </w:p>
          <w:p w:rsidR="00943642" w:rsidRPr="00943642" w:rsidRDefault="00943642" w:rsidP="00943642">
            <w:pPr>
              <w:spacing w:before="120"/>
              <w:ind w:right="-108"/>
              <w:rPr>
                <w:rFonts w:ascii="Times New Roman" w:hAnsi="Times New Roman"/>
                <w:sz w:val="16"/>
                <w:szCs w:val="16"/>
              </w:rPr>
            </w:pPr>
            <w:r w:rsidRPr="00943642">
              <w:rPr>
                <w:rFonts w:ascii="Times New Roman" w:hAnsi="Times New Roman"/>
                <w:sz w:val="16"/>
                <w:szCs w:val="16"/>
              </w:rPr>
              <w:t>Банк одержувача: АТ КБ «ПРИВАТБАНК»</w:t>
            </w:r>
          </w:p>
          <w:p w:rsidR="00943642" w:rsidRPr="00B604E8" w:rsidRDefault="00943642" w:rsidP="00943642">
            <w:pPr>
              <w:spacing w:before="120"/>
              <w:ind w:right="-108"/>
              <w:rPr>
                <w:rFonts w:ascii="Times New Roman" w:hAnsi="Times New Roman"/>
                <w:sz w:val="16"/>
                <w:szCs w:val="16"/>
              </w:rPr>
            </w:pPr>
            <w:r w:rsidRPr="00943642">
              <w:rPr>
                <w:rFonts w:ascii="Times New Roman" w:hAnsi="Times New Roman"/>
                <w:sz w:val="16"/>
                <w:szCs w:val="16"/>
              </w:rPr>
              <w:lastRenderedPageBreak/>
              <w:t>Код згідно з ЄДРПОУ 37928735</w:t>
            </w:r>
          </w:p>
        </w:tc>
        <w:tc>
          <w:tcPr>
            <w:tcW w:w="2409" w:type="dxa"/>
            <w:gridSpan w:val="6"/>
            <w:tcBorders>
              <w:top w:val="single" w:sz="4" w:space="0" w:color="000000"/>
              <w:left w:val="nil"/>
              <w:bottom w:val="single" w:sz="4" w:space="0" w:color="000000"/>
              <w:right w:val="single" w:sz="4" w:space="0" w:color="auto"/>
            </w:tcBorders>
          </w:tcPr>
          <w:p w:rsidR="00943642" w:rsidRDefault="00943642" w:rsidP="00FB218D">
            <w:pPr>
              <w:spacing w:before="120"/>
              <w:ind w:right="-108"/>
              <w:rPr>
                <w:rFonts w:ascii="Times New Roman" w:hAnsi="Times New Roman"/>
                <w:sz w:val="16"/>
                <w:szCs w:val="16"/>
              </w:rPr>
            </w:pPr>
            <w:r w:rsidRPr="00943642">
              <w:rPr>
                <w:rFonts w:ascii="Times New Roman" w:hAnsi="Times New Roman"/>
                <w:sz w:val="16"/>
                <w:szCs w:val="16"/>
              </w:rPr>
              <w:lastRenderedPageBreak/>
              <w:t xml:space="preserve">№UA373047950000026006053724853 </w:t>
            </w:r>
          </w:p>
          <w:p w:rsidR="00943642" w:rsidRPr="00943642" w:rsidRDefault="00943642" w:rsidP="00FB218D">
            <w:pPr>
              <w:spacing w:before="120"/>
              <w:ind w:right="-108"/>
              <w:rPr>
                <w:rFonts w:ascii="Times New Roman" w:hAnsi="Times New Roman"/>
                <w:sz w:val="16"/>
                <w:szCs w:val="16"/>
              </w:rPr>
            </w:pPr>
            <w:r w:rsidRPr="00943642">
              <w:rPr>
                <w:rFonts w:ascii="Times New Roman" w:hAnsi="Times New Roman"/>
                <w:sz w:val="16"/>
                <w:szCs w:val="16"/>
              </w:rPr>
              <w:t>Банк одержувача: АТ КБ «ПРИВАТБАНК»</w:t>
            </w:r>
          </w:p>
          <w:p w:rsidR="00943642" w:rsidRPr="00B604E8" w:rsidRDefault="00943642" w:rsidP="00FB218D">
            <w:pPr>
              <w:spacing w:before="120"/>
              <w:ind w:right="-108"/>
              <w:rPr>
                <w:rFonts w:ascii="Times New Roman" w:hAnsi="Times New Roman"/>
                <w:sz w:val="16"/>
                <w:szCs w:val="16"/>
              </w:rPr>
            </w:pPr>
            <w:r w:rsidRPr="00943642">
              <w:rPr>
                <w:rFonts w:ascii="Times New Roman" w:hAnsi="Times New Roman"/>
                <w:sz w:val="16"/>
                <w:szCs w:val="16"/>
              </w:rPr>
              <w:lastRenderedPageBreak/>
              <w:t>Код згідно з ЄДРПОУ 37928735</w:t>
            </w:r>
          </w:p>
        </w:tc>
        <w:tc>
          <w:tcPr>
            <w:tcW w:w="1960" w:type="dxa"/>
            <w:gridSpan w:val="2"/>
            <w:tcBorders>
              <w:top w:val="single" w:sz="4" w:space="0" w:color="000000"/>
              <w:left w:val="single" w:sz="4" w:space="0" w:color="auto"/>
              <w:bottom w:val="single" w:sz="4" w:space="0" w:color="000000"/>
              <w:right w:val="single" w:sz="4" w:space="0" w:color="000000"/>
            </w:tcBorders>
          </w:tcPr>
          <w:p w:rsidR="00943642" w:rsidRDefault="00943642" w:rsidP="00FB218D">
            <w:pPr>
              <w:spacing w:before="120"/>
              <w:ind w:right="-108"/>
              <w:rPr>
                <w:rFonts w:ascii="Times New Roman" w:hAnsi="Times New Roman"/>
                <w:sz w:val="16"/>
                <w:szCs w:val="16"/>
              </w:rPr>
            </w:pPr>
            <w:r w:rsidRPr="00943642">
              <w:rPr>
                <w:rFonts w:ascii="Times New Roman" w:hAnsi="Times New Roman"/>
                <w:sz w:val="16"/>
                <w:szCs w:val="16"/>
              </w:rPr>
              <w:lastRenderedPageBreak/>
              <w:t xml:space="preserve">№UA373047950000026006053724853 </w:t>
            </w:r>
          </w:p>
          <w:p w:rsidR="00943642" w:rsidRPr="00943642" w:rsidRDefault="00943642" w:rsidP="00FB218D">
            <w:pPr>
              <w:spacing w:before="120"/>
              <w:ind w:right="-108"/>
              <w:rPr>
                <w:rFonts w:ascii="Times New Roman" w:hAnsi="Times New Roman"/>
                <w:sz w:val="16"/>
                <w:szCs w:val="16"/>
              </w:rPr>
            </w:pPr>
            <w:r w:rsidRPr="00943642">
              <w:rPr>
                <w:rFonts w:ascii="Times New Roman" w:hAnsi="Times New Roman"/>
                <w:sz w:val="16"/>
                <w:szCs w:val="16"/>
              </w:rPr>
              <w:t>Банк одержувача: АТ КБ «ПРИВАТБАНК»</w:t>
            </w:r>
          </w:p>
          <w:p w:rsidR="00943642" w:rsidRPr="00B604E8" w:rsidRDefault="00943642" w:rsidP="00FB218D">
            <w:pPr>
              <w:spacing w:before="120"/>
              <w:ind w:right="-108"/>
              <w:rPr>
                <w:rFonts w:ascii="Times New Roman" w:hAnsi="Times New Roman"/>
                <w:sz w:val="16"/>
                <w:szCs w:val="16"/>
              </w:rPr>
            </w:pPr>
            <w:r w:rsidRPr="00943642">
              <w:rPr>
                <w:rFonts w:ascii="Times New Roman" w:hAnsi="Times New Roman"/>
                <w:sz w:val="16"/>
                <w:szCs w:val="16"/>
              </w:rPr>
              <w:lastRenderedPageBreak/>
              <w:t>Код згідно з ЄДРПОУ 37928735</w:t>
            </w:r>
          </w:p>
        </w:tc>
      </w:tr>
      <w:tr w:rsidR="00943642" w:rsidTr="00EE27C1">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943642" w:rsidRDefault="00943642" w:rsidP="00283013">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6" w:type="dxa"/>
            <w:gridSpan w:val="2"/>
            <w:tcBorders>
              <w:top w:val="single" w:sz="4" w:space="0" w:color="000000"/>
              <w:left w:val="nil"/>
              <w:bottom w:val="single" w:sz="4" w:space="0" w:color="000000"/>
              <w:right w:val="single" w:sz="4" w:space="0" w:color="000000"/>
            </w:tcBorders>
            <w:hideMark/>
          </w:tcPr>
          <w:p w:rsidR="00943642" w:rsidRDefault="00943642" w:rsidP="00283013">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2243" w:type="dxa"/>
            <w:gridSpan w:val="3"/>
            <w:tcBorders>
              <w:top w:val="single" w:sz="4" w:space="0" w:color="000000"/>
              <w:left w:val="nil"/>
              <w:bottom w:val="single" w:sz="4" w:space="0" w:color="000000"/>
              <w:right w:val="single" w:sz="4" w:space="0" w:color="000000"/>
            </w:tcBorders>
            <w:hideMark/>
          </w:tcPr>
          <w:p w:rsidR="00943642" w:rsidRDefault="00943642" w:rsidP="00283013">
            <w:pPr>
              <w:spacing w:before="120"/>
              <w:rPr>
                <w:rFonts w:ascii="Times New Roman" w:hAnsi="Times New Roman"/>
                <w:color w:val="000000"/>
                <w:sz w:val="22"/>
                <w:szCs w:val="22"/>
              </w:rPr>
            </w:pPr>
            <w:r w:rsidRPr="0015450E">
              <w:rPr>
                <w:rFonts w:ascii="Times New Roman" w:hAnsi="Times New Roman"/>
                <w:color w:val="000000" w:themeColor="text1"/>
                <w:sz w:val="22"/>
                <w:szCs w:val="22"/>
              </w:rPr>
              <w:t>Балансоутримувач (орендодавець) отримує  100 %  суми орендної плати</w:t>
            </w:r>
          </w:p>
        </w:tc>
        <w:tc>
          <w:tcPr>
            <w:tcW w:w="4369" w:type="dxa"/>
            <w:gridSpan w:val="8"/>
            <w:tcBorders>
              <w:top w:val="single" w:sz="4" w:space="0" w:color="000000"/>
              <w:left w:val="nil"/>
              <w:bottom w:val="single" w:sz="4" w:space="0" w:color="000000"/>
              <w:right w:val="single" w:sz="4" w:space="0" w:color="000000"/>
            </w:tcBorders>
          </w:tcPr>
          <w:p w:rsidR="00943642" w:rsidRDefault="00943642" w:rsidP="00283013">
            <w:pPr>
              <w:spacing w:before="120"/>
              <w:rPr>
                <w:rFonts w:ascii="Times New Roman" w:hAnsi="Times New Roman"/>
                <w:color w:val="000000"/>
                <w:sz w:val="22"/>
                <w:szCs w:val="22"/>
              </w:rPr>
            </w:pPr>
          </w:p>
        </w:tc>
      </w:tr>
    </w:tbl>
    <w:p w:rsidR="002C1C6E" w:rsidRDefault="002C1C6E" w:rsidP="002C1C6E">
      <w:pPr>
        <w:ind w:firstLine="567"/>
        <w:jc w:val="both"/>
        <w:rPr>
          <w:rFonts w:ascii="Times New Roman" w:hAnsi="Times New Roman"/>
          <w:color w:val="000000"/>
          <w:sz w:val="22"/>
          <w:szCs w:val="22"/>
        </w:rPr>
      </w:pP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II. Незмінювані умови договору</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Предмет договору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1.1.</w:t>
      </w:r>
      <w:r w:rsidR="00430B47" w:rsidRPr="0027508A">
        <w:rPr>
          <w:rFonts w:ascii="Times New Roman" w:hAnsi="Times New Roman"/>
          <w:sz w:val="24"/>
          <w:szCs w:val="24"/>
        </w:rPr>
        <w:t xml:space="preserve"> Балансоутримувач (Орендодавець) (далі Балансоутримувач)</w:t>
      </w:r>
      <w:r w:rsidR="00A971C0" w:rsidRPr="0027508A">
        <w:rPr>
          <w:rFonts w:ascii="Times New Roman" w:hAnsi="Times New Roman"/>
          <w:sz w:val="24"/>
          <w:szCs w:val="24"/>
        </w:rPr>
        <w:t xml:space="preserve"> передає</w:t>
      </w:r>
      <w:r w:rsidRPr="0027508A">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 Майно передається в оренду для використання згідно з пунктом 7 Умов.</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Умови передачі орендованого Майна Орендарю</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Акт приймання-передачі підписується між </w:t>
      </w:r>
      <w:r w:rsidR="006F1555" w:rsidRPr="0027508A">
        <w:rPr>
          <w:rFonts w:ascii="Times New Roman" w:hAnsi="Times New Roman"/>
          <w:sz w:val="24"/>
          <w:szCs w:val="24"/>
        </w:rPr>
        <w:t>Балансоутримувачем</w:t>
      </w:r>
      <w:r w:rsidR="00A971C0" w:rsidRPr="0027508A">
        <w:rPr>
          <w:rFonts w:ascii="Times New Roman" w:hAnsi="Times New Roman"/>
          <w:sz w:val="24"/>
          <w:szCs w:val="24"/>
        </w:rPr>
        <w:t xml:space="preserve"> та </w:t>
      </w:r>
      <w:r w:rsidRPr="0027508A">
        <w:rPr>
          <w:rFonts w:ascii="Times New Roman" w:hAnsi="Times New Roman"/>
          <w:sz w:val="24"/>
          <w:szCs w:val="24"/>
        </w:rPr>
        <w:t xml:space="preserve">Орендарем </w:t>
      </w:r>
      <w:r w:rsidR="006F1555" w:rsidRPr="0027508A">
        <w:rPr>
          <w:rFonts w:ascii="Times New Roman" w:hAnsi="Times New Roman"/>
          <w:sz w:val="24"/>
          <w:szCs w:val="24"/>
        </w:rPr>
        <w:t xml:space="preserve">одночасно із підписанням цього </w:t>
      </w:r>
      <w:r w:rsidR="00A971C0" w:rsidRPr="0027508A">
        <w:rPr>
          <w:rFonts w:ascii="Times New Roman" w:hAnsi="Times New Roman"/>
          <w:sz w:val="24"/>
          <w:szCs w:val="24"/>
        </w:rPr>
        <w:t xml:space="preserve"> договору</w:t>
      </w:r>
      <w:r w:rsidR="006F1555" w:rsidRPr="0027508A">
        <w:rPr>
          <w:rFonts w:ascii="Times New Roman" w:hAnsi="Times New Roman"/>
          <w:sz w:val="24"/>
          <w:szCs w:val="24"/>
        </w:rPr>
        <w:t xml:space="preserve">. </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Орендна плата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До складу орендної плати не входять витрати на утримання орендованого майн</w:t>
      </w:r>
      <w:r w:rsidR="006F1555" w:rsidRPr="0027508A">
        <w:rPr>
          <w:rFonts w:ascii="Times New Roman" w:hAnsi="Times New Roman"/>
          <w:sz w:val="24"/>
          <w:szCs w:val="24"/>
        </w:rPr>
        <w:t>а (комунальних послуг,</w:t>
      </w:r>
      <w:r w:rsidRPr="0027508A">
        <w:rPr>
          <w:rFonts w:ascii="Times New Roman" w:hAnsi="Times New Roman"/>
          <w:sz w:val="24"/>
          <w:szCs w:val="24"/>
        </w:rPr>
        <w:t xml:space="preserve">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7508A">
        <w:rPr>
          <w:rFonts w:ascii="Times New Roman" w:hAnsi="Times New Roman"/>
          <w:sz w:val="24"/>
          <w:szCs w:val="24"/>
        </w:rPr>
        <w:t>внутрішньобудинкових</w:t>
      </w:r>
      <w:proofErr w:type="spellEnd"/>
      <w:r w:rsidRPr="0027508A">
        <w:rPr>
          <w:rFonts w:ascii="Times New Roman" w:hAnsi="Times New Roman"/>
          <w:sz w:val="24"/>
          <w:szCs w:val="24"/>
        </w:rPr>
        <w:t xml:space="preserve"> мереж, ремонту будівлі, у тому числі: покрівлі, фасаду, вивіз смітт</w:t>
      </w:r>
      <w:r w:rsidR="006F1555" w:rsidRPr="0027508A">
        <w:rPr>
          <w:rFonts w:ascii="Times New Roman" w:hAnsi="Times New Roman"/>
          <w:sz w:val="24"/>
          <w:szCs w:val="24"/>
        </w:rPr>
        <w:t>я тощо)</w:t>
      </w:r>
      <w:r w:rsidRPr="0027508A">
        <w:rPr>
          <w:rFonts w:ascii="Times New Roman" w:hAnsi="Times New Roman"/>
          <w:sz w:val="24"/>
          <w:szCs w:val="24"/>
        </w:rPr>
        <w:t xml:space="preserve">. Орендар несе ці витрати на основі окремих договорів, укладених </w:t>
      </w:r>
      <w:r w:rsidR="00566F1E" w:rsidRPr="0027508A">
        <w:rPr>
          <w:rFonts w:ascii="Times New Roman" w:hAnsi="Times New Roman"/>
          <w:sz w:val="24"/>
          <w:szCs w:val="24"/>
        </w:rPr>
        <w:t xml:space="preserve">із Балансоутримувачем </w:t>
      </w:r>
      <w:r w:rsidRPr="0027508A">
        <w:rPr>
          <w:rFonts w:ascii="Times New Roman" w:hAnsi="Times New Roman"/>
          <w:sz w:val="24"/>
          <w:szCs w:val="24"/>
        </w:rPr>
        <w:t>або безпосередньо з постачальниками комунальних послуг в порядку, визначеному пунктом 6.5 цього договору.</w:t>
      </w:r>
    </w:p>
    <w:p w:rsidR="00420272" w:rsidRPr="0027508A" w:rsidRDefault="002C1C6E" w:rsidP="00420272">
      <w:pPr>
        <w:widowControl w:val="0"/>
        <w:autoSpaceDE w:val="0"/>
        <w:autoSpaceDN w:val="0"/>
        <w:adjustRightInd w:val="0"/>
        <w:ind w:firstLine="750"/>
        <w:jc w:val="both"/>
        <w:rPr>
          <w:rFonts w:ascii="Times New Roman" w:hAnsi="Times New Roman"/>
          <w:sz w:val="24"/>
          <w:szCs w:val="24"/>
        </w:rPr>
      </w:pPr>
      <w:r w:rsidRPr="0027508A">
        <w:rPr>
          <w:rFonts w:ascii="Times New Roman" w:hAnsi="Times New Roman"/>
          <w:sz w:val="24"/>
          <w:szCs w:val="24"/>
        </w:rPr>
        <w:t xml:space="preserve">3.2. </w:t>
      </w:r>
      <w:r w:rsidR="00420272" w:rsidRPr="0027508A">
        <w:rPr>
          <w:rFonts w:ascii="Times New Roman" w:hAnsi="Times New Roman"/>
          <w:sz w:val="24"/>
          <w:szCs w:val="24"/>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20272" w:rsidRPr="0027508A" w:rsidRDefault="00420272" w:rsidP="00420272">
      <w:pPr>
        <w:ind w:firstLine="720"/>
        <w:jc w:val="both"/>
        <w:rPr>
          <w:rFonts w:ascii="Times New Roman" w:hAnsi="Times New Roman"/>
          <w:sz w:val="24"/>
          <w:szCs w:val="24"/>
        </w:rPr>
      </w:pPr>
      <w:r w:rsidRPr="0027508A">
        <w:rPr>
          <w:rFonts w:ascii="Times New Roman" w:hAnsi="Times New Roman"/>
          <w:sz w:val="24"/>
          <w:szCs w:val="24"/>
        </w:rPr>
        <w:t>Індексом інфляції за поточний місяць вважати індекс інфляції, який виходить в поточному місяці за результатами попереднього місяця.</w:t>
      </w:r>
    </w:p>
    <w:p w:rsidR="00420272"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3.3. Орендар сплачує оренд</w:t>
      </w:r>
      <w:r w:rsidR="00302BBB" w:rsidRPr="0027508A">
        <w:rPr>
          <w:rFonts w:ascii="Times New Roman" w:hAnsi="Times New Roman"/>
          <w:sz w:val="24"/>
          <w:szCs w:val="24"/>
        </w:rPr>
        <w:t>ну плату</w:t>
      </w:r>
      <w:r w:rsidRPr="0027508A">
        <w:rPr>
          <w:rFonts w:ascii="Times New Roman" w:hAnsi="Times New Roman"/>
          <w:sz w:val="24"/>
          <w:szCs w:val="24"/>
        </w:rPr>
        <w:t xml:space="preserve"> Балансоутримувачу</w:t>
      </w:r>
      <w:r w:rsidR="00302BBB" w:rsidRPr="0027508A">
        <w:rPr>
          <w:rFonts w:ascii="Times New Roman" w:hAnsi="Times New Roman"/>
          <w:sz w:val="24"/>
          <w:szCs w:val="24"/>
        </w:rPr>
        <w:t xml:space="preserve"> на умовах, передбачених </w:t>
      </w:r>
      <w:r w:rsidRPr="0027508A">
        <w:rPr>
          <w:rFonts w:ascii="Times New Roman" w:hAnsi="Times New Roman"/>
          <w:sz w:val="24"/>
          <w:szCs w:val="24"/>
        </w:rPr>
        <w:t xml:space="preserve"> у пункті 16 </w:t>
      </w:r>
      <w:r w:rsidR="008D7EE0" w:rsidRPr="0027508A">
        <w:rPr>
          <w:rFonts w:ascii="Times New Roman" w:hAnsi="Times New Roman"/>
          <w:sz w:val="24"/>
          <w:szCs w:val="24"/>
        </w:rPr>
        <w:t>Умов</w:t>
      </w:r>
      <w:r w:rsidR="00430B47" w:rsidRPr="0027508A">
        <w:rPr>
          <w:rFonts w:ascii="Times New Roman" w:hAnsi="Times New Roman"/>
          <w:sz w:val="24"/>
          <w:szCs w:val="24"/>
        </w:rPr>
        <w:t xml:space="preserve">, щомісяця </w:t>
      </w:r>
      <w:r w:rsidRPr="0027508A">
        <w:rPr>
          <w:rFonts w:ascii="Times New Roman" w:hAnsi="Times New Roman"/>
          <w:sz w:val="24"/>
          <w:szCs w:val="24"/>
        </w:rPr>
        <w:t>до 15 числа поточного місяця оренди</w:t>
      </w:r>
      <w:r w:rsidR="00FD0A0B" w:rsidRPr="0027508A">
        <w:rPr>
          <w:rFonts w:ascii="Times New Roman" w:hAnsi="Times New Roman"/>
          <w:sz w:val="24"/>
          <w:szCs w:val="24"/>
        </w:rPr>
        <w:t xml:space="preserve"> починаючи з дати підписання Акту приймання – передачі майна</w:t>
      </w:r>
      <w:r w:rsidR="00430B47" w:rsidRPr="0027508A">
        <w:rPr>
          <w:rFonts w:ascii="Times New Roman" w:hAnsi="Times New Roman"/>
          <w:sz w:val="24"/>
          <w:szCs w:val="24"/>
        </w:rPr>
        <w:t>.</w:t>
      </w:r>
      <w:r w:rsidRPr="0027508A">
        <w:rPr>
          <w:rFonts w:ascii="Times New Roman" w:hAnsi="Times New Roman"/>
          <w:sz w:val="24"/>
          <w:szCs w:val="24"/>
        </w:rPr>
        <w:t xml:space="preserve"> </w:t>
      </w:r>
    </w:p>
    <w:p w:rsidR="002C1C6E" w:rsidRPr="0027508A" w:rsidRDefault="002C1C6E" w:rsidP="002C1C6E">
      <w:pPr>
        <w:pStyle w:val="a3"/>
        <w:jc w:val="both"/>
        <w:rPr>
          <w:rFonts w:ascii="Times New Roman" w:hAnsi="Times New Roman"/>
          <w:color w:val="FF0000"/>
          <w:sz w:val="24"/>
          <w:szCs w:val="24"/>
        </w:rPr>
      </w:pPr>
      <w:r w:rsidRPr="0027508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w:t>
      </w:r>
      <w:r w:rsidR="008D7EE0" w:rsidRPr="0027508A">
        <w:rPr>
          <w:rFonts w:ascii="Times New Roman" w:hAnsi="Times New Roman"/>
          <w:sz w:val="24"/>
          <w:szCs w:val="24"/>
        </w:rPr>
        <w:t xml:space="preserve">и </w:t>
      </w:r>
      <w:r w:rsidRPr="0027508A">
        <w:rPr>
          <w:rFonts w:ascii="Times New Roman" w:hAnsi="Times New Roman"/>
          <w:sz w:val="24"/>
          <w:szCs w:val="24"/>
        </w:rPr>
        <w:t>. Податок на додану вартість нараховується на загальну суму орендної плати. Орендар сплачує Баланс</w:t>
      </w:r>
      <w:r w:rsidR="008D7EE0" w:rsidRPr="0027508A">
        <w:rPr>
          <w:rFonts w:ascii="Times New Roman" w:hAnsi="Times New Roman"/>
          <w:sz w:val="24"/>
          <w:szCs w:val="24"/>
        </w:rPr>
        <w:t>оутримувачу належну  орендну плату</w:t>
      </w:r>
      <w:r w:rsidRPr="0027508A">
        <w:rPr>
          <w:rFonts w:ascii="Times New Roman" w:hAnsi="Times New Roman"/>
          <w:sz w:val="24"/>
          <w:szCs w:val="24"/>
        </w:rPr>
        <w:t xml:space="preserve">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w:t>
      </w:r>
      <w:r w:rsidR="00C270BC" w:rsidRPr="0027508A">
        <w:rPr>
          <w:rFonts w:ascii="Times New Roman" w:hAnsi="Times New Roman"/>
          <w:sz w:val="24"/>
          <w:szCs w:val="24"/>
        </w:rPr>
        <w:t>уг</w:t>
      </w:r>
      <w:r w:rsidRPr="0027508A">
        <w:rPr>
          <w:rFonts w:ascii="Times New Roman" w:hAnsi="Times New Roman"/>
          <w:sz w:val="24"/>
          <w:szCs w:val="24"/>
        </w:rPr>
        <w:t>.</w:t>
      </w:r>
      <w:r w:rsidR="008D7EE0" w:rsidRPr="0027508A">
        <w:rPr>
          <w:rFonts w:ascii="Times New Roman" w:hAnsi="Times New Roman"/>
          <w:sz w:val="24"/>
          <w:szCs w:val="24"/>
        </w:rPr>
        <w:t xml:space="preserve">  </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3.6. Якщо цей договір укладено за результатами проведення аукціону, то підставою для сплати </w:t>
      </w:r>
      <w:r w:rsidRPr="0027508A">
        <w:rPr>
          <w:rFonts w:ascii="Times New Roman" w:hAnsi="Times New Roman"/>
          <w:color w:val="000000" w:themeColor="text1"/>
          <w:sz w:val="24"/>
          <w:szCs w:val="24"/>
        </w:rPr>
        <w:t xml:space="preserve">авансового </w:t>
      </w:r>
      <w:r w:rsidR="008D7EE0" w:rsidRPr="0027508A">
        <w:rPr>
          <w:rFonts w:ascii="Times New Roman" w:hAnsi="Times New Roman"/>
          <w:color w:val="000000" w:themeColor="text1"/>
          <w:sz w:val="24"/>
          <w:szCs w:val="24"/>
        </w:rPr>
        <w:t>внес</w:t>
      </w:r>
      <w:r w:rsidRPr="0027508A">
        <w:rPr>
          <w:rFonts w:ascii="Times New Roman" w:hAnsi="Times New Roman"/>
          <w:color w:val="000000" w:themeColor="text1"/>
          <w:sz w:val="24"/>
          <w:szCs w:val="24"/>
        </w:rPr>
        <w:t>к</w:t>
      </w:r>
      <w:r w:rsidR="008D7EE0" w:rsidRPr="0027508A">
        <w:rPr>
          <w:rFonts w:ascii="Times New Roman" w:hAnsi="Times New Roman"/>
          <w:color w:val="000000" w:themeColor="text1"/>
          <w:sz w:val="24"/>
          <w:szCs w:val="24"/>
        </w:rPr>
        <w:t>у</w:t>
      </w:r>
      <w:r w:rsidRPr="0027508A">
        <w:rPr>
          <w:rFonts w:ascii="Times New Roman" w:hAnsi="Times New Roman"/>
          <w:color w:val="000000" w:themeColor="text1"/>
          <w:sz w:val="24"/>
          <w:szCs w:val="24"/>
        </w:rPr>
        <w:t xml:space="preserve"> з орендної плати є протокол про результати електронного аукціону.</w:t>
      </w:r>
    </w:p>
    <w:p w:rsidR="003E77E6" w:rsidRPr="0027508A" w:rsidRDefault="00C270BC" w:rsidP="002C1C6E">
      <w:pPr>
        <w:pStyle w:val="a3"/>
        <w:spacing w:line="233"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3.7</w:t>
      </w:r>
      <w:r w:rsidR="002C1C6E" w:rsidRPr="0027508A">
        <w:rPr>
          <w:rFonts w:ascii="Times New Roman" w:hAnsi="Times New Roman"/>
          <w:color w:val="000000" w:themeColor="text1"/>
          <w:sz w:val="24"/>
          <w:szCs w:val="24"/>
        </w:rPr>
        <w:t xml:space="preserve">. Орендна плата, перерахована несвоєчасно або не в повному обсязі, </w:t>
      </w:r>
      <w:r w:rsidR="00D422D9" w:rsidRPr="0027508A">
        <w:rPr>
          <w:rFonts w:ascii="Times New Roman" w:hAnsi="Times New Roman"/>
          <w:color w:val="000000" w:themeColor="text1"/>
          <w:sz w:val="24"/>
          <w:szCs w:val="24"/>
        </w:rPr>
        <w:t xml:space="preserve">несплата інших платежів ( комунальні послуги) </w:t>
      </w:r>
      <w:r w:rsidR="002C1C6E" w:rsidRPr="0027508A">
        <w:rPr>
          <w:rFonts w:ascii="Times New Roman" w:hAnsi="Times New Roman"/>
          <w:color w:val="000000" w:themeColor="text1"/>
          <w:sz w:val="24"/>
          <w:szCs w:val="24"/>
        </w:rPr>
        <w:t>стягується Орендодавцем</w:t>
      </w:r>
      <w:r w:rsidR="00D422D9" w:rsidRPr="0027508A">
        <w:rPr>
          <w:rFonts w:ascii="Times New Roman" w:hAnsi="Times New Roman"/>
          <w:color w:val="000000" w:themeColor="text1"/>
          <w:sz w:val="24"/>
          <w:szCs w:val="24"/>
        </w:rPr>
        <w:t xml:space="preserve"> у судовому порядку. </w:t>
      </w:r>
      <w:r w:rsidR="002C1C6E" w:rsidRPr="0027508A">
        <w:rPr>
          <w:rFonts w:ascii="Times New Roman" w:hAnsi="Times New Roman"/>
          <w:color w:val="000000" w:themeColor="text1"/>
          <w:sz w:val="24"/>
          <w:szCs w:val="24"/>
        </w:rPr>
        <w:t xml:space="preserve"> </w:t>
      </w:r>
      <w:r w:rsidR="00D422D9" w:rsidRPr="0027508A">
        <w:rPr>
          <w:rFonts w:ascii="Times New Roman" w:hAnsi="Times New Roman"/>
          <w:color w:val="000000" w:themeColor="text1"/>
          <w:sz w:val="24"/>
          <w:szCs w:val="24"/>
        </w:rPr>
        <w:t>Судові витрати при цьо</w:t>
      </w:r>
      <w:r w:rsidRPr="0027508A">
        <w:rPr>
          <w:rFonts w:ascii="Times New Roman" w:hAnsi="Times New Roman"/>
          <w:color w:val="000000" w:themeColor="text1"/>
          <w:sz w:val="24"/>
          <w:szCs w:val="24"/>
        </w:rPr>
        <w:t>му відносяться на відповідача (</w:t>
      </w:r>
      <w:r w:rsidR="00D422D9" w:rsidRPr="0027508A">
        <w:rPr>
          <w:rFonts w:ascii="Times New Roman" w:hAnsi="Times New Roman"/>
          <w:color w:val="000000" w:themeColor="text1"/>
          <w:sz w:val="24"/>
          <w:szCs w:val="24"/>
        </w:rPr>
        <w:t>Орендаря).</w:t>
      </w:r>
      <w:r w:rsidR="002C1C6E" w:rsidRPr="0027508A">
        <w:rPr>
          <w:rFonts w:ascii="Times New Roman" w:hAnsi="Times New Roman"/>
          <w:color w:val="000000" w:themeColor="text1"/>
          <w:sz w:val="24"/>
          <w:szCs w:val="24"/>
        </w:rPr>
        <w:t xml:space="preserve"> </w:t>
      </w:r>
    </w:p>
    <w:p w:rsidR="002C1C6E" w:rsidRPr="0027508A" w:rsidRDefault="00C270BC" w:rsidP="002C1C6E">
      <w:pPr>
        <w:pStyle w:val="a3"/>
        <w:spacing w:line="233" w:lineRule="auto"/>
        <w:jc w:val="both"/>
        <w:rPr>
          <w:rFonts w:ascii="Times New Roman" w:hAnsi="Times New Roman"/>
          <w:color w:val="FF0000"/>
          <w:sz w:val="24"/>
          <w:szCs w:val="24"/>
        </w:rPr>
      </w:pPr>
      <w:r w:rsidRPr="0027508A">
        <w:rPr>
          <w:rFonts w:ascii="Times New Roman" w:hAnsi="Times New Roman"/>
          <w:sz w:val="24"/>
          <w:szCs w:val="24"/>
        </w:rPr>
        <w:t>3.8</w:t>
      </w:r>
      <w:r w:rsidR="002C1C6E" w:rsidRPr="0027508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r w:rsidR="007A6BF0" w:rsidRPr="0027508A">
        <w:rPr>
          <w:rFonts w:ascii="Times New Roman" w:hAnsi="Times New Roman"/>
          <w:sz w:val="24"/>
          <w:szCs w:val="24"/>
        </w:rPr>
        <w:t xml:space="preserve"> </w:t>
      </w:r>
      <w:r w:rsidR="00587154" w:rsidRPr="0027508A">
        <w:rPr>
          <w:rFonts w:ascii="Times New Roman" w:hAnsi="Times New Roman"/>
          <w:color w:val="000000" w:themeColor="text1"/>
          <w:sz w:val="24"/>
          <w:szCs w:val="24"/>
        </w:rPr>
        <w:t>У разі,</w:t>
      </w:r>
      <w:r w:rsidR="007A6BF0" w:rsidRPr="0027508A">
        <w:rPr>
          <w:rFonts w:ascii="Times New Roman" w:hAnsi="Times New Roman"/>
          <w:color w:val="000000" w:themeColor="text1"/>
          <w:sz w:val="24"/>
          <w:szCs w:val="24"/>
        </w:rPr>
        <w:t xml:space="preserve"> </w:t>
      </w:r>
      <w:r w:rsidR="00587154" w:rsidRPr="0027508A">
        <w:rPr>
          <w:rFonts w:ascii="Times New Roman" w:hAnsi="Times New Roman"/>
          <w:color w:val="000000" w:themeColor="text1"/>
          <w:sz w:val="24"/>
          <w:szCs w:val="24"/>
        </w:rPr>
        <w:t>якщо на дату сплати орендної плати заборгованість</w:t>
      </w:r>
      <w:r w:rsidR="007A6BF0" w:rsidRPr="0027508A">
        <w:rPr>
          <w:rFonts w:ascii="Times New Roman" w:hAnsi="Times New Roman"/>
          <w:color w:val="000000" w:themeColor="text1"/>
          <w:sz w:val="24"/>
          <w:szCs w:val="24"/>
        </w:rPr>
        <w:t xml:space="preserve"> за нею становить загалом не менше ніж три місяці, Орендар також сплачує штраф у розмірі 21% від суми заборгованості.                                                                                                                                                                                                                                                                                                                                                                                                                                                                                                                                                                                                                                              </w:t>
      </w:r>
    </w:p>
    <w:p w:rsidR="002C1C6E" w:rsidRPr="0027508A" w:rsidRDefault="00006A5B" w:rsidP="002C1C6E">
      <w:pPr>
        <w:pStyle w:val="a3"/>
        <w:spacing w:line="233" w:lineRule="auto"/>
        <w:jc w:val="both"/>
        <w:rPr>
          <w:rFonts w:ascii="Times New Roman" w:hAnsi="Times New Roman"/>
          <w:sz w:val="24"/>
          <w:szCs w:val="24"/>
        </w:rPr>
      </w:pPr>
      <w:r>
        <w:rPr>
          <w:rFonts w:ascii="Times New Roman" w:hAnsi="Times New Roman"/>
          <w:sz w:val="24"/>
          <w:szCs w:val="24"/>
        </w:rPr>
        <w:t>3.9</w:t>
      </w:r>
      <w:r w:rsidR="002C1C6E" w:rsidRPr="0027508A">
        <w:rPr>
          <w:rFonts w:ascii="Times New Roman" w:hAnsi="Times New Roman"/>
          <w:sz w:val="24"/>
          <w:szCs w:val="24"/>
        </w:rPr>
        <w:t>. Н</w:t>
      </w:r>
      <w:r w:rsidR="003E77E6" w:rsidRPr="0027508A">
        <w:rPr>
          <w:rFonts w:ascii="Times New Roman" w:hAnsi="Times New Roman"/>
          <w:sz w:val="24"/>
          <w:szCs w:val="24"/>
        </w:rPr>
        <w:t xml:space="preserve">адміру сплачена сума орендної плати, що надійшла </w:t>
      </w:r>
      <w:r w:rsidR="002C1C6E" w:rsidRPr="0027508A">
        <w:rPr>
          <w:rFonts w:ascii="Times New Roman" w:hAnsi="Times New Roman"/>
          <w:sz w:val="24"/>
          <w:szCs w:val="24"/>
        </w:rPr>
        <w:t>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C1C6E" w:rsidRPr="0027508A" w:rsidRDefault="002C1C6E" w:rsidP="002C1C6E">
      <w:pPr>
        <w:pStyle w:val="a3"/>
        <w:spacing w:line="233" w:lineRule="auto"/>
        <w:jc w:val="both"/>
        <w:rPr>
          <w:rFonts w:ascii="Times New Roman" w:hAnsi="Times New Roman"/>
          <w:color w:val="FF0000"/>
          <w:sz w:val="24"/>
          <w:szCs w:val="24"/>
        </w:rPr>
      </w:pPr>
      <w:r w:rsidRPr="0027508A">
        <w:rPr>
          <w:rFonts w:ascii="Times New Roman" w:hAnsi="Times New Roman"/>
          <w:sz w:val="24"/>
          <w:szCs w:val="24"/>
        </w:rPr>
        <w:t>3.1</w:t>
      </w:r>
      <w:r w:rsidR="00607929">
        <w:rPr>
          <w:rFonts w:ascii="Times New Roman" w:hAnsi="Times New Roman"/>
          <w:sz w:val="24"/>
          <w:szCs w:val="24"/>
        </w:rPr>
        <w:t>0</w:t>
      </w:r>
      <w:r w:rsidRPr="0027508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w:t>
      </w:r>
      <w:r w:rsidR="007B58C0" w:rsidRPr="0027508A">
        <w:rPr>
          <w:rFonts w:ascii="Times New Roman" w:hAnsi="Times New Roman"/>
          <w:sz w:val="24"/>
          <w:szCs w:val="24"/>
        </w:rPr>
        <w:t>ака виникла, у повному обсязі, в</w:t>
      </w:r>
      <w:r w:rsidRPr="0027508A">
        <w:rPr>
          <w:rFonts w:ascii="Times New Roman" w:hAnsi="Times New Roman"/>
          <w:sz w:val="24"/>
          <w:szCs w:val="24"/>
        </w:rPr>
        <w:t>раховуючи пеню</w:t>
      </w:r>
      <w:r w:rsidR="00587154" w:rsidRPr="0027508A">
        <w:rPr>
          <w:rFonts w:ascii="Times New Roman" w:hAnsi="Times New Roman"/>
          <w:sz w:val="24"/>
          <w:szCs w:val="24"/>
        </w:rPr>
        <w:t>.</w:t>
      </w:r>
      <w:r w:rsidRPr="0027508A">
        <w:rPr>
          <w:rFonts w:ascii="Times New Roman" w:hAnsi="Times New Roman"/>
          <w:sz w:val="24"/>
          <w:szCs w:val="24"/>
        </w:rPr>
        <w:t xml:space="preserve"> </w:t>
      </w:r>
    </w:p>
    <w:p w:rsidR="002C1C6E" w:rsidRPr="0027508A" w:rsidRDefault="002C1C6E" w:rsidP="002C1C6E">
      <w:pPr>
        <w:pStyle w:val="a3"/>
        <w:spacing w:line="233" w:lineRule="auto"/>
        <w:jc w:val="both"/>
        <w:rPr>
          <w:rFonts w:ascii="Times New Roman" w:hAnsi="Times New Roman"/>
          <w:sz w:val="24"/>
          <w:szCs w:val="24"/>
        </w:rPr>
      </w:pPr>
      <w:r w:rsidRPr="0027508A">
        <w:rPr>
          <w:rFonts w:ascii="Times New Roman" w:hAnsi="Times New Roman"/>
          <w:sz w:val="24"/>
          <w:szCs w:val="24"/>
        </w:rPr>
        <w:t>3.1</w:t>
      </w:r>
      <w:r w:rsidR="00607929">
        <w:rPr>
          <w:rFonts w:ascii="Times New Roman" w:hAnsi="Times New Roman"/>
          <w:sz w:val="24"/>
          <w:szCs w:val="24"/>
        </w:rPr>
        <w:t>1</w:t>
      </w:r>
      <w:r w:rsidRPr="0027508A">
        <w:rPr>
          <w:rFonts w:ascii="Times New Roman" w:hAnsi="Times New Roman"/>
          <w:sz w:val="24"/>
          <w:szCs w:val="24"/>
        </w:rPr>
        <w:t xml:space="preserve">. </w:t>
      </w:r>
      <w:r w:rsidR="007A6BF0" w:rsidRPr="0027508A">
        <w:rPr>
          <w:rFonts w:ascii="Times New Roman" w:hAnsi="Times New Roman"/>
          <w:sz w:val="24"/>
          <w:szCs w:val="24"/>
        </w:rPr>
        <w:t xml:space="preserve">Один раз на три місяці </w:t>
      </w:r>
      <w:r w:rsidRPr="0027508A">
        <w:rPr>
          <w:rFonts w:ascii="Times New Roman" w:hAnsi="Times New Roman"/>
          <w:sz w:val="24"/>
          <w:szCs w:val="24"/>
        </w:rPr>
        <w:t>Орендар зо</w:t>
      </w:r>
      <w:r w:rsidR="007A6BF0" w:rsidRPr="0027508A">
        <w:rPr>
          <w:rFonts w:ascii="Times New Roman" w:hAnsi="Times New Roman"/>
          <w:sz w:val="24"/>
          <w:szCs w:val="24"/>
        </w:rPr>
        <w:t xml:space="preserve">бов’язаний </w:t>
      </w:r>
      <w:r w:rsidRPr="0027508A">
        <w:rPr>
          <w:rFonts w:ascii="Times New Roman" w:hAnsi="Times New Roman"/>
          <w:sz w:val="24"/>
          <w:szCs w:val="24"/>
        </w:rPr>
        <w:t xml:space="preserve"> проводити звіряння взаєморозрахунків </w:t>
      </w:r>
      <w:r w:rsidR="007A6BF0" w:rsidRPr="0027508A">
        <w:rPr>
          <w:rFonts w:ascii="Times New Roman" w:hAnsi="Times New Roman"/>
          <w:sz w:val="24"/>
          <w:szCs w:val="24"/>
        </w:rPr>
        <w:t xml:space="preserve">з Орендодавцем </w:t>
      </w:r>
      <w:r w:rsidRPr="0027508A">
        <w:rPr>
          <w:rFonts w:ascii="Times New Roman" w:hAnsi="Times New Roman"/>
          <w:sz w:val="24"/>
          <w:szCs w:val="24"/>
        </w:rPr>
        <w:t xml:space="preserve">за орендними </w:t>
      </w:r>
      <w:r w:rsidR="007A6BF0" w:rsidRPr="0027508A">
        <w:rPr>
          <w:rFonts w:ascii="Times New Roman" w:hAnsi="Times New Roman"/>
          <w:sz w:val="24"/>
          <w:szCs w:val="24"/>
        </w:rPr>
        <w:t xml:space="preserve">та комунальними </w:t>
      </w:r>
      <w:r w:rsidRPr="0027508A">
        <w:rPr>
          <w:rFonts w:ascii="Times New Roman" w:hAnsi="Times New Roman"/>
          <w:sz w:val="24"/>
          <w:szCs w:val="24"/>
        </w:rPr>
        <w:t>платежами і оформляти акти звіряння.</w:t>
      </w:r>
    </w:p>
    <w:p w:rsidR="002C1C6E" w:rsidRPr="0027508A" w:rsidRDefault="002C1C6E" w:rsidP="002C1C6E">
      <w:pPr>
        <w:pStyle w:val="a3"/>
        <w:spacing w:line="233" w:lineRule="auto"/>
        <w:ind w:firstLine="0"/>
        <w:jc w:val="center"/>
        <w:rPr>
          <w:rFonts w:ascii="Times New Roman" w:hAnsi="Times New Roman"/>
          <w:b/>
          <w:sz w:val="24"/>
          <w:szCs w:val="24"/>
        </w:rPr>
      </w:pPr>
      <w:r w:rsidRPr="0027508A">
        <w:rPr>
          <w:rFonts w:ascii="Times New Roman" w:hAnsi="Times New Roman"/>
          <w:b/>
          <w:sz w:val="24"/>
          <w:szCs w:val="24"/>
        </w:rPr>
        <w:t>Повернення Майна з оренди і</w:t>
      </w:r>
      <w:r w:rsidR="00AE0C70" w:rsidRPr="0027508A">
        <w:rPr>
          <w:rFonts w:ascii="Times New Roman" w:hAnsi="Times New Roman"/>
          <w:b/>
          <w:sz w:val="24"/>
          <w:szCs w:val="24"/>
        </w:rPr>
        <w:t xml:space="preserve"> за</w:t>
      </w:r>
      <w:r w:rsidRPr="0027508A">
        <w:rPr>
          <w:rFonts w:ascii="Times New Roman" w:hAnsi="Times New Roman"/>
          <w:b/>
          <w:sz w:val="24"/>
          <w:szCs w:val="24"/>
        </w:rPr>
        <w:t>безпечувальний депозит</w:t>
      </w:r>
    </w:p>
    <w:p w:rsidR="002C1C6E" w:rsidRPr="0027508A" w:rsidRDefault="002C1C6E" w:rsidP="002C1C6E">
      <w:pPr>
        <w:pStyle w:val="a3"/>
        <w:spacing w:line="233" w:lineRule="auto"/>
        <w:jc w:val="both"/>
        <w:rPr>
          <w:rFonts w:ascii="Times New Roman" w:hAnsi="Times New Roman"/>
          <w:sz w:val="24"/>
          <w:szCs w:val="24"/>
        </w:rPr>
      </w:pPr>
      <w:r w:rsidRPr="0027508A">
        <w:rPr>
          <w:rFonts w:ascii="Times New Roman" w:hAnsi="Times New Roman"/>
          <w:sz w:val="24"/>
          <w:szCs w:val="24"/>
        </w:rPr>
        <w:t>4.1. У разі припинення договору Орендар зобов’язаний:</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7508A">
        <w:rPr>
          <w:rFonts w:ascii="Times New Roman" w:hAnsi="Times New Roman"/>
          <w:sz w:val="24"/>
          <w:szCs w:val="24"/>
          <w:lang w:val="ru-RU"/>
        </w:rPr>
        <w:t>—</w:t>
      </w:r>
      <w:r w:rsidRPr="0027508A">
        <w:rPr>
          <w:rFonts w:ascii="Times New Roman" w:hAnsi="Times New Roman"/>
          <w:sz w:val="24"/>
          <w:szCs w:val="24"/>
        </w:rPr>
        <w:t xml:space="preserve"> то разом із такими поліпшеннями/капітальним ремонтом;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сплатити орендну плату, нараховану до дати, що передує даті повернення Майна з оренди, пеню</w:t>
      </w:r>
      <w:r w:rsidR="007A6BF0" w:rsidRPr="0027508A">
        <w:rPr>
          <w:rFonts w:ascii="Times New Roman" w:hAnsi="Times New Roman"/>
          <w:sz w:val="24"/>
          <w:szCs w:val="24"/>
        </w:rPr>
        <w:t xml:space="preserve">, </w:t>
      </w:r>
      <w:r w:rsidR="007A6BF0" w:rsidRPr="0027508A">
        <w:rPr>
          <w:rFonts w:ascii="Times New Roman" w:hAnsi="Times New Roman"/>
          <w:color w:val="000000" w:themeColor="text1"/>
          <w:sz w:val="24"/>
          <w:szCs w:val="24"/>
        </w:rPr>
        <w:t>штраф</w:t>
      </w:r>
      <w:r w:rsidRPr="0027508A">
        <w:rPr>
          <w:rFonts w:ascii="Times New Roman" w:hAnsi="Times New Roman"/>
          <w:color w:val="000000" w:themeColor="text1"/>
          <w:sz w:val="24"/>
          <w:szCs w:val="24"/>
        </w:rPr>
        <w:t xml:space="preserve">, сплатити Балансоутримувачу платежі за договором про відшкодування витрат Балансоутримувача </w:t>
      </w:r>
      <w:r w:rsidRPr="0027508A">
        <w:rPr>
          <w:rFonts w:ascii="Times New Roman" w:hAnsi="Times New Roman"/>
          <w:sz w:val="24"/>
          <w:szCs w:val="24"/>
        </w:rPr>
        <w:t>на утримання орендованого Майна та надання комунальних послуг Орендарю, нараховану до дати, що передує даті повернення Майна з оренди;</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Pr="0027508A">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Балансоутримувач складає акт повернення з о</w:t>
      </w:r>
      <w:r w:rsidR="00C270BC" w:rsidRPr="0027508A">
        <w:rPr>
          <w:rFonts w:ascii="Times New Roman" w:hAnsi="Times New Roman"/>
          <w:sz w:val="24"/>
          <w:szCs w:val="24"/>
        </w:rPr>
        <w:t>ренди орендованого Майна у двох</w:t>
      </w:r>
      <w:r w:rsidRPr="0027508A">
        <w:rPr>
          <w:rFonts w:ascii="Times New Roman" w:hAnsi="Times New Roman"/>
          <w:sz w:val="24"/>
          <w:szCs w:val="24"/>
        </w:rPr>
        <w:t xml:space="preserve"> оригінальних примірниках і надає підписані Балансоутримувачем примірники Орендарю.</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Орендар зобов’язаний: </w:t>
      </w:r>
    </w:p>
    <w:p w:rsidR="002C1C6E" w:rsidRPr="0027508A" w:rsidRDefault="00C270BC" w:rsidP="002C1C6E">
      <w:pPr>
        <w:pStyle w:val="a3"/>
        <w:jc w:val="both"/>
        <w:rPr>
          <w:rFonts w:ascii="Times New Roman" w:hAnsi="Times New Roman"/>
          <w:sz w:val="24"/>
          <w:szCs w:val="24"/>
        </w:rPr>
      </w:pPr>
      <w:r w:rsidRPr="0027508A">
        <w:rPr>
          <w:rFonts w:ascii="Times New Roman" w:hAnsi="Times New Roman"/>
          <w:sz w:val="24"/>
          <w:szCs w:val="24"/>
        </w:rPr>
        <w:t>підписати два</w:t>
      </w:r>
      <w:r w:rsidR="007B58C0" w:rsidRPr="0027508A">
        <w:rPr>
          <w:rFonts w:ascii="Times New Roman" w:hAnsi="Times New Roman"/>
          <w:sz w:val="24"/>
          <w:szCs w:val="24"/>
        </w:rPr>
        <w:t xml:space="preserve"> примірники акту</w:t>
      </w:r>
      <w:r w:rsidR="002C1C6E" w:rsidRPr="0027508A">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звільнити Майно одночасно із поверненням підписаних Орендарем актів.</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4.3. Майно вважається повернутим з оренди з моменту підписання Бала</w:t>
      </w:r>
      <w:r w:rsidR="00F62D65" w:rsidRPr="0027508A">
        <w:rPr>
          <w:rFonts w:ascii="Times New Roman" w:hAnsi="Times New Roman"/>
          <w:sz w:val="24"/>
          <w:szCs w:val="24"/>
        </w:rPr>
        <w:t>нсоутримувачем та Орендарем акту</w:t>
      </w:r>
      <w:r w:rsidRPr="0027508A">
        <w:rPr>
          <w:rFonts w:ascii="Times New Roman" w:hAnsi="Times New Roman"/>
          <w:sz w:val="24"/>
          <w:szCs w:val="24"/>
        </w:rPr>
        <w:t xml:space="preserve"> повернення з оренди орендованого Майна.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4.4. Якщо Орендар не повертає Майно після отримання від Ба</w:t>
      </w:r>
      <w:r w:rsidR="00F62D65" w:rsidRPr="0027508A">
        <w:rPr>
          <w:rFonts w:ascii="Times New Roman" w:hAnsi="Times New Roman"/>
          <w:sz w:val="24"/>
          <w:szCs w:val="24"/>
        </w:rPr>
        <w:t>лансоутримувача примірників акту</w:t>
      </w:r>
      <w:r w:rsidRPr="0027508A">
        <w:rPr>
          <w:rFonts w:ascii="Times New Roman" w:hAnsi="Times New Roman"/>
          <w:sz w:val="24"/>
          <w:szCs w:val="24"/>
        </w:rPr>
        <w:t xml:space="preserve"> повернення з оренди орендованого Майна, Орендар </w:t>
      </w:r>
      <w:r w:rsidRPr="0027508A">
        <w:rPr>
          <w:rFonts w:ascii="Times New Roman" w:hAnsi="Times New Roman"/>
          <w:color w:val="000000" w:themeColor="text1"/>
          <w:sz w:val="24"/>
          <w:szCs w:val="24"/>
        </w:rPr>
        <w:t xml:space="preserve">сплачує </w:t>
      </w:r>
      <w:r w:rsidR="00C270BC" w:rsidRPr="0027508A">
        <w:rPr>
          <w:rFonts w:ascii="Times New Roman" w:hAnsi="Times New Roman"/>
          <w:color w:val="000000" w:themeColor="text1"/>
          <w:sz w:val="24"/>
          <w:szCs w:val="24"/>
        </w:rPr>
        <w:t>Балансоутримувачу</w:t>
      </w:r>
      <w:r w:rsidR="00F62D65" w:rsidRPr="0027508A">
        <w:rPr>
          <w:rFonts w:ascii="Times New Roman" w:hAnsi="Times New Roman"/>
          <w:color w:val="000000" w:themeColor="text1"/>
          <w:sz w:val="24"/>
          <w:szCs w:val="24"/>
        </w:rPr>
        <w:t xml:space="preserve">                     </w:t>
      </w:r>
      <w:r w:rsidR="00C864A6" w:rsidRPr="0027508A">
        <w:rPr>
          <w:rFonts w:ascii="Times New Roman" w:hAnsi="Times New Roman"/>
          <w:color w:val="000000" w:themeColor="text1"/>
          <w:sz w:val="24"/>
          <w:szCs w:val="24"/>
        </w:rPr>
        <w:t>н</w:t>
      </w:r>
      <w:r w:rsidRPr="0027508A">
        <w:rPr>
          <w:rFonts w:ascii="Times New Roman" w:hAnsi="Times New Roman"/>
          <w:color w:val="000000" w:themeColor="text1"/>
          <w:sz w:val="24"/>
          <w:szCs w:val="24"/>
        </w:rPr>
        <w:t>еустойку у розмірі подвійної орендної плати за кожний день користування Майном після дати припинення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договір, що продовжується, не передбачав обов’язку Орендаря сплатити забезпечувальний депозит, або</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w:t>
      </w:r>
      <w:r w:rsidR="00377B1D" w:rsidRPr="0027508A">
        <w:rPr>
          <w:rFonts w:ascii="Times New Roman" w:hAnsi="Times New Roman"/>
          <w:color w:val="000000" w:themeColor="text1"/>
          <w:sz w:val="24"/>
          <w:szCs w:val="24"/>
        </w:rPr>
        <w:t xml:space="preserve"> </w:t>
      </w:r>
      <w:r w:rsidR="004D5262" w:rsidRPr="0027508A">
        <w:rPr>
          <w:rFonts w:ascii="Times New Roman" w:hAnsi="Times New Roman"/>
          <w:color w:val="000000" w:themeColor="text1"/>
          <w:sz w:val="24"/>
          <w:szCs w:val="24"/>
        </w:rPr>
        <w:t xml:space="preserve"> </w:t>
      </w:r>
      <w:r w:rsidRPr="0027508A">
        <w:rPr>
          <w:rFonts w:ascii="Times New Roman" w:hAnsi="Times New Roman"/>
          <w:color w:val="000000" w:themeColor="text1"/>
          <w:sz w:val="24"/>
          <w:szCs w:val="24"/>
        </w:rPr>
        <w:t>(пункт 149 Порядку).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4.6. Балансоутримувач повертає забезпечувальний депозит Орендарю протягом п’яти робочих днів після отримання </w:t>
      </w:r>
      <w:r w:rsidR="004D5262" w:rsidRPr="0027508A">
        <w:rPr>
          <w:rFonts w:ascii="Times New Roman" w:hAnsi="Times New Roman"/>
          <w:color w:val="000000" w:themeColor="text1"/>
          <w:sz w:val="24"/>
          <w:szCs w:val="24"/>
        </w:rPr>
        <w:t xml:space="preserve"> від нього </w:t>
      </w:r>
      <w:r w:rsidR="00E6708E" w:rsidRPr="0027508A">
        <w:rPr>
          <w:rFonts w:ascii="Times New Roman" w:hAnsi="Times New Roman"/>
          <w:color w:val="000000" w:themeColor="text1"/>
          <w:sz w:val="24"/>
          <w:szCs w:val="24"/>
        </w:rPr>
        <w:t xml:space="preserve"> примірника акту</w:t>
      </w:r>
      <w:r w:rsidRPr="0027508A">
        <w:rPr>
          <w:rFonts w:ascii="Times New Roman" w:hAnsi="Times New Roman"/>
          <w:color w:val="000000" w:themeColor="text1"/>
          <w:sz w:val="24"/>
          <w:szCs w:val="24"/>
        </w:rPr>
        <w:t xml:space="preserve"> повернення з оренди орендованого Майна, підписаного без зауважень</w:t>
      </w:r>
      <w:r w:rsidR="004D5262" w:rsidRPr="0027508A">
        <w:rPr>
          <w:rFonts w:ascii="Times New Roman" w:hAnsi="Times New Roman"/>
          <w:color w:val="000000" w:themeColor="text1"/>
          <w:sz w:val="24"/>
          <w:szCs w:val="24"/>
        </w:rPr>
        <w:t>. Балансоутримувач</w:t>
      </w:r>
      <w:r w:rsidRPr="0027508A">
        <w:rPr>
          <w:rFonts w:ascii="Times New Roman" w:hAnsi="Times New Roman"/>
          <w:color w:val="000000" w:themeColor="text1"/>
          <w:sz w:val="24"/>
          <w:szCs w:val="24"/>
        </w:rPr>
        <w:t xml:space="preserve"> здійснює вирахування сум, визначених у пункті 4.8 цього договору, у разі наявності зауважень Б</w:t>
      </w:r>
      <w:r w:rsidR="004D5262" w:rsidRPr="0027508A">
        <w:rPr>
          <w:rFonts w:ascii="Times New Roman" w:hAnsi="Times New Roman"/>
          <w:color w:val="000000" w:themeColor="text1"/>
          <w:sz w:val="24"/>
          <w:szCs w:val="24"/>
        </w:rPr>
        <w:t>алансоутримувача</w:t>
      </w:r>
      <w:r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4.7. Балансоутримувач </w:t>
      </w:r>
      <w:r w:rsidR="004D5262" w:rsidRPr="0027508A">
        <w:rPr>
          <w:rFonts w:ascii="Times New Roman" w:hAnsi="Times New Roman"/>
          <w:color w:val="000000" w:themeColor="text1"/>
          <w:sz w:val="24"/>
          <w:szCs w:val="24"/>
        </w:rPr>
        <w:t xml:space="preserve">залишає </w:t>
      </w:r>
      <w:r w:rsidRPr="0027508A">
        <w:rPr>
          <w:rFonts w:ascii="Times New Roman" w:hAnsi="Times New Roman"/>
          <w:color w:val="000000" w:themeColor="text1"/>
          <w:sz w:val="24"/>
          <w:szCs w:val="24"/>
        </w:rPr>
        <w:t xml:space="preserve"> забезпечувальний депозит у повному обсязі </w:t>
      </w:r>
      <w:r w:rsidR="008C75E0" w:rsidRPr="0027508A">
        <w:rPr>
          <w:rFonts w:ascii="Times New Roman" w:hAnsi="Times New Roman"/>
          <w:color w:val="000000" w:themeColor="text1"/>
          <w:sz w:val="24"/>
          <w:szCs w:val="24"/>
        </w:rPr>
        <w:t>на своєму рахунку</w:t>
      </w:r>
      <w:r w:rsidRPr="0027508A">
        <w:rPr>
          <w:rFonts w:ascii="Times New Roman" w:hAnsi="Times New Roman"/>
          <w:color w:val="000000" w:themeColor="text1"/>
          <w:sz w:val="24"/>
          <w:szCs w:val="24"/>
        </w:rPr>
        <w:t>, якщо:</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w:t>
      </w:r>
      <w:r w:rsidR="0064334C" w:rsidRPr="0027508A">
        <w:rPr>
          <w:rFonts w:ascii="Times New Roman" w:hAnsi="Times New Roman"/>
          <w:sz w:val="24"/>
          <w:szCs w:val="24"/>
        </w:rPr>
        <w:t xml:space="preserve">римувача </w:t>
      </w:r>
      <w:r w:rsidRPr="0027508A">
        <w:rPr>
          <w:rFonts w:ascii="Times New Roman" w:hAnsi="Times New Roman"/>
          <w:sz w:val="24"/>
          <w:szCs w:val="24"/>
        </w:rPr>
        <w:t xml:space="preserve"> з метою складення такого акта;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4.8. Балансоутримувач не пізніше ніж протягом п’ятого робочого дня</w:t>
      </w:r>
      <w:r w:rsidR="008C75E0" w:rsidRPr="0027508A">
        <w:rPr>
          <w:rFonts w:ascii="Times New Roman" w:hAnsi="Times New Roman"/>
          <w:sz w:val="24"/>
          <w:szCs w:val="24"/>
        </w:rPr>
        <w:t xml:space="preserve"> з моменту надання </w:t>
      </w:r>
      <w:r w:rsidRPr="0027508A">
        <w:rPr>
          <w:rFonts w:ascii="Times New Roman" w:hAnsi="Times New Roman"/>
          <w:sz w:val="24"/>
          <w:szCs w:val="24"/>
        </w:rPr>
        <w:t xml:space="preserve"> примірника акта повернення з оренди орендованог</w:t>
      </w:r>
      <w:r w:rsidR="0064334C" w:rsidRPr="0027508A">
        <w:rPr>
          <w:rFonts w:ascii="Times New Roman" w:hAnsi="Times New Roman"/>
          <w:sz w:val="24"/>
          <w:szCs w:val="24"/>
        </w:rPr>
        <w:t xml:space="preserve">о Майна із зауваженнями </w:t>
      </w:r>
      <w:r w:rsidRPr="0027508A">
        <w:rPr>
          <w:rFonts w:ascii="Times New Roman" w:hAnsi="Times New Roman"/>
          <w:sz w:val="24"/>
          <w:szCs w:val="24"/>
        </w:rPr>
        <w:lastRenderedPageBreak/>
        <w:t>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4334C"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у першу чергу погашаються зобов’язання Орендаря </w:t>
      </w:r>
      <w:r w:rsidRPr="0027508A">
        <w:rPr>
          <w:rFonts w:ascii="Times New Roman" w:hAnsi="Times New Roman"/>
          <w:color w:val="000000" w:themeColor="text1"/>
          <w:sz w:val="24"/>
          <w:szCs w:val="24"/>
        </w:rPr>
        <w:t>із сплати пені</w:t>
      </w:r>
      <w:r w:rsidR="0064334C" w:rsidRPr="0027508A">
        <w:rPr>
          <w:rFonts w:ascii="Times New Roman" w:hAnsi="Times New Roman"/>
          <w:color w:val="000000" w:themeColor="text1"/>
          <w:sz w:val="24"/>
          <w:szCs w:val="24"/>
        </w:rPr>
        <w:t xml:space="preserve"> та штрафу</w:t>
      </w:r>
      <w:r w:rsidRPr="0027508A">
        <w:rPr>
          <w:rFonts w:ascii="Times New Roman" w:hAnsi="Times New Roman"/>
          <w:color w:val="000000" w:themeColor="text1"/>
          <w:sz w:val="24"/>
          <w:szCs w:val="24"/>
        </w:rPr>
        <w:t xml:space="preserve"> (пункт 3.9 цього договору)</w:t>
      </w:r>
      <w:r w:rsidR="0064334C" w:rsidRPr="0027508A">
        <w:rPr>
          <w:rFonts w:ascii="Times New Roman" w:hAnsi="Times New Roman"/>
          <w:color w:val="000000" w:themeColor="text1"/>
          <w:sz w:val="24"/>
          <w:szCs w:val="24"/>
        </w:rPr>
        <w:t>.</w:t>
      </w:r>
      <w:r w:rsidRPr="0027508A">
        <w:rPr>
          <w:rFonts w:ascii="Times New Roman" w:hAnsi="Times New Roman"/>
          <w:color w:val="000000" w:themeColor="text1"/>
          <w:sz w:val="24"/>
          <w:szCs w:val="24"/>
        </w:rPr>
        <w:t xml:space="preserve"> </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у другу чергу погашаються зобов’язання Орендаря із сплати неустойки (пункт 4.4 цього договору);</w:t>
      </w:r>
    </w:p>
    <w:p w:rsidR="002C1C6E" w:rsidRPr="0027508A" w:rsidRDefault="00C41A4B" w:rsidP="002C1C6E">
      <w:pPr>
        <w:pStyle w:val="a3"/>
        <w:jc w:val="both"/>
        <w:rPr>
          <w:rFonts w:ascii="Times New Roman" w:hAnsi="Times New Roman"/>
          <w:sz w:val="24"/>
          <w:szCs w:val="24"/>
        </w:rPr>
      </w:pPr>
      <w:r w:rsidRPr="0027508A">
        <w:rPr>
          <w:rFonts w:ascii="Times New Roman" w:hAnsi="Times New Roman"/>
          <w:sz w:val="24"/>
          <w:szCs w:val="24"/>
        </w:rPr>
        <w:t>у третю</w:t>
      </w:r>
      <w:r w:rsidR="002C1C6E" w:rsidRPr="0027508A">
        <w:rPr>
          <w:rFonts w:ascii="Times New Roman" w:hAnsi="Times New Roman"/>
          <w:sz w:val="24"/>
          <w:szCs w:val="24"/>
        </w:rPr>
        <w:t xml:space="preserve"> чергу погашаються зобов’я</w:t>
      </w:r>
      <w:r w:rsidR="00E6708E" w:rsidRPr="0027508A">
        <w:rPr>
          <w:rFonts w:ascii="Times New Roman" w:hAnsi="Times New Roman"/>
          <w:sz w:val="24"/>
          <w:szCs w:val="24"/>
        </w:rPr>
        <w:t xml:space="preserve">зання Орендаря із сплати </w:t>
      </w:r>
      <w:r w:rsidR="002C1C6E" w:rsidRPr="0027508A">
        <w:rPr>
          <w:rFonts w:ascii="Times New Roman" w:hAnsi="Times New Roman"/>
          <w:sz w:val="24"/>
          <w:szCs w:val="24"/>
        </w:rPr>
        <w:t>орендної плати, яка відповідно до пункту 16 Умов підлягає сплаті Балансоутримувачу;</w:t>
      </w:r>
    </w:p>
    <w:p w:rsidR="002C1C6E" w:rsidRPr="0027508A" w:rsidRDefault="00C41A4B" w:rsidP="002C1C6E">
      <w:pPr>
        <w:pStyle w:val="a3"/>
        <w:jc w:val="both"/>
        <w:rPr>
          <w:rFonts w:ascii="Times New Roman" w:hAnsi="Times New Roman"/>
          <w:sz w:val="24"/>
          <w:szCs w:val="24"/>
        </w:rPr>
      </w:pPr>
      <w:r w:rsidRPr="0027508A">
        <w:rPr>
          <w:rFonts w:ascii="Times New Roman" w:hAnsi="Times New Roman"/>
          <w:sz w:val="24"/>
          <w:szCs w:val="24"/>
        </w:rPr>
        <w:t>у четверту</w:t>
      </w:r>
      <w:r w:rsidR="002C1C6E" w:rsidRPr="0027508A">
        <w:rPr>
          <w:rFonts w:ascii="Times New Roman" w:hAnsi="Times New Roman"/>
          <w:sz w:val="24"/>
          <w:szCs w:val="24"/>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2C1C6E" w:rsidRPr="0027508A" w:rsidRDefault="00C41A4B" w:rsidP="002C1C6E">
      <w:pPr>
        <w:pStyle w:val="a3"/>
        <w:jc w:val="both"/>
        <w:rPr>
          <w:rFonts w:ascii="Times New Roman" w:hAnsi="Times New Roman"/>
          <w:sz w:val="24"/>
          <w:szCs w:val="24"/>
        </w:rPr>
      </w:pPr>
      <w:r w:rsidRPr="0027508A">
        <w:rPr>
          <w:rFonts w:ascii="Times New Roman" w:hAnsi="Times New Roman"/>
          <w:sz w:val="24"/>
          <w:szCs w:val="24"/>
        </w:rPr>
        <w:t>у п</w:t>
      </w:r>
      <w:r w:rsidRPr="0027508A">
        <w:rPr>
          <w:rFonts w:ascii="Times New Roman" w:hAnsi="Times New Roman"/>
          <w:sz w:val="24"/>
          <w:szCs w:val="24"/>
          <w:lang w:val="ru-RU"/>
        </w:rPr>
        <w:t>’</w:t>
      </w:r>
      <w:proofErr w:type="spellStart"/>
      <w:r w:rsidRPr="0027508A">
        <w:rPr>
          <w:rFonts w:ascii="Times New Roman" w:hAnsi="Times New Roman"/>
          <w:sz w:val="24"/>
          <w:szCs w:val="24"/>
        </w:rPr>
        <w:t>яту</w:t>
      </w:r>
      <w:proofErr w:type="spellEnd"/>
      <w:r w:rsidR="002C1C6E" w:rsidRPr="0027508A">
        <w:rPr>
          <w:rFonts w:ascii="Times New Roman" w:hAnsi="Times New Roman"/>
          <w:sz w:val="24"/>
          <w:szCs w:val="24"/>
        </w:rPr>
        <w:t xml:space="preserve"> чергу погашаються зобов’язання Орендаря з компенсації суми збитків, завданих орендованому Майну;</w:t>
      </w:r>
    </w:p>
    <w:p w:rsidR="002C1C6E" w:rsidRPr="0027508A" w:rsidRDefault="00C41A4B" w:rsidP="002C1C6E">
      <w:pPr>
        <w:pStyle w:val="a3"/>
        <w:jc w:val="both"/>
        <w:rPr>
          <w:rFonts w:ascii="Times New Roman" w:hAnsi="Times New Roman"/>
          <w:sz w:val="24"/>
          <w:szCs w:val="24"/>
        </w:rPr>
      </w:pPr>
      <w:r w:rsidRPr="0027508A">
        <w:rPr>
          <w:rFonts w:ascii="Times New Roman" w:hAnsi="Times New Roman"/>
          <w:sz w:val="24"/>
          <w:szCs w:val="24"/>
        </w:rPr>
        <w:t>у шосту</w:t>
      </w:r>
      <w:r w:rsidR="002C1C6E" w:rsidRPr="0027508A">
        <w:rPr>
          <w:rFonts w:ascii="Times New Roman" w:hAnsi="Times New Roman"/>
          <w:sz w:val="24"/>
          <w:szCs w:val="24"/>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Поліпшення і ремонт орендованого майна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5.1. Орендар має право:</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здійснювати невід’ємні поліпшення Майна </w:t>
      </w:r>
      <w:r w:rsidR="0064334C" w:rsidRPr="0027508A">
        <w:rPr>
          <w:rFonts w:ascii="Times New Roman" w:hAnsi="Times New Roman"/>
          <w:sz w:val="24"/>
          <w:szCs w:val="24"/>
        </w:rPr>
        <w:t xml:space="preserve">за наявності рішення </w:t>
      </w:r>
      <w:r w:rsidR="0064334C" w:rsidRPr="0027508A">
        <w:rPr>
          <w:rFonts w:ascii="Times New Roman" w:hAnsi="Times New Roman"/>
          <w:color w:val="000000" w:themeColor="text1"/>
          <w:sz w:val="24"/>
          <w:szCs w:val="24"/>
        </w:rPr>
        <w:t>Балансоутримувача</w:t>
      </w:r>
      <w:r w:rsidRPr="0027508A">
        <w:rPr>
          <w:rFonts w:ascii="Times New Roman" w:hAnsi="Times New Roman"/>
          <w:color w:val="000000" w:themeColor="text1"/>
          <w:sz w:val="24"/>
          <w:szCs w:val="24"/>
        </w:rPr>
        <w:t xml:space="preserve"> про надання згоди, прийнятого відповідно до Закону та Порядку;</w:t>
      </w:r>
    </w:p>
    <w:p w:rsidR="002C1C6E" w:rsidRPr="0027508A" w:rsidRDefault="0064334C"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за згодою Балансоутримувача</w:t>
      </w:r>
      <w:r w:rsidR="002C1C6E" w:rsidRPr="0027508A">
        <w:rPr>
          <w:rFonts w:ascii="Times New Roman" w:hAnsi="Times New Roman"/>
          <w:color w:val="000000" w:themeColor="text1"/>
          <w:sz w:val="24"/>
          <w:szCs w:val="24"/>
        </w:rPr>
        <w:t>,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5.2. Порядок отримання Орендарем згоди</w:t>
      </w:r>
      <w:r w:rsidR="0064334C" w:rsidRPr="0027508A">
        <w:rPr>
          <w:rFonts w:ascii="Times New Roman" w:hAnsi="Times New Roman"/>
          <w:color w:val="000000" w:themeColor="text1"/>
          <w:sz w:val="24"/>
          <w:szCs w:val="24"/>
        </w:rPr>
        <w:t xml:space="preserve"> Балансоутримувача </w:t>
      </w:r>
      <w:r w:rsidRPr="0027508A">
        <w:rPr>
          <w:rFonts w:ascii="Times New Roman" w:hAnsi="Times New Roman"/>
          <w:color w:val="000000" w:themeColor="text1"/>
          <w:sz w:val="24"/>
          <w:szCs w:val="24"/>
        </w:rPr>
        <w:t xml:space="preserve"> на проведення відповідних видів робіт, передбачених пунктом 5.1 цього договору, порядок отрим</w:t>
      </w:r>
      <w:r w:rsidR="0064334C" w:rsidRPr="0027508A">
        <w:rPr>
          <w:rFonts w:ascii="Times New Roman" w:hAnsi="Times New Roman"/>
          <w:color w:val="000000" w:themeColor="text1"/>
          <w:sz w:val="24"/>
          <w:szCs w:val="24"/>
        </w:rPr>
        <w:t>ання Орендарем згоди Балансоутримувача</w:t>
      </w:r>
      <w:r w:rsidRPr="0027508A">
        <w:rPr>
          <w:rFonts w:ascii="Times New Roman" w:hAnsi="Times New Roman"/>
          <w:color w:val="000000" w:themeColor="text1"/>
          <w:sz w:val="24"/>
          <w:szCs w:val="24"/>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2C1C6E" w:rsidRPr="0027508A" w:rsidRDefault="00D33180" w:rsidP="00D33180">
      <w:pPr>
        <w:pStyle w:val="a3"/>
        <w:ind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27508A">
        <w:rPr>
          <w:rFonts w:ascii="Times New Roman" w:hAnsi="Times New Roman"/>
          <w:b/>
          <w:color w:val="000000" w:themeColor="text1"/>
          <w:sz w:val="24"/>
          <w:szCs w:val="24"/>
        </w:rPr>
        <w:t xml:space="preserve">Режим використання </w:t>
      </w:r>
      <w:r>
        <w:rPr>
          <w:rFonts w:ascii="Times New Roman" w:hAnsi="Times New Roman"/>
          <w:b/>
          <w:color w:val="000000" w:themeColor="text1"/>
          <w:sz w:val="24"/>
          <w:szCs w:val="24"/>
        </w:rPr>
        <w:t xml:space="preserve">  </w:t>
      </w:r>
      <w:r w:rsidR="0027508A">
        <w:rPr>
          <w:rFonts w:ascii="Times New Roman" w:hAnsi="Times New Roman"/>
          <w:b/>
          <w:color w:val="000000" w:themeColor="text1"/>
          <w:sz w:val="24"/>
          <w:szCs w:val="24"/>
        </w:rPr>
        <w:t xml:space="preserve">орендованого </w:t>
      </w:r>
      <w:r w:rsidR="002C1C6E" w:rsidRPr="0027508A">
        <w:rPr>
          <w:rFonts w:ascii="Times New Roman" w:hAnsi="Times New Roman"/>
          <w:b/>
          <w:color w:val="000000" w:themeColor="text1"/>
          <w:sz w:val="24"/>
          <w:szCs w:val="24"/>
        </w:rPr>
        <w:t>Майна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lastRenderedPageBreak/>
        <w:t>6.1. Орендар зобов’язаний використовувати орендоване Майно відповідно до призначення, визначеного у пункті 7</w:t>
      </w:r>
      <w:bookmarkStart w:id="0" w:name="_GoBack"/>
      <w:bookmarkEnd w:id="0"/>
      <w:r w:rsidRPr="0027508A">
        <w:rPr>
          <w:rFonts w:ascii="Times New Roman" w:hAnsi="Times New Roman"/>
          <w:color w:val="000000" w:themeColor="text1"/>
          <w:sz w:val="24"/>
          <w:szCs w:val="24"/>
        </w:rPr>
        <w:t xml:space="preserve"> Умов.</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6.3. Орендар зобов’язаний:</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проводити внутрішні розслідування випадків пожеж та подавати Балансоутримувачу відповідні документи розслідування.</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6.4. Орендар зобов’язаний забезпеч</w:t>
      </w:r>
      <w:r w:rsidR="0064334C" w:rsidRPr="0027508A">
        <w:rPr>
          <w:rFonts w:ascii="Times New Roman" w:hAnsi="Times New Roman"/>
          <w:color w:val="000000" w:themeColor="text1"/>
          <w:sz w:val="24"/>
          <w:szCs w:val="24"/>
        </w:rPr>
        <w:t xml:space="preserve">ити представникам </w:t>
      </w:r>
      <w:r w:rsidRPr="0027508A">
        <w:rPr>
          <w:rFonts w:ascii="Times New Roman" w:hAnsi="Times New Roman"/>
          <w:color w:val="000000" w:themeColor="text1"/>
          <w:sz w:val="24"/>
          <w:szCs w:val="24"/>
        </w:rPr>
        <w:t xml:space="preserve">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7508A">
        <w:rPr>
          <w:rFonts w:ascii="Times New Roman" w:hAnsi="Times New Roman"/>
          <w:color w:val="000000" w:themeColor="text1"/>
          <w:sz w:val="24"/>
          <w:szCs w:val="24"/>
          <w:lang w:val="ru-RU"/>
        </w:rPr>
        <w:t>—</w:t>
      </w:r>
      <w:r w:rsidRPr="0027508A">
        <w:rPr>
          <w:rFonts w:ascii="Times New Roman" w:hAnsi="Times New Roman"/>
          <w:color w:val="000000" w:themeColor="text1"/>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w:t>
      </w:r>
      <w:r w:rsidR="00D46D4B" w:rsidRPr="0027508A">
        <w:rPr>
          <w:rFonts w:ascii="Times New Roman" w:hAnsi="Times New Roman"/>
          <w:color w:val="000000" w:themeColor="text1"/>
          <w:sz w:val="24"/>
          <w:szCs w:val="24"/>
        </w:rPr>
        <w:t>алансоутримувач</w:t>
      </w:r>
      <w:r w:rsidRPr="0027508A">
        <w:rPr>
          <w:rFonts w:ascii="Times New Roman" w:hAnsi="Times New Roman"/>
          <w:color w:val="000000" w:themeColor="text1"/>
          <w:sz w:val="24"/>
          <w:szCs w:val="24"/>
        </w:rPr>
        <w:t xml:space="preserve">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6.5. Протягом п’яти робочих днів з дати укладення цього договору Балансоутримувач зобов’язаний надати Орендарю для підписання:</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w:t>
      </w:r>
      <w:r w:rsidR="007718D1" w:rsidRPr="0027508A">
        <w:rPr>
          <w:rFonts w:ascii="Times New Roman" w:hAnsi="Times New Roman"/>
          <w:color w:val="000000" w:themeColor="text1"/>
          <w:sz w:val="24"/>
          <w:szCs w:val="24"/>
        </w:rPr>
        <w:t>м Фонду державного майна.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Орендар зобов’язаний протягом десяти робочих днів</w:t>
      </w:r>
      <w:r w:rsidR="007718D1" w:rsidRPr="0027508A">
        <w:rPr>
          <w:rFonts w:ascii="Times New Roman" w:hAnsi="Times New Roman"/>
          <w:color w:val="000000" w:themeColor="text1"/>
          <w:sz w:val="24"/>
          <w:szCs w:val="24"/>
        </w:rPr>
        <w:t xml:space="preserve"> з моменту отримання примір</w:t>
      </w:r>
      <w:r w:rsidR="00FA0F75" w:rsidRPr="0027508A">
        <w:rPr>
          <w:rFonts w:ascii="Times New Roman" w:hAnsi="Times New Roman"/>
          <w:color w:val="000000" w:themeColor="text1"/>
          <w:sz w:val="24"/>
          <w:szCs w:val="24"/>
        </w:rPr>
        <w:t>ників</w:t>
      </w:r>
      <w:r w:rsidRPr="0027508A">
        <w:rPr>
          <w:rFonts w:ascii="Times New Roman" w:hAnsi="Times New Roman"/>
          <w:color w:val="000000" w:themeColor="text1"/>
          <w:sz w:val="24"/>
          <w:szCs w:val="24"/>
        </w:rPr>
        <w:t xml:space="preserve"> договору про відшкодування витрат Балансоутримувача на утримання орендованого Майна та надання комунальних послуг Орендарю:</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підписати і повернути Балансоут</w:t>
      </w:r>
      <w:r w:rsidR="00CB2250" w:rsidRPr="0027508A">
        <w:rPr>
          <w:rFonts w:ascii="Times New Roman" w:hAnsi="Times New Roman"/>
          <w:color w:val="000000" w:themeColor="text1"/>
          <w:sz w:val="24"/>
          <w:szCs w:val="24"/>
        </w:rPr>
        <w:t>римувачу примірник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подати Балансоутримувачу обґрунтовані зауваження </w:t>
      </w:r>
      <w:r w:rsidR="00FA0F75" w:rsidRPr="0027508A">
        <w:rPr>
          <w:rFonts w:ascii="Times New Roman" w:hAnsi="Times New Roman"/>
          <w:color w:val="000000" w:themeColor="text1"/>
          <w:sz w:val="24"/>
          <w:szCs w:val="24"/>
        </w:rPr>
        <w:t xml:space="preserve">( за наявності) </w:t>
      </w:r>
      <w:r w:rsidRPr="0027508A">
        <w:rPr>
          <w:rFonts w:ascii="Times New Roman" w:hAnsi="Times New Roman"/>
          <w:color w:val="000000" w:themeColor="text1"/>
          <w:sz w:val="24"/>
          <w:szCs w:val="24"/>
        </w:rPr>
        <w:t>до сум витрат, які підлягають відшкодуванню Орендарем за договором.</w:t>
      </w:r>
    </w:p>
    <w:p w:rsidR="002C1C6E" w:rsidRPr="0027508A" w:rsidRDefault="002C1C6E" w:rsidP="002C1C6E">
      <w:pPr>
        <w:pStyle w:val="a3"/>
        <w:jc w:val="both"/>
        <w:rPr>
          <w:rFonts w:ascii="Times New Roman" w:hAnsi="Times New Roman"/>
          <w:color w:val="000000" w:themeColor="text1"/>
          <w:sz w:val="24"/>
          <w:szCs w:val="24"/>
        </w:rPr>
      </w:pPr>
      <w:bookmarkStart w:id="1" w:name="_heading=h.1fob9te"/>
      <w:bookmarkEnd w:id="1"/>
      <w:r w:rsidRPr="0027508A">
        <w:rPr>
          <w:rFonts w:ascii="Times New Roman" w:hAnsi="Times New Roman"/>
          <w:color w:val="000000" w:themeColor="text1"/>
          <w:sz w:val="24"/>
          <w:szCs w:val="24"/>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w:t>
      </w:r>
      <w:r w:rsidRPr="0027508A">
        <w:rPr>
          <w:rFonts w:ascii="Times New Roman" w:hAnsi="Times New Roman"/>
          <w:color w:val="000000" w:themeColor="text1"/>
          <w:sz w:val="24"/>
          <w:szCs w:val="24"/>
        </w:rPr>
        <w:lastRenderedPageBreak/>
        <w:t>підтвердження витрат, які підлягають відшкодуванню Орендарем, підписати і повернути Балансоутримувачу примірник договору.</w:t>
      </w:r>
    </w:p>
    <w:p w:rsidR="00CB2250" w:rsidRPr="0027508A" w:rsidRDefault="00CB2250" w:rsidP="00CB2250">
      <w:pPr>
        <w:pStyle w:val="a3"/>
        <w:jc w:val="both"/>
        <w:rPr>
          <w:rFonts w:ascii="Times New Roman" w:hAnsi="Times New Roman"/>
          <w:b/>
          <w:color w:val="000000" w:themeColor="text1"/>
          <w:sz w:val="24"/>
          <w:szCs w:val="24"/>
        </w:rPr>
      </w:pPr>
      <w:r w:rsidRPr="0027508A">
        <w:rPr>
          <w:rFonts w:ascii="Times New Roman" w:hAnsi="Times New Roman"/>
          <w:b/>
          <w:color w:val="000000" w:themeColor="text1"/>
          <w:sz w:val="24"/>
          <w:szCs w:val="24"/>
        </w:rPr>
        <w:t xml:space="preserve">  </w:t>
      </w:r>
      <w:r w:rsidR="002C1C6E" w:rsidRPr="0027508A">
        <w:rPr>
          <w:rFonts w:ascii="Times New Roman" w:hAnsi="Times New Roman"/>
          <w:b/>
          <w:color w:val="000000" w:themeColor="text1"/>
          <w:sz w:val="24"/>
          <w:szCs w:val="24"/>
        </w:rPr>
        <w:t xml:space="preserve">Страхування об’єкта оренди, відшкодування витрат на оцінку </w:t>
      </w:r>
    </w:p>
    <w:p w:rsidR="002C1C6E" w:rsidRPr="0027508A" w:rsidRDefault="00CB2250" w:rsidP="00CB2250">
      <w:pPr>
        <w:pStyle w:val="a3"/>
        <w:jc w:val="both"/>
        <w:rPr>
          <w:rFonts w:ascii="Times New Roman" w:hAnsi="Times New Roman"/>
          <w:b/>
          <w:color w:val="000000" w:themeColor="text1"/>
          <w:sz w:val="24"/>
          <w:szCs w:val="24"/>
        </w:rPr>
      </w:pPr>
      <w:r w:rsidRPr="0027508A">
        <w:rPr>
          <w:rFonts w:ascii="Times New Roman" w:hAnsi="Times New Roman"/>
          <w:b/>
          <w:color w:val="000000" w:themeColor="text1"/>
          <w:sz w:val="24"/>
          <w:szCs w:val="24"/>
        </w:rPr>
        <w:t xml:space="preserve">                 </w:t>
      </w:r>
      <w:r w:rsidR="002C1C6E" w:rsidRPr="0027508A">
        <w:rPr>
          <w:rFonts w:ascii="Times New Roman" w:hAnsi="Times New Roman"/>
          <w:b/>
          <w:color w:val="000000" w:themeColor="text1"/>
          <w:sz w:val="24"/>
          <w:szCs w:val="24"/>
        </w:rPr>
        <w:t>Майна та укладення охоронного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7.1. Орендар зобов’язаний:</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27508A">
        <w:rPr>
          <w:rFonts w:ascii="Times New Roman" w:hAnsi="Times New Roman"/>
          <w:sz w:val="24"/>
          <w:szCs w:val="24"/>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sidR="00CB2250" w:rsidRPr="0027508A">
        <w:rPr>
          <w:rFonts w:ascii="Times New Roman" w:hAnsi="Times New Roman"/>
          <w:sz w:val="24"/>
          <w:szCs w:val="24"/>
        </w:rPr>
        <w:t>Балансоутримувачу та</w:t>
      </w:r>
      <w:r w:rsidRPr="0027508A">
        <w:rPr>
          <w:rFonts w:ascii="Times New Roman" w:hAnsi="Times New Roman"/>
          <w:sz w:val="24"/>
          <w:szCs w:val="24"/>
        </w:rPr>
        <w:t xml:space="preserve"> завірені належним чином копії договору страхування і документів, які підтверджують сплату страхового платежу (страхових платежів);</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r w:rsidR="00CB2250" w:rsidRPr="0027508A">
        <w:rPr>
          <w:rFonts w:ascii="Times New Roman" w:hAnsi="Times New Roman"/>
          <w:sz w:val="24"/>
          <w:szCs w:val="24"/>
        </w:rPr>
        <w:t xml:space="preserve">Балансоутримувачу </w:t>
      </w:r>
      <w:r w:rsidRPr="0027508A">
        <w:rPr>
          <w:rFonts w:ascii="Times New Roman" w:hAnsi="Times New Roman"/>
          <w:sz w:val="24"/>
          <w:szCs w:val="24"/>
        </w:rPr>
        <w:t xml:space="preserve">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Оплата послуг страховика здійснюється за рахунок Орендаря (страхувальника).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Суборенда</w:t>
      </w:r>
    </w:p>
    <w:p w:rsidR="00CB2250"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8.1. Орендар </w:t>
      </w:r>
      <w:r w:rsidR="00CB2250" w:rsidRPr="0027508A">
        <w:rPr>
          <w:rFonts w:ascii="Times New Roman" w:hAnsi="Times New Roman"/>
          <w:sz w:val="24"/>
          <w:szCs w:val="24"/>
        </w:rPr>
        <w:t xml:space="preserve">не </w:t>
      </w:r>
      <w:r w:rsidRPr="0027508A">
        <w:rPr>
          <w:rFonts w:ascii="Times New Roman" w:hAnsi="Times New Roman"/>
          <w:sz w:val="24"/>
          <w:szCs w:val="24"/>
        </w:rPr>
        <w:t>має право переда</w:t>
      </w:r>
      <w:r w:rsidR="00CB2250" w:rsidRPr="0027508A">
        <w:rPr>
          <w:rFonts w:ascii="Times New Roman" w:hAnsi="Times New Roman"/>
          <w:sz w:val="24"/>
          <w:szCs w:val="24"/>
        </w:rPr>
        <w:t>ва</w:t>
      </w:r>
      <w:r w:rsidRPr="0027508A">
        <w:rPr>
          <w:rFonts w:ascii="Times New Roman" w:hAnsi="Times New Roman"/>
          <w:sz w:val="24"/>
          <w:szCs w:val="24"/>
        </w:rPr>
        <w:t>ти Майно в суборенду</w:t>
      </w:r>
      <w:r w:rsidR="00CB2250" w:rsidRPr="0027508A">
        <w:rPr>
          <w:rFonts w:ascii="Times New Roman" w:hAnsi="Times New Roman"/>
          <w:sz w:val="24"/>
          <w:szCs w:val="24"/>
        </w:rPr>
        <w:t xml:space="preserve">. </w:t>
      </w:r>
      <w:r w:rsidR="00CB2250" w:rsidRPr="0027508A">
        <w:rPr>
          <w:rFonts w:ascii="Times New Roman" w:hAnsi="Times New Roman"/>
          <w:color w:val="000000" w:themeColor="text1"/>
          <w:sz w:val="24"/>
          <w:szCs w:val="24"/>
        </w:rPr>
        <w:t xml:space="preserve">Майно передане в оренду використовується виключно для цілей, передбачених п. 7.1. Умов. </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Запевнення сторін</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9.1.</w:t>
      </w:r>
      <w:r w:rsidR="00CB2250" w:rsidRPr="0027508A">
        <w:rPr>
          <w:rFonts w:ascii="Times New Roman" w:hAnsi="Times New Roman"/>
          <w:sz w:val="24"/>
          <w:szCs w:val="24"/>
        </w:rPr>
        <w:t xml:space="preserve"> Балансоутримувач  запевняє</w:t>
      </w:r>
      <w:r w:rsidRPr="0027508A">
        <w:rPr>
          <w:rFonts w:ascii="Times New Roman" w:hAnsi="Times New Roman"/>
          <w:sz w:val="24"/>
          <w:szCs w:val="24"/>
        </w:rPr>
        <w:t xml:space="preserve"> Орендаря, що:</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9.1.2</w:t>
      </w:r>
      <w:r w:rsidRPr="0027508A">
        <w:rPr>
          <w:rFonts w:ascii="Times New Roman" w:hAnsi="Times New Roman"/>
          <w:color w:val="FF0000"/>
          <w:sz w:val="24"/>
          <w:szCs w:val="24"/>
        </w:rPr>
        <w:t xml:space="preserve">. </w:t>
      </w:r>
      <w:r w:rsidRPr="0027508A">
        <w:rPr>
          <w:rFonts w:ascii="Times New Roman" w:hAnsi="Times New Roman"/>
          <w:color w:val="000000" w:themeColor="text1"/>
          <w:sz w:val="24"/>
          <w:szCs w:val="24"/>
        </w:rPr>
        <w:t xml:space="preserve">інформація про Майно, оприлюднена в оголошенні про передачу в оренду або інформаційному повідомленні/інформації про об’єкт </w:t>
      </w:r>
      <w:r w:rsidR="00F65149" w:rsidRPr="0027508A">
        <w:rPr>
          <w:rFonts w:ascii="Times New Roman" w:hAnsi="Times New Roman"/>
          <w:color w:val="000000" w:themeColor="text1"/>
          <w:sz w:val="24"/>
          <w:szCs w:val="24"/>
        </w:rPr>
        <w:t>оренди</w:t>
      </w:r>
      <w:r w:rsidRPr="0027508A">
        <w:rPr>
          <w:rFonts w:ascii="Times New Roman" w:hAnsi="Times New Roman"/>
          <w:color w:val="000000" w:themeColor="text1"/>
          <w:sz w:val="24"/>
          <w:szCs w:val="24"/>
        </w:rPr>
        <w:t>, відповідає дійсності, за винятком обставин, відображених в акті приймання-передачі.</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color w:val="000000" w:themeColor="text1"/>
          <w:sz w:val="24"/>
          <w:szCs w:val="24"/>
        </w:rPr>
        <w:lastRenderedPageBreak/>
        <w:t>9</w:t>
      </w:r>
      <w:r w:rsidR="00F65149" w:rsidRPr="0027508A">
        <w:rPr>
          <w:rFonts w:ascii="Times New Roman" w:hAnsi="Times New Roman"/>
          <w:color w:val="000000" w:themeColor="text1"/>
          <w:sz w:val="24"/>
          <w:szCs w:val="24"/>
        </w:rPr>
        <w:t>.2</w:t>
      </w:r>
      <w:r w:rsidRPr="0027508A">
        <w:rPr>
          <w:rFonts w:ascii="Times New Roman" w:hAnsi="Times New Roman"/>
          <w:color w:val="000000" w:themeColor="text1"/>
          <w:sz w:val="24"/>
          <w:szCs w:val="24"/>
        </w:rPr>
        <w:t xml:space="preserve">. Орендар має можливість, забезпечену його власними </w:t>
      </w:r>
      <w:r w:rsidRPr="0027508A">
        <w:rPr>
          <w:rFonts w:ascii="Times New Roman" w:hAnsi="Times New Roman"/>
          <w:sz w:val="24"/>
          <w:szCs w:val="24"/>
        </w:rPr>
        <w:t>або залученими фінансовими ресурсами, своєчасно і в повному обсязі сплачувати орендну плату та інші платежі відповідно до цього договору.</w:t>
      </w:r>
    </w:p>
    <w:p w:rsidR="002C1C6E" w:rsidRPr="0027508A" w:rsidRDefault="00F65149" w:rsidP="002C1C6E">
      <w:pPr>
        <w:pStyle w:val="a3"/>
        <w:jc w:val="both"/>
        <w:rPr>
          <w:rFonts w:ascii="Times New Roman" w:hAnsi="Times New Roman"/>
          <w:sz w:val="24"/>
          <w:szCs w:val="24"/>
        </w:rPr>
      </w:pPr>
      <w:r w:rsidRPr="0027508A">
        <w:rPr>
          <w:rFonts w:ascii="Times New Roman" w:hAnsi="Times New Roman"/>
          <w:sz w:val="24"/>
          <w:szCs w:val="24"/>
        </w:rPr>
        <w:t>9.3</w:t>
      </w:r>
      <w:r w:rsidR="002C1C6E" w:rsidRPr="0027508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9.</w:t>
      </w:r>
      <w:r w:rsidR="00F65149" w:rsidRPr="0027508A">
        <w:rPr>
          <w:rFonts w:ascii="Times New Roman" w:hAnsi="Times New Roman"/>
          <w:sz w:val="24"/>
          <w:szCs w:val="24"/>
        </w:rPr>
        <w:t>4</w:t>
      </w:r>
      <w:r w:rsidRPr="0027508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2C1C6E" w:rsidRPr="0027508A" w:rsidRDefault="002C1C6E" w:rsidP="002C1C6E">
      <w:pPr>
        <w:pStyle w:val="a3"/>
        <w:ind w:firstLine="0"/>
        <w:jc w:val="center"/>
        <w:rPr>
          <w:rFonts w:ascii="Times New Roman" w:hAnsi="Times New Roman"/>
          <w:sz w:val="24"/>
          <w:szCs w:val="24"/>
        </w:rPr>
      </w:pPr>
      <w:r w:rsidRPr="0027508A">
        <w:rPr>
          <w:rFonts w:ascii="Times New Roman" w:hAnsi="Times New Roman"/>
          <w:sz w:val="24"/>
          <w:szCs w:val="24"/>
        </w:rPr>
        <w:t>Додаткові умови оренди</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10.1. Орендар зобов’язаний виконувати обов’язки, покладені на ньо</w:t>
      </w:r>
      <w:r w:rsidR="00F65149" w:rsidRPr="0027508A">
        <w:rPr>
          <w:rFonts w:ascii="Times New Roman" w:hAnsi="Times New Roman"/>
          <w:sz w:val="24"/>
          <w:szCs w:val="24"/>
        </w:rPr>
        <w:t xml:space="preserve">го рішенням </w:t>
      </w:r>
      <w:r w:rsidR="00FD0A0B" w:rsidRPr="0027508A">
        <w:rPr>
          <w:rFonts w:ascii="Times New Roman" w:hAnsi="Times New Roman"/>
          <w:sz w:val="24"/>
          <w:szCs w:val="24"/>
        </w:rPr>
        <w:t>Балансоутримувача</w:t>
      </w:r>
      <w:r w:rsidRPr="0027508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r w:rsidR="00FD0A0B" w:rsidRPr="0027508A">
        <w:rPr>
          <w:rFonts w:ascii="Times New Roman" w:hAnsi="Times New Roman"/>
          <w:sz w:val="24"/>
          <w:szCs w:val="24"/>
        </w:rPr>
        <w:t>.</w:t>
      </w:r>
    </w:p>
    <w:p w:rsidR="002C1C6E" w:rsidRPr="0027508A" w:rsidRDefault="002C1C6E" w:rsidP="002C1C6E">
      <w:pPr>
        <w:pStyle w:val="a3"/>
        <w:ind w:firstLine="0"/>
        <w:jc w:val="center"/>
        <w:rPr>
          <w:rFonts w:ascii="Times New Roman" w:hAnsi="Times New Roman"/>
          <w:b/>
          <w:sz w:val="24"/>
          <w:szCs w:val="24"/>
        </w:rPr>
      </w:pPr>
      <w:r w:rsidRPr="0027508A">
        <w:rPr>
          <w:rFonts w:ascii="Times New Roman" w:hAnsi="Times New Roman"/>
          <w:b/>
          <w:sz w:val="24"/>
          <w:szCs w:val="24"/>
        </w:rPr>
        <w:t>Відповідальність і вирішення спорів за договором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2C1C6E" w:rsidRPr="0027508A" w:rsidRDefault="00F65149"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11.2. </w:t>
      </w:r>
      <w:r w:rsidRPr="0027508A">
        <w:rPr>
          <w:rFonts w:ascii="Times New Roman" w:hAnsi="Times New Roman"/>
          <w:color w:val="000000" w:themeColor="text1"/>
          <w:sz w:val="24"/>
          <w:szCs w:val="24"/>
        </w:rPr>
        <w:t>Балансоутримувач</w:t>
      </w:r>
      <w:r w:rsidR="002C1C6E" w:rsidRPr="0027508A">
        <w:rPr>
          <w:rFonts w:ascii="Times New Roman" w:hAnsi="Times New Roman"/>
          <w:color w:val="000000" w:themeColor="text1"/>
          <w:sz w:val="24"/>
          <w:szCs w:val="24"/>
        </w:rPr>
        <w:t xml:space="preserve"> не відповідає за зобов’язаннями Орендаря. Орендар не відповідає за</w:t>
      </w:r>
      <w:r w:rsidRPr="0027508A">
        <w:rPr>
          <w:rFonts w:ascii="Times New Roman" w:hAnsi="Times New Roman"/>
          <w:color w:val="000000" w:themeColor="text1"/>
          <w:sz w:val="24"/>
          <w:szCs w:val="24"/>
        </w:rPr>
        <w:t xml:space="preserve"> зобов’язаннями Балансоутримувача</w:t>
      </w:r>
      <w:r w:rsidR="002C1C6E" w:rsidRPr="0027508A">
        <w:rPr>
          <w:rFonts w:ascii="Times New Roman" w:hAnsi="Times New Roman"/>
          <w:color w:val="000000" w:themeColor="text1"/>
          <w:sz w:val="24"/>
          <w:szCs w:val="24"/>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11.4. Стягнення заборгованості з орендної плати, пені</w:t>
      </w:r>
      <w:r w:rsidR="00F65149" w:rsidRPr="0027508A">
        <w:rPr>
          <w:rFonts w:ascii="Times New Roman" w:hAnsi="Times New Roman"/>
          <w:sz w:val="24"/>
          <w:szCs w:val="24"/>
        </w:rPr>
        <w:t>, штрафу  та неустойки</w:t>
      </w:r>
      <w:r w:rsidRPr="0027508A">
        <w:rPr>
          <w:rFonts w:ascii="Times New Roman" w:hAnsi="Times New Roman"/>
          <w:sz w:val="24"/>
          <w:szCs w:val="24"/>
        </w:rPr>
        <w:t>,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C1C6E" w:rsidRPr="0027508A" w:rsidRDefault="002C1C6E" w:rsidP="002C1C6E">
      <w:pPr>
        <w:pStyle w:val="a3"/>
        <w:jc w:val="center"/>
        <w:rPr>
          <w:rFonts w:ascii="Times New Roman" w:hAnsi="Times New Roman"/>
          <w:b/>
          <w:sz w:val="24"/>
          <w:szCs w:val="24"/>
        </w:rPr>
      </w:pPr>
      <w:r w:rsidRPr="0027508A">
        <w:rPr>
          <w:rFonts w:ascii="Times New Roman" w:hAnsi="Times New Roman"/>
          <w:b/>
          <w:sz w:val="24"/>
          <w:szCs w:val="24"/>
        </w:rPr>
        <w:t>Строк чинності, умови зміни та припинення договору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w:t>
      </w:r>
      <w:r w:rsidR="00C8442F" w:rsidRPr="0027508A">
        <w:rPr>
          <w:rFonts w:ascii="Times New Roman" w:hAnsi="Times New Roman"/>
          <w:sz w:val="24"/>
          <w:szCs w:val="24"/>
        </w:rPr>
        <w:t>додаткової угоди</w:t>
      </w:r>
      <w:r w:rsidRPr="0027508A">
        <w:rPr>
          <w:rFonts w:ascii="Times New Roman" w:hAnsi="Times New Roman"/>
          <w:sz w:val="24"/>
          <w:szCs w:val="24"/>
        </w:rPr>
        <w:t xml:space="preserve"> про внесення змін і доповнень у </w:t>
      </w:r>
      <w:r w:rsidR="00C8442F" w:rsidRPr="0027508A">
        <w:rPr>
          <w:rFonts w:ascii="Times New Roman" w:hAnsi="Times New Roman"/>
          <w:sz w:val="24"/>
          <w:szCs w:val="24"/>
        </w:rPr>
        <w:t>письмовій формі, яка підписується сторонами та є невід’ємною частиною</w:t>
      </w:r>
      <w:r w:rsidRPr="0027508A">
        <w:rPr>
          <w:rFonts w:ascii="Times New Roman" w:hAnsi="Times New Roman"/>
          <w:sz w:val="24"/>
          <w:szCs w:val="24"/>
        </w:rPr>
        <w:t xml:space="preserve"> цього договору.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r w:rsidR="00F65149" w:rsidRPr="00525A98">
        <w:rPr>
          <w:rFonts w:ascii="Times New Roman" w:hAnsi="Times New Roman"/>
          <w:sz w:val="24"/>
          <w:szCs w:val="24"/>
        </w:rPr>
        <w:t xml:space="preserve"> </w:t>
      </w:r>
      <w:r w:rsidR="00680769" w:rsidRPr="00525A98">
        <w:rPr>
          <w:rFonts w:ascii="Times New Roman" w:hAnsi="Times New Roman"/>
          <w:sz w:val="24"/>
          <w:szCs w:val="24"/>
        </w:rPr>
        <w:t xml:space="preserve">                    </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2C1C6E" w:rsidRPr="00525A98" w:rsidRDefault="002C1C6E" w:rsidP="002C1C6E">
      <w:pPr>
        <w:pStyle w:val="a3"/>
        <w:jc w:val="both"/>
        <w:rPr>
          <w:rFonts w:ascii="Times New Roman" w:hAnsi="Times New Roman"/>
          <w:sz w:val="24"/>
          <w:szCs w:val="24"/>
        </w:rPr>
      </w:pPr>
      <w:r w:rsidRPr="00525A9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w:t>
      </w:r>
      <w:r w:rsidR="00680769" w:rsidRPr="00525A98">
        <w:rPr>
          <w:rFonts w:ascii="Times New Roman" w:hAnsi="Times New Roman"/>
          <w:sz w:val="24"/>
          <w:szCs w:val="24"/>
        </w:rPr>
        <w:t>ренди за ініціативою Балансоутримувача</w:t>
      </w:r>
      <w:r w:rsidRPr="00525A98">
        <w:rPr>
          <w:rFonts w:ascii="Times New Roman" w:hAnsi="Times New Roman"/>
          <w:sz w:val="24"/>
          <w:szCs w:val="24"/>
        </w:rPr>
        <w:t>, а також не продовження договору оренди на новий строк.</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12.6. Договір припиняється:</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12.6.1 з підстав, передбачених частиною першою статті 24 Закону, і при цьому:</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C1C6E" w:rsidRPr="0027508A" w:rsidRDefault="002C1C6E" w:rsidP="002C1C6E">
      <w:pPr>
        <w:ind w:firstLine="567"/>
        <w:jc w:val="both"/>
        <w:rPr>
          <w:rFonts w:ascii="Times New Roman" w:hAnsi="Times New Roman"/>
          <w:sz w:val="24"/>
          <w:szCs w:val="24"/>
        </w:rPr>
      </w:pPr>
      <w:r w:rsidRPr="0027508A">
        <w:rPr>
          <w:rFonts w:ascii="Times New Roman" w:hAnsi="Times New Roman"/>
          <w:sz w:val="24"/>
          <w:szCs w:val="24"/>
        </w:rPr>
        <w:t>дати закінчення строку, на який його було укладено,</w:t>
      </w:r>
      <w:r w:rsidR="007024B3" w:rsidRPr="0027508A">
        <w:rPr>
          <w:rFonts w:ascii="Times New Roman" w:hAnsi="Times New Roman"/>
          <w:sz w:val="24"/>
          <w:szCs w:val="24"/>
        </w:rPr>
        <w:t xml:space="preserve"> на підставі рішення </w:t>
      </w:r>
      <w:r w:rsidR="007024B3" w:rsidRPr="0027508A">
        <w:rPr>
          <w:rFonts w:ascii="Times New Roman" w:hAnsi="Times New Roman"/>
          <w:color w:val="000000" w:themeColor="text1"/>
          <w:sz w:val="24"/>
          <w:szCs w:val="24"/>
        </w:rPr>
        <w:t>Балансоутримувача</w:t>
      </w:r>
      <w:r w:rsidRPr="0027508A">
        <w:rPr>
          <w:rFonts w:ascii="Times New Roman" w:hAnsi="Times New Roman"/>
          <w:color w:val="000000" w:themeColor="text1"/>
          <w:sz w:val="24"/>
          <w:szCs w:val="24"/>
        </w:rPr>
        <w:t xml:space="preserve"> (якщо цей договір використовується для передачі в оренду Майна комунальної форми власності, то рішення приймається органом, визначеним </w:t>
      </w:r>
      <w:r w:rsidRPr="0027508A">
        <w:rPr>
          <w:rFonts w:ascii="Times New Roman" w:hAnsi="Times New Roman"/>
          <w:sz w:val="24"/>
          <w:szCs w:val="24"/>
        </w:rPr>
        <w:t>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27508A">
        <w:rPr>
          <w:rFonts w:ascii="Times New Roman" w:hAnsi="Times New Roman"/>
          <w:sz w:val="24"/>
          <w:szCs w:val="24"/>
          <w:lang w:val="en-US"/>
        </w:rPr>
        <w:t> </w:t>
      </w:r>
      <w:r w:rsidRPr="0027508A">
        <w:rPr>
          <w:rFonts w:ascii="Times New Roman" w:hAnsi="Times New Roman"/>
          <w:sz w:val="24"/>
          <w:szCs w:val="24"/>
        </w:rPr>
        <w:t>— на підставі протоко</w:t>
      </w:r>
      <w:r w:rsidR="00026964" w:rsidRPr="0027508A">
        <w:rPr>
          <w:rFonts w:ascii="Times New Roman" w:hAnsi="Times New Roman"/>
          <w:sz w:val="24"/>
          <w:szCs w:val="24"/>
        </w:rPr>
        <w:t>лу аукціону (</w:t>
      </w:r>
      <w:r w:rsidR="00026964" w:rsidRPr="0027508A">
        <w:rPr>
          <w:rFonts w:ascii="Times New Roman" w:hAnsi="Times New Roman"/>
          <w:color w:val="000000" w:themeColor="text1"/>
          <w:sz w:val="24"/>
          <w:szCs w:val="24"/>
        </w:rPr>
        <w:t>рішення Балансоутримувача</w:t>
      </w:r>
      <w:r w:rsidRPr="0027508A">
        <w:rPr>
          <w:rFonts w:ascii="Times New Roman" w:hAnsi="Times New Roman"/>
          <w:color w:val="000000" w:themeColor="text1"/>
          <w:sz w:val="24"/>
          <w:szCs w:val="24"/>
        </w:rPr>
        <w:t xml:space="preserve"> не вимагається);</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w:t>
      </w:r>
      <w:r w:rsidR="00026964" w:rsidRPr="0027508A">
        <w:rPr>
          <w:rFonts w:ascii="Times New Roman" w:hAnsi="Times New Roman"/>
          <w:color w:val="000000" w:themeColor="text1"/>
          <w:sz w:val="24"/>
          <w:szCs w:val="24"/>
        </w:rPr>
        <w:t xml:space="preserve"> на підставі рішення Балансоутримувача</w:t>
      </w:r>
      <w:r w:rsidRPr="0027508A">
        <w:rPr>
          <w:rFonts w:ascii="Times New Roman" w:hAnsi="Times New Roman"/>
          <w:color w:val="000000" w:themeColor="text1"/>
          <w:sz w:val="24"/>
          <w:szCs w:val="24"/>
        </w:rPr>
        <w:t xml:space="preserve"> або на підставі документа, який свідчить про настання факту припинення юридичної особи або смерті фізичної особи;</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w:t>
      </w:r>
      <w:r w:rsidRPr="0027508A">
        <w:rPr>
          <w:rFonts w:ascii="Times New Roman" w:hAnsi="Times New Roman"/>
          <w:color w:val="000000" w:themeColor="text1"/>
          <w:sz w:val="24"/>
          <w:szCs w:val="24"/>
        </w:rPr>
        <w:lastRenderedPageBreak/>
        <w:t>сайті (сторінці чи профілі в соціальній мережі) недостовірну інформацію про себе та/або свою діяльність.</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Договір вважається припиненим з цієї підстави в односторонньому порядку н</w:t>
      </w:r>
      <w:r w:rsidR="00614984" w:rsidRPr="0027508A">
        <w:rPr>
          <w:rFonts w:ascii="Times New Roman" w:hAnsi="Times New Roman"/>
          <w:color w:val="000000" w:themeColor="text1"/>
          <w:sz w:val="24"/>
          <w:szCs w:val="24"/>
        </w:rPr>
        <w:t>а 30 день після надіслання Балансоутримувачем</w:t>
      </w:r>
      <w:r w:rsidRPr="0027508A">
        <w:rPr>
          <w:rFonts w:ascii="Times New Roman" w:hAnsi="Times New Roman"/>
          <w:color w:val="000000" w:themeColor="text1"/>
          <w:sz w:val="24"/>
          <w:szCs w:val="24"/>
        </w:rPr>
        <w:t xml:space="preserve"> листа Орендарю про дострокове припинення цього договору, крім випадку, коли протягом зазначеного строку Орендар звернувся до суду з оскарж</w:t>
      </w:r>
      <w:r w:rsidR="00542956" w:rsidRPr="0027508A">
        <w:rPr>
          <w:rFonts w:ascii="Times New Roman" w:hAnsi="Times New Roman"/>
          <w:color w:val="000000" w:themeColor="text1"/>
          <w:sz w:val="24"/>
          <w:szCs w:val="24"/>
        </w:rPr>
        <w:t>енням такого рішення Балансоутримувача</w:t>
      </w:r>
      <w:r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У такому разі договір вважається припиненим: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 дати набрання законної сили рішенням суду про відмову у позові Орендаря; або</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 дати залишення судом позову без розгляду, припинення провадження у справі або з дати відкликання Орендарем позову.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w:t>
      </w:r>
      <w:r w:rsidR="009F2EE3" w:rsidRPr="0027508A">
        <w:rPr>
          <w:rFonts w:ascii="Times New Roman" w:hAnsi="Times New Roman"/>
          <w:color w:val="000000" w:themeColor="text1"/>
          <w:sz w:val="24"/>
          <w:szCs w:val="24"/>
        </w:rPr>
        <w:t>ти акт</w:t>
      </w:r>
      <w:r w:rsidRPr="0027508A">
        <w:rPr>
          <w:rFonts w:ascii="Times New Roman" w:hAnsi="Times New Roman"/>
          <w:color w:val="000000" w:themeColor="text1"/>
          <w:sz w:val="24"/>
          <w:szCs w:val="24"/>
        </w:rPr>
        <w:t xml:space="preserve">. </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w:t>
      </w:r>
      <w:r w:rsidR="009F2EE3" w:rsidRPr="0027508A">
        <w:rPr>
          <w:rFonts w:ascii="Times New Roman" w:hAnsi="Times New Roman"/>
          <w:color w:val="000000" w:themeColor="text1"/>
          <w:sz w:val="24"/>
          <w:szCs w:val="24"/>
        </w:rPr>
        <w:t>сти акт</w:t>
      </w:r>
      <w:r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FF0000"/>
          <w:sz w:val="24"/>
          <w:szCs w:val="24"/>
        </w:rPr>
      </w:pPr>
      <w:r w:rsidRPr="0027508A">
        <w:rPr>
          <w:rFonts w:ascii="Times New Roman" w:hAnsi="Times New Roman"/>
          <w:color w:val="000000" w:themeColor="text1"/>
          <w:sz w:val="24"/>
          <w:szCs w:val="24"/>
        </w:rPr>
        <w:t xml:space="preserve">*Альтернативне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w:t>
      </w:r>
      <w:r w:rsidRPr="0027508A">
        <w:rPr>
          <w:rFonts w:ascii="Times New Roman" w:hAnsi="Times New Roman"/>
          <w:sz w:val="24"/>
          <w:szCs w:val="24"/>
        </w:rPr>
        <w:t>аукціону.</w:t>
      </w:r>
      <w:r w:rsidR="00542956" w:rsidRPr="0027508A">
        <w:rPr>
          <w:rFonts w:ascii="Times New Roman" w:hAnsi="Times New Roman"/>
          <w:sz w:val="24"/>
          <w:szCs w:val="24"/>
        </w:rPr>
        <w:t xml:space="preserve"> </w:t>
      </w:r>
    </w:p>
    <w:p w:rsidR="002C1C6E" w:rsidRPr="0027508A" w:rsidRDefault="009F2EE3"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 xml:space="preserve">12.6.4. на </w:t>
      </w:r>
      <w:r w:rsidRPr="0027508A">
        <w:rPr>
          <w:rFonts w:ascii="Times New Roman" w:hAnsi="Times New Roman"/>
          <w:color w:val="000000" w:themeColor="text1"/>
          <w:sz w:val="24"/>
          <w:szCs w:val="24"/>
        </w:rPr>
        <w:t>вимогу Балансоутримувача</w:t>
      </w:r>
      <w:r w:rsidR="002C1C6E" w:rsidRPr="0027508A">
        <w:rPr>
          <w:rFonts w:ascii="Times New Roman" w:hAnsi="Times New Roman"/>
          <w:color w:val="000000" w:themeColor="text1"/>
          <w:sz w:val="24"/>
          <w:szCs w:val="24"/>
        </w:rPr>
        <w:t xml:space="preserve">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12.6.6. за згодою сторін на підставі договору про припинення з дати підписання акта повернення Майна з оренди;</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12.6.7. на вимогу будь-якої із сторін цього договору за рішенням суду з підстав, передбачених законодавством.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12.7. Договір може бути достроково припинений на вим</w:t>
      </w:r>
      <w:r w:rsidR="00BA722C" w:rsidRPr="0027508A">
        <w:rPr>
          <w:rFonts w:ascii="Times New Roman" w:hAnsi="Times New Roman"/>
          <w:color w:val="000000" w:themeColor="text1"/>
          <w:sz w:val="24"/>
          <w:szCs w:val="24"/>
        </w:rPr>
        <w:t>огу Балансоутримувача</w:t>
      </w:r>
      <w:r w:rsidRPr="0027508A">
        <w:rPr>
          <w:rFonts w:ascii="Times New Roman" w:hAnsi="Times New Roman"/>
          <w:color w:val="000000" w:themeColor="text1"/>
          <w:sz w:val="24"/>
          <w:szCs w:val="24"/>
        </w:rPr>
        <w:t>, якщо Орендар:</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51E39"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12.7.2. використовує Майно не за цільовим призначенням, визначеним у </w:t>
      </w:r>
      <w:r w:rsidR="00542956" w:rsidRPr="0027508A">
        <w:rPr>
          <w:rFonts w:ascii="Times New Roman" w:hAnsi="Times New Roman"/>
          <w:color w:val="000000" w:themeColor="text1"/>
          <w:sz w:val="24"/>
          <w:szCs w:val="24"/>
        </w:rPr>
        <w:t xml:space="preserve">пункті </w:t>
      </w:r>
      <w:r w:rsidRPr="0027508A">
        <w:rPr>
          <w:rFonts w:ascii="Times New Roman" w:hAnsi="Times New Roman"/>
          <w:color w:val="000000" w:themeColor="text1"/>
          <w:sz w:val="24"/>
          <w:szCs w:val="24"/>
        </w:rPr>
        <w:t>7.</w:t>
      </w:r>
      <w:r w:rsidR="00542956" w:rsidRPr="0027508A">
        <w:rPr>
          <w:rFonts w:ascii="Times New Roman" w:hAnsi="Times New Roman"/>
          <w:color w:val="000000" w:themeColor="text1"/>
          <w:sz w:val="24"/>
          <w:szCs w:val="24"/>
        </w:rPr>
        <w:t>3.</w:t>
      </w:r>
      <w:r w:rsidR="00051E39" w:rsidRPr="0027508A">
        <w:rPr>
          <w:rFonts w:ascii="Times New Roman" w:hAnsi="Times New Roman"/>
          <w:color w:val="000000" w:themeColor="text1"/>
          <w:sz w:val="24"/>
          <w:szCs w:val="24"/>
        </w:rPr>
        <w:t>1 Умов.</w:t>
      </w:r>
      <w:r w:rsidRPr="0027508A">
        <w:rPr>
          <w:rFonts w:ascii="Times New Roman" w:hAnsi="Times New Roman"/>
          <w:color w:val="000000" w:themeColor="text1"/>
          <w:sz w:val="24"/>
          <w:szCs w:val="24"/>
        </w:rPr>
        <w:t xml:space="preserve"> </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color w:val="000000" w:themeColor="text1"/>
          <w:sz w:val="24"/>
          <w:szCs w:val="24"/>
        </w:rPr>
        <w:lastRenderedPageBreak/>
        <w:t>12.7.3. бе</w:t>
      </w:r>
      <w:r w:rsidR="00BA722C" w:rsidRPr="0027508A">
        <w:rPr>
          <w:rFonts w:ascii="Times New Roman" w:hAnsi="Times New Roman"/>
          <w:color w:val="000000" w:themeColor="text1"/>
          <w:sz w:val="24"/>
          <w:szCs w:val="24"/>
        </w:rPr>
        <w:t>з письмового дозволу Балансоутримувача</w:t>
      </w:r>
      <w:r w:rsidRPr="0027508A">
        <w:rPr>
          <w:rFonts w:ascii="Times New Roman" w:hAnsi="Times New Roman"/>
          <w:color w:val="000000" w:themeColor="text1"/>
          <w:sz w:val="24"/>
          <w:szCs w:val="24"/>
        </w:rPr>
        <w:t xml:space="preserve"> передав </w:t>
      </w:r>
      <w:r w:rsidRPr="0027508A">
        <w:rPr>
          <w:rFonts w:ascii="Times New Roman" w:hAnsi="Times New Roman"/>
          <w:sz w:val="24"/>
          <w:szCs w:val="24"/>
        </w:rPr>
        <w:t>Майно, його частину у користування іншій особі;</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 xml:space="preserve">12.7.4. </w:t>
      </w:r>
      <w:r w:rsidR="00297F7A" w:rsidRPr="0027508A">
        <w:rPr>
          <w:rFonts w:ascii="Times New Roman" w:hAnsi="Times New Roman"/>
          <w:sz w:val="24"/>
          <w:szCs w:val="24"/>
        </w:rPr>
        <w:t xml:space="preserve">самостійно </w:t>
      </w:r>
      <w:r w:rsidRPr="0027508A">
        <w:rPr>
          <w:rFonts w:ascii="Times New Roman" w:hAnsi="Times New Roman"/>
          <w:sz w:val="24"/>
          <w:szCs w:val="24"/>
        </w:rPr>
        <w:t>уклав догов</w:t>
      </w:r>
      <w:r w:rsidR="00297F7A" w:rsidRPr="0027508A">
        <w:rPr>
          <w:rFonts w:ascii="Times New Roman" w:hAnsi="Times New Roman"/>
          <w:sz w:val="24"/>
          <w:szCs w:val="24"/>
        </w:rPr>
        <w:t>ір суборенди</w:t>
      </w:r>
      <w:r w:rsidRPr="0027508A">
        <w:rPr>
          <w:rFonts w:ascii="Times New Roman" w:hAnsi="Times New Roman"/>
          <w:sz w:val="24"/>
          <w:szCs w:val="24"/>
        </w:rPr>
        <w:t>;</w:t>
      </w:r>
    </w:p>
    <w:p w:rsidR="002C1C6E" w:rsidRPr="0027508A" w:rsidRDefault="002C1C6E" w:rsidP="002C1C6E">
      <w:pPr>
        <w:pStyle w:val="a3"/>
        <w:jc w:val="both"/>
        <w:rPr>
          <w:rFonts w:ascii="Times New Roman" w:hAnsi="Times New Roman"/>
          <w:sz w:val="24"/>
          <w:szCs w:val="24"/>
        </w:rPr>
      </w:pPr>
      <w:r w:rsidRPr="0027508A">
        <w:rPr>
          <w:rFonts w:ascii="Times New Roman" w:hAnsi="Times New Roman"/>
          <w:sz w:val="24"/>
          <w:szCs w:val="24"/>
        </w:rPr>
        <w:t>12.7.5. перешк</w:t>
      </w:r>
      <w:r w:rsidR="00297F7A" w:rsidRPr="0027508A">
        <w:rPr>
          <w:rFonts w:ascii="Times New Roman" w:hAnsi="Times New Roman"/>
          <w:sz w:val="24"/>
          <w:szCs w:val="24"/>
        </w:rPr>
        <w:t xml:space="preserve">оджає співробітникам </w:t>
      </w:r>
      <w:r w:rsidRPr="0027508A">
        <w:rPr>
          <w:rFonts w:ascii="Times New Roman" w:hAnsi="Times New Roman"/>
          <w:sz w:val="24"/>
          <w:szCs w:val="24"/>
        </w:rPr>
        <w:t xml:space="preserve"> Балансоутримувача здійснювати контроль за використанням Майна, виконанням умов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12.7.6. порушує додаткові умови оренди, зазначені у пункті 14 Умов;</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12.7.7. істотно порушує умови охоронного договору, укладеного стосовно Майна, і копія якого є додатком до цьог</w:t>
      </w:r>
      <w:r w:rsidR="00297F7A" w:rsidRPr="0027508A">
        <w:rPr>
          <w:rFonts w:ascii="Times New Roman" w:hAnsi="Times New Roman"/>
          <w:color w:val="000000" w:themeColor="text1"/>
          <w:sz w:val="24"/>
          <w:szCs w:val="24"/>
        </w:rPr>
        <w:t>о договору або передана Балансоутримувачу</w:t>
      </w:r>
      <w:r w:rsidRPr="0027508A">
        <w:rPr>
          <w:rFonts w:ascii="Times New Roman" w:hAnsi="Times New Roman"/>
          <w:color w:val="000000" w:themeColor="text1"/>
          <w:sz w:val="24"/>
          <w:szCs w:val="24"/>
        </w:rPr>
        <w:t xml:space="preserve"> відповідно до вимог частини восьмої статті 6 Закону;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12.7.8. відмовився внести зміни до цього договору у разі виникнення п</w:t>
      </w:r>
      <w:r w:rsidR="00471404" w:rsidRPr="0027508A">
        <w:rPr>
          <w:rFonts w:ascii="Times New Roman" w:hAnsi="Times New Roman"/>
          <w:color w:val="000000" w:themeColor="text1"/>
          <w:sz w:val="24"/>
          <w:szCs w:val="24"/>
        </w:rPr>
        <w:t>ідстав, передбачених пунктом 3.6</w:t>
      </w:r>
      <w:r w:rsidRPr="0027508A">
        <w:rPr>
          <w:rFonts w:ascii="Times New Roman" w:hAnsi="Times New Roman"/>
          <w:color w:val="000000" w:themeColor="text1"/>
          <w:sz w:val="24"/>
          <w:szCs w:val="24"/>
        </w:rPr>
        <w:t xml:space="preserve">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sz w:val="24"/>
          <w:szCs w:val="24"/>
        </w:rPr>
        <w:t>12.8. Про наявність однієї з підстав для дострокового припинення д</w:t>
      </w:r>
      <w:r w:rsidR="00297F7A" w:rsidRPr="0027508A">
        <w:rPr>
          <w:rFonts w:ascii="Times New Roman" w:hAnsi="Times New Roman"/>
          <w:sz w:val="24"/>
          <w:szCs w:val="24"/>
        </w:rPr>
        <w:t xml:space="preserve">оговору з ініціативи </w:t>
      </w:r>
      <w:r w:rsidR="00297F7A" w:rsidRPr="0027508A">
        <w:rPr>
          <w:rFonts w:ascii="Times New Roman" w:hAnsi="Times New Roman"/>
          <w:color w:val="000000" w:themeColor="text1"/>
          <w:sz w:val="24"/>
          <w:szCs w:val="24"/>
        </w:rPr>
        <w:t>Балансоутримувача</w:t>
      </w:r>
      <w:r w:rsidRPr="0027508A">
        <w:rPr>
          <w:rFonts w:ascii="Times New Roman" w:hAnsi="Times New Roman"/>
          <w:color w:val="000000" w:themeColor="text1"/>
          <w:sz w:val="24"/>
          <w:szCs w:val="24"/>
        </w:rPr>
        <w:t xml:space="preserve">, передбачених пунктом 12.7 </w:t>
      </w:r>
      <w:r w:rsidR="00297F7A" w:rsidRPr="0027508A">
        <w:rPr>
          <w:rFonts w:ascii="Times New Roman" w:hAnsi="Times New Roman"/>
          <w:color w:val="000000" w:themeColor="text1"/>
          <w:sz w:val="24"/>
          <w:szCs w:val="24"/>
        </w:rPr>
        <w:t>цього договору,</w:t>
      </w:r>
      <w:r w:rsidRPr="0027508A">
        <w:rPr>
          <w:rFonts w:ascii="Times New Roman" w:hAnsi="Times New Roman"/>
          <w:color w:val="000000" w:themeColor="text1"/>
          <w:sz w:val="24"/>
          <w:szCs w:val="24"/>
        </w:rPr>
        <w:t xml:space="preserve"> Балансоутримувач повідомляє Орен</w:t>
      </w:r>
      <w:r w:rsidR="00297F7A" w:rsidRPr="0027508A">
        <w:rPr>
          <w:rFonts w:ascii="Times New Roman" w:hAnsi="Times New Roman"/>
          <w:color w:val="000000" w:themeColor="text1"/>
          <w:sz w:val="24"/>
          <w:szCs w:val="24"/>
        </w:rPr>
        <w:t xml:space="preserve">дареві </w:t>
      </w:r>
      <w:r w:rsidRPr="0027508A">
        <w:rPr>
          <w:rFonts w:ascii="Times New Roman" w:hAnsi="Times New Roman"/>
          <w:color w:val="000000" w:themeColor="text1"/>
          <w:sz w:val="24"/>
          <w:szCs w:val="24"/>
        </w:rPr>
        <w:t xml:space="preserve">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w:t>
      </w:r>
      <w:r w:rsidR="00297F7A" w:rsidRPr="0027508A">
        <w:rPr>
          <w:rFonts w:ascii="Times New Roman" w:hAnsi="Times New Roman"/>
          <w:color w:val="000000" w:themeColor="text1"/>
          <w:sz w:val="24"/>
          <w:szCs w:val="24"/>
        </w:rPr>
        <w:t xml:space="preserve">дійсненні </w:t>
      </w:r>
      <w:r w:rsidRPr="0027508A">
        <w:rPr>
          <w:rFonts w:ascii="Times New Roman" w:hAnsi="Times New Roman"/>
          <w:color w:val="000000" w:themeColor="text1"/>
          <w:sz w:val="24"/>
          <w:szCs w:val="24"/>
        </w:rPr>
        <w:t xml:space="preserve">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r w:rsidR="00424ED3" w:rsidRPr="0027508A">
        <w:rPr>
          <w:rFonts w:ascii="Times New Roman" w:hAnsi="Times New Roman"/>
          <w:color w:val="000000" w:themeColor="text1"/>
          <w:sz w:val="24"/>
          <w:szCs w:val="24"/>
        </w:rPr>
        <w:t xml:space="preserve"> </w:t>
      </w:r>
    </w:p>
    <w:p w:rsidR="002C1C6E"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Якщо протягом встановленого у приписі часу Орендар н</w:t>
      </w:r>
      <w:r w:rsidR="00297F7A" w:rsidRPr="0027508A">
        <w:rPr>
          <w:rFonts w:ascii="Times New Roman" w:hAnsi="Times New Roman"/>
          <w:color w:val="000000" w:themeColor="text1"/>
          <w:sz w:val="24"/>
          <w:szCs w:val="24"/>
        </w:rPr>
        <w:t>е усунув порушення, Балансоутримувач</w:t>
      </w:r>
      <w:r w:rsidRPr="0027508A">
        <w:rPr>
          <w:rFonts w:ascii="Times New Roman" w:hAnsi="Times New Roman"/>
          <w:color w:val="000000" w:themeColor="text1"/>
          <w:sz w:val="24"/>
          <w:szCs w:val="24"/>
        </w:rPr>
        <w:t xml:space="preserve"> надсилає Орендарю лист, у якому повідомляє Орендареві про дострокове припиненн</w:t>
      </w:r>
      <w:r w:rsidR="00297F7A" w:rsidRPr="0027508A">
        <w:rPr>
          <w:rFonts w:ascii="Times New Roman" w:hAnsi="Times New Roman"/>
          <w:color w:val="000000" w:themeColor="text1"/>
          <w:sz w:val="24"/>
          <w:szCs w:val="24"/>
        </w:rPr>
        <w:t>я договору на вимогу Балансоутримувача</w:t>
      </w:r>
      <w:r w:rsidRPr="0027508A">
        <w:rPr>
          <w:rFonts w:ascii="Times New Roman" w:hAnsi="Times New Roman"/>
          <w:color w:val="000000" w:themeColor="text1"/>
          <w:sz w:val="24"/>
          <w:szCs w:val="24"/>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C1C6E"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Договір вважається припиненим на п’ятий робочий день після н</w:t>
      </w:r>
      <w:r w:rsidR="00297F7A" w:rsidRPr="0027508A">
        <w:rPr>
          <w:rFonts w:ascii="Times New Roman" w:hAnsi="Times New Roman"/>
          <w:color w:val="000000" w:themeColor="text1"/>
          <w:sz w:val="24"/>
          <w:szCs w:val="24"/>
        </w:rPr>
        <w:t xml:space="preserve">адіслання </w:t>
      </w:r>
      <w:r w:rsidRPr="0027508A">
        <w:rPr>
          <w:rFonts w:ascii="Times New Roman" w:hAnsi="Times New Roman"/>
          <w:color w:val="000000" w:themeColor="text1"/>
          <w:sz w:val="24"/>
          <w:szCs w:val="24"/>
        </w:rPr>
        <w:t xml:space="preserve"> Балансоутримувачем Орендарю листа про дострокове припинен</w:t>
      </w:r>
      <w:r w:rsidR="00297F7A" w:rsidRPr="0027508A">
        <w:rPr>
          <w:rFonts w:ascii="Times New Roman" w:hAnsi="Times New Roman"/>
          <w:color w:val="000000" w:themeColor="text1"/>
          <w:sz w:val="24"/>
          <w:szCs w:val="24"/>
        </w:rPr>
        <w:t xml:space="preserve">ня цього договору. Балансоутримувач </w:t>
      </w:r>
      <w:r w:rsidRPr="0027508A">
        <w:rPr>
          <w:rFonts w:ascii="Times New Roman" w:hAnsi="Times New Roman"/>
          <w:color w:val="000000" w:themeColor="text1"/>
          <w:sz w:val="24"/>
          <w:szCs w:val="24"/>
        </w:rPr>
        <w:t>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w:t>
      </w:r>
      <w:r w:rsidR="00297F7A" w:rsidRPr="0027508A">
        <w:rPr>
          <w:rFonts w:ascii="Times New Roman" w:hAnsi="Times New Roman"/>
          <w:color w:val="000000" w:themeColor="text1"/>
          <w:sz w:val="24"/>
          <w:szCs w:val="24"/>
        </w:rPr>
        <w:t>о договору на вимогу Балансоутримувач</w:t>
      </w:r>
      <w:r w:rsidRPr="0027508A">
        <w:rPr>
          <w:rFonts w:ascii="Times New Roman" w:hAnsi="Times New Roman"/>
          <w:color w:val="000000" w:themeColor="text1"/>
          <w:sz w:val="24"/>
          <w:szCs w:val="24"/>
        </w:rPr>
        <w:t xml:space="preserve"> встановлюється на підставі штемпеля поштового відділення </w:t>
      </w:r>
      <w:r w:rsidR="00297F7A" w:rsidRPr="0027508A">
        <w:rPr>
          <w:rFonts w:ascii="Times New Roman" w:hAnsi="Times New Roman"/>
          <w:color w:val="000000" w:themeColor="text1"/>
          <w:sz w:val="24"/>
          <w:szCs w:val="24"/>
        </w:rPr>
        <w:t>на поштовому відправленні Балансоутримувача</w:t>
      </w:r>
      <w:r w:rsidRPr="0027508A">
        <w:rPr>
          <w:rFonts w:ascii="Times New Roman" w:hAnsi="Times New Roman"/>
          <w:color w:val="000000" w:themeColor="text1"/>
          <w:sz w:val="24"/>
          <w:szCs w:val="24"/>
        </w:rPr>
        <w:t>.</w:t>
      </w:r>
    </w:p>
    <w:p w:rsidR="002C1C6E"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12.9. Цей договір може бути достроково припинений на вимогу Орендаря, якщо:</w:t>
      </w:r>
    </w:p>
    <w:p w:rsidR="002C1C6E"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w:t>
      </w:r>
      <w:r w:rsidR="00297F7A" w:rsidRPr="0027508A">
        <w:rPr>
          <w:rFonts w:ascii="Times New Roman" w:hAnsi="Times New Roman"/>
          <w:color w:val="000000" w:themeColor="text1"/>
          <w:sz w:val="24"/>
          <w:szCs w:val="24"/>
        </w:rPr>
        <w:t>лошенні</w:t>
      </w:r>
      <w:r w:rsidRPr="0027508A">
        <w:rPr>
          <w:rFonts w:ascii="Times New Roman" w:hAnsi="Times New Roman"/>
          <w:color w:val="000000" w:themeColor="text1"/>
          <w:sz w:val="24"/>
          <w:szCs w:val="24"/>
        </w:rPr>
        <w:t xml:space="preserve"> або в акті приймання-передачі; або</w:t>
      </w:r>
    </w:p>
    <w:p w:rsidR="00424ED3"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w:t>
      </w:r>
      <w:r w:rsidR="00424ED3" w:rsidRPr="0027508A">
        <w:rPr>
          <w:rFonts w:ascii="Times New Roman" w:hAnsi="Times New Roman"/>
          <w:color w:val="000000" w:themeColor="text1"/>
          <w:sz w:val="24"/>
          <w:szCs w:val="24"/>
        </w:rPr>
        <w:t>ння комунальних послуг Орендарю.</w:t>
      </w:r>
      <w:r w:rsidRPr="0027508A">
        <w:rPr>
          <w:rFonts w:ascii="Times New Roman" w:hAnsi="Times New Roman"/>
          <w:color w:val="000000" w:themeColor="text1"/>
          <w:sz w:val="24"/>
          <w:szCs w:val="24"/>
        </w:rPr>
        <w:t xml:space="preserve"> </w:t>
      </w:r>
    </w:p>
    <w:p w:rsidR="002C1C6E" w:rsidRPr="0027508A" w:rsidRDefault="002C1C6E" w:rsidP="002C1C6E">
      <w:pPr>
        <w:pStyle w:val="a3"/>
        <w:spacing w:line="230" w:lineRule="auto"/>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12.10. Про виявлення обставин, які дають право Орендарю на припинення договору відповідно до пункту 12.9 цього договору, Орендар </w:t>
      </w:r>
      <w:r w:rsidR="009412C4" w:rsidRPr="0027508A">
        <w:rPr>
          <w:rFonts w:ascii="Times New Roman" w:hAnsi="Times New Roman"/>
          <w:color w:val="000000" w:themeColor="text1"/>
          <w:sz w:val="24"/>
          <w:szCs w:val="24"/>
        </w:rPr>
        <w:t>повинен повідомити  Балансоутримувача</w:t>
      </w:r>
      <w:r w:rsidRPr="0027508A">
        <w:rPr>
          <w:rFonts w:ascii="Times New Roman" w:hAnsi="Times New Roman"/>
          <w:color w:val="000000" w:themeColor="text1"/>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w:t>
      </w:r>
      <w:r w:rsidRPr="0027508A">
        <w:rPr>
          <w:rFonts w:ascii="Times New Roman" w:hAnsi="Times New Roman"/>
          <w:color w:val="000000" w:themeColor="text1"/>
          <w:sz w:val="24"/>
          <w:szCs w:val="24"/>
        </w:rPr>
        <w:lastRenderedPageBreak/>
        <w:t>моменту отримання повідомлення Орендаря зауваження Орендаря не будуть усунені</w:t>
      </w:r>
      <w:r w:rsidR="009412C4" w:rsidRPr="0027508A">
        <w:rPr>
          <w:rFonts w:ascii="Times New Roman" w:hAnsi="Times New Roman"/>
          <w:color w:val="000000" w:themeColor="text1"/>
          <w:sz w:val="24"/>
          <w:szCs w:val="24"/>
        </w:rPr>
        <w:t xml:space="preserve">, Орендар надсилає </w:t>
      </w:r>
      <w:r w:rsidRPr="0027508A">
        <w:rPr>
          <w:rFonts w:ascii="Times New Roman" w:hAnsi="Times New Roman"/>
          <w:color w:val="000000" w:themeColor="text1"/>
          <w:sz w:val="24"/>
          <w:szCs w:val="24"/>
        </w:rPr>
        <w:t xml:space="preserve">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Договір вважається припиненим на десятий робочий день після на</w:t>
      </w:r>
      <w:r w:rsidR="009412C4" w:rsidRPr="0027508A">
        <w:rPr>
          <w:rFonts w:ascii="Times New Roman" w:hAnsi="Times New Roman"/>
          <w:color w:val="000000" w:themeColor="text1"/>
          <w:sz w:val="24"/>
          <w:szCs w:val="24"/>
        </w:rPr>
        <w:t xml:space="preserve">діслання Орендарем </w:t>
      </w:r>
      <w:r w:rsidRPr="0027508A">
        <w:rPr>
          <w:rFonts w:ascii="Times New Roman" w:hAnsi="Times New Roman"/>
          <w:color w:val="000000" w:themeColor="text1"/>
          <w:sz w:val="24"/>
          <w:szCs w:val="24"/>
        </w:rPr>
        <w:t xml:space="preserve"> Балансоутримувачу вимоги про дострокове припинення цього договору, крі</w:t>
      </w:r>
      <w:r w:rsidR="009412C4" w:rsidRPr="0027508A">
        <w:rPr>
          <w:rFonts w:ascii="Times New Roman" w:hAnsi="Times New Roman"/>
          <w:color w:val="000000" w:themeColor="text1"/>
          <w:sz w:val="24"/>
          <w:szCs w:val="24"/>
        </w:rPr>
        <w:t xml:space="preserve">м випадків, коли </w:t>
      </w:r>
      <w:r w:rsidRPr="0027508A">
        <w:rPr>
          <w:rFonts w:ascii="Times New Roman" w:hAnsi="Times New Roman"/>
          <w:color w:val="000000" w:themeColor="text1"/>
          <w:sz w:val="24"/>
          <w:szCs w:val="24"/>
        </w:rPr>
        <w:t xml:space="preserve">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За відс</w:t>
      </w:r>
      <w:r w:rsidR="009412C4" w:rsidRPr="0027508A">
        <w:rPr>
          <w:rFonts w:ascii="Times New Roman" w:hAnsi="Times New Roman"/>
          <w:color w:val="000000" w:themeColor="text1"/>
          <w:sz w:val="24"/>
          <w:szCs w:val="24"/>
        </w:rPr>
        <w:t xml:space="preserve">утності зауважень </w:t>
      </w:r>
      <w:r w:rsidRPr="0027508A">
        <w:rPr>
          <w:rFonts w:ascii="Times New Roman" w:hAnsi="Times New Roman"/>
          <w:color w:val="000000" w:themeColor="text1"/>
          <w:sz w:val="24"/>
          <w:szCs w:val="24"/>
        </w:rPr>
        <w:t xml:space="preserve"> Балансоутримувача, передбачених абзацом другим цього пункту: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C1C6E" w:rsidRPr="0027508A" w:rsidRDefault="009412C4"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Балансоутримувач</w:t>
      </w:r>
      <w:r w:rsidR="002C1C6E" w:rsidRPr="0027508A">
        <w:rPr>
          <w:rFonts w:ascii="Times New Roman" w:hAnsi="Times New Roman"/>
          <w:color w:val="000000" w:themeColor="text1"/>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Pr="0027508A">
        <w:rPr>
          <w:rFonts w:ascii="Times New Roman" w:hAnsi="Times New Roman"/>
          <w:color w:val="000000" w:themeColor="text1"/>
          <w:sz w:val="24"/>
          <w:szCs w:val="24"/>
        </w:rPr>
        <w:t>акта повернення Майна з оренди</w:t>
      </w:r>
      <w:r w:rsidR="002C1C6E"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12.11. У разі припинення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7508A">
        <w:rPr>
          <w:rFonts w:ascii="Times New Roman" w:hAnsi="Times New Roman"/>
          <w:color w:val="000000" w:themeColor="text1"/>
          <w:sz w:val="24"/>
          <w:szCs w:val="24"/>
          <w:lang w:val="ru-RU"/>
        </w:rPr>
        <w:t>—</w:t>
      </w:r>
      <w:r w:rsidRPr="0027508A">
        <w:rPr>
          <w:rFonts w:ascii="Times New Roman" w:hAnsi="Times New Roman"/>
          <w:color w:val="000000" w:themeColor="text1"/>
          <w:sz w:val="24"/>
          <w:szCs w:val="24"/>
        </w:rPr>
        <w:t xml:space="preserve"> спільною власністю територіальних громад сіл</w:t>
      </w:r>
      <w:r w:rsidR="009412C4" w:rsidRPr="0027508A">
        <w:rPr>
          <w:rFonts w:ascii="Times New Roman" w:hAnsi="Times New Roman"/>
          <w:color w:val="000000" w:themeColor="text1"/>
          <w:sz w:val="24"/>
          <w:szCs w:val="24"/>
        </w:rPr>
        <w:t xml:space="preserve">, селищ, міст </w:t>
      </w:r>
      <w:proofErr w:type="spellStart"/>
      <w:r w:rsidR="009412C4" w:rsidRPr="0027508A">
        <w:rPr>
          <w:rFonts w:ascii="Times New Roman" w:hAnsi="Times New Roman"/>
          <w:color w:val="000000" w:themeColor="text1"/>
          <w:sz w:val="24"/>
          <w:szCs w:val="24"/>
        </w:rPr>
        <w:t>Попаснянського</w:t>
      </w:r>
      <w:proofErr w:type="spellEnd"/>
      <w:r w:rsidR="009412C4" w:rsidRPr="0027508A">
        <w:rPr>
          <w:rFonts w:ascii="Times New Roman" w:hAnsi="Times New Roman"/>
          <w:color w:val="000000" w:themeColor="text1"/>
          <w:sz w:val="24"/>
          <w:szCs w:val="24"/>
        </w:rPr>
        <w:t xml:space="preserve"> району </w:t>
      </w:r>
      <w:r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w:t>
      </w:r>
      <w:r w:rsidR="009412C4" w:rsidRPr="0027508A">
        <w:rPr>
          <w:rFonts w:ascii="Times New Roman" w:hAnsi="Times New Roman"/>
          <w:color w:val="000000" w:themeColor="text1"/>
          <w:sz w:val="24"/>
          <w:szCs w:val="24"/>
        </w:rPr>
        <w:t xml:space="preserve">, селищ, міст </w:t>
      </w:r>
      <w:proofErr w:type="spellStart"/>
      <w:r w:rsidR="009412C4" w:rsidRPr="0027508A">
        <w:rPr>
          <w:rFonts w:ascii="Times New Roman" w:hAnsi="Times New Roman"/>
          <w:color w:val="000000" w:themeColor="text1"/>
          <w:sz w:val="24"/>
          <w:szCs w:val="24"/>
        </w:rPr>
        <w:t>Попаснянського</w:t>
      </w:r>
      <w:proofErr w:type="spellEnd"/>
      <w:r w:rsidR="009412C4" w:rsidRPr="0027508A">
        <w:rPr>
          <w:rFonts w:ascii="Times New Roman" w:hAnsi="Times New Roman"/>
          <w:color w:val="000000" w:themeColor="text1"/>
          <w:sz w:val="24"/>
          <w:szCs w:val="24"/>
        </w:rPr>
        <w:t xml:space="preserve"> району</w:t>
      </w:r>
      <w:r w:rsidRPr="0027508A">
        <w:rPr>
          <w:rFonts w:ascii="Times New Roman" w:hAnsi="Times New Roman"/>
          <w:color w:val="000000" w:themeColor="text1"/>
          <w:sz w:val="24"/>
          <w:szCs w:val="24"/>
        </w:rPr>
        <w:t xml:space="preserve"> та їх вартість компенсації не підлягає.</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pacing w:val="-4"/>
          <w:sz w:val="24"/>
          <w:szCs w:val="24"/>
        </w:rPr>
        <w:t>12.12. Майно вв</w:t>
      </w:r>
      <w:r w:rsidR="009412C4" w:rsidRPr="0027508A">
        <w:rPr>
          <w:rFonts w:ascii="Times New Roman" w:hAnsi="Times New Roman"/>
          <w:color w:val="000000" w:themeColor="text1"/>
          <w:spacing w:val="-4"/>
          <w:sz w:val="24"/>
          <w:szCs w:val="24"/>
        </w:rPr>
        <w:t xml:space="preserve">ажається поверненим </w:t>
      </w:r>
      <w:r w:rsidRPr="0027508A">
        <w:rPr>
          <w:rFonts w:ascii="Times New Roman" w:hAnsi="Times New Roman"/>
          <w:color w:val="000000" w:themeColor="text1"/>
          <w:spacing w:val="-4"/>
          <w:sz w:val="24"/>
          <w:szCs w:val="24"/>
        </w:rPr>
        <w:t xml:space="preserve"> Балансоутримувачу </w:t>
      </w:r>
      <w:r w:rsidRPr="0027508A">
        <w:rPr>
          <w:rFonts w:ascii="Times New Roman" w:hAnsi="Times New Roman"/>
          <w:color w:val="000000" w:themeColor="text1"/>
          <w:sz w:val="24"/>
          <w:szCs w:val="24"/>
        </w:rPr>
        <w:t>з моменту підписання Бала</w:t>
      </w:r>
      <w:r w:rsidR="009412C4" w:rsidRPr="0027508A">
        <w:rPr>
          <w:rFonts w:ascii="Times New Roman" w:hAnsi="Times New Roman"/>
          <w:color w:val="000000" w:themeColor="text1"/>
          <w:sz w:val="24"/>
          <w:szCs w:val="24"/>
        </w:rPr>
        <w:t>нсоутримувачем та Орендарем акту</w:t>
      </w:r>
      <w:r w:rsidRPr="0027508A">
        <w:rPr>
          <w:rFonts w:ascii="Times New Roman" w:hAnsi="Times New Roman"/>
          <w:color w:val="000000" w:themeColor="text1"/>
          <w:sz w:val="24"/>
          <w:szCs w:val="24"/>
        </w:rPr>
        <w:t xml:space="preserve"> повернення з оренди орендованого Майна.</w:t>
      </w:r>
    </w:p>
    <w:p w:rsidR="002C1C6E" w:rsidRPr="0027508A" w:rsidRDefault="002C1C6E" w:rsidP="002C1C6E">
      <w:pPr>
        <w:pStyle w:val="a3"/>
        <w:ind w:firstLine="0"/>
        <w:jc w:val="center"/>
        <w:rPr>
          <w:rFonts w:ascii="Times New Roman" w:hAnsi="Times New Roman"/>
          <w:b/>
          <w:color w:val="000000" w:themeColor="text1"/>
          <w:sz w:val="24"/>
          <w:szCs w:val="24"/>
        </w:rPr>
      </w:pPr>
      <w:r w:rsidRPr="0027508A">
        <w:rPr>
          <w:rFonts w:ascii="Times New Roman" w:hAnsi="Times New Roman"/>
          <w:b/>
          <w:color w:val="000000" w:themeColor="text1"/>
          <w:sz w:val="24"/>
          <w:szCs w:val="24"/>
        </w:rPr>
        <w:t>Інше</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13.1 Орендар письмово по</w:t>
      </w:r>
      <w:r w:rsidR="009412C4" w:rsidRPr="0027508A">
        <w:rPr>
          <w:rFonts w:ascii="Times New Roman" w:hAnsi="Times New Roman"/>
          <w:color w:val="000000" w:themeColor="text1"/>
          <w:sz w:val="24"/>
          <w:szCs w:val="24"/>
        </w:rPr>
        <w:t>відомляє Балансоутримувача</w:t>
      </w:r>
      <w:r w:rsidRPr="0027508A">
        <w:rPr>
          <w:rFonts w:ascii="Times New Roman" w:hAnsi="Times New Roman"/>
          <w:color w:val="000000" w:themeColor="text1"/>
          <w:sz w:val="24"/>
          <w:szCs w:val="24"/>
        </w:rPr>
        <w:t xml:space="preserve"> протягом п’яти робочих днів з дати внесення змін у його найменуванні, місцезнаходженні, банківських реквізитах і ко</w:t>
      </w:r>
      <w:r w:rsidR="009412C4" w:rsidRPr="0027508A">
        <w:rPr>
          <w:rFonts w:ascii="Times New Roman" w:hAnsi="Times New Roman"/>
          <w:color w:val="000000" w:themeColor="text1"/>
          <w:sz w:val="24"/>
          <w:szCs w:val="24"/>
        </w:rPr>
        <w:t xml:space="preserve">нтактних даних. </w:t>
      </w:r>
      <w:r w:rsidRPr="0027508A">
        <w:rPr>
          <w:rFonts w:ascii="Times New Roman" w:hAnsi="Times New Roman"/>
          <w:color w:val="000000" w:themeColor="text1"/>
          <w:sz w:val="24"/>
          <w:szCs w:val="24"/>
        </w:rPr>
        <w:t xml:space="preserve"> Балансоутримувач повідомляє Орендареві про відповідні зміни письмово або на адресу електронної пошти.</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13.2. Якщо цей договір підлягає нотаріальному посвідченню, витрати на таке посвідчення несе Орендар.</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13.3. Якщо протягом строку дії договору відбувається зміна Орендодавця або Балансоутримува</w:t>
      </w:r>
      <w:r w:rsidR="00424ED3" w:rsidRPr="0027508A">
        <w:rPr>
          <w:rFonts w:ascii="Times New Roman" w:hAnsi="Times New Roman"/>
          <w:color w:val="000000" w:themeColor="text1"/>
          <w:sz w:val="24"/>
          <w:szCs w:val="24"/>
        </w:rPr>
        <w:t xml:space="preserve">ча Майна, новий </w:t>
      </w:r>
      <w:r w:rsidRPr="0027508A">
        <w:rPr>
          <w:rFonts w:ascii="Times New Roman" w:hAnsi="Times New Roman"/>
          <w:color w:val="000000" w:themeColor="text1"/>
          <w:sz w:val="24"/>
          <w:szCs w:val="24"/>
        </w:rPr>
        <w:t xml:space="preserve">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w:t>
      </w:r>
      <w:r w:rsidR="00424ED3" w:rsidRPr="0027508A">
        <w:rPr>
          <w:rFonts w:ascii="Times New Roman" w:hAnsi="Times New Roman"/>
          <w:color w:val="000000" w:themeColor="text1"/>
          <w:sz w:val="24"/>
          <w:szCs w:val="24"/>
        </w:rPr>
        <w:t xml:space="preserve">ереднім і новим </w:t>
      </w:r>
      <w:r w:rsidRPr="0027508A">
        <w:rPr>
          <w:rFonts w:ascii="Times New Roman" w:hAnsi="Times New Roman"/>
          <w:color w:val="000000" w:themeColor="text1"/>
          <w:sz w:val="24"/>
          <w:szCs w:val="24"/>
        </w:rPr>
        <w:t xml:space="preserve">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w:t>
      </w:r>
      <w:r w:rsidR="00424ED3" w:rsidRPr="0027508A">
        <w:rPr>
          <w:rFonts w:ascii="Times New Roman" w:hAnsi="Times New Roman"/>
          <w:color w:val="000000" w:themeColor="text1"/>
          <w:sz w:val="24"/>
          <w:szCs w:val="24"/>
        </w:rPr>
        <w:t xml:space="preserve"> примірниках. Новий</w:t>
      </w:r>
      <w:r w:rsidRPr="0027508A">
        <w:rPr>
          <w:rFonts w:ascii="Times New Roman" w:hAnsi="Times New Roman"/>
          <w:color w:val="000000" w:themeColor="text1"/>
          <w:sz w:val="24"/>
          <w:szCs w:val="24"/>
        </w:rPr>
        <w:t xml:space="preserve"> Балансоутримувач зобов’язаний (протягом п’яти робочих днів від дати його надсилання Орендарю) опублікувати зазначений акт в електронній то</w:t>
      </w:r>
      <w:r w:rsidR="00424ED3" w:rsidRPr="0027508A">
        <w:rPr>
          <w:rFonts w:ascii="Times New Roman" w:hAnsi="Times New Roman"/>
          <w:color w:val="000000" w:themeColor="text1"/>
          <w:sz w:val="24"/>
          <w:szCs w:val="24"/>
        </w:rPr>
        <w:t xml:space="preserve">рговій системі. </w:t>
      </w:r>
      <w:r w:rsidRPr="0027508A">
        <w:rPr>
          <w:rFonts w:ascii="Times New Roman" w:hAnsi="Times New Roman"/>
          <w:color w:val="000000" w:themeColor="text1"/>
          <w:sz w:val="24"/>
          <w:szCs w:val="24"/>
        </w:rPr>
        <w:t xml:space="preserve"> Балансоутримувач за цим договором вважається заміненим з моменту опублікування акта про заміну сторін в електронній торговій системі.</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w:t>
      </w:r>
      <w:r w:rsidR="009412C4" w:rsidRPr="0027508A">
        <w:rPr>
          <w:rFonts w:ascii="Times New Roman" w:hAnsi="Times New Roman"/>
          <w:color w:val="000000" w:themeColor="text1"/>
          <w:sz w:val="24"/>
          <w:szCs w:val="24"/>
        </w:rPr>
        <w:t>ливий лише за згодою Балансоутримувача</w:t>
      </w:r>
      <w:r w:rsidRPr="0027508A">
        <w:rPr>
          <w:rFonts w:ascii="Times New Roman" w:hAnsi="Times New Roman"/>
          <w:color w:val="000000" w:themeColor="text1"/>
          <w:sz w:val="24"/>
          <w:szCs w:val="24"/>
        </w:rPr>
        <w:t>.</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Заміна сторони Орендаря набуває чинності з дня внесення змін до цього договору.</w:t>
      </w:r>
    </w:p>
    <w:p w:rsidR="002C1C6E" w:rsidRPr="0027508A"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Заміна Орендаря інша, ніж передбачена цим пунктом, не допускається.</w:t>
      </w:r>
    </w:p>
    <w:p w:rsidR="002C1C6E" w:rsidRDefault="002C1C6E" w:rsidP="002C1C6E">
      <w:pPr>
        <w:pStyle w:val="a3"/>
        <w:jc w:val="both"/>
        <w:rPr>
          <w:rFonts w:ascii="Times New Roman" w:hAnsi="Times New Roman"/>
          <w:color w:val="000000" w:themeColor="text1"/>
          <w:sz w:val="24"/>
          <w:szCs w:val="24"/>
        </w:rPr>
      </w:pPr>
      <w:r w:rsidRPr="0027508A">
        <w:rPr>
          <w:rFonts w:ascii="Times New Roman" w:hAnsi="Times New Roman"/>
          <w:color w:val="000000" w:themeColor="text1"/>
          <w:sz w:val="24"/>
          <w:szCs w:val="24"/>
        </w:rPr>
        <w:t>13</w:t>
      </w:r>
      <w:r w:rsidR="009412C4" w:rsidRPr="0027508A">
        <w:rPr>
          <w:rFonts w:ascii="Times New Roman" w:hAnsi="Times New Roman"/>
          <w:color w:val="000000" w:themeColor="text1"/>
          <w:sz w:val="24"/>
          <w:szCs w:val="24"/>
        </w:rPr>
        <w:t>.5. Цей Договір укладено у двох</w:t>
      </w:r>
      <w:r w:rsidRPr="0027508A">
        <w:rPr>
          <w:rFonts w:ascii="Times New Roman" w:hAnsi="Times New Roman"/>
          <w:color w:val="000000" w:themeColor="text1"/>
          <w:sz w:val="24"/>
          <w:szCs w:val="24"/>
        </w:rPr>
        <w:t xml:space="preserve"> примірниках, кожен з яких має однакову юридичну силу, по </w:t>
      </w:r>
      <w:r w:rsidR="009412C4" w:rsidRPr="0027508A">
        <w:rPr>
          <w:rFonts w:ascii="Times New Roman" w:hAnsi="Times New Roman"/>
          <w:color w:val="000000" w:themeColor="text1"/>
          <w:sz w:val="24"/>
          <w:szCs w:val="24"/>
        </w:rPr>
        <w:t>одному для Орендаря</w:t>
      </w:r>
      <w:r w:rsidRPr="0027508A">
        <w:rPr>
          <w:rFonts w:ascii="Times New Roman" w:hAnsi="Times New Roman"/>
          <w:color w:val="000000" w:themeColor="text1"/>
          <w:sz w:val="24"/>
          <w:szCs w:val="24"/>
        </w:rPr>
        <w:t xml:space="preserve"> і Балансоутримувача.</w:t>
      </w:r>
    </w:p>
    <w:p w:rsidR="00525A98" w:rsidRPr="0027508A" w:rsidRDefault="00525A98" w:rsidP="002C1C6E">
      <w:pPr>
        <w:pStyle w:val="a3"/>
        <w:jc w:val="both"/>
        <w:rPr>
          <w:rFonts w:ascii="Times New Roman" w:hAnsi="Times New Roman"/>
          <w:color w:val="000000" w:themeColor="text1"/>
          <w:sz w:val="24"/>
          <w:szCs w:val="24"/>
        </w:rPr>
      </w:pPr>
    </w:p>
    <w:p w:rsidR="002C1C6E" w:rsidRPr="00525A98" w:rsidRDefault="002C1C6E" w:rsidP="002C1C6E">
      <w:pPr>
        <w:pStyle w:val="a3"/>
        <w:ind w:firstLine="0"/>
        <w:jc w:val="center"/>
        <w:rPr>
          <w:rFonts w:ascii="Times New Roman" w:hAnsi="Times New Roman"/>
          <w:b/>
          <w:sz w:val="24"/>
          <w:szCs w:val="24"/>
        </w:rPr>
      </w:pPr>
      <w:r w:rsidRPr="00525A98">
        <w:rPr>
          <w:rFonts w:ascii="Times New Roman" w:hAnsi="Times New Roman"/>
          <w:b/>
          <w:sz w:val="24"/>
          <w:szCs w:val="24"/>
        </w:rPr>
        <w:t>Підписи сторін</w:t>
      </w:r>
    </w:p>
    <w:p w:rsidR="00525A98" w:rsidRPr="0027508A" w:rsidRDefault="00525A98" w:rsidP="002C1C6E">
      <w:pPr>
        <w:pStyle w:val="a3"/>
        <w:ind w:firstLine="0"/>
        <w:jc w:val="center"/>
        <w:rPr>
          <w:rFonts w:ascii="Times New Roman" w:hAnsi="Times New Roman"/>
          <w:sz w:val="24"/>
          <w:szCs w:val="24"/>
        </w:rPr>
      </w:pPr>
    </w:p>
    <w:tbl>
      <w:tblPr>
        <w:tblW w:w="9435" w:type="dxa"/>
        <w:jc w:val="center"/>
        <w:tblLayout w:type="fixed"/>
        <w:tblLook w:val="04A0" w:firstRow="1" w:lastRow="0" w:firstColumn="1" w:lastColumn="0" w:noHBand="0" w:noVBand="1"/>
      </w:tblPr>
      <w:tblGrid>
        <w:gridCol w:w="4152"/>
        <w:gridCol w:w="5283"/>
      </w:tblGrid>
      <w:tr w:rsidR="002C1C6E" w:rsidRPr="0027508A" w:rsidTr="00DB260D">
        <w:trPr>
          <w:trHeight w:val="333"/>
          <w:jc w:val="center"/>
        </w:trPr>
        <w:tc>
          <w:tcPr>
            <w:tcW w:w="4154" w:type="dxa"/>
            <w:hideMark/>
          </w:tcPr>
          <w:p w:rsidR="002C1C6E" w:rsidRPr="0027508A" w:rsidRDefault="002C1C6E" w:rsidP="00DB260D">
            <w:pPr>
              <w:pStyle w:val="a3"/>
              <w:jc w:val="both"/>
              <w:rPr>
                <w:rFonts w:ascii="Times New Roman" w:hAnsi="Times New Roman"/>
                <w:sz w:val="24"/>
                <w:szCs w:val="24"/>
              </w:rPr>
            </w:pPr>
            <w:r w:rsidRPr="0027508A">
              <w:rPr>
                <w:rFonts w:ascii="Times New Roman" w:hAnsi="Times New Roman"/>
                <w:sz w:val="24"/>
                <w:szCs w:val="24"/>
              </w:rPr>
              <w:t>Від Орендаря:</w:t>
            </w:r>
          </w:p>
        </w:tc>
        <w:tc>
          <w:tcPr>
            <w:tcW w:w="5286" w:type="dxa"/>
            <w:hideMark/>
          </w:tcPr>
          <w:p w:rsidR="002C1C6E" w:rsidRPr="0027508A" w:rsidRDefault="002C1C6E" w:rsidP="00DB260D">
            <w:pPr>
              <w:pStyle w:val="a3"/>
              <w:jc w:val="both"/>
              <w:rPr>
                <w:rFonts w:ascii="Times New Roman" w:hAnsi="Times New Roman"/>
                <w:sz w:val="24"/>
                <w:szCs w:val="24"/>
              </w:rPr>
            </w:pPr>
            <w:r w:rsidRPr="0027508A">
              <w:rPr>
                <w:rFonts w:ascii="Times New Roman" w:hAnsi="Times New Roman"/>
                <w:sz w:val="24"/>
                <w:szCs w:val="24"/>
              </w:rPr>
              <w:t>___________________</w:t>
            </w:r>
          </w:p>
        </w:tc>
      </w:tr>
      <w:tr w:rsidR="002C1C6E" w:rsidRPr="0027508A" w:rsidTr="00DB260D">
        <w:trPr>
          <w:trHeight w:val="315"/>
          <w:jc w:val="center"/>
        </w:trPr>
        <w:tc>
          <w:tcPr>
            <w:tcW w:w="4154" w:type="dxa"/>
            <w:hideMark/>
          </w:tcPr>
          <w:p w:rsidR="002C1C6E" w:rsidRPr="0027508A" w:rsidRDefault="002C1C6E" w:rsidP="00DB260D">
            <w:pPr>
              <w:pStyle w:val="a3"/>
              <w:jc w:val="both"/>
              <w:rPr>
                <w:rFonts w:ascii="Times New Roman" w:hAnsi="Times New Roman"/>
                <w:sz w:val="24"/>
                <w:szCs w:val="24"/>
              </w:rPr>
            </w:pPr>
          </w:p>
        </w:tc>
        <w:tc>
          <w:tcPr>
            <w:tcW w:w="5286" w:type="dxa"/>
            <w:hideMark/>
          </w:tcPr>
          <w:p w:rsidR="002C1C6E" w:rsidRPr="0027508A" w:rsidRDefault="002C1C6E" w:rsidP="00DB260D">
            <w:pPr>
              <w:pStyle w:val="a3"/>
              <w:jc w:val="both"/>
              <w:rPr>
                <w:rFonts w:ascii="Times New Roman" w:hAnsi="Times New Roman"/>
                <w:sz w:val="24"/>
                <w:szCs w:val="24"/>
              </w:rPr>
            </w:pPr>
            <w:r w:rsidRPr="0027508A">
              <w:rPr>
                <w:rFonts w:ascii="Times New Roman" w:hAnsi="Times New Roman"/>
                <w:sz w:val="24"/>
                <w:szCs w:val="24"/>
              </w:rPr>
              <w:t>___________________</w:t>
            </w:r>
          </w:p>
        </w:tc>
      </w:tr>
      <w:tr w:rsidR="002C1C6E" w:rsidRPr="0027508A" w:rsidTr="00DB260D">
        <w:trPr>
          <w:trHeight w:val="420"/>
          <w:jc w:val="center"/>
        </w:trPr>
        <w:tc>
          <w:tcPr>
            <w:tcW w:w="4154" w:type="dxa"/>
            <w:hideMark/>
          </w:tcPr>
          <w:p w:rsidR="002C1C6E" w:rsidRPr="0027508A" w:rsidRDefault="002C1C6E" w:rsidP="00DB260D">
            <w:pPr>
              <w:pStyle w:val="a3"/>
              <w:jc w:val="both"/>
              <w:rPr>
                <w:rFonts w:ascii="Times New Roman" w:hAnsi="Times New Roman"/>
                <w:sz w:val="24"/>
                <w:szCs w:val="24"/>
              </w:rPr>
            </w:pPr>
            <w:r w:rsidRPr="0027508A">
              <w:rPr>
                <w:rFonts w:ascii="Times New Roman" w:hAnsi="Times New Roman"/>
                <w:sz w:val="24"/>
                <w:szCs w:val="24"/>
              </w:rPr>
              <w:t xml:space="preserve">Від Балансоутримувача: </w:t>
            </w:r>
          </w:p>
        </w:tc>
        <w:tc>
          <w:tcPr>
            <w:tcW w:w="5286" w:type="dxa"/>
            <w:hideMark/>
          </w:tcPr>
          <w:p w:rsidR="002C1C6E" w:rsidRPr="0027508A" w:rsidRDefault="002C1C6E" w:rsidP="00DB260D">
            <w:pPr>
              <w:pStyle w:val="a3"/>
              <w:jc w:val="both"/>
              <w:rPr>
                <w:rFonts w:ascii="Times New Roman" w:hAnsi="Times New Roman"/>
                <w:sz w:val="24"/>
                <w:szCs w:val="24"/>
              </w:rPr>
            </w:pPr>
            <w:r w:rsidRPr="0027508A">
              <w:rPr>
                <w:rFonts w:ascii="Times New Roman" w:hAnsi="Times New Roman"/>
                <w:sz w:val="24"/>
                <w:szCs w:val="24"/>
              </w:rPr>
              <w:t>___________________</w:t>
            </w:r>
          </w:p>
        </w:tc>
      </w:tr>
    </w:tbl>
    <w:p w:rsidR="002C1C6E" w:rsidRPr="0027508A" w:rsidRDefault="002C1C6E" w:rsidP="002C1C6E">
      <w:pPr>
        <w:pStyle w:val="a3"/>
        <w:ind w:firstLine="0"/>
        <w:jc w:val="center"/>
        <w:rPr>
          <w:sz w:val="24"/>
          <w:szCs w:val="24"/>
        </w:rPr>
      </w:pPr>
    </w:p>
    <w:p w:rsidR="002C1C6E" w:rsidRPr="0027508A" w:rsidRDefault="002C1C6E" w:rsidP="002C1C6E">
      <w:pPr>
        <w:pStyle w:val="3"/>
        <w:keepNext w:val="0"/>
        <w:widowControl w:val="0"/>
        <w:ind w:left="0"/>
        <w:jc w:val="center"/>
        <w:rPr>
          <w:rFonts w:ascii="Times New Roman" w:hAnsi="Times New Roman"/>
          <w:b w:val="0"/>
          <w:i w:val="0"/>
          <w:sz w:val="24"/>
          <w:szCs w:val="24"/>
        </w:rPr>
      </w:pPr>
    </w:p>
    <w:p w:rsidR="00B76787" w:rsidRPr="0027508A" w:rsidRDefault="00B76787">
      <w:pPr>
        <w:rPr>
          <w:sz w:val="24"/>
          <w:szCs w:val="24"/>
        </w:rPr>
      </w:pPr>
    </w:p>
    <w:sectPr w:rsidR="00B76787" w:rsidRPr="0027508A" w:rsidSect="00DB260D">
      <w:headerReference w:type="even" r:id="rId7"/>
      <w:headerReference w:type="default" r:id="rId8"/>
      <w:pgSz w:w="11906" w:h="16838" w:code="9"/>
      <w:pgMar w:top="851"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1B" w:rsidRDefault="00C21F1B">
      <w:r>
        <w:separator/>
      </w:r>
    </w:p>
  </w:endnote>
  <w:endnote w:type="continuationSeparator" w:id="0">
    <w:p w:rsidR="00C21F1B" w:rsidRDefault="00C2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1B" w:rsidRDefault="00C21F1B">
      <w:r>
        <w:separator/>
      </w:r>
    </w:p>
  </w:footnote>
  <w:footnote w:type="continuationSeparator" w:id="0">
    <w:p w:rsidR="00C21F1B" w:rsidRDefault="00C2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0D" w:rsidRDefault="00DB260D">
    <w:pPr>
      <w:framePr w:wrap="around" w:vAnchor="text" w:hAnchor="margin" w:xAlign="center" w:y="1"/>
    </w:pPr>
    <w:r>
      <w:fldChar w:fldCharType="begin"/>
    </w:r>
    <w:r>
      <w:instrText xml:space="preserve">PAGE  </w:instrText>
    </w:r>
    <w:r>
      <w:fldChar w:fldCharType="separate"/>
    </w:r>
    <w:r>
      <w:rPr>
        <w:noProof/>
      </w:rPr>
      <w:t>1</w:t>
    </w:r>
    <w:r>
      <w:fldChar w:fldCharType="end"/>
    </w:r>
  </w:p>
  <w:p w:rsidR="00DB260D" w:rsidRDefault="00DB26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0D" w:rsidRDefault="00DB260D">
    <w:pPr>
      <w:framePr w:wrap="around" w:vAnchor="text" w:hAnchor="margin" w:xAlign="center" w:y="1"/>
    </w:pPr>
    <w:r>
      <w:fldChar w:fldCharType="begin"/>
    </w:r>
    <w:r>
      <w:instrText xml:space="preserve">PAGE  </w:instrText>
    </w:r>
    <w:r>
      <w:fldChar w:fldCharType="separate"/>
    </w:r>
    <w:r w:rsidR="00220BCB">
      <w:rPr>
        <w:noProof/>
      </w:rPr>
      <w:t>10</w:t>
    </w:r>
    <w:r>
      <w:fldChar w:fldCharType="end"/>
    </w:r>
  </w:p>
  <w:p w:rsidR="00DB260D" w:rsidRDefault="00DB26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82"/>
    <w:rsid w:val="00004F4D"/>
    <w:rsid w:val="00006A5B"/>
    <w:rsid w:val="00022BA9"/>
    <w:rsid w:val="00026964"/>
    <w:rsid w:val="00040FD9"/>
    <w:rsid w:val="000461DF"/>
    <w:rsid w:val="00051E39"/>
    <w:rsid w:val="000D09BB"/>
    <w:rsid w:val="000D543C"/>
    <w:rsid w:val="00113872"/>
    <w:rsid w:val="0015450E"/>
    <w:rsid w:val="0017796B"/>
    <w:rsid w:val="00180113"/>
    <w:rsid w:val="001A11B9"/>
    <w:rsid w:val="001B44D9"/>
    <w:rsid w:val="00220BCB"/>
    <w:rsid w:val="0027508A"/>
    <w:rsid w:val="00283013"/>
    <w:rsid w:val="00283232"/>
    <w:rsid w:val="00297F7A"/>
    <w:rsid w:val="002B16CF"/>
    <w:rsid w:val="002B3498"/>
    <w:rsid w:val="002C1C6E"/>
    <w:rsid w:val="00302BBB"/>
    <w:rsid w:val="003057D3"/>
    <w:rsid w:val="00323082"/>
    <w:rsid w:val="003707E5"/>
    <w:rsid w:val="00377B1D"/>
    <w:rsid w:val="003D31EB"/>
    <w:rsid w:val="003D6600"/>
    <w:rsid w:val="003E77E6"/>
    <w:rsid w:val="00402B6D"/>
    <w:rsid w:val="00420272"/>
    <w:rsid w:val="00424ED3"/>
    <w:rsid w:val="00430B47"/>
    <w:rsid w:val="00434CEE"/>
    <w:rsid w:val="0044295D"/>
    <w:rsid w:val="0045022D"/>
    <w:rsid w:val="00471404"/>
    <w:rsid w:val="004764D5"/>
    <w:rsid w:val="0048013A"/>
    <w:rsid w:val="004D215D"/>
    <w:rsid w:val="004D5262"/>
    <w:rsid w:val="005167C3"/>
    <w:rsid w:val="00525A98"/>
    <w:rsid w:val="00542956"/>
    <w:rsid w:val="00547CAB"/>
    <w:rsid w:val="00553959"/>
    <w:rsid w:val="00566266"/>
    <w:rsid w:val="00566F1E"/>
    <w:rsid w:val="00567B18"/>
    <w:rsid w:val="00580BCC"/>
    <w:rsid w:val="00587154"/>
    <w:rsid w:val="005A6D83"/>
    <w:rsid w:val="005B6094"/>
    <w:rsid w:val="005C7743"/>
    <w:rsid w:val="00607929"/>
    <w:rsid w:val="00614984"/>
    <w:rsid w:val="00634858"/>
    <w:rsid w:val="0064334C"/>
    <w:rsid w:val="00680769"/>
    <w:rsid w:val="006A4642"/>
    <w:rsid w:val="006C1090"/>
    <w:rsid w:val="006F1555"/>
    <w:rsid w:val="007024B3"/>
    <w:rsid w:val="00726C4D"/>
    <w:rsid w:val="00726E55"/>
    <w:rsid w:val="007718D1"/>
    <w:rsid w:val="00775CE3"/>
    <w:rsid w:val="007A031F"/>
    <w:rsid w:val="007A6BF0"/>
    <w:rsid w:val="007B58C0"/>
    <w:rsid w:val="008829B5"/>
    <w:rsid w:val="00896142"/>
    <w:rsid w:val="008C460A"/>
    <w:rsid w:val="008C75E0"/>
    <w:rsid w:val="008D7EE0"/>
    <w:rsid w:val="008E1437"/>
    <w:rsid w:val="0091439F"/>
    <w:rsid w:val="009379F5"/>
    <w:rsid w:val="009412C4"/>
    <w:rsid w:val="00943642"/>
    <w:rsid w:val="009F2EE3"/>
    <w:rsid w:val="00A81F84"/>
    <w:rsid w:val="00A86886"/>
    <w:rsid w:val="00A92BDE"/>
    <w:rsid w:val="00A971C0"/>
    <w:rsid w:val="00AE0C70"/>
    <w:rsid w:val="00AE75E1"/>
    <w:rsid w:val="00B36C23"/>
    <w:rsid w:val="00B53A21"/>
    <w:rsid w:val="00B76787"/>
    <w:rsid w:val="00B84F3B"/>
    <w:rsid w:val="00BA24D5"/>
    <w:rsid w:val="00BA722C"/>
    <w:rsid w:val="00C21F1B"/>
    <w:rsid w:val="00C270BC"/>
    <w:rsid w:val="00C41A4B"/>
    <w:rsid w:val="00C8442F"/>
    <w:rsid w:val="00C864A6"/>
    <w:rsid w:val="00CB2250"/>
    <w:rsid w:val="00CC1A0A"/>
    <w:rsid w:val="00D33180"/>
    <w:rsid w:val="00D422D9"/>
    <w:rsid w:val="00D46979"/>
    <w:rsid w:val="00D46D4B"/>
    <w:rsid w:val="00D85616"/>
    <w:rsid w:val="00DA5222"/>
    <w:rsid w:val="00DB260D"/>
    <w:rsid w:val="00E205DA"/>
    <w:rsid w:val="00E6708E"/>
    <w:rsid w:val="00E7055A"/>
    <w:rsid w:val="00E800FA"/>
    <w:rsid w:val="00E92824"/>
    <w:rsid w:val="00EE27C1"/>
    <w:rsid w:val="00EF0CEA"/>
    <w:rsid w:val="00F1471A"/>
    <w:rsid w:val="00F40AEC"/>
    <w:rsid w:val="00F54A52"/>
    <w:rsid w:val="00F62D65"/>
    <w:rsid w:val="00F65149"/>
    <w:rsid w:val="00FA0F75"/>
    <w:rsid w:val="00FC1194"/>
    <w:rsid w:val="00FD0A0B"/>
    <w:rsid w:val="00FE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02D7"/>
  <w15:docId w15:val="{7F52C2FA-053D-4C06-9354-C0F021A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2C1C6E"/>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2C1C6E"/>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1C6E"/>
    <w:rPr>
      <w:rFonts w:ascii="Antiqua" w:eastAsia="Times New Roman" w:hAnsi="Antiqua" w:cs="Times New Roman"/>
      <w:b/>
      <w:i/>
      <w:sz w:val="26"/>
      <w:szCs w:val="20"/>
      <w:lang w:val="uk-UA" w:eastAsia="ru-RU"/>
    </w:rPr>
  </w:style>
  <w:style w:type="paragraph" w:customStyle="1" w:styleId="a3">
    <w:name w:val="Нормальний текст"/>
    <w:basedOn w:val="a"/>
    <w:rsid w:val="002C1C6E"/>
    <w:pPr>
      <w:spacing w:before="120"/>
      <w:ind w:firstLine="567"/>
    </w:pPr>
  </w:style>
  <w:style w:type="paragraph" w:customStyle="1" w:styleId="a4">
    <w:name w:val="Назва документа"/>
    <w:basedOn w:val="a"/>
    <w:next w:val="a3"/>
    <w:rsid w:val="002C1C6E"/>
    <w:pPr>
      <w:keepNext/>
      <w:keepLines/>
      <w:spacing w:before="240" w:after="240"/>
      <w:jc w:val="center"/>
    </w:pPr>
    <w:rPr>
      <w:b/>
    </w:rPr>
  </w:style>
  <w:style w:type="character" w:styleId="a5">
    <w:name w:val="Hyperlink"/>
    <w:rsid w:val="002C1C6E"/>
    <w:rPr>
      <w:color w:val="0000FF"/>
      <w:u w:val="single"/>
    </w:rPr>
  </w:style>
  <w:style w:type="paragraph" w:customStyle="1" w:styleId="Default">
    <w:name w:val="Default"/>
    <w:rsid w:val="002C1C6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BDF6-E383-4011-B7C1-17FB60F7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5</cp:revision>
  <dcterms:created xsi:type="dcterms:W3CDTF">2020-10-27T09:17:00Z</dcterms:created>
  <dcterms:modified xsi:type="dcterms:W3CDTF">2020-10-27T09:40:00Z</dcterms:modified>
</cp:coreProperties>
</file>