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139" w:type="dxa"/>
        <w:tblLayout w:type="fixed"/>
        <w:tblLook w:val="04A0"/>
      </w:tblPr>
      <w:tblGrid>
        <w:gridCol w:w="6470"/>
        <w:gridCol w:w="4303"/>
      </w:tblGrid>
      <w:tr w:rsidR="0095027F" w:rsidRPr="0095027F" w:rsidTr="0095027F">
        <w:trPr>
          <w:trHeight w:val="255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559" w:rsidRPr="007007E0" w:rsidRDefault="0095027F" w:rsidP="00A86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</w:pPr>
            <w:r w:rsidRPr="007007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ОГОЛОШЕННЯ</w:t>
            </w:r>
          </w:p>
          <w:p w:rsidR="00DF282B" w:rsidRDefault="0095027F" w:rsidP="00DF2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</w:pPr>
            <w:r w:rsidRPr="007007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 xml:space="preserve">про передачу в оренду нерухоме майно </w:t>
            </w:r>
          </w:p>
          <w:p w:rsidR="0095027F" w:rsidRPr="0095027F" w:rsidRDefault="0095027F" w:rsidP="00DF2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7007E0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щодо якого прийнято рішення про передачу в оренду на аукціоні</w:t>
            </w:r>
          </w:p>
        </w:tc>
      </w:tr>
      <w:tr w:rsidR="0095027F" w:rsidRPr="00A86559" w:rsidTr="009D6EB8">
        <w:trPr>
          <w:trHeight w:val="1275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астина </w:t>
            </w:r>
            <w:r w:rsidR="00A8655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приміщення колишньої ЦРА № 28 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загальною площею </w:t>
            </w:r>
            <w:r w:rsidR="00A8655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336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</w:t>
            </w:r>
            <w:r w:rsidR="00A8655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кв. м.</w:t>
            </w:r>
            <w:r w:rsidR="0025210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 розташован</w:t>
            </w:r>
            <w:r w:rsidR="00A8655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ого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за адресою: вулиця </w:t>
            </w:r>
            <w:r w:rsidR="00A8655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Грушевського 6А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 м</w:t>
            </w:r>
            <w:r w:rsidR="00A8655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="00A8655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Малин Житомирської обл.</w:t>
            </w:r>
          </w:p>
        </w:tc>
      </w:tr>
      <w:tr w:rsidR="0095027F" w:rsidRPr="0095027F" w:rsidTr="009D6EB8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A86559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Управління житлово-комунального господарства виконавчого комітету Малинської міської ради</w:t>
            </w:r>
          </w:p>
        </w:tc>
      </w:tr>
      <w:tr w:rsidR="0095027F" w:rsidRPr="00A86559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A86559" w:rsidRDefault="00A86559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Житомирська обл. м. Малин </w:t>
            </w:r>
          </w:p>
          <w:p w:rsidR="0095027F" w:rsidRPr="0095027F" w:rsidRDefault="00A86559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вул. Дорошок, 20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Код за ЄДРПОУ </w:t>
            </w:r>
            <w:r w:rsidR="00A8655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орендодавця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A86559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34064800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A86559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астина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приміщення колишньої ЦРА № 28 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загальною площею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336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кв. м.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 розташован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ого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за адресою: вулиця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Грушевського 6А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 м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Малин Житомирської обл.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Ринкова вартість, грн.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3 208191,00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ерухоме майно</w:t>
            </w:r>
          </w:p>
        </w:tc>
      </w:tr>
      <w:tr w:rsidR="0095027F" w:rsidRPr="00A86559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Фотографічне зображення майна</w:t>
            </w:r>
            <w:r w:rsidR="0066707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 план об’єкта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D5666A" w:rsidRDefault="00A86559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566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Додається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559" w:rsidRDefault="00A86559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Житомирська обл. м. Малин </w:t>
            </w:r>
          </w:p>
          <w:p w:rsidR="0095027F" w:rsidRPr="0095027F" w:rsidRDefault="00A86559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вул. Грушевського, 6А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A86559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336,5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астина будівлі</w:t>
            </w:r>
          </w:p>
        </w:tc>
      </w:tr>
      <w:tr w:rsidR="0095027F" w:rsidRPr="0095027F" w:rsidTr="009D6EB8">
        <w:trPr>
          <w:trHeight w:val="255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:rsidR="00ED2D28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95027F" w:rsidRPr="0095027F" w:rsidTr="009D6EB8">
        <w:trPr>
          <w:trHeight w:val="7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28" w:rsidRPr="0095027F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</w:t>
            </w:r>
            <w:r w:rsidR="0095027F"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отребує поточного </w:t>
            </w:r>
            <w:r w:rsidR="00ED2D2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ремонту</w:t>
            </w:r>
          </w:p>
        </w:tc>
      </w:tr>
      <w:tr w:rsidR="00ED2D28" w:rsidRPr="0095027F" w:rsidTr="009D6EB8">
        <w:trPr>
          <w:trHeight w:val="255"/>
        </w:trPr>
        <w:tc>
          <w:tcPr>
            <w:tcW w:w="6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28" w:rsidRPr="0095027F" w:rsidRDefault="00ED2D28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D28" w:rsidRPr="0095027F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</w:t>
            </w:r>
            <w:r w:rsidR="00ED2D2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формлення договорів  орендарем з постачальниками комунальних послуг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+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Водозабезпечення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+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+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+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Опалення (централізоване</w:t>
            </w:r>
            <w:r w:rsidR="009D6EB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+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Кондиціонування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D6EB8">
        <w:trPr>
          <w:trHeight w:val="7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FA148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D1358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 років</w:t>
            </w:r>
            <w:r w:rsidR="00D1358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або більше</w:t>
            </w:r>
          </w:p>
        </w:tc>
      </w:tr>
      <w:tr w:rsidR="0095027F" w:rsidRPr="0095027F" w:rsidTr="009D6EB8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D5666A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5666A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32 082,00грн.</w:t>
            </w:r>
          </w:p>
        </w:tc>
      </w:tr>
      <w:tr w:rsidR="0095027F" w:rsidRPr="0095027F" w:rsidTr="009D6EB8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D13587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</w:pPr>
            <w:r w:rsidRPr="00D13587"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із зниженням стартової ціни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D13587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</w:pPr>
            <w:r w:rsidRPr="00D13587"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  <w:t>16 041,00грн.</w:t>
            </w:r>
          </w:p>
        </w:tc>
      </w:tr>
      <w:tr w:rsidR="0095027F" w:rsidRPr="0095027F" w:rsidTr="009D6EB8">
        <w:trPr>
          <w:trHeight w:val="76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D13587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</w:pPr>
            <w:r w:rsidRPr="00D13587"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D13587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</w:pPr>
            <w:r w:rsidRPr="00D13587">
              <w:rPr>
                <w:rFonts w:ascii="Arial" w:eastAsia="Times New Roman" w:hAnsi="Arial" w:cs="Arial"/>
                <w:color w:val="FF0000"/>
                <w:sz w:val="20"/>
                <w:szCs w:val="20"/>
                <w:lang w:val="uk-UA" w:eastAsia="ru-RU"/>
              </w:rPr>
              <w:t>16 041,00грн.</w:t>
            </w:r>
          </w:p>
        </w:tc>
      </w:tr>
      <w:tr w:rsidR="0095027F" w:rsidRPr="0095027F" w:rsidTr="009D6EB8">
        <w:trPr>
          <w:trHeight w:val="510"/>
        </w:trPr>
        <w:tc>
          <w:tcPr>
            <w:tcW w:w="6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D5666A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</w:t>
            </w:r>
            <w:r w:rsidR="00FA148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айно може бути використане за будь-яким цільовим призначенням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ED2D28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95027F" w:rsidRPr="0095027F" w:rsidTr="00667078">
        <w:trPr>
          <w:trHeight w:val="255"/>
        </w:trPr>
        <w:tc>
          <w:tcPr>
            <w:tcW w:w="6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95027F" w:rsidRPr="0095027F" w:rsidRDefault="004C6752" w:rsidP="007007E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Суборенда допускається за згодою Орендодавця</w:t>
            </w:r>
          </w:p>
        </w:tc>
      </w:tr>
      <w:tr w:rsidR="0095027F" w:rsidRPr="0095027F" w:rsidTr="009D6EB8">
        <w:trPr>
          <w:trHeight w:val="76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5027F" w:rsidRPr="0095027F" w:rsidTr="009D6EB8">
        <w:trPr>
          <w:trHeight w:val="76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Контактні дані (номер телефону і адреса електронно</w:t>
            </w:r>
            <w:r w:rsidR="004C6752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ї пошти працівника орендодавця 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для звернень про ознайомлення з об’єктом оренди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DF282B" w:rsidRPr="00667078" w:rsidRDefault="00DF282B" w:rsidP="00DF282B">
            <w:pPr>
              <w:pStyle w:val="aa"/>
              <w:rPr>
                <w:lang w:val="uk-UA" w:eastAsia="ru-RU"/>
              </w:rPr>
            </w:pPr>
            <w:r w:rsidRPr="00667078">
              <w:rPr>
                <w:lang w:val="uk-UA" w:eastAsia="ru-RU"/>
              </w:rPr>
              <w:t>(068)0123885</w:t>
            </w:r>
          </w:p>
          <w:p w:rsidR="0095027F" w:rsidRPr="00667078" w:rsidRDefault="009D6EB8" w:rsidP="00DF282B">
            <w:pPr>
              <w:pStyle w:val="aa"/>
              <w:rPr>
                <w:lang w:val="uk-UA" w:eastAsia="ru-RU"/>
              </w:rPr>
            </w:pPr>
            <w:r w:rsidRPr="00667078">
              <w:rPr>
                <w:lang w:val="uk-UA" w:eastAsia="ru-RU"/>
              </w:rPr>
              <w:t>(</w:t>
            </w:r>
            <w:r w:rsidR="004C6752" w:rsidRPr="00667078">
              <w:rPr>
                <w:lang w:val="uk-UA" w:eastAsia="ru-RU"/>
              </w:rPr>
              <w:t>097</w:t>
            </w:r>
            <w:r w:rsidRPr="00667078">
              <w:rPr>
                <w:lang w:val="uk-UA" w:eastAsia="ru-RU"/>
              </w:rPr>
              <w:t>)</w:t>
            </w:r>
            <w:r w:rsidR="004C6752" w:rsidRPr="00667078">
              <w:rPr>
                <w:lang w:val="uk-UA" w:eastAsia="ru-RU"/>
              </w:rPr>
              <w:t xml:space="preserve">8610300 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:rsidR="0095027F" w:rsidRPr="00667078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67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95027F" w:rsidRPr="0095027F" w:rsidTr="009D6EB8">
        <w:trPr>
          <w:trHeight w:val="102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9D6EB8" w:rsidRPr="00667078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6707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Дата аукціону </w:t>
            </w:r>
            <w:r w:rsidR="004C6752" w:rsidRPr="0066707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31</w:t>
            </w:r>
            <w:r w:rsidRPr="0066707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</w:t>
            </w:r>
            <w:r w:rsidR="00252108" w:rsidRPr="0066707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03</w:t>
            </w:r>
            <w:r w:rsidRPr="0066707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.202</w:t>
            </w:r>
            <w:r w:rsidR="00252108" w:rsidRPr="0066707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  <w:r w:rsidR="009D6EB8" w:rsidRPr="0066707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р.</w:t>
            </w:r>
          </w:p>
          <w:p w:rsidR="0095027F" w:rsidRPr="00667078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66707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95027F" w:rsidRPr="004A3A05" w:rsidRDefault="004A3A05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Електронний аукціон </w:t>
            </w:r>
            <w:bookmarkStart w:id="0" w:name="_GoBack"/>
            <w:bookmarkEnd w:id="0"/>
          </w:p>
        </w:tc>
      </w:tr>
      <w:tr w:rsidR="0095027F" w:rsidRPr="0095027F" w:rsidTr="009D6EB8">
        <w:trPr>
          <w:trHeight w:val="102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95027F" w:rsidRPr="0095027F" w:rsidRDefault="0095027F" w:rsidP="00D1358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 </w:t>
            </w:r>
            <w:r w:rsidR="00D1358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06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</w:t>
            </w:r>
            <w:r w:rsidR="0025210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</w:t>
            </w:r>
            <w:r w:rsidR="00D13587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.202</w:t>
            </w:r>
            <w:r w:rsidR="0025210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</w:t>
            </w:r>
            <w:r w:rsidR="009D6EB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5027F" w:rsidRPr="0095027F" w:rsidTr="009D6EB8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8B13E1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мінімального кроку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аукціону встановлюється на рівні 1 відсотка стартової орендної плати об’єкта оренди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гарантійного внеску, грн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95027F" w:rsidRDefault="007D3A77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гарантійного внеску встановлює</w:t>
            </w:r>
            <w:r w:rsidR="008B13E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ься</w:t>
            </w:r>
            <w:r w:rsidR="008B13E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у розмірі стартової орендної плати на:</w:t>
            </w:r>
          </w:p>
          <w:p w:rsidR="008B13E1" w:rsidRPr="0095027F" w:rsidRDefault="009D6EB8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</w:t>
            </w:r>
            <w:r w:rsidR="008B13E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ва місяці для об’єктів оренди, пропонований строк оренди яких становить від одного до п’яти років, але не менш як 0,5 мінімальної заробітної плати, встановленої станом на 1 січня 2021р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252108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600</w:t>
            </w:r>
          </w:p>
        </w:tc>
      </w:tr>
      <w:tr w:rsidR="0095027F" w:rsidRPr="0095027F" w:rsidTr="009D6EB8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D6EB8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</w:tr>
      <w:tr w:rsidR="0095027F" w:rsidRPr="00D13587" w:rsidTr="009D6EB8">
        <w:trPr>
          <w:trHeight w:val="102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A44A7B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7" w:history="1">
              <w:r w:rsidR="0095027F" w:rsidRPr="0095027F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95027F" w:rsidRPr="00A86559" w:rsidTr="009D6EB8">
        <w:trPr>
          <w:trHeight w:val="357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Реквізити розрахунків операторів ЕМ для сплати гарантійного та реєстраційного внеску за посиланням на сторінку </w:t>
            </w: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таких рахунків https://prozorro.sale/info/elektronni-majdanchiki-ets-prozorroprodazhi-cbd2.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Оператор електронного майданчика здійснює перерахування реєстраційного внеску на казначейські</w:t>
            </w:r>
            <w:r w:rsidR="0093246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рахунки за такими реквізитами: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Одержувач</w:t>
            </w:r>
            <w:r w:rsidR="009D6EB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: ГУК у </w:t>
            </w:r>
            <w:proofErr w:type="spellStart"/>
            <w:r w:rsidR="009D6EB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Жит</w:t>
            </w:r>
            <w:proofErr w:type="spellEnd"/>
            <w:r w:rsidR="009D6EB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,обл./ТГ м. Малин</w:t>
            </w:r>
            <w:r w:rsidR="009D6EB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UA</w:t>
            </w:r>
            <w:r w:rsidR="009D6EB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678999980334109850000006829</w:t>
            </w:r>
            <w:r w:rsidR="0093246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(для перерахування реєстраційного внеску)</w:t>
            </w: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br/>
              <w:t>Код ЄДРПОУ</w:t>
            </w:r>
            <w:r w:rsidR="0093246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: </w:t>
            </w:r>
            <w:r w:rsidR="009D6EB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37976485</w:t>
            </w:r>
          </w:p>
          <w:p w:rsidR="009D6EB8" w:rsidRPr="0095027F" w:rsidRDefault="009D6EB8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Банк отримувача: Казначейство України</w:t>
            </w:r>
            <w:r w:rsidR="0093246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93246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ел</w:t>
            </w:r>
            <w:proofErr w:type="spellEnd"/>
            <w:r w:rsidR="0093246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. адм. </w:t>
            </w:r>
            <w:proofErr w:type="spellStart"/>
            <w:r w:rsidR="0093246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подат</w:t>
            </w:r>
            <w:proofErr w:type="spellEnd"/>
            <w:r w:rsidR="0093246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.)</w:t>
            </w:r>
          </w:p>
        </w:tc>
      </w:tr>
      <w:tr w:rsidR="0095027F" w:rsidRPr="0095027F" w:rsidTr="00932463">
        <w:trPr>
          <w:trHeight w:val="1020"/>
        </w:trPr>
        <w:tc>
          <w:tcPr>
            <w:tcW w:w="6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95027F" w:rsidRPr="00D13587" w:rsidTr="009D6EB8">
        <w:trPr>
          <w:trHeight w:val="102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A44A7B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uk-UA" w:eastAsia="ru-RU"/>
              </w:rPr>
            </w:pPr>
            <w:hyperlink r:id="rId8" w:history="1">
              <w:r w:rsidR="0095027F" w:rsidRPr="0095027F">
                <w:rPr>
                  <w:rFonts w:ascii="Arial" w:eastAsia="Times New Roman" w:hAnsi="Arial" w:cs="Arial"/>
                  <w:sz w:val="20"/>
                  <w:szCs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5027F" w:rsidP="0093246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Додається </w:t>
            </w:r>
          </w:p>
        </w:tc>
      </w:tr>
      <w:tr w:rsidR="0095027F" w:rsidRPr="0095027F" w:rsidTr="009D6EB8">
        <w:trPr>
          <w:trHeight w:val="255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:rsidR="0095027F" w:rsidRPr="0095027F" w:rsidRDefault="0095027F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  <w:tr w:rsidR="0095027F" w:rsidRPr="0095027F" w:rsidTr="009D6EB8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:rsidR="0095027F" w:rsidRPr="0095027F" w:rsidRDefault="009C4826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  <w:tr w:rsidR="0095027F" w:rsidRPr="0095027F" w:rsidTr="009D6EB8">
        <w:trPr>
          <w:trHeight w:val="510"/>
        </w:trPr>
        <w:tc>
          <w:tcPr>
            <w:tcW w:w="6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27F" w:rsidRPr="0095027F" w:rsidRDefault="0095027F" w:rsidP="0095027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502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7F" w:rsidRPr="0095027F" w:rsidRDefault="009C4826" w:rsidP="009D6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Ні</w:t>
            </w:r>
          </w:p>
        </w:tc>
      </w:tr>
    </w:tbl>
    <w:p w:rsidR="00D32A54" w:rsidRPr="00D32A54" w:rsidRDefault="00D32A54" w:rsidP="00D32A54">
      <w:pPr>
        <w:pStyle w:val="2"/>
        <w:ind w:left="-993"/>
        <w:rPr>
          <w:b/>
          <w:sz w:val="22"/>
          <w:szCs w:val="22"/>
        </w:rPr>
      </w:pPr>
    </w:p>
    <w:p w:rsidR="00D32A54" w:rsidRPr="00D32A54" w:rsidRDefault="00D32A54" w:rsidP="00D32A54">
      <w:pPr>
        <w:pStyle w:val="2"/>
        <w:ind w:left="-993"/>
        <w:rPr>
          <w:b/>
          <w:sz w:val="22"/>
          <w:szCs w:val="22"/>
        </w:rPr>
      </w:pPr>
      <w:r w:rsidRPr="00D32A54">
        <w:rPr>
          <w:b/>
          <w:sz w:val="22"/>
          <w:szCs w:val="22"/>
        </w:rPr>
        <w:t>УВАГА: Потенційні орендарі повинні відповідати вимогам статті 4 Закону України «Про оренду державного та комунального майна»</w:t>
      </w:r>
    </w:p>
    <w:p w:rsidR="00D32A54" w:rsidRPr="00D32A54" w:rsidRDefault="00D32A54" w:rsidP="00D32A54">
      <w:pPr>
        <w:pStyle w:val="2"/>
        <w:rPr>
          <w:b/>
          <w:sz w:val="22"/>
          <w:szCs w:val="22"/>
        </w:rPr>
      </w:pPr>
    </w:p>
    <w:p w:rsidR="00D32A54" w:rsidRPr="00D32A54" w:rsidRDefault="00D32A54" w:rsidP="00D32A54">
      <w:pPr>
        <w:pStyle w:val="2"/>
        <w:rPr>
          <w:b/>
          <w:sz w:val="22"/>
          <w:szCs w:val="22"/>
        </w:rPr>
      </w:pPr>
    </w:p>
    <w:p w:rsidR="00D32A54" w:rsidRPr="00D32A54" w:rsidRDefault="00D32A54" w:rsidP="00D32A54">
      <w:pPr>
        <w:pStyle w:val="2"/>
        <w:rPr>
          <w:sz w:val="22"/>
          <w:szCs w:val="22"/>
        </w:rPr>
      </w:pPr>
      <w:r w:rsidRPr="00D32A54">
        <w:rPr>
          <w:sz w:val="22"/>
          <w:szCs w:val="22"/>
        </w:rPr>
        <w:t xml:space="preserve">     ДОДАТКИ:</w:t>
      </w:r>
    </w:p>
    <w:p w:rsidR="00D32A54" w:rsidRPr="00D32A54" w:rsidRDefault="00667078" w:rsidP="00D32A54">
      <w:pPr>
        <w:pStyle w:val="2"/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фотографічне зображення, план об’єкта </w:t>
      </w:r>
      <w:r w:rsidR="00D32A54" w:rsidRPr="00D32A54">
        <w:rPr>
          <w:i/>
          <w:sz w:val="22"/>
          <w:szCs w:val="22"/>
        </w:rPr>
        <w:t xml:space="preserve"> </w:t>
      </w:r>
    </w:p>
    <w:p w:rsidR="00D32A54" w:rsidRPr="00D32A54" w:rsidRDefault="00D32A54" w:rsidP="00D32A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D32A54">
        <w:rPr>
          <w:i/>
          <w:color w:val="000000"/>
          <w:lang w:val="uk-UA"/>
        </w:rPr>
        <w:t xml:space="preserve">оголошення </w:t>
      </w:r>
    </w:p>
    <w:p w:rsidR="00D32A54" w:rsidRPr="00D32A54" w:rsidRDefault="00D32A54" w:rsidP="00D32A54">
      <w:pPr>
        <w:pStyle w:val="2"/>
        <w:numPr>
          <w:ilvl w:val="0"/>
          <w:numId w:val="1"/>
        </w:numPr>
        <w:rPr>
          <w:i/>
          <w:sz w:val="22"/>
          <w:szCs w:val="22"/>
        </w:rPr>
      </w:pPr>
      <w:proofErr w:type="spellStart"/>
      <w:r w:rsidRPr="00D32A54">
        <w:rPr>
          <w:i/>
          <w:sz w:val="22"/>
          <w:szCs w:val="22"/>
        </w:rPr>
        <w:t>проєкт</w:t>
      </w:r>
      <w:proofErr w:type="spellEnd"/>
      <w:r w:rsidRPr="00D32A54">
        <w:rPr>
          <w:i/>
          <w:sz w:val="22"/>
          <w:szCs w:val="22"/>
        </w:rPr>
        <w:t xml:space="preserve"> договору оренди.</w:t>
      </w:r>
    </w:p>
    <w:p w:rsidR="00D32A54" w:rsidRDefault="00D32A54" w:rsidP="00D32A54">
      <w:pPr>
        <w:pStyle w:val="2"/>
        <w:ind w:left="438"/>
        <w:rPr>
          <w:i/>
          <w:sz w:val="16"/>
          <w:szCs w:val="16"/>
        </w:rPr>
      </w:pPr>
    </w:p>
    <w:p w:rsidR="007007E0" w:rsidRDefault="007007E0" w:rsidP="007007E0">
      <w:pPr>
        <w:shd w:val="clear" w:color="auto" w:fill="FFFFFF" w:themeFill="background1"/>
        <w:tabs>
          <w:tab w:val="left" w:pos="14034"/>
        </w:tabs>
        <w:ind w:left="-709"/>
        <w:rPr>
          <w:lang w:val="uk-UA"/>
        </w:rPr>
      </w:pPr>
    </w:p>
    <w:p w:rsidR="00D32A54" w:rsidRDefault="00D32A54" w:rsidP="007007E0">
      <w:pPr>
        <w:shd w:val="clear" w:color="auto" w:fill="FFFFFF" w:themeFill="background1"/>
        <w:tabs>
          <w:tab w:val="left" w:pos="14034"/>
        </w:tabs>
        <w:ind w:left="-709"/>
        <w:rPr>
          <w:lang w:val="uk-UA"/>
        </w:rPr>
      </w:pPr>
    </w:p>
    <w:p w:rsidR="00D32A54" w:rsidRDefault="00D32A54" w:rsidP="007007E0">
      <w:pPr>
        <w:shd w:val="clear" w:color="auto" w:fill="FFFFFF" w:themeFill="background1"/>
        <w:tabs>
          <w:tab w:val="left" w:pos="14034"/>
        </w:tabs>
        <w:ind w:left="-709"/>
        <w:rPr>
          <w:lang w:val="uk-UA"/>
        </w:rPr>
      </w:pPr>
    </w:p>
    <w:p w:rsidR="007007E0" w:rsidRDefault="007007E0" w:rsidP="007007E0">
      <w:pPr>
        <w:shd w:val="clear" w:color="auto" w:fill="FFFFFF" w:themeFill="background1"/>
        <w:tabs>
          <w:tab w:val="left" w:pos="14034"/>
        </w:tabs>
        <w:ind w:left="-709"/>
        <w:rPr>
          <w:lang w:val="uk-UA"/>
        </w:rPr>
      </w:pPr>
    </w:p>
    <w:p w:rsidR="007007E0" w:rsidRPr="007007E0" w:rsidRDefault="007007E0">
      <w:pPr>
        <w:shd w:val="clear" w:color="auto" w:fill="FFFFFF" w:themeFill="background1"/>
        <w:tabs>
          <w:tab w:val="left" w:pos="1403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7007E0" w:rsidRPr="007007E0" w:rsidSect="00A7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82" w:rsidRDefault="00D53382" w:rsidP="00D32A54">
      <w:pPr>
        <w:spacing w:after="0" w:line="240" w:lineRule="auto"/>
      </w:pPr>
      <w:r>
        <w:separator/>
      </w:r>
    </w:p>
  </w:endnote>
  <w:endnote w:type="continuationSeparator" w:id="0">
    <w:p w:rsidR="00D53382" w:rsidRDefault="00D53382" w:rsidP="00D3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82" w:rsidRDefault="00D53382" w:rsidP="00D32A54">
      <w:pPr>
        <w:spacing w:after="0" w:line="240" w:lineRule="auto"/>
      </w:pPr>
      <w:r>
        <w:separator/>
      </w:r>
    </w:p>
  </w:footnote>
  <w:footnote w:type="continuationSeparator" w:id="0">
    <w:p w:rsidR="00D53382" w:rsidRDefault="00D53382" w:rsidP="00D3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EF"/>
    <w:multiLevelType w:val="hybridMultilevel"/>
    <w:tmpl w:val="D60E7E9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27F"/>
    <w:rsid w:val="00147D4C"/>
    <w:rsid w:val="00155AB2"/>
    <w:rsid w:val="001E73DA"/>
    <w:rsid w:val="00252108"/>
    <w:rsid w:val="004A3A05"/>
    <w:rsid w:val="004C6752"/>
    <w:rsid w:val="00667078"/>
    <w:rsid w:val="007007E0"/>
    <w:rsid w:val="007D3A77"/>
    <w:rsid w:val="008B13E1"/>
    <w:rsid w:val="00932463"/>
    <w:rsid w:val="0095027F"/>
    <w:rsid w:val="00966FFF"/>
    <w:rsid w:val="009C4826"/>
    <w:rsid w:val="009D6EB8"/>
    <w:rsid w:val="00A44A7B"/>
    <w:rsid w:val="00A739A7"/>
    <w:rsid w:val="00A86559"/>
    <w:rsid w:val="00BF4AFA"/>
    <w:rsid w:val="00C2179D"/>
    <w:rsid w:val="00D13587"/>
    <w:rsid w:val="00D32A54"/>
    <w:rsid w:val="00D53382"/>
    <w:rsid w:val="00D5666A"/>
    <w:rsid w:val="00DF282B"/>
    <w:rsid w:val="00ED2D28"/>
    <w:rsid w:val="00FA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27F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E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D32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D32A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D3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A54"/>
  </w:style>
  <w:style w:type="paragraph" w:styleId="a8">
    <w:name w:val="footer"/>
    <w:basedOn w:val="a"/>
    <w:link w:val="a9"/>
    <w:uiPriority w:val="99"/>
    <w:semiHidden/>
    <w:unhideWhenUsed/>
    <w:rsid w:val="00D3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A54"/>
  </w:style>
  <w:style w:type="paragraph" w:styleId="aa">
    <w:name w:val="No Spacing"/>
    <w:uiPriority w:val="1"/>
    <w:qFormat/>
    <w:rsid w:val="00D32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Бог</cp:lastModifiedBy>
  <cp:revision>2</cp:revision>
  <dcterms:created xsi:type="dcterms:W3CDTF">2021-04-08T05:42:00Z</dcterms:created>
  <dcterms:modified xsi:type="dcterms:W3CDTF">2021-04-08T05:42:00Z</dcterms:modified>
</cp:coreProperties>
</file>