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A8" w:rsidRPr="001E58BF" w:rsidRDefault="00781427" w:rsidP="00D40DA8">
      <w:r>
        <w:t xml:space="preserve">Інформаційне повідомлення </w:t>
      </w:r>
    </w:p>
    <w:p w:rsidR="00D40DA8" w:rsidRDefault="00D40DA8" w:rsidP="00D40DA8">
      <w:r w:rsidRPr="008822C5">
        <w:t>про проведення електронного аукціону з продажу об'єкт</w:t>
      </w:r>
      <w:r w:rsidR="00DD1144">
        <w:t>а</w:t>
      </w:r>
      <w:r w:rsidRPr="008822C5">
        <w:t xml:space="preserve"> </w:t>
      </w:r>
      <w:r>
        <w:t xml:space="preserve">малої приватизації </w:t>
      </w:r>
    </w:p>
    <w:p w:rsidR="00D40DA8" w:rsidRDefault="00D40DA8" w:rsidP="00D40DA8">
      <w:r>
        <w:t xml:space="preserve"> </w:t>
      </w:r>
      <w:r w:rsidRPr="008822C5">
        <w:t>комунальної власності територіальної громади м</w:t>
      </w:r>
      <w:r>
        <w:t>.</w:t>
      </w:r>
      <w:r w:rsidRPr="008822C5">
        <w:t xml:space="preserve"> Ізмаїл</w:t>
      </w:r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</w:p>
    <w:p w:rsidR="00D40DA8" w:rsidRDefault="00D40DA8" w:rsidP="00D40DA8">
      <w:r>
        <w:t>вул. Гагаріна, 16-б</w:t>
      </w:r>
    </w:p>
    <w:p w:rsidR="00D40DA8" w:rsidRPr="008822C5" w:rsidRDefault="00D40DA8" w:rsidP="00D40DA8"/>
    <w:p w:rsidR="000240F2" w:rsidRDefault="00D40DA8" w:rsidP="00D40DA8">
      <w:pPr>
        <w:jc w:val="both"/>
      </w:pPr>
      <w:r>
        <w:t>1.</w:t>
      </w:r>
      <w:r w:rsidR="000240F2">
        <w:t>Інформація про об’єкт приватизації:</w:t>
      </w:r>
    </w:p>
    <w:p w:rsidR="00D40DA8" w:rsidRPr="00D40DA8" w:rsidRDefault="00D40DA8" w:rsidP="00D40DA8">
      <w:pPr>
        <w:jc w:val="both"/>
        <w:rPr>
          <w:b w:val="0"/>
        </w:rPr>
      </w:pPr>
      <w:r w:rsidRPr="00C363BC">
        <w:t>Назва об'єкту</w:t>
      </w:r>
      <w:r w:rsidRPr="00D40DA8">
        <w:rPr>
          <w:b w:val="0"/>
        </w:rPr>
        <w:t xml:space="preserve">: нежитлова будівля, загальною площею 71,0 </w:t>
      </w:r>
      <w:proofErr w:type="spellStart"/>
      <w:r w:rsidRPr="00D40DA8">
        <w:rPr>
          <w:b w:val="0"/>
        </w:rPr>
        <w:t>кв.м</w:t>
      </w:r>
      <w:proofErr w:type="spellEnd"/>
      <w:r w:rsidRPr="00D40DA8">
        <w:rPr>
          <w:b w:val="0"/>
        </w:rPr>
        <w:t>.</w:t>
      </w:r>
    </w:p>
    <w:p w:rsidR="00D40DA8" w:rsidRDefault="00D40DA8" w:rsidP="00D40DA8">
      <w:pPr>
        <w:jc w:val="both"/>
      </w:pPr>
      <w:r>
        <w:t xml:space="preserve">Адреса: </w:t>
      </w:r>
      <w:r w:rsidRPr="000A35B3">
        <w:t xml:space="preserve">Одеська область, м. Ізмаїл,  </w:t>
      </w:r>
      <w:r w:rsidRPr="005408B2">
        <w:t xml:space="preserve">вул. </w:t>
      </w:r>
      <w:r>
        <w:t xml:space="preserve">Гагаріна, 16-б. </w:t>
      </w:r>
    </w:p>
    <w:p w:rsidR="00D40DA8" w:rsidRDefault="00D40DA8" w:rsidP="00D40DA8">
      <w:pPr>
        <w:jc w:val="both"/>
        <w:rPr>
          <w:b w:val="0"/>
        </w:rPr>
      </w:pPr>
      <w:r w:rsidRPr="00D8547E">
        <w:t>Балансоутримувач:</w:t>
      </w:r>
      <w:r w:rsidRPr="006E2EFB">
        <w:rPr>
          <w:b w:val="0"/>
        </w:rPr>
        <w:t xml:space="preserve"> </w:t>
      </w:r>
      <w:r w:rsidR="00BD3921">
        <w:rPr>
          <w:b w:val="0"/>
        </w:rPr>
        <w:t>фонд комунального майна Ізмаїльської міської ради Одеської області</w:t>
      </w:r>
      <w:r w:rsidRPr="008F194C">
        <w:rPr>
          <w:b w:val="0"/>
        </w:rPr>
        <w:t>, код ЄДРПОУ 22514515. Адреса балансоутримувача: 68600, Одеська обл., м. Ізмаїл, пр. Суворова, 62.</w:t>
      </w:r>
    </w:p>
    <w:p w:rsidR="00D40DA8" w:rsidRPr="007B6BB7" w:rsidRDefault="00D40DA8" w:rsidP="00D40DA8">
      <w:pPr>
        <w:jc w:val="both"/>
        <w:rPr>
          <w:b w:val="0"/>
        </w:rPr>
      </w:pPr>
      <w:r w:rsidRPr="00D8547E">
        <w:t>Відомості про об'єкт:</w:t>
      </w:r>
      <w:r w:rsidRPr="006E2EFB">
        <w:rPr>
          <w:b w:val="0"/>
        </w:rPr>
        <w:t xml:space="preserve"> </w:t>
      </w:r>
      <w:r>
        <w:rPr>
          <w:b w:val="0"/>
        </w:rPr>
        <w:t>із літ. «А» нежитлові приміщення №1-11,</w:t>
      </w:r>
      <w:r w:rsidRPr="007021CB">
        <w:rPr>
          <w:b w:val="0"/>
        </w:rPr>
        <w:t xml:space="preserve"> </w:t>
      </w:r>
      <w:r w:rsidRPr="006E2EFB">
        <w:rPr>
          <w:b w:val="0"/>
        </w:rPr>
        <w:t xml:space="preserve">загальною площею </w:t>
      </w:r>
      <w:r>
        <w:rPr>
          <w:b w:val="0"/>
        </w:rPr>
        <w:t>71,0</w:t>
      </w:r>
      <w:r w:rsidRPr="006E2EFB">
        <w:rPr>
          <w:b w:val="0"/>
        </w:rPr>
        <w:t xml:space="preserve"> </w:t>
      </w:r>
      <w:proofErr w:type="spellStart"/>
      <w:r w:rsidRPr="006E2EFB">
        <w:rPr>
          <w:b w:val="0"/>
        </w:rPr>
        <w:t>кв.м</w:t>
      </w:r>
      <w:proofErr w:type="spellEnd"/>
      <w:r>
        <w:rPr>
          <w:b w:val="0"/>
        </w:rPr>
        <w:t>.</w:t>
      </w:r>
      <w:r w:rsidRPr="005407CA">
        <w:rPr>
          <w:b w:val="0"/>
        </w:rPr>
        <w:t xml:space="preserve"> </w:t>
      </w:r>
      <w:r>
        <w:rPr>
          <w:b w:val="0"/>
        </w:rPr>
        <w:t>П</w:t>
      </w:r>
      <w:r w:rsidRPr="007B6BB7">
        <w:rPr>
          <w:b w:val="0"/>
          <w:color w:val="333333"/>
        </w:rPr>
        <w:t>риміщення</w:t>
      </w:r>
      <w:r>
        <w:rPr>
          <w:b w:val="0"/>
          <w:color w:val="333333"/>
        </w:rPr>
        <w:t xml:space="preserve"> розташовані на</w:t>
      </w:r>
      <w:r w:rsidRPr="007B6BB7">
        <w:rPr>
          <w:b w:val="0"/>
          <w:color w:val="333333"/>
        </w:rPr>
        <w:t xml:space="preserve"> першо</w:t>
      </w:r>
      <w:r>
        <w:rPr>
          <w:b w:val="0"/>
          <w:color w:val="333333"/>
        </w:rPr>
        <w:t>му</w:t>
      </w:r>
      <w:r w:rsidRPr="007B6BB7">
        <w:rPr>
          <w:b w:val="0"/>
          <w:color w:val="333333"/>
        </w:rPr>
        <w:t xml:space="preserve"> поверху багатоповерхового житлового будинку</w:t>
      </w:r>
      <w:r>
        <w:rPr>
          <w:b w:val="0"/>
          <w:color w:val="333333"/>
        </w:rPr>
        <w:t>.</w:t>
      </w:r>
      <w:r w:rsidRPr="007B6BB7">
        <w:rPr>
          <w:b w:val="0"/>
          <w:color w:val="333333"/>
        </w:rPr>
        <w:t xml:space="preserve"> Вхід до приміщень здійснюється через окремий вхід.</w:t>
      </w:r>
    </w:p>
    <w:p w:rsidR="00D40DA8" w:rsidRPr="007B6BB7" w:rsidRDefault="00D40DA8" w:rsidP="00D40DA8">
      <w:pPr>
        <w:jc w:val="both"/>
        <w:rPr>
          <w:b w:val="0"/>
        </w:rPr>
      </w:pPr>
      <w:r w:rsidRPr="007B6BB7">
        <w:t>Відомості про земельну ділянку:</w:t>
      </w:r>
      <w:r w:rsidRPr="007B6BB7">
        <w:rPr>
          <w:b w:val="0"/>
        </w:rPr>
        <w:t xml:space="preserve"> відсутні</w:t>
      </w:r>
    </w:p>
    <w:p w:rsidR="00D40DA8" w:rsidRDefault="00D40DA8" w:rsidP="00D40DA8">
      <w:pPr>
        <w:jc w:val="both"/>
      </w:pPr>
      <w:r>
        <w:t>2.</w:t>
      </w:r>
      <w:r w:rsidRPr="003605F2">
        <w:t xml:space="preserve"> </w:t>
      </w:r>
      <w:r w:rsidRPr="008822C5">
        <w:t xml:space="preserve">Інформація про аукціон: </w:t>
      </w:r>
    </w:p>
    <w:p w:rsidR="00D40DA8" w:rsidRPr="00192A8D" w:rsidRDefault="00D40DA8" w:rsidP="00D40DA8">
      <w:pPr>
        <w:jc w:val="both"/>
        <w:rPr>
          <w:b w:val="0"/>
        </w:rPr>
      </w:pPr>
      <w:r w:rsidRPr="00192A8D">
        <w:t>Спосіб проведення аукціону:</w:t>
      </w:r>
      <w:r w:rsidRPr="00192A8D">
        <w:rPr>
          <w:b w:val="0"/>
        </w:rPr>
        <w:t xml:space="preserve"> аукціон з умовами.</w:t>
      </w:r>
    </w:p>
    <w:p w:rsidR="00D40DA8" w:rsidRPr="006863E0" w:rsidRDefault="00D40DA8" w:rsidP="00D40DA8">
      <w:pPr>
        <w:ind w:left="6"/>
        <w:jc w:val="both"/>
        <w:rPr>
          <w:b w:val="0"/>
        </w:rPr>
      </w:pPr>
      <w:r>
        <w:t xml:space="preserve">Дата та час проведення аукціону: </w:t>
      </w:r>
      <w:r w:rsidR="00492083">
        <w:t>1</w:t>
      </w:r>
      <w:r>
        <w:t>2.0</w:t>
      </w:r>
      <w:r w:rsidR="00492083">
        <w:t>4</w:t>
      </w:r>
      <w:r>
        <w:t xml:space="preserve">.2021, </w:t>
      </w:r>
      <w:r w:rsidRPr="006863E0">
        <w:rPr>
          <w:b w:val="0"/>
        </w:rPr>
        <w:t>година, о котрій починається аукціон, встановлюється ЕТС для кожного електронного аукціону окремо</w:t>
      </w:r>
      <w:r>
        <w:rPr>
          <w:b w:val="0"/>
        </w:rPr>
        <w:t xml:space="preserve"> </w:t>
      </w:r>
      <w:r w:rsidRPr="006863E0">
        <w:rPr>
          <w:b w:val="0"/>
        </w:rPr>
        <w:t xml:space="preserve">в проміжку часу з 9-00 до 18-00 години дня.     </w:t>
      </w:r>
    </w:p>
    <w:p w:rsidR="00D40DA8" w:rsidRDefault="00D40DA8" w:rsidP="00D40DA8">
      <w:pPr>
        <w:ind w:left="6"/>
        <w:jc w:val="both"/>
      </w:pPr>
      <w:r w:rsidRPr="00C46FA5">
        <w:rPr>
          <w:b w:val="0"/>
        </w:rPr>
        <w:t>Приймання та реєстрація заяв на участь в аукціоні проводиться відповідно до ч.7 ст. 14 Закону України</w:t>
      </w:r>
      <w:r>
        <w:t xml:space="preserve"> </w:t>
      </w:r>
      <w:r>
        <w:rPr>
          <w:b w:val="0"/>
        </w:rPr>
        <w:t>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10.05.2018.</w:t>
      </w:r>
      <w:r>
        <w:t xml:space="preserve"> </w:t>
      </w:r>
    </w:p>
    <w:p w:rsidR="00D40DA8" w:rsidRPr="006863E0" w:rsidRDefault="00D40DA8" w:rsidP="00D40DA8">
      <w:pPr>
        <w:ind w:left="6"/>
        <w:jc w:val="both"/>
      </w:pPr>
      <w:r w:rsidRPr="006863E0">
        <w:rPr>
          <w:b w:val="0"/>
        </w:rPr>
        <w:t>До аукціону не допускаються особи, на яких поширюється обмеження, визначені ч.2 ст.8 Закону України «Про приватизацію державного та комунального майна»</w:t>
      </w:r>
      <w:r>
        <w:rPr>
          <w:b w:val="0"/>
        </w:rPr>
        <w:t>.</w:t>
      </w:r>
      <w:r w:rsidRPr="006863E0">
        <w:t xml:space="preserve">                                        </w:t>
      </w:r>
    </w:p>
    <w:p w:rsidR="00D40DA8" w:rsidRDefault="00D40DA8" w:rsidP="00D40DA8">
      <w:pPr>
        <w:ind w:left="6"/>
        <w:jc w:val="both"/>
      </w:pPr>
    </w:p>
    <w:p w:rsidR="00D40DA8" w:rsidRDefault="00D40DA8" w:rsidP="00D40DA8">
      <w:pPr>
        <w:ind w:left="6"/>
        <w:jc w:val="both"/>
        <w:rPr>
          <w:b w:val="0"/>
        </w:rPr>
      </w:pPr>
      <w:r w:rsidRPr="00192A8D">
        <w:t>Кінцевий строк подання заяви</w:t>
      </w:r>
      <w:r>
        <w:rPr>
          <w:b w:val="0"/>
        </w:rPr>
        <w:t xml:space="preserve">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D40DA8" w:rsidRDefault="00D40DA8" w:rsidP="00D40DA8">
      <w:pPr>
        <w:ind w:left="6"/>
        <w:jc w:val="both"/>
        <w:rPr>
          <w:b w:val="0"/>
        </w:rPr>
      </w:pPr>
      <w:r w:rsidRPr="00192A8D">
        <w:t>Кінцевий строк подання заяви</w:t>
      </w:r>
      <w:r>
        <w:rPr>
          <w:b w:val="0"/>
        </w:rPr>
        <w:t xml:space="preserve"> на участь в електронному аукціоні за методом покрокового зниженням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16.15 до 16.45 дня, що передує дню проведення електронного аукціону.</w:t>
      </w:r>
    </w:p>
    <w:p w:rsidR="00D40DA8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Аукціон в електронній формі проводиться відповідно до Закону України 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10.05.2018.</w:t>
      </w:r>
    </w:p>
    <w:p w:rsidR="000240F2" w:rsidRDefault="000240F2" w:rsidP="000240F2">
      <w:pPr>
        <w:jc w:val="both"/>
      </w:pPr>
      <w:r>
        <w:t>3. Інформація про умови на яких здійснюється приватизація об’єкта:</w:t>
      </w:r>
    </w:p>
    <w:p w:rsidR="000240F2" w:rsidRDefault="000240F2" w:rsidP="000240F2">
      <w:pPr>
        <w:jc w:val="both"/>
      </w:pPr>
      <w:r>
        <w:t>Стартова</w:t>
      </w:r>
      <w:r w:rsidRPr="003C792B">
        <w:t xml:space="preserve"> ціна об'єкта</w:t>
      </w:r>
      <w:r>
        <w:t xml:space="preserve"> для</w:t>
      </w:r>
      <w:r w:rsidRPr="003C792B">
        <w:t xml:space="preserve">: </w:t>
      </w:r>
    </w:p>
    <w:p w:rsidR="000240F2" w:rsidRPr="00CC1E70" w:rsidRDefault="000240F2" w:rsidP="000240F2">
      <w:pPr>
        <w:numPr>
          <w:ilvl w:val="0"/>
          <w:numId w:val="1"/>
        </w:numPr>
        <w:jc w:val="both"/>
        <w:rPr>
          <w:b w:val="0"/>
          <w:szCs w:val="20"/>
        </w:rPr>
      </w:pPr>
      <w:r w:rsidRPr="00C039B4">
        <w:rPr>
          <w:b w:val="0"/>
        </w:rPr>
        <w:t>аукціону з умовами</w:t>
      </w:r>
      <w:r>
        <w:rPr>
          <w:b w:val="0"/>
        </w:rPr>
        <w:t xml:space="preserve"> </w:t>
      </w:r>
      <w:r>
        <w:t xml:space="preserve">–  </w:t>
      </w:r>
      <w:r w:rsidRPr="00CC5582">
        <w:rPr>
          <w:b w:val="0"/>
        </w:rPr>
        <w:t>628988,00</w:t>
      </w:r>
      <w:r>
        <w:t xml:space="preserve"> </w:t>
      </w:r>
      <w:r w:rsidRPr="00CC1E70">
        <w:rPr>
          <w:b w:val="0"/>
          <w:szCs w:val="20"/>
        </w:rPr>
        <w:t>грн. без ПДВ.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аукціону із зниженням стартової ціни –  314494,00 грн. без ПДВ;</w:t>
      </w:r>
    </w:p>
    <w:p w:rsidR="000240F2" w:rsidRPr="00A34DA4" w:rsidRDefault="000240F2" w:rsidP="000240F2">
      <w:pPr>
        <w:numPr>
          <w:ilvl w:val="0"/>
          <w:numId w:val="1"/>
        </w:numPr>
        <w:jc w:val="both"/>
        <w:rPr>
          <w:b w:val="0"/>
        </w:rPr>
      </w:pPr>
      <w:r w:rsidRPr="00A34DA4">
        <w:rPr>
          <w:b w:val="0"/>
        </w:rPr>
        <w:t xml:space="preserve">аукціону за методом покрокового зниження стартової ціни та подальшого подання цінових пропозиції </w:t>
      </w:r>
      <w:r>
        <w:rPr>
          <w:b w:val="0"/>
        </w:rPr>
        <w:t>– 314494,00 грн.</w:t>
      </w:r>
      <w:r w:rsidRPr="00A34DA4">
        <w:rPr>
          <w:b w:val="0"/>
        </w:rPr>
        <w:t xml:space="preserve"> без ПДВ.</w:t>
      </w:r>
    </w:p>
    <w:p w:rsidR="000240F2" w:rsidRDefault="000240F2" w:rsidP="000240F2">
      <w:pPr>
        <w:jc w:val="both"/>
        <w:rPr>
          <w:b w:val="0"/>
        </w:rPr>
      </w:pPr>
      <w:r w:rsidRPr="006E2EFB">
        <w:rPr>
          <w:b w:val="0"/>
        </w:rPr>
        <w:t xml:space="preserve"> </w:t>
      </w:r>
      <w:r>
        <w:rPr>
          <w:b w:val="0"/>
        </w:rPr>
        <w:t>Гарантійний внесок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 w:rsidRPr="00C039B4">
        <w:rPr>
          <w:b w:val="0"/>
        </w:rPr>
        <w:t>аукціону з умовами</w:t>
      </w:r>
      <w:r>
        <w:rPr>
          <w:b w:val="0"/>
        </w:rPr>
        <w:t xml:space="preserve"> – 62898,80</w:t>
      </w:r>
      <w:r w:rsidRPr="00C039B4">
        <w:rPr>
          <w:b w:val="0"/>
        </w:rPr>
        <w:t xml:space="preserve"> грн.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аукціону із зниженням стартової ціни – 31449,4 грн.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аукціону за методом покрокового зниження стартової ціни та подальшого подання цінових пропозиції – 31449,4 грн.</w:t>
      </w:r>
    </w:p>
    <w:p w:rsidR="000240F2" w:rsidRPr="006E2EFB" w:rsidRDefault="000240F2" w:rsidP="000240F2">
      <w:pPr>
        <w:jc w:val="both"/>
        <w:rPr>
          <w:b w:val="0"/>
        </w:rPr>
      </w:pPr>
      <w:r>
        <w:rPr>
          <w:b w:val="0"/>
        </w:rPr>
        <w:t xml:space="preserve">Реєстраційний внесок </w:t>
      </w:r>
      <w:r w:rsidRPr="006E2EFB">
        <w:rPr>
          <w:b w:val="0"/>
        </w:rPr>
        <w:t xml:space="preserve">  </w:t>
      </w:r>
      <w:r>
        <w:rPr>
          <w:b w:val="0"/>
        </w:rPr>
        <w:t>–  1200,00</w:t>
      </w:r>
      <w:r w:rsidRPr="006E2EFB">
        <w:rPr>
          <w:b w:val="0"/>
        </w:rPr>
        <w:t xml:space="preserve"> грн</w:t>
      </w:r>
      <w:r>
        <w:rPr>
          <w:b w:val="0"/>
        </w:rPr>
        <w:t>.</w:t>
      </w:r>
    </w:p>
    <w:p w:rsidR="00D40DA8" w:rsidRPr="00771393" w:rsidRDefault="00D40DA8" w:rsidP="00D40DA8">
      <w:pPr>
        <w:jc w:val="both"/>
      </w:pPr>
      <w:r w:rsidRPr="00771393">
        <w:t>Умови продажу об'єкт</w:t>
      </w:r>
      <w:r>
        <w:t>у</w:t>
      </w:r>
      <w:r w:rsidRPr="00771393">
        <w:t>:</w:t>
      </w:r>
    </w:p>
    <w:p w:rsidR="00D40DA8" w:rsidRPr="006E2EFB" w:rsidRDefault="00D40DA8" w:rsidP="00D40DA8">
      <w:pPr>
        <w:jc w:val="both"/>
        <w:rPr>
          <w:b w:val="0"/>
        </w:rPr>
      </w:pPr>
      <w:r w:rsidRPr="006E2EFB">
        <w:rPr>
          <w:b w:val="0"/>
        </w:rPr>
        <w:t>- подальше використання об'єкта визначає покупець;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- при укладанні договору купівлі-продажу з переможцем аукціону на ціну продажу об’єкта нараховується ПДВ у розмірі 20%;</w:t>
      </w:r>
    </w:p>
    <w:p w:rsidR="00D40DA8" w:rsidRPr="006E2EFB" w:rsidRDefault="00D40DA8" w:rsidP="00D40DA8">
      <w:pPr>
        <w:jc w:val="both"/>
        <w:rPr>
          <w:b w:val="0"/>
        </w:rPr>
      </w:pPr>
      <w:r>
        <w:rPr>
          <w:b w:val="0"/>
        </w:rPr>
        <w:t>- оформлення та реєстрація договору купівлі-продажу за рахунок переможця аукціону;</w:t>
      </w:r>
    </w:p>
    <w:p w:rsidR="00D40DA8" w:rsidRDefault="00D40DA8" w:rsidP="00D40DA8">
      <w:pPr>
        <w:jc w:val="both"/>
        <w:rPr>
          <w:b w:val="0"/>
        </w:rPr>
      </w:pPr>
      <w:r w:rsidRPr="006E2EFB">
        <w:rPr>
          <w:b w:val="0"/>
        </w:rPr>
        <w:lastRenderedPageBreak/>
        <w:t xml:space="preserve">- </w:t>
      </w:r>
      <w:r>
        <w:rPr>
          <w:b w:val="0"/>
        </w:rPr>
        <w:t>здійснення державної реєстрації права власності на об’єкт відповідно до діючого законодавства після підписання акту приймання-передачі</w:t>
      </w:r>
      <w:r w:rsidR="00D87FF7">
        <w:rPr>
          <w:b w:val="0"/>
        </w:rPr>
        <w:t>.</w:t>
      </w:r>
    </w:p>
    <w:p w:rsidR="00D40DA8" w:rsidRDefault="00D40DA8" w:rsidP="00D40DA8">
      <w:pPr>
        <w:jc w:val="both"/>
      </w:pPr>
    </w:p>
    <w:p w:rsidR="00D40DA8" w:rsidRPr="004A0DEC" w:rsidRDefault="00D40DA8" w:rsidP="00D40DA8">
      <w:pPr>
        <w:jc w:val="both"/>
      </w:pPr>
      <w:r w:rsidRPr="004A0DEC">
        <w:t>4</w:t>
      </w:r>
      <w:r>
        <w:t>.</w:t>
      </w:r>
      <w:r w:rsidRPr="004A0DEC">
        <w:t xml:space="preserve"> Додаткова інформація.</w:t>
      </w: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Оператор електронного майданчика здійснює перерахування гарантійного внеску на казначейський рахунок в національній валюті за такими реквізитами:</w:t>
      </w:r>
    </w:p>
    <w:p w:rsidR="00D40DA8" w:rsidRPr="00492083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Рахунок:</w:t>
      </w:r>
      <w:r w:rsidRPr="00492083">
        <w:rPr>
          <w:color w:val="000000"/>
          <w:sz w:val="24"/>
          <w:szCs w:val="24"/>
          <w:highlight w:val="white"/>
        </w:rPr>
        <w:t xml:space="preserve">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 w:rsidRPr="00492083">
        <w:rPr>
          <w:color w:val="000000"/>
          <w:sz w:val="24"/>
          <w:szCs w:val="24"/>
          <w:highlight w:val="white"/>
        </w:rPr>
        <w:t>978201720355529003000022466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Одержувач: фонд комунального майна Ізмаїльської міської ради</w:t>
      </w:r>
      <w:r w:rsidR="00BD3921">
        <w:rPr>
          <w:color w:val="000000"/>
          <w:sz w:val="24"/>
          <w:szCs w:val="24"/>
          <w:highlight w:val="white"/>
        </w:rPr>
        <w:t xml:space="preserve"> Ізмаїльського району Одеської області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Код ЄДРПОУ: 22514515 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Банк: </w:t>
      </w:r>
      <w:proofErr w:type="spellStart"/>
      <w:r w:rsidRPr="00F9423C">
        <w:rPr>
          <w:color w:val="000000"/>
          <w:sz w:val="24"/>
          <w:szCs w:val="24"/>
          <w:highlight w:val="white"/>
        </w:rPr>
        <w:t>Держказначейська</w:t>
      </w:r>
      <w:proofErr w:type="spellEnd"/>
      <w:r w:rsidRPr="00F9423C">
        <w:rPr>
          <w:color w:val="000000"/>
          <w:sz w:val="24"/>
          <w:szCs w:val="24"/>
          <w:highlight w:val="white"/>
        </w:rPr>
        <w:t xml:space="preserve"> служба України, м. Київ</w:t>
      </w:r>
      <w:r w:rsidRPr="00F9423C">
        <w:rPr>
          <w:color w:val="000000"/>
          <w:sz w:val="24"/>
          <w:szCs w:val="24"/>
          <w:highlight w:val="white"/>
          <w:lang w:val="ru-RU"/>
        </w:rPr>
        <w:t>,</w:t>
      </w:r>
      <w:r w:rsidRPr="00F9423C">
        <w:rPr>
          <w:color w:val="000000"/>
          <w:sz w:val="24"/>
          <w:szCs w:val="24"/>
          <w:highlight w:val="white"/>
        </w:rPr>
        <w:t xml:space="preserve"> МФО 820172</w:t>
      </w:r>
    </w:p>
    <w:p w:rsidR="00D40DA8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Оператор електронного майданчика здійснює перерахування реєстраційного внеску на казначейський рахунок  місцевого бюджету в національній валюті за такими реквізитами:</w:t>
      </w:r>
    </w:p>
    <w:p w:rsidR="00D40DA8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Рахунок: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>848999980314171905000015742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Одержувач: ГУК в </w:t>
      </w:r>
      <w:proofErr w:type="spellStart"/>
      <w:r>
        <w:rPr>
          <w:color w:val="000000"/>
          <w:sz w:val="24"/>
          <w:szCs w:val="24"/>
          <w:highlight w:val="white"/>
        </w:rPr>
        <w:t>Од.обл</w:t>
      </w:r>
      <w:proofErr w:type="spellEnd"/>
      <w:r>
        <w:rPr>
          <w:color w:val="000000"/>
          <w:sz w:val="24"/>
          <w:szCs w:val="24"/>
          <w:highlight w:val="white"/>
        </w:rPr>
        <w:t>./м. Ізмаїл/31030000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Код Є</w:t>
      </w:r>
      <w:r w:rsidRPr="00F9423C">
        <w:rPr>
          <w:color w:val="000000"/>
          <w:sz w:val="24"/>
          <w:szCs w:val="24"/>
          <w:highlight w:val="white"/>
        </w:rPr>
        <w:t>ДРПОУ 37</w:t>
      </w:r>
      <w:r>
        <w:rPr>
          <w:color w:val="000000"/>
          <w:sz w:val="24"/>
          <w:szCs w:val="24"/>
          <w:highlight w:val="white"/>
        </w:rPr>
        <w:t>607526</w:t>
      </w:r>
      <w:r w:rsidRPr="00F9423C">
        <w:rPr>
          <w:color w:val="000000"/>
          <w:sz w:val="24"/>
          <w:szCs w:val="24"/>
          <w:highlight w:val="white"/>
        </w:rPr>
        <w:t xml:space="preserve"> </w:t>
      </w:r>
    </w:p>
    <w:p w:rsidR="00D40DA8" w:rsidRPr="00120A9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120A9C">
        <w:rPr>
          <w:sz w:val="24"/>
          <w:szCs w:val="24"/>
          <w:highlight w:val="white"/>
        </w:rPr>
        <w:t>Банк: Казначейство Укра</w:t>
      </w:r>
      <w:r w:rsidRPr="00F9423C">
        <w:rPr>
          <w:sz w:val="24"/>
          <w:szCs w:val="24"/>
          <w:highlight w:val="white"/>
        </w:rPr>
        <w:t>ї</w:t>
      </w:r>
      <w:r w:rsidRPr="00120A9C">
        <w:rPr>
          <w:sz w:val="24"/>
          <w:szCs w:val="24"/>
          <w:highlight w:val="white"/>
        </w:rPr>
        <w:t>ни (</w:t>
      </w:r>
      <w:proofErr w:type="spellStart"/>
      <w:r w:rsidRPr="00120A9C">
        <w:rPr>
          <w:sz w:val="24"/>
          <w:szCs w:val="24"/>
          <w:highlight w:val="white"/>
        </w:rPr>
        <w:t>ел.адм.подат</w:t>
      </w:r>
      <w:proofErr w:type="spellEnd"/>
      <w:r w:rsidRPr="00120A9C">
        <w:rPr>
          <w:sz w:val="24"/>
          <w:szCs w:val="24"/>
          <w:highlight w:val="white"/>
        </w:rPr>
        <w:t>.)</w:t>
      </w:r>
    </w:p>
    <w:p w:rsidR="00D40DA8" w:rsidRPr="00F9423C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pStyle w:val="1"/>
        <w:widowControl w:val="0"/>
        <w:jc w:val="both"/>
        <w:rPr>
          <w:sz w:val="24"/>
          <w:szCs w:val="24"/>
        </w:rPr>
      </w:pPr>
      <w:r w:rsidRPr="00C97D97">
        <w:rPr>
          <w:sz w:val="24"/>
          <w:szCs w:val="24"/>
        </w:rPr>
        <w:t xml:space="preserve">Грошові кошти при розрахунку за придбаний об’єкт приватизації вносяться на розрахунковий рахунок </w:t>
      </w:r>
      <w:r>
        <w:rPr>
          <w:sz w:val="24"/>
          <w:szCs w:val="24"/>
          <w:lang w:val="ru-RU"/>
        </w:rPr>
        <w:t>ф</w:t>
      </w:r>
      <w:proofErr w:type="spellStart"/>
      <w:r w:rsidRPr="00C97D97">
        <w:rPr>
          <w:sz w:val="24"/>
          <w:szCs w:val="24"/>
        </w:rPr>
        <w:t>онду</w:t>
      </w:r>
      <w:proofErr w:type="spellEnd"/>
      <w:r w:rsidRPr="00C97D97">
        <w:rPr>
          <w:sz w:val="24"/>
          <w:szCs w:val="24"/>
        </w:rPr>
        <w:t xml:space="preserve"> комунального майна Ізмаїльської міської ради </w:t>
      </w:r>
      <w:r>
        <w:rPr>
          <w:sz w:val="24"/>
          <w:szCs w:val="24"/>
        </w:rPr>
        <w:t>Ізмаїльського району Одеської області</w:t>
      </w:r>
    </w:p>
    <w:p w:rsidR="00D40DA8" w:rsidRPr="00492083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Рахунок:</w:t>
      </w:r>
      <w:r w:rsidRPr="00492083">
        <w:rPr>
          <w:color w:val="000000"/>
          <w:sz w:val="24"/>
          <w:szCs w:val="24"/>
          <w:highlight w:val="white"/>
        </w:rPr>
        <w:t xml:space="preserve">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 w:rsidRPr="00492083">
        <w:rPr>
          <w:color w:val="000000"/>
          <w:sz w:val="24"/>
          <w:szCs w:val="24"/>
          <w:highlight w:val="white"/>
        </w:rPr>
        <w:t>978201720355529003000022466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Одержувач: фонд комунального майна Ізмаїльської міської ради</w:t>
      </w:r>
      <w:r w:rsidR="00BD3921">
        <w:rPr>
          <w:color w:val="000000"/>
          <w:sz w:val="24"/>
          <w:szCs w:val="24"/>
          <w:highlight w:val="white"/>
        </w:rPr>
        <w:t xml:space="preserve"> Ізмаїльського району </w:t>
      </w:r>
      <w:proofErr w:type="spellStart"/>
      <w:r w:rsidR="00BD3921">
        <w:rPr>
          <w:color w:val="000000"/>
          <w:sz w:val="24"/>
          <w:szCs w:val="24"/>
          <w:highlight w:val="white"/>
        </w:rPr>
        <w:t>Одесьвої</w:t>
      </w:r>
      <w:proofErr w:type="spellEnd"/>
      <w:r w:rsidR="00BD3921">
        <w:rPr>
          <w:color w:val="000000"/>
          <w:sz w:val="24"/>
          <w:szCs w:val="24"/>
          <w:highlight w:val="white"/>
        </w:rPr>
        <w:t xml:space="preserve"> області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Код ЄДРПОУ: 22514515 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Банк: </w:t>
      </w:r>
      <w:proofErr w:type="spellStart"/>
      <w:r w:rsidRPr="00F9423C">
        <w:rPr>
          <w:color w:val="000000"/>
          <w:sz w:val="24"/>
          <w:szCs w:val="24"/>
          <w:highlight w:val="white"/>
        </w:rPr>
        <w:t>Держказначейська</w:t>
      </w:r>
      <w:proofErr w:type="spellEnd"/>
      <w:r w:rsidRPr="00F9423C">
        <w:rPr>
          <w:color w:val="000000"/>
          <w:sz w:val="24"/>
          <w:szCs w:val="24"/>
          <w:highlight w:val="white"/>
        </w:rPr>
        <w:t xml:space="preserve"> служба України, м. Київ</w:t>
      </w:r>
      <w:r w:rsidRPr="00F9423C">
        <w:rPr>
          <w:color w:val="000000"/>
          <w:sz w:val="24"/>
          <w:szCs w:val="24"/>
          <w:highlight w:val="white"/>
          <w:lang w:val="ru-RU"/>
        </w:rPr>
        <w:t>,</w:t>
      </w:r>
      <w:r w:rsidRPr="00F9423C">
        <w:rPr>
          <w:color w:val="000000"/>
          <w:sz w:val="24"/>
          <w:szCs w:val="24"/>
          <w:highlight w:val="white"/>
        </w:rPr>
        <w:t xml:space="preserve"> МФО 820172</w:t>
      </w:r>
    </w:p>
    <w:p w:rsidR="00D40DA8" w:rsidRPr="00F9423C" w:rsidRDefault="00D40DA8" w:rsidP="00D40DA8">
      <w:pPr>
        <w:pStyle w:val="1"/>
        <w:widowControl w:val="0"/>
        <w:jc w:val="both"/>
        <w:rPr>
          <w:sz w:val="24"/>
          <w:szCs w:val="24"/>
        </w:rPr>
      </w:pPr>
    </w:p>
    <w:p w:rsidR="00D40DA8" w:rsidRPr="00D87FF7" w:rsidRDefault="00D40DA8" w:rsidP="00D40DA8">
      <w:pPr>
        <w:ind w:left="6"/>
        <w:jc w:val="both"/>
        <w:rPr>
          <w:b w:val="0"/>
        </w:rPr>
      </w:pPr>
      <w:r w:rsidRPr="00C46FA5">
        <w:rPr>
          <w:b w:val="0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D87FF7">
          <w:rPr>
            <w:rStyle w:val="a3"/>
            <w:b w:val="0"/>
            <w:color w:val="auto"/>
            <w:shd w:val="clear" w:color="auto" w:fill="FFFFFF"/>
          </w:rPr>
          <w:t>https://prozorro.sale/info/elektronni-majdanchiki-ets-prozorroprodazhi-cbd2</w:t>
        </w:r>
      </w:hyperlink>
      <w:r w:rsidRPr="00D87FF7">
        <w:rPr>
          <w:b w:val="0"/>
          <w:shd w:val="clear" w:color="auto" w:fill="FFFFFF"/>
        </w:rPr>
        <w:t>.</w:t>
      </w:r>
    </w:p>
    <w:p w:rsidR="00D40DA8" w:rsidRPr="00D87FF7" w:rsidRDefault="00D40DA8" w:rsidP="00D40DA8">
      <w:pPr>
        <w:jc w:val="both"/>
      </w:pPr>
    </w:p>
    <w:p w:rsidR="00D40DA8" w:rsidRDefault="00D40DA8" w:rsidP="00D40DA8">
      <w:pPr>
        <w:jc w:val="both"/>
        <w:rPr>
          <w:b w:val="0"/>
        </w:rPr>
      </w:pPr>
      <w:r w:rsidRPr="00926680">
        <w:t>Організатор аукціону:</w:t>
      </w:r>
      <w:r>
        <w:rPr>
          <w:b w:val="0"/>
        </w:rPr>
        <w:t xml:space="preserve"> фонд комунального майна Ізмаїльської міської ради Ізмаїльського району Одеської області.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Адреса організатора: 68600, Одеська обл., м. Ізмаїл, пр. Суворова, 62.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 xml:space="preserve">Електронна адреса: </w:t>
      </w:r>
      <w:proofErr w:type="spellStart"/>
      <w:r>
        <w:rPr>
          <w:b w:val="0"/>
          <w:lang w:val="en-US"/>
        </w:rPr>
        <w:t>fkm</w:t>
      </w:r>
      <w:proofErr w:type="spellEnd"/>
      <w:r w:rsidRPr="00926680">
        <w:rPr>
          <w:b w:val="0"/>
        </w:rPr>
        <w:t>_</w:t>
      </w:r>
      <w:proofErr w:type="spellStart"/>
      <w:r>
        <w:rPr>
          <w:b w:val="0"/>
          <w:lang w:val="en-US"/>
        </w:rPr>
        <w:t>izmail</w:t>
      </w:r>
      <w:proofErr w:type="spellEnd"/>
      <w:r w:rsidRPr="00926680">
        <w:rPr>
          <w:b w:val="0"/>
        </w:rPr>
        <w:t>@</w:t>
      </w:r>
      <w:proofErr w:type="spellStart"/>
      <w:r>
        <w:rPr>
          <w:b w:val="0"/>
          <w:lang w:val="en-US"/>
        </w:rPr>
        <w:t>ukr</w:t>
      </w:r>
      <w:proofErr w:type="spellEnd"/>
      <w:r>
        <w:rPr>
          <w:b w:val="0"/>
        </w:rPr>
        <w:t>.</w:t>
      </w:r>
      <w:r>
        <w:rPr>
          <w:b w:val="0"/>
          <w:lang w:val="en-US"/>
        </w:rPr>
        <w:t>net</w:t>
      </w:r>
      <w:r w:rsidRPr="00926680">
        <w:rPr>
          <w:b w:val="0"/>
        </w:rPr>
        <w:t xml:space="preserve"> 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Контактний телефон: (04841)7-25-13.</w:t>
      </w:r>
    </w:p>
    <w:p w:rsidR="00D40DA8" w:rsidRDefault="00D40DA8" w:rsidP="00D40DA8">
      <w:pPr>
        <w:ind w:left="6"/>
        <w:jc w:val="both"/>
        <w:rPr>
          <w:b w:val="0"/>
          <w:shd w:val="clear" w:color="auto" w:fill="FCFCFC"/>
        </w:rPr>
      </w:pPr>
      <w:r w:rsidRPr="00917C27">
        <w:rPr>
          <w:b w:val="0"/>
          <w:shd w:val="clear" w:color="auto" w:fill="FCFCFC"/>
        </w:rPr>
        <w:t xml:space="preserve">Ознайомитися з об’єктом можна за місцем його розташування в робочі дні </w:t>
      </w:r>
      <w:r w:rsidRPr="00917C27">
        <w:rPr>
          <w:b w:val="0"/>
          <w:u w:val="single"/>
          <w:shd w:val="clear" w:color="auto" w:fill="FCFCFC"/>
        </w:rPr>
        <w:t>з</w:t>
      </w:r>
      <w:r w:rsidRPr="00917C27">
        <w:rPr>
          <w:b w:val="0"/>
          <w:shd w:val="clear" w:color="auto" w:fill="FCFCFC"/>
        </w:rPr>
        <w:t xml:space="preserve"> 8-00 до 17</w:t>
      </w:r>
      <w:r>
        <w:rPr>
          <w:b w:val="0"/>
          <w:shd w:val="clear" w:color="auto" w:fill="FCFCFC"/>
        </w:rPr>
        <w:t>-15</w:t>
      </w:r>
      <w:r w:rsidRPr="00310772">
        <w:rPr>
          <w:b w:val="0"/>
          <w:shd w:val="clear" w:color="auto" w:fill="FCFCFC"/>
        </w:rPr>
        <w:t>.</w:t>
      </w:r>
    </w:p>
    <w:p w:rsidR="00D40DA8" w:rsidRDefault="00D40DA8" w:rsidP="00D40DA8">
      <w:pPr>
        <w:ind w:left="6"/>
        <w:jc w:val="both"/>
        <w:rPr>
          <w:b w:val="0"/>
          <w:shd w:val="clear" w:color="auto" w:fill="FCFCFC"/>
        </w:rPr>
      </w:pPr>
      <w:r>
        <w:rPr>
          <w:b w:val="0"/>
          <w:shd w:val="clear" w:color="auto" w:fill="FCFCFC"/>
        </w:rPr>
        <w:t xml:space="preserve">П.І.Б. контактної особи організатора аукціону: Степаненко Валентина Йосипівна, </w:t>
      </w:r>
      <w:proofErr w:type="spellStart"/>
      <w:r>
        <w:rPr>
          <w:b w:val="0"/>
          <w:shd w:val="clear" w:color="auto" w:fill="FCFCFC"/>
        </w:rPr>
        <w:t>тел</w:t>
      </w:r>
      <w:proofErr w:type="spellEnd"/>
      <w:r>
        <w:rPr>
          <w:b w:val="0"/>
          <w:shd w:val="clear" w:color="auto" w:fill="FCFCFC"/>
        </w:rPr>
        <w:t>.</w:t>
      </w:r>
      <w:r w:rsidRPr="003F2038">
        <w:rPr>
          <w:b w:val="0"/>
        </w:rPr>
        <w:t xml:space="preserve"> </w:t>
      </w:r>
      <w:r>
        <w:rPr>
          <w:b w:val="0"/>
        </w:rPr>
        <w:t>(04841)7-25-13.</w:t>
      </w:r>
      <w:r>
        <w:rPr>
          <w:b w:val="0"/>
          <w:shd w:val="clear" w:color="auto" w:fill="FCFCFC"/>
        </w:rPr>
        <w:t xml:space="preserve"> </w:t>
      </w:r>
    </w:p>
    <w:p w:rsidR="00D40DA8" w:rsidRPr="005E25CA" w:rsidRDefault="00D40DA8" w:rsidP="00D40DA8">
      <w:pPr>
        <w:ind w:left="6"/>
        <w:jc w:val="both"/>
        <w:rPr>
          <w:shd w:val="clear" w:color="auto" w:fill="FCFCFC"/>
        </w:rPr>
      </w:pPr>
      <w:r w:rsidRPr="005E25CA">
        <w:rPr>
          <w:shd w:val="clear" w:color="auto" w:fill="FCFCFC"/>
        </w:rPr>
        <w:t>5. Технічні реквізити інформаційного повідомлення.</w:t>
      </w:r>
    </w:p>
    <w:p w:rsidR="00D40DA8" w:rsidRPr="005206A8" w:rsidRDefault="00D40DA8" w:rsidP="00BD3921">
      <w:pPr>
        <w:ind w:left="6"/>
        <w:jc w:val="both"/>
        <w:rPr>
          <w:b w:val="0"/>
          <w:shd w:val="clear" w:color="auto" w:fill="EAF1FB"/>
        </w:rPr>
      </w:pPr>
      <w:r w:rsidRPr="005206A8">
        <w:rPr>
          <w:b w:val="0"/>
          <w:shd w:val="clear" w:color="auto" w:fill="FCFCFC"/>
        </w:rPr>
        <w:t xml:space="preserve">Дата і номер рішення про затвердження умов продажу об’єкта приватизації: наказ фонду комунального майна Ізмаїльської міської ради </w:t>
      </w:r>
      <w:r w:rsidR="00BD3921" w:rsidRPr="005206A8">
        <w:rPr>
          <w:b w:val="0"/>
          <w:shd w:val="clear" w:color="auto" w:fill="FCFCFC"/>
        </w:rPr>
        <w:t xml:space="preserve"> Ізмаїльського району Одеської області </w:t>
      </w:r>
      <w:r w:rsidRPr="005206A8">
        <w:rPr>
          <w:b w:val="0"/>
          <w:shd w:val="clear" w:color="auto" w:fill="FCFCFC"/>
        </w:rPr>
        <w:t>№</w:t>
      </w:r>
      <w:r w:rsidR="00DC176E" w:rsidRPr="005206A8">
        <w:rPr>
          <w:b w:val="0"/>
          <w:shd w:val="clear" w:color="auto" w:fill="FCFCFC"/>
        </w:rPr>
        <w:t>14</w:t>
      </w:r>
      <w:r w:rsidR="00ED131C" w:rsidRPr="005206A8">
        <w:rPr>
          <w:b w:val="0"/>
          <w:shd w:val="clear" w:color="auto" w:fill="FCFCFC"/>
        </w:rPr>
        <w:t xml:space="preserve"> </w:t>
      </w:r>
      <w:r w:rsidRPr="005206A8">
        <w:rPr>
          <w:b w:val="0"/>
          <w:shd w:val="clear" w:color="auto" w:fill="FCFCFC"/>
        </w:rPr>
        <w:t xml:space="preserve">від </w:t>
      </w:r>
      <w:r w:rsidR="005206A8">
        <w:rPr>
          <w:b w:val="0"/>
          <w:shd w:val="clear" w:color="auto" w:fill="FCFCFC"/>
        </w:rPr>
        <w:t>01.03</w:t>
      </w:r>
      <w:r w:rsidR="00ED131C" w:rsidRPr="005206A8">
        <w:rPr>
          <w:b w:val="0"/>
          <w:shd w:val="clear" w:color="auto" w:fill="FCFCFC"/>
        </w:rPr>
        <w:t>.2021</w:t>
      </w:r>
      <w:r w:rsidR="00D87FF7" w:rsidRPr="005206A8">
        <w:rPr>
          <w:b w:val="0"/>
          <w:shd w:val="clear" w:color="auto" w:fill="FCFCFC"/>
        </w:rPr>
        <w:t>.</w:t>
      </w:r>
    </w:p>
    <w:p w:rsidR="00D40DA8" w:rsidRPr="003A42F4" w:rsidRDefault="00D40DA8" w:rsidP="00D40DA8">
      <w:pPr>
        <w:jc w:val="both"/>
        <w:rPr>
          <w:b w:val="0"/>
        </w:rPr>
      </w:pPr>
      <w:r w:rsidRPr="005206A8">
        <w:rPr>
          <w:b w:val="0"/>
          <w:shd w:val="clear" w:color="auto" w:fill="EAF1FB"/>
        </w:rPr>
        <w:t xml:space="preserve">Унікальний </w:t>
      </w:r>
      <w:r>
        <w:rPr>
          <w:b w:val="0"/>
          <w:shd w:val="clear" w:color="auto" w:fill="EAF1FB"/>
        </w:rPr>
        <w:t>код</w:t>
      </w:r>
      <w:r w:rsidRPr="00A34DA4">
        <w:rPr>
          <w:b w:val="0"/>
          <w:shd w:val="clear" w:color="auto" w:fill="EAF1FB"/>
        </w:rPr>
        <w:t xml:space="preserve"> об’єкта в електронній торговій </w:t>
      </w:r>
      <w:r w:rsidRPr="00D921BF">
        <w:rPr>
          <w:b w:val="0"/>
          <w:shd w:val="clear" w:color="auto" w:fill="EAF1FB"/>
        </w:rPr>
        <w:t xml:space="preserve">системі </w:t>
      </w:r>
      <w:r w:rsidRPr="00D40DA8">
        <w:rPr>
          <w:b w:val="0"/>
          <w:bCs/>
          <w:shd w:val="clear" w:color="auto" w:fill="E8F0FE"/>
        </w:rPr>
        <w:t>UA-AR-P-2020-12-29-000001-1</w:t>
      </w:r>
    </w:p>
    <w:p w:rsidR="00D40DA8" w:rsidRPr="00E62AAB" w:rsidRDefault="00D40DA8" w:rsidP="00D40DA8">
      <w:pPr>
        <w:ind w:left="6"/>
        <w:jc w:val="both"/>
        <w:rPr>
          <w:b w:val="0"/>
        </w:rPr>
      </w:pPr>
      <w:r w:rsidRPr="0048070C">
        <w:rPr>
          <w:b w:val="0"/>
        </w:rPr>
        <w:t xml:space="preserve">Період між аукціонами – </w:t>
      </w:r>
      <w:r>
        <w:rPr>
          <w:b w:val="0"/>
        </w:rPr>
        <w:t>3</w:t>
      </w:r>
      <w:r w:rsidRPr="0048070C">
        <w:rPr>
          <w:b w:val="0"/>
        </w:rPr>
        <w:t>0 днів.</w:t>
      </w:r>
      <w:r w:rsidRPr="00E62AAB">
        <w:rPr>
          <w:rFonts w:ascii="Arial" w:hAnsi="Arial" w:cs="Arial"/>
          <w:color w:val="5B7081"/>
          <w:shd w:val="clear" w:color="auto" w:fill="EAF1FB"/>
        </w:rPr>
        <w:t xml:space="preserve"> </w:t>
      </w:r>
    </w:p>
    <w:p w:rsidR="00D40DA8" w:rsidRDefault="00D40DA8" w:rsidP="00D40DA8">
      <w:pPr>
        <w:ind w:left="6"/>
        <w:jc w:val="both"/>
        <w:rPr>
          <w:b w:val="0"/>
        </w:rPr>
      </w:pPr>
      <w:r w:rsidRPr="0048070C">
        <w:rPr>
          <w:b w:val="0"/>
        </w:rPr>
        <w:t>Крок аукціону - 1</w:t>
      </w:r>
      <w:r>
        <w:rPr>
          <w:b w:val="0"/>
        </w:rPr>
        <w:t>% від початкової ціни лота.</w:t>
      </w:r>
      <w:bookmarkStart w:id="0" w:name="_GoBack"/>
      <w:bookmarkEnd w:id="0"/>
    </w:p>
    <w:p w:rsidR="00D40DA8" w:rsidRPr="00B22080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Кількість кроків аукціону за методом покрокового зниження стартової ціни та подальшого подання цінових пропозиції – 10 кроків.</w:t>
      </w:r>
    </w:p>
    <w:p w:rsidR="00D40DA8" w:rsidRPr="00F85060" w:rsidRDefault="00D40DA8" w:rsidP="00D40DA8">
      <w:pPr>
        <w:ind w:left="6"/>
        <w:jc w:val="both"/>
        <w:rPr>
          <w:b w:val="0"/>
        </w:rPr>
      </w:pPr>
      <w:r>
        <w:rPr>
          <w:b w:val="0"/>
          <w:bCs/>
          <w:lang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</w:t>
      </w:r>
      <w:r w:rsidRPr="00D87FF7">
        <w:rPr>
          <w:b w:val="0"/>
          <w:bCs/>
          <w:lang w:eastAsia="uk-UA"/>
        </w:rPr>
        <w:t>ідний договір:</w:t>
      </w:r>
      <w:r w:rsidRPr="00D87FF7">
        <w:t xml:space="preserve"> </w:t>
      </w:r>
      <w:hyperlink r:id="rId6" w:history="1">
        <w:r w:rsidRPr="00D87FF7">
          <w:rPr>
            <w:rStyle w:val="a3"/>
            <w:b w:val="0"/>
            <w:color w:val="auto"/>
            <w:shd w:val="clear" w:color="auto" w:fill="FFFFFF"/>
          </w:rPr>
          <w:t>https://prozorro.sale/info/elektronni-majdanchiki-ets-prozorroprodazhi-cbd2</w:t>
        </w:r>
      </w:hyperlink>
      <w:r w:rsidRPr="00F85060">
        <w:rPr>
          <w:b w:val="0"/>
          <w:shd w:val="clear" w:color="auto" w:fill="FFFFFF"/>
        </w:rPr>
        <w:t>.</w:t>
      </w:r>
    </w:p>
    <w:p w:rsidR="00D40DA8" w:rsidRPr="00B22080" w:rsidRDefault="00D40DA8" w:rsidP="00D40DA8">
      <w:pPr>
        <w:ind w:left="6"/>
        <w:jc w:val="both"/>
        <w:rPr>
          <w:b w:val="0"/>
        </w:rPr>
      </w:pPr>
    </w:p>
    <w:p w:rsidR="00F9466D" w:rsidRDefault="00F9466D"/>
    <w:sectPr w:rsidR="00F9466D" w:rsidSect="00BD39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0D13"/>
    <w:multiLevelType w:val="hybridMultilevel"/>
    <w:tmpl w:val="04FE0368"/>
    <w:lvl w:ilvl="0" w:tplc="46F0F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563"/>
    <w:multiLevelType w:val="hybridMultilevel"/>
    <w:tmpl w:val="0D92FB1A"/>
    <w:lvl w:ilvl="0" w:tplc="07EE8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D71FBE"/>
    <w:multiLevelType w:val="hybridMultilevel"/>
    <w:tmpl w:val="75360A28"/>
    <w:lvl w:ilvl="0" w:tplc="CCEC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012"/>
    <w:multiLevelType w:val="hybridMultilevel"/>
    <w:tmpl w:val="82601A8E"/>
    <w:lvl w:ilvl="0" w:tplc="8516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1FBF"/>
    <w:multiLevelType w:val="hybridMultilevel"/>
    <w:tmpl w:val="92D0A688"/>
    <w:lvl w:ilvl="0" w:tplc="7294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2"/>
    <w:rsid w:val="000240F2"/>
    <w:rsid w:val="003846B2"/>
    <w:rsid w:val="00492083"/>
    <w:rsid w:val="005206A8"/>
    <w:rsid w:val="00781427"/>
    <w:rsid w:val="0094137A"/>
    <w:rsid w:val="00BD3921"/>
    <w:rsid w:val="00CC5582"/>
    <w:rsid w:val="00D40DA8"/>
    <w:rsid w:val="00D87FF7"/>
    <w:rsid w:val="00DC176E"/>
    <w:rsid w:val="00DD1144"/>
    <w:rsid w:val="00DD6DA4"/>
    <w:rsid w:val="00ED131C"/>
    <w:rsid w:val="00EE4872"/>
    <w:rsid w:val="00F9394C"/>
    <w:rsid w:val="00F9466D"/>
    <w:rsid w:val="00F9702A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01C8-EEA4-47BB-8B8C-C86EBB8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0DA8"/>
    <w:rPr>
      <w:color w:val="0563C1"/>
      <w:u w:val="single"/>
    </w:rPr>
  </w:style>
  <w:style w:type="paragraph" w:customStyle="1" w:styleId="1">
    <w:name w:val="Обычный1"/>
    <w:rsid w:val="00D4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D40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F7"/>
    <w:rPr>
      <w:rFonts w:ascii="Segoe UI" w:eastAsia="Times New Roman" w:hAnsi="Segoe UI" w:cs="Segoe UI"/>
      <w:b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2021-02-26T08:13:00Z</cp:lastPrinted>
  <dcterms:created xsi:type="dcterms:W3CDTF">2021-01-04T07:21:00Z</dcterms:created>
  <dcterms:modified xsi:type="dcterms:W3CDTF">2021-03-03T13:36:00Z</dcterms:modified>
</cp:coreProperties>
</file>