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1AE2">
      <w:pPr>
        <w:autoSpaceDE w:val="0"/>
        <w:autoSpaceDN w:val="0"/>
        <w:adjustRightInd w:val="0"/>
        <w:spacing w:after="18" w:line="384" w:lineRule="exact"/>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ВИТЯГ</w:t>
      </w:r>
    </w:p>
    <w:p w:rsidR="00000000" w:rsidRDefault="00D71AE2">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000000" w:rsidRDefault="00D71AE2">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Відповідно до статті 11 Закону України "Про д</w:t>
      </w:r>
      <w:r>
        <w:rPr>
          <w:rFonts w:ascii="Times New Roman" w:hAnsi="Times New Roman" w:cs="Times New Roman"/>
          <w:sz w:val="24"/>
          <w:szCs w:val="24"/>
        </w:rPr>
        <w:t xml:space="preserve">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03.07.2019</w:t>
      </w:r>
      <w:r>
        <w:rPr>
          <w:rFonts w:ascii="Times New Roman" w:hAnsi="Times New Roman" w:cs="Times New Roman"/>
          <w:sz w:val="24"/>
          <w:szCs w:val="24"/>
        </w:rPr>
        <w:t xml:space="preserve"> за № </w:t>
      </w:r>
      <w:r>
        <w:rPr>
          <w:rFonts w:ascii="Times New Roman" w:hAnsi="Times New Roman" w:cs="Times New Roman"/>
          <w:b/>
          <w:bCs/>
          <w:sz w:val="24"/>
          <w:szCs w:val="24"/>
        </w:rPr>
        <w:t>1005508167</w:t>
      </w:r>
      <w:r>
        <w:rPr>
          <w:rFonts w:ascii="Times New Roman" w:hAnsi="Times New Roman" w:cs="Times New Roman"/>
          <w:sz w:val="24"/>
          <w:szCs w:val="24"/>
        </w:rPr>
        <w:t xml:space="preserve"> станом на </w:t>
      </w:r>
      <w:r>
        <w:rPr>
          <w:rFonts w:ascii="Times New Roman" w:hAnsi="Times New Roman" w:cs="Times New Roman"/>
          <w:b/>
          <w:bCs/>
          <w:sz w:val="24"/>
          <w:szCs w:val="24"/>
        </w:rPr>
        <w:t>03.07.2019</w:t>
      </w:r>
      <w:r>
        <w:rPr>
          <w:rFonts w:ascii="Times New Roman" w:hAnsi="Times New Roman" w:cs="Times New Roman"/>
          <w:sz w:val="24"/>
          <w:szCs w:val="24"/>
        </w:rPr>
        <w:t xml:space="preserve"> відповідно до наступних критеріїв пошуку:</w:t>
      </w:r>
    </w:p>
    <w:p w:rsidR="00000000" w:rsidRDefault="00D71AE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42083807</w:t>
      </w:r>
    </w:p>
    <w:p w:rsidR="00000000" w:rsidRDefault="00D71AE2">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w:t>
      </w:r>
      <w:r>
        <w:rPr>
          <w:rFonts w:ascii="Times New Roman" w:hAnsi="Times New Roman" w:cs="Times New Roman"/>
          <w:sz w:val="24"/>
          <w:szCs w:val="24"/>
        </w:rPr>
        <w:t xml:space="preserve">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000000" w:rsidRDefault="00D71AE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"К І ПАРТНЕР", ТОВ "К І ПАРТНЕР"</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42083807</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w:t>
      </w:r>
      <w:r>
        <w:rPr>
          <w:rFonts w:ascii="Times New Roman" w:hAnsi="Times New Roman" w:cs="Times New Roman"/>
          <w:b/>
          <w:bCs/>
          <w:i/>
          <w:iCs/>
          <w:sz w:val="24"/>
          <w:szCs w:val="24"/>
        </w:rPr>
        <w:t>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04074, М.КИЇВ, ОБОЛОНСЬКИЙ</w:t>
      </w:r>
      <w:r>
        <w:rPr>
          <w:rFonts w:ascii="Courier New" w:hAnsi="Courier New" w:cs="Courier New"/>
          <w:sz w:val="24"/>
          <w:szCs w:val="24"/>
        </w:rPr>
        <w:t xml:space="preserve"> РАЙОН, ВУЛИЦЯ АВТОЗАВОДСЬКА, БУДИНОК 18</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w:t>
      </w:r>
      <w:r>
        <w:rPr>
          <w:rFonts w:ascii="Times New Roman" w:hAnsi="Times New Roman" w:cs="Times New Roman"/>
          <w:b/>
          <w:bCs/>
          <w:i/>
          <w:iCs/>
          <w:sz w:val="24"/>
          <w:szCs w:val="24"/>
        </w:rPr>
        <w:t>та ідентифікаційний код юридичної особи, якщо засновник – юридична особа:</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КІМ ВОЛОДИМИР ВАЛЕРІЙОВИЧ, індекс 36013, Полтавська обл., місто Полтава, Київський район, ВУЛИЦЯ БАРИКАДНА, будинок 3, розмір внеску до статутного фонду - 500.00 грн.</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w:t>
      </w:r>
      <w:r>
        <w:rPr>
          <w:rFonts w:ascii="Times New Roman" w:hAnsi="Times New Roman" w:cs="Times New Roman"/>
          <w:b/>
          <w:bCs/>
          <w:i/>
          <w:iCs/>
          <w:sz w:val="24"/>
          <w:szCs w:val="24"/>
        </w:rPr>
        <w:t xml:space="preserve"> статутного капіталу (статутного або складеного капіталу) та про дату закінчення його формування:</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500.00 грн.</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63.99 Надання інших інформаційних послуг, н. в. і. у., </w:t>
      </w:r>
      <w:r>
        <w:rPr>
          <w:rFonts w:ascii="Courier New" w:hAnsi="Courier New" w:cs="Courier New"/>
          <w:b/>
          <w:bCs/>
          <w:sz w:val="24"/>
          <w:szCs w:val="24"/>
        </w:rPr>
        <w:t>68.10 Купівля та продаж власного нерухомого майна</w:t>
      </w:r>
      <w:r>
        <w:rPr>
          <w:rFonts w:ascii="Courier New" w:hAnsi="Courier New" w:cs="Courier New"/>
          <w:sz w:val="24"/>
          <w:szCs w:val="24"/>
        </w:rPr>
        <w:t xml:space="preserve">, 68.20 Надання в оренду </w:t>
      </w:r>
      <w:r>
        <w:rPr>
          <w:rFonts w:ascii="Courier New" w:hAnsi="Courier New" w:cs="Courier New"/>
          <w:sz w:val="24"/>
          <w:szCs w:val="24"/>
        </w:rPr>
        <w:t>й експлуатацію власного чи орендованого нерухомого майна, 68.32 Управління нерухомим майном за винагороду або на основі контракту, 70.22 Консультування з питань комерційної діяльності й керування</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w:t>
      </w:r>
      <w:r>
        <w:rPr>
          <w:rFonts w:ascii="Courier New" w:hAnsi="Courier New" w:cs="Courier New"/>
          <w:sz w:val="24"/>
          <w:szCs w:val="24"/>
        </w:rPr>
        <w:t>ОРИ ЗАСНОВНИКІВ, ДИРЕКТОР</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 xml:space="preserve">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w:t>
      </w:r>
      <w:r>
        <w:rPr>
          <w:rFonts w:ascii="Times New Roman" w:hAnsi="Times New Roman" w:cs="Times New Roman"/>
          <w:b/>
          <w:bCs/>
          <w:i/>
          <w:iCs/>
          <w:sz w:val="24"/>
          <w:szCs w:val="24"/>
        </w:rPr>
        <w:t>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КІМ ВОЛОДИМИР ВАЛЕРІЙОВИЧ - керівник</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Єдиному державному реєс</w:t>
      </w:r>
      <w:r>
        <w:rPr>
          <w:rFonts w:ascii="Times New Roman" w:hAnsi="Times New Roman" w:cs="Times New Roman"/>
          <w:b/>
          <w:bCs/>
          <w:i/>
          <w:iCs/>
          <w:sz w:val="24"/>
          <w:szCs w:val="24"/>
        </w:rPr>
        <w:t>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23.04.2018, 1 069 102 0000 041225</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w:t>
      </w:r>
      <w:r>
        <w:rPr>
          <w:rFonts w:ascii="Times New Roman" w:hAnsi="Times New Roman" w:cs="Times New Roman"/>
          <w:b/>
          <w:bCs/>
          <w:i/>
          <w:iCs/>
          <w:sz w:val="24"/>
          <w:szCs w:val="24"/>
        </w:rPr>
        <w:t>брання чинності Законом України "Про державну реєстрацію юридичних осіб, фізичних осіб-підприємців та громадських формувань":</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державної реєстрації, дата та номер запису в Єдиному державному реєстрі про проведення державної реєстраці</w:t>
      </w:r>
      <w:r>
        <w:rPr>
          <w:rFonts w:ascii="Times New Roman" w:hAnsi="Times New Roman" w:cs="Times New Roman"/>
          <w:b/>
          <w:bCs/>
          <w:i/>
          <w:iCs/>
          <w:sz w:val="24"/>
          <w:szCs w:val="24"/>
        </w:rPr>
        <w:t>ї юридичної особи, яка утворена в результаті перетворення:</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w:t>
      </w:r>
      <w:r>
        <w:rPr>
          <w:rFonts w:ascii="Times New Roman" w:hAnsi="Times New Roman" w:cs="Times New Roman"/>
          <w:b/>
          <w:bCs/>
          <w:i/>
          <w:iCs/>
          <w:sz w:val="24"/>
          <w:szCs w:val="24"/>
        </w:rPr>
        <w:t>ені підрозділи юридичної особи: найменування та місцезнаходження відокремленого підрозділу, його ідентифікаційний код</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w:t>
      </w:r>
      <w:r>
        <w:rPr>
          <w:rFonts w:ascii="Times New Roman" w:hAnsi="Times New Roman" w:cs="Times New Roman"/>
          <w:b/>
          <w:bCs/>
          <w:i/>
          <w:iCs/>
          <w:sz w:val="24"/>
          <w:szCs w:val="24"/>
        </w:rPr>
        <w:t>порядника майна, санатора:</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w:t>
      </w:r>
      <w:r>
        <w:rPr>
          <w:rFonts w:ascii="Times New Roman" w:hAnsi="Times New Roman" w:cs="Times New Roman"/>
          <w:b/>
          <w:bCs/>
          <w:i/>
          <w:iCs/>
          <w:sz w:val="24"/>
          <w:szCs w:val="24"/>
        </w:rPr>
        <w:t>ня юридичної особи, для заявлення кредиторами своїх вимог:</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відміну державної реєстрації при</w:t>
      </w:r>
      <w:r>
        <w:rPr>
          <w:rFonts w:ascii="Times New Roman" w:hAnsi="Times New Roman" w:cs="Times New Roman"/>
          <w:b/>
          <w:bCs/>
          <w:i/>
          <w:iCs/>
          <w:sz w:val="24"/>
          <w:szCs w:val="24"/>
        </w:rPr>
        <w:t>пинення юридичної особи, підстава для його внесення:</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осіб-правонаступників: повне найменування та місцезнаходження юрид</w:t>
      </w:r>
      <w:r>
        <w:rPr>
          <w:rFonts w:ascii="Times New Roman" w:hAnsi="Times New Roman" w:cs="Times New Roman"/>
          <w:b/>
          <w:bCs/>
          <w:i/>
          <w:iCs/>
          <w:sz w:val="24"/>
          <w:szCs w:val="24"/>
        </w:rPr>
        <w:t>ичних осіб-правонаступників, їх ідентифікаційні коди: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w:t>
      </w:r>
      <w:r>
        <w:rPr>
          <w:rFonts w:ascii="Times New Roman" w:hAnsi="Times New Roman" w:cs="Times New Roman"/>
          <w:b/>
          <w:bCs/>
          <w:i/>
          <w:iCs/>
          <w:sz w:val="24"/>
          <w:szCs w:val="24"/>
        </w:rPr>
        <w:t>знаходження реєстраційної справи: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Оболонська районна в місті Києві державна адміністрація</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000000" w:rsidRDefault="00D71AE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w:t>
      </w:r>
      <w:r>
        <w:rPr>
          <w:rFonts w:ascii="Times New Roman" w:hAnsi="Times New Roman" w:cs="Times New Roman"/>
          <w:i/>
          <w:iCs/>
          <w:sz w:val="24"/>
          <w:szCs w:val="24"/>
        </w:rPr>
        <w:t>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000000" w:rsidRDefault="00D71AE2">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23.04.2018, ГОЛОВНЕ УПРАВЛІННЯ РЕГІОНАЛЬНОЇ СТАТИСТИКИ, 21680000 </w:t>
      </w:r>
    </w:p>
    <w:p w:rsidR="00000000" w:rsidRDefault="00D71AE2">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23.04.2018, 265418084398, ДЕРЖАВНА </w:t>
      </w:r>
      <w:r>
        <w:rPr>
          <w:rFonts w:ascii="Courier New" w:hAnsi="Courier New" w:cs="Courier New"/>
          <w:sz w:val="24"/>
          <w:szCs w:val="24"/>
        </w:rPr>
        <w:t xml:space="preserve">ПОДАТКОВА IНСПЕКЦIЯ В ОБОЛОНСЬКОМУ РАЙОНI ГОЛОВНОГО УПРАВЛIННЯ ДФС У М.КИЄВI, 39468697 (дані про взяття на облік як платника податків) </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23.04.2018, 10000001167895, ДЕРЖАВНА ПОДАТКОВА IНСПЕКЦIЯ В ОБОЛОНСЬКОМУ РАЙОНI ГОЛОВНОГО УПРАВЛIННЯ ДФС У М.КИЄВI, 39468</w:t>
      </w:r>
      <w:r>
        <w:rPr>
          <w:rFonts w:ascii="Courier New" w:hAnsi="Courier New" w:cs="Courier New"/>
          <w:sz w:val="24"/>
          <w:szCs w:val="24"/>
        </w:rPr>
        <w:t xml:space="preserve">697 (дані про взяття на облік як платника єдиного внеску) </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w:t>
      </w:r>
      <w:r>
        <w:rPr>
          <w:rFonts w:ascii="Courier New" w:hAnsi="Courier New" w:cs="Courier New"/>
          <w:sz w:val="24"/>
          <w:szCs w:val="24"/>
        </w:rPr>
        <w:t xml:space="preserve">нням адміністративної реформи" </w:t>
      </w:r>
    </w:p>
    <w:p w:rsidR="00000000" w:rsidRDefault="00D71AE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w:t>
      </w:r>
      <w:r>
        <w:rPr>
          <w:rFonts w:ascii="Times New Roman" w:hAnsi="Times New Roman" w:cs="Times New Roman"/>
          <w:i/>
          <w:iCs/>
          <w:sz w:val="24"/>
          <w:szCs w:val="24"/>
        </w:rPr>
        <w:t>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 xml:space="preserve">Дані органів статистики про основний вид економічної діяльності юридичної особи, </w:t>
      </w:r>
      <w:r>
        <w:rPr>
          <w:rFonts w:ascii="Times New Roman" w:hAnsi="Times New Roman" w:cs="Times New Roman"/>
          <w:i/>
          <w:iCs/>
          <w:sz w:val="24"/>
          <w:szCs w:val="24"/>
        </w:rPr>
        <w:t>визначений на підставі даних державних статистичних спостережень відповідно до статистичної методології за підсумками діяльності за рік:</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68.10 Купівля та продаж власного нерухомого майна</w:t>
      </w:r>
    </w:p>
    <w:p w:rsidR="00000000" w:rsidRDefault="00D71AE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про реєстраційний номер платника єдиного внеску, клас професійно</w:t>
      </w:r>
      <w:r>
        <w:rPr>
          <w:rFonts w:ascii="Times New Roman" w:hAnsi="Times New Roman" w:cs="Times New Roman"/>
          <w:i/>
          <w:iCs/>
          <w:sz w:val="24"/>
          <w:szCs w:val="24"/>
        </w:rPr>
        <w:t>го ризику виробництва платника єдиного внеску за основним видом його економічної діяльності:</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10000001167895</w:t>
      </w:r>
    </w:p>
    <w:p w:rsidR="00000000" w:rsidRDefault="00D71AE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lastRenderedPageBreak/>
        <w:t>Термін, до якого юридична особа перебуває на обліку в органі Міндоходів за місцем попередньої реєстрації, у разі зміни місцезнаходження юридичної ос</w:t>
      </w:r>
      <w:r>
        <w:rPr>
          <w:rFonts w:ascii="Times New Roman" w:hAnsi="Times New Roman" w:cs="Times New Roman"/>
          <w:i/>
          <w:iCs/>
          <w:sz w:val="24"/>
          <w:szCs w:val="24"/>
        </w:rPr>
        <w:t>оби:</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+380980044961, yurist070707@gmail.com</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Державна реєстрація новоутвореної шляхом заснування юридичної особи; 23.04.2018 10691020000041225; Міщенко Катери</w:t>
      </w:r>
      <w:r>
        <w:rPr>
          <w:rFonts w:ascii="Courier New" w:hAnsi="Courier New" w:cs="Courier New"/>
          <w:sz w:val="24"/>
          <w:szCs w:val="24"/>
        </w:rPr>
        <w:t xml:space="preserve">на Леонідівна; Подільська районна в місті Києві державна адміністрація </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Внесення змін до відомостей про юридичну особу, що не пов'язані зі змінами в установчих документах; 25.07.2018 10691070001041225; Мирополець Тетяна Дмитрівна; Подільська районна в міст</w:t>
      </w:r>
      <w:r>
        <w:rPr>
          <w:rFonts w:ascii="Courier New" w:hAnsi="Courier New" w:cs="Courier New"/>
          <w:sz w:val="24"/>
          <w:szCs w:val="24"/>
        </w:rPr>
        <w:t xml:space="preserve">і Києві державна адміністрація; зміна додаткової інформації </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Державна реєстрація змін до установчих документів юридичної особи; 13.12.2018 10691050002041225; Коваль Катерина Олександрівна; Приватний нотаріус Коваль К.О.; зміна статутного або складеного кап</w:t>
      </w:r>
      <w:r>
        <w:rPr>
          <w:rFonts w:ascii="Courier New" w:hAnsi="Courier New" w:cs="Courier New"/>
          <w:sz w:val="24"/>
          <w:szCs w:val="24"/>
        </w:rPr>
        <w:t xml:space="preserve">італу, інші зміни, зміна складу або інформації про засновників </w:t>
      </w:r>
    </w:p>
    <w:p w:rsidR="00000000" w:rsidRDefault="00D71AE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000000" w:rsidRDefault="00D71AE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1005508167, 03.07.2019 15:28:31</w:t>
      </w:r>
    </w:p>
    <w:p w:rsidR="00000000" w:rsidRDefault="00D71AE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w:t>
      </w:r>
      <w:r>
        <w:rPr>
          <w:rFonts w:ascii="Times New Roman" w:hAnsi="Times New Roman" w:cs="Times New Roman"/>
          <w:sz w:val="20"/>
          <w:szCs w:val="20"/>
        </w:rPr>
        <w:t xml:space="preserve">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w:t>
      </w:r>
      <w:r>
        <w:rPr>
          <w:rFonts w:ascii="Times New Roman" w:hAnsi="Times New Roman" w:cs="Times New Roman"/>
          <w:sz w:val="20"/>
          <w:szCs w:val="20"/>
        </w:rPr>
        <w:t xml:space="preserve"> влади, в якому проводилась державна реєстрація.</w:t>
      </w:r>
    </w:p>
    <w:p w:rsidR="00000000" w:rsidRDefault="00D71AE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w:t>
      </w:r>
      <w:r>
        <w:rPr>
          <w:rFonts w:ascii="Times New Roman" w:hAnsi="Times New Roman" w:cs="Times New Roman"/>
          <w:sz w:val="20"/>
          <w:szCs w:val="20"/>
        </w:rPr>
        <w:t>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w:t>
      </w:r>
      <w:r>
        <w:rPr>
          <w:rFonts w:ascii="Times New Roman" w:hAnsi="Times New Roman" w:cs="Times New Roman"/>
          <w:sz w:val="20"/>
          <w:szCs w:val="20"/>
        </w:rPr>
        <w:t xml:space="preserve">сою: </w:t>
      </w:r>
      <w:hyperlink r:id="rId7" w:history="1">
        <w:r w:rsidR="00173AE2" w:rsidRPr="00173AE2">
          <w:rPr>
            <w:rFonts w:ascii="Times New Roman" w:eastAsia="Times New Roman" w:hAnsi="Times New Roman" w:cs="Times New Roman"/>
            <w:color w:val="0000FF" w:themeColor="hyperlink"/>
            <w:sz w:val="20"/>
            <w:szCs w:val="20"/>
            <w:u w:val="single"/>
          </w:rPr>
          <w:t>https://usr.minjust.gov.ua/</w:t>
        </w:r>
      </w:hyperlink>
      <w:r>
        <w:rPr>
          <w:rFonts w:ascii="Times New Roman" w:hAnsi="Times New Roman" w:cs="Times New Roman"/>
          <w:sz w:val="20"/>
          <w:szCs w:val="20"/>
        </w:rPr>
        <w:t>.</w:t>
      </w:r>
    </w:p>
    <w:sectPr w:rsidR="00000000">
      <w:footerReference w:type="default" r:id="rId8"/>
      <w:pgSz w:w="11906" w:h="16838"/>
      <w:pgMar w:top="3100" w:right="926" w:bottom="2216" w:left="1401" w:header="708" w:footer="5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AE2">
      <w:pPr>
        <w:spacing w:after="0" w:line="240" w:lineRule="auto"/>
      </w:pPr>
      <w:r>
        <w:separator/>
      </w:r>
    </w:p>
  </w:endnote>
  <w:endnote w:type="continuationSeparator" w:id="0">
    <w:p w:rsidR="00000000" w:rsidRDefault="00D7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71AE2">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1005508167 Стор. </w:t>
    </w:r>
    <w:r>
      <w:rPr>
        <w:rFonts w:ascii="Courier New" w:hAnsi="Courier New" w:cs="Courier New"/>
        <w:sz w:val="20"/>
        <w:szCs w:val="20"/>
      </w:rPr>
      <w:fldChar w:fldCharType="begin"/>
    </w:r>
    <w:r>
      <w:rPr>
        <w:rFonts w:ascii="Courier New" w:hAnsi="Courier New" w:cs="Courier New"/>
        <w:sz w:val="20"/>
        <w:szCs w:val="20"/>
      </w:rPr>
      <w:instrText>PAGE</w:instrText>
    </w:r>
    <w:r w:rsidR="005B1529">
      <w:rPr>
        <w:rFonts w:ascii="Courier New" w:hAnsi="Courier New" w:cs="Courier New"/>
        <w:sz w:val="20"/>
        <w:szCs w:val="20"/>
      </w:rPr>
      <w:fldChar w:fldCharType="separate"/>
    </w:r>
    <w:r>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sidR="005B1529">
      <w:rPr>
        <w:rFonts w:ascii="Courier New" w:hAnsi="Courier New" w:cs="Courier New"/>
        <w:sz w:val="20"/>
        <w:szCs w:val="20"/>
      </w:rPr>
      <w:fldChar w:fldCharType="separate"/>
    </w:r>
    <w:r>
      <w:rPr>
        <w:rFonts w:ascii="Courier New" w:hAnsi="Courier New" w:cs="Courier New"/>
        <w:noProof/>
        <w:sz w:val="20"/>
        <w:szCs w:val="20"/>
      </w:rPr>
      <w:t>5</w:t>
    </w:r>
    <w:r>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AE2">
      <w:pPr>
        <w:spacing w:after="0" w:line="240" w:lineRule="auto"/>
      </w:pPr>
      <w:r>
        <w:separator/>
      </w:r>
    </w:p>
  </w:footnote>
  <w:footnote w:type="continuationSeparator" w:id="0">
    <w:p w:rsidR="00000000" w:rsidRDefault="00D71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29"/>
    <w:rsid w:val="00173AE2"/>
    <w:rsid w:val="005B1529"/>
    <w:rsid w:val="00D71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r.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5687</Words>
  <Characters>3243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Ким</dc:creator>
  <cp:lastModifiedBy>Владимир Ким</cp:lastModifiedBy>
  <cp:revision>3</cp:revision>
  <dcterms:created xsi:type="dcterms:W3CDTF">2019-07-03T12:36:00Z</dcterms:created>
  <dcterms:modified xsi:type="dcterms:W3CDTF">2019-07-03T12:37:00Z</dcterms:modified>
</cp:coreProperties>
</file>