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rsidP="006D728B">
            <w:pPr>
              <w:pStyle w:val="a7"/>
              <w:spacing w:line="240" w:lineRule="auto"/>
              <w:ind w:firstLine="300"/>
              <w:jc w:val="center"/>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6D728B">
        <w:trPr>
          <w:trHeight w:hRule="exact" w:val="1380"/>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 xml:space="preserve">Нежитлове приміщення загальною площею </w:t>
            </w:r>
            <w:r w:rsidR="000F7351">
              <w:rPr>
                <w:rFonts w:ascii="Times New Roman" w:hAnsi="Times New Roman" w:cs="Times New Roman"/>
                <w:sz w:val="22"/>
                <w:szCs w:val="22"/>
              </w:rPr>
              <w:t>15,6</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0F7351">
              <w:rPr>
                <w:rFonts w:ascii="Times New Roman" w:hAnsi="Times New Roman" w:cs="Times New Roman"/>
                <w:sz w:val="22"/>
                <w:szCs w:val="22"/>
              </w:rPr>
              <w:t>9</w:t>
            </w:r>
            <w:r w:rsidR="00B04350">
              <w:rPr>
                <w:rFonts w:ascii="Times New Roman" w:hAnsi="Times New Roman" w:cs="Times New Roman"/>
                <w:sz w:val="22"/>
                <w:szCs w:val="22"/>
              </w:rPr>
              <w:t>,9</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0F7351">
              <w:rPr>
                <w:rFonts w:ascii="Times New Roman" w:hAnsi="Times New Roman" w:cs="Times New Roman"/>
                <w:sz w:val="22"/>
                <w:szCs w:val="22"/>
              </w:rPr>
              <w:t>4</w:t>
            </w:r>
            <w:r w:rsidRPr="006E5EBB">
              <w:rPr>
                <w:rFonts w:ascii="Times New Roman" w:hAnsi="Times New Roman" w:cs="Times New Roman"/>
                <w:sz w:val="22"/>
                <w:szCs w:val="22"/>
              </w:rPr>
              <w:t>-1-</w:t>
            </w:r>
            <w:r w:rsidR="000F7351">
              <w:rPr>
                <w:rFonts w:ascii="Times New Roman" w:hAnsi="Times New Roman" w:cs="Times New Roman"/>
                <w:sz w:val="22"/>
                <w:szCs w:val="22"/>
              </w:rPr>
              <w:t>4</w:t>
            </w:r>
            <w:r w:rsidR="00B04350">
              <w:rPr>
                <w:rFonts w:ascii="Times New Roman" w:hAnsi="Times New Roman" w:cs="Times New Roman"/>
                <w:sz w:val="22"/>
                <w:szCs w:val="22"/>
              </w:rPr>
              <w:t>2</w:t>
            </w:r>
            <w:r w:rsidR="000F7351">
              <w:rPr>
                <w:rFonts w:ascii="Times New Roman" w:hAnsi="Times New Roman" w:cs="Times New Roman"/>
                <w:sz w:val="22"/>
                <w:szCs w:val="22"/>
              </w:rPr>
              <w:t>7</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0F7351">
              <w:rPr>
                <w:rFonts w:ascii="Times New Roman" w:hAnsi="Times New Roman" w:cs="Times New Roman"/>
                <w:sz w:val="22"/>
                <w:szCs w:val="22"/>
              </w:rPr>
              <w:t>четверт</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0F7351">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0F7351">
              <w:rPr>
                <w:sz w:val="20"/>
                <w:szCs w:val="20"/>
              </w:rPr>
              <w:t>54 475,35</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липня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DF4475" w:rsidP="00DF4475">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0F7351">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bookmarkStart w:id="3" w:name="_GoBack"/>
            <w:bookmarkEnd w:id="3"/>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F376DA">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F376DA">
              <w:rPr>
                <w:sz w:val="20"/>
                <w:szCs w:val="20"/>
              </w:rPr>
              <w:t>липень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9F" w:rsidRDefault="002A6D9F">
      <w:r>
        <w:separator/>
      </w:r>
    </w:p>
  </w:endnote>
  <w:endnote w:type="continuationSeparator" w:id="0">
    <w:p w:rsidR="002A6D9F" w:rsidRDefault="002A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9F" w:rsidRDefault="002A6D9F">
      <w:r>
        <w:separator/>
      </w:r>
    </w:p>
  </w:footnote>
  <w:footnote w:type="continuationSeparator" w:id="0">
    <w:p w:rsidR="002A6D9F" w:rsidRDefault="002A6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DF4475" w:rsidRPr="00DF447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DF4475" w:rsidRPr="00DF447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DF4475" w:rsidRPr="00DF4475">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DF4475" w:rsidRPr="00DF4475">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0F7351"/>
    <w:rsid w:val="00115B47"/>
    <w:rsid w:val="001529EB"/>
    <w:rsid w:val="001D209F"/>
    <w:rsid w:val="001D44E2"/>
    <w:rsid w:val="00215A09"/>
    <w:rsid w:val="002351D7"/>
    <w:rsid w:val="00240361"/>
    <w:rsid w:val="00246982"/>
    <w:rsid w:val="00257FE7"/>
    <w:rsid w:val="002A6D9F"/>
    <w:rsid w:val="003337CC"/>
    <w:rsid w:val="003745E9"/>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B6565"/>
    <w:rsid w:val="005C2ED2"/>
    <w:rsid w:val="00611449"/>
    <w:rsid w:val="006468A1"/>
    <w:rsid w:val="00646EC4"/>
    <w:rsid w:val="006542AB"/>
    <w:rsid w:val="0066716F"/>
    <w:rsid w:val="00692B70"/>
    <w:rsid w:val="006A2367"/>
    <w:rsid w:val="006A29C5"/>
    <w:rsid w:val="006B181B"/>
    <w:rsid w:val="006D728B"/>
    <w:rsid w:val="006E5EBB"/>
    <w:rsid w:val="007022F4"/>
    <w:rsid w:val="00703D49"/>
    <w:rsid w:val="0071322D"/>
    <w:rsid w:val="00717786"/>
    <w:rsid w:val="00780169"/>
    <w:rsid w:val="007859F4"/>
    <w:rsid w:val="007B1662"/>
    <w:rsid w:val="007D52D0"/>
    <w:rsid w:val="007D614C"/>
    <w:rsid w:val="00821D0E"/>
    <w:rsid w:val="0084131F"/>
    <w:rsid w:val="008714F3"/>
    <w:rsid w:val="00900D34"/>
    <w:rsid w:val="00914BBA"/>
    <w:rsid w:val="0094233F"/>
    <w:rsid w:val="00947410"/>
    <w:rsid w:val="009500EE"/>
    <w:rsid w:val="009C3A8E"/>
    <w:rsid w:val="009D021A"/>
    <w:rsid w:val="009E2A40"/>
    <w:rsid w:val="00A60921"/>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DF4475"/>
    <w:rsid w:val="00E278B9"/>
    <w:rsid w:val="00E52F1A"/>
    <w:rsid w:val="00EA71BE"/>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9D7"/>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DE13-FB7E-40CB-BB6D-ADB28857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6121</Words>
  <Characters>34893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8</cp:revision>
  <cp:lastPrinted>2020-08-25T11:31:00Z</cp:lastPrinted>
  <dcterms:created xsi:type="dcterms:W3CDTF">2020-09-03T07:10:00Z</dcterms:created>
  <dcterms:modified xsi:type="dcterms:W3CDTF">2020-09-10T11:22:00Z</dcterms:modified>
</cp:coreProperties>
</file>