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41" w:rsidRDefault="006E1E41" w:rsidP="005E2623">
      <w:pPr>
        <w:pStyle w:val="a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6E1E41" w:rsidRDefault="006E1E41"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6E1E4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6E1E41"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6E1E41"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6E1E41" w:rsidRPr="00365513" w:rsidRDefault="006E1E41">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6E1E41" w:rsidRPr="00365513" w:rsidRDefault="006E1E41">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6E1E41" w:rsidRPr="00365513" w:rsidRDefault="006E1E41">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6E1E4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6E1E41" w:rsidRPr="00365513" w:rsidRDefault="006E1E41"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6E1E41" w:rsidRPr="00365513" w:rsidRDefault="006E1E41"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6E1E41" w:rsidRPr="00365513" w:rsidRDefault="006E1E41"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накази Фонду державного майна України від 06.06.2019 № 185-р., від 02.07.2019 № 640 та наказу Регіонального відділення ФДМУ по Рівненські</w:t>
            </w:r>
            <w:r>
              <w:rPr>
                <w:rFonts w:ascii="Times New Roman" w:hAnsi="Times New Roman"/>
                <w:sz w:val="24"/>
                <w:szCs w:val="24"/>
              </w:rPr>
              <w:t>й та Житомирській областях від 04</w:t>
            </w:r>
            <w:r w:rsidRPr="00365513">
              <w:rPr>
                <w:rFonts w:ascii="Times New Roman" w:hAnsi="Times New Roman"/>
                <w:sz w:val="24"/>
                <w:szCs w:val="24"/>
              </w:rPr>
              <w:t>.</w:t>
            </w:r>
            <w:r>
              <w:rPr>
                <w:rFonts w:ascii="Times New Roman" w:hAnsi="Times New Roman"/>
                <w:sz w:val="24"/>
                <w:szCs w:val="24"/>
              </w:rPr>
              <w:t>09</w:t>
            </w:r>
            <w:r w:rsidRPr="00365513">
              <w:rPr>
                <w:rFonts w:ascii="Times New Roman" w:hAnsi="Times New Roman"/>
                <w:sz w:val="24"/>
                <w:szCs w:val="24"/>
              </w:rPr>
              <w:t>.20</w:t>
            </w:r>
            <w:r>
              <w:rPr>
                <w:rFonts w:ascii="Times New Roman" w:hAnsi="Times New Roman"/>
                <w:sz w:val="24"/>
                <w:szCs w:val="24"/>
              </w:rPr>
              <w:t>20</w:t>
            </w:r>
            <w:r w:rsidRPr="00365513">
              <w:rPr>
                <w:rFonts w:ascii="Times New Roman" w:hAnsi="Times New Roman"/>
                <w:sz w:val="24"/>
                <w:szCs w:val="24"/>
              </w:rPr>
              <w:t xml:space="preserve"> № </w:t>
            </w:r>
            <w:r>
              <w:rPr>
                <w:rFonts w:ascii="Times New Roman" w:hAnsi="Times New Roman"/>
                <w:sz w:val="24"/>
                <w:szCs w:val="24"/>
              </w:rPr>
              <w:t>480</w:t>
            </w:r>
          </w:p>
        </w:tc>
      </w:tr>
      <w:tr w:rsidR="006E1E4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6E1E4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6E1E41" w:rsidRPr="00365513" w:rsidRDefault="006E1E41"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p>
        </w:tc>
      </w:tr>
      <w:tr w:rsidR="006E1E4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6E1E41" w:rsidRPr="002079F8" w:rsidRDefault="006E1E41">
            <w:pPr>
              <w:spacing w:before="120"/>
              <w:rPr>
                <w:rFonts w:ascii="Times New Roman" w:hAnsi="Times New Roman"/>
                <w:color w:val="000000"/>
                <w:sz w:val="24"/>
                <w:szCs w:val="24"/>
                <w:lang w:val="ru-RU" w:eastAsia="en-US"/>
              </w:rPr>
            </w:pPr>
          </w:p>
        </w:tc>
      </w:tr>
      <w:tr w:rsidR="006E1E4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6E1E41" w:rsidRPr="00365513" w:rsidRDefault="006E1E41"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Головне управління статистики у Житомирській області</w:t>
            </w:r>
            <w:r w:rsidRPr="00365513">
              <w:rPr>
                <w:rFonts w:ascii="Times New Roman" w:hAnsi="Times New Roman"/>
                <w:color w:val="000000"/>
                <w:sz w:val="24"/>
                <w:szCs w:val="24"/>
                <w:lang w:val="ru-RU" w:eastAsia="en-US"/>
              </w:rPr>
              <w:t xml:space="preserve"> </w:t>
            </w:r>
          </w:p>
        </w:tc>
        <w:tc>
          <w:tcPr>
            <w:tcW w:w="1300" w:type="dxa"/>
            <w:tcBorders>
              <w:top w:val="single" w:sz="4" w:space="0" w:color="000000"/>
              <w:left w:val="nil"/>
              <w:bottom w:val="single" w:sz="4" w:space="0" w:color="000000"/>
              <w:right w:val="single" w:sz="4" w:space="0" w:color="000000"/>
            </w:tcBorders>
          </w:tcPr>
          <w:p w:rsidR="006E1E41" w:rsidRPr="00365513" w:rsidRDefault="006E1E41" w:rsidP="00363419">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0</w:t>
            </w:r>
            <w:r>
              <w:rPr>
                <w:rFonts w:ascii="Times New Roman" w:hAnsi="Times New Roman"/>
                <w:color w:val="000000"/>
                <w:sz w:val="24"/>
                <w:szCs w:val="24"/>
                <w:lang w:val="ru-RU" w:eastAsia="en-US"/>
              </w:rPr>
              <w:t>2360412</w:t>
            </w:r>
          </w:p>
        </w:tc>
        <w:tc>
          <w:tcPr>
            <w:tcW w:w="1327" w:type="dxa"/>
            <w:tcBorders>
              <w:top w:val="single" w:sz="4" w:space="0" w:color="000000"/>
              <w:left w:val="nil"/>
              <w:bottom w:val="single" w:sz="4" w:space="0" w:color="000000"/>
              <w:right w:val="single" w:sz="4" w:space="0" w:color="000000"/>
            </w:tcBorders>
          </w:tcPr>
          <w:p w:rsidR="006E1E41" w:rsidRPr="00365513" w:rsidRDefault="006E1E41"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вул. М. Сціборського,6а Житомир, 10003</w:t>
            </w:r>
          </w:p>
        </w:tc>
        <w:tc>
          <w:tcPr>
            <w:tcW w:w="1090" w:type="dxa"/>
            <w:gridSpan w:val="3"/>
            <w:tcBorders>
              <w:top w:val="single" w:sz="4" w:space="0" w:color="000000"/>
              <w:left w:val="nil"/>
              <w:bottom w:val="single" w:sz="4" w:space="0" w:color="000000"/>
              <w:right w:val="single" w:sz="4" w:space="0" w:color="000000"/>
            </w:tcBorders>
          </w:tcPr>
          <w:p w:rsidR="006E1E41" w:rsidRPr="00365513" w:rsidRDefault="006E1E41"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Пашинська Г.</w:t>
            </w:r>
          </w:p>
        </w:tc>
        <w:tc>
          <w:tcPr>
            <w:tcW w:w="1305" w:type="dxa"/>
            <w:gridSpan w:val="2"/>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Начальник</w:t>
            </w:r>
          </w:p>
        </w:tc>
        <w:tc>
          <w:tcPr>
            <w:tcW w:w="1442"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 xml:space="preserve">Положення </w:t>
            </w:r>
          </w:p>
        </w:tc>
      </w:tr>
      <w:tr w:rsidR="006E1E4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6E1E41" w:rsidRPr="00363419" w:rsidRDefault="006E1E41">
            <w:pPr>
              <w:spacing w:before="120"/>
              <w:rPr>
                <w:rFonts w:ascii="Times New Roman" w:hAnsi="Times New Roman"/>
                <w:color w:val="000000"/>
                <w:sz w:val="24"/>
                <w:szCs w:val="24"/>
                <w:lang w:eastAsia="en-US"/>
              </w:rPr>
            </w:pPr>
            <w:r w:rsidRPr="00363419">
              <w:rPr>
                <w:sz w:val="24"/>
                <w:szCs w:val="24"/>
                <w:lang w:val="en-US"/>
              </w:rPr>
              <w:t>stat</w:t>
            </w:r>
            <w:r w:rsidRPr="00363419">
              <w:rPr>
                <w:sz w:val="24"/>
                <w:szCs w:val="24"/>
              </w:rPr>
              <w:t>@</w:t>
            </w:r>
            <w:r w:rsidRPr="00363419">
              <w:rPr>
                <w:sz w:val="24"/>
                <w:szCs w:val="24"/>
                <w:lang w:val="en-US"/>
              </w:rPr>
              <w:t>zt</w:t>
            </w:r>
            <w:r w:rsidRPr="00363419">
              <w:rPr>
                <w:sz w:val="24"/>
                <w:szCs w:val="24"/>
              </w:rPr>
              <w:t>.</w:t>
            </w:r>
            <w:r w:rsidRPr="00363419">
              <w:rPr>
                <w:sz w:val="24"/>
                <w:szCs w:val="24"/>
                <w:lang w:val="en-US"/>
              </w:rPr>
              <w:t>ukrstat</w:t>
            </w:r>
            <w:r w:rsidRPr="00363419">
              <w:rPr>
                <w:sz w:val="24"/>
                <w:szCs w:val="24"/>
              </w:rPr>
              <w:t>.</w:t>
            </w:r>
            <w:r w:rsidRPr="00363419">
              <w:rPr>
                <w:sz w:val="24"/>
                <w:szCs w:val="24"/>
                <w:lang w:val="en-US"/>
              </w:rPr>
              <w:t>gov</w:t>
            </w:r>
            <w:r w:rsidRPr="00363419">
              <w:rPr>
                <w:sz w:val="24"/>
                <w:szCs w:val="24"/>
              </w:rPr>
              <w:t>.</w:t>
            </w:r>
            <w:r w:rsidRPr="00363419">
              <w:rPr>
                <w:sz w:val="24"/>
                <w:szCs w:val="24"/>
                <w:lang w:val="en-US"/>
              </w:rPr>
              <w:t>ua</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6E1E41" w:rsidRPr="00365513" w:rsidTr="007D5EDE">
        <w:trPr>
          <w:trHeight w:val="320"/>
        </w:trPr>
        <w:tc>
          <w:tcPr>
            <w:tcW w:w="770" w:type="dxa"/>
            <w:tcBorders>
              <w:top w:val="nil"/>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6E1E41" w:rsidRPr="00641418" w:rsidRDefault="006E1E41" w:rsidP="00823B3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Нежит</w:t>
            </w:r>
            <w:r>
              <w:rPr>
                <w:rFonts w:ascii="Times New Roman" w:hAnsi="Times New Roman"/>
                <w:color w:val="000000"/>
                <w:sz w:val="24"/>
                <w:szCs w:val="24"/>
                <w:lang w:eastAsia="en-US"/>
              </w:rPr>
              <w:t xml:space="preserve">лове приміщення площею </w:t>
            </w:r>
            <w:smartTag w:uri="urn:schemas-microsoft-com:office:smarttags" w:element="metricconverter">
              <w:smartTagPr>
                <w:attr w:name="ProductID" w:val="55,5 кв. м"/>
              </w:smartTagPr>
              <w:r>
                <w:rPr>
                  <w:rFonts w:ascii="Times New Roman" w:hAnsi="Times New Roman"/>
                  <w:color w:val="000000"/>
                  <w:sz w:val="24"/>
                  <w:szCs w:val="24"/>
                  <w:lang w:eastAsia="en-US"/>
                </w:rPr>
                <w:t xml:space="preserve">55,5 </w:t>
              </w:r>
              <w:r w:rsidRPr="00365513">
                <w:rPr>
                  <w:rFonts w:ascii="Times New Roman" w:hAnsi="Times New Roman"/>
                  <w:color w:val="000000"/>
                  <w:sz w:val="24"/>
                  <w:szCs w:val="24"/>
                  <w:lang w:eastAsia="en-US"/>
                </w:rPr>
                <w:t>кв.</w:t>
              </w:r>
              <w:r w:rsidRPr="00641418">
                <w:rPr>
                  <w:rFonts w:ascii="Times New Roman" w:hAnsi="Times New Roman"/>
                  <w:color w:val="000000"/>
                  <w:sz w:val="24"/>
                  <w:szCs w:val="24"/>
                  <w:lang w:eastAsia="en-US"/>
                </w:rPr>
                <w:t xml:space="preserve"> </w:t>
              </w:r>
              <w:r w:rsidRPr="00365513">
                <w:rPr>
                  <w:rFonts w:ascii="Times New Roman" w:hAnsi="Times New Roman"/>
                  <w:color w:val="000000"/>
                  <w:sz w:val="24"/>
                  <w:szCs w:val="24"/>
                  <w:lang w:eastAsia="en-US"/>
                </w:rPr>
                <w:t>м</w:t>
              </w:r>
            </w:smartTag>
            <w:r w:rsidRPr="0036551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на першому поверсі адміністративної будівлі,</w:t>
            </w:r>
            <w:r w:rsidRPr="00365513">
              <w:rPr>
                <w:rFonts w:ascii="Times New Roman" w:hAnsi="Times New Roman"/>
                <w:color w:val="000000"/>
                <w:sz w:val="24"/>
                <w:szCs w:val="24"/>
                <w:lang w:eastAsia="en-US"/>
              </w:rPr>
              <w:t xml:space="preserve"> що перебуває на балансі </w:t>
            </w:r>
            <w:r>
              <w:rPr>
                <w:rFonts w:ascii="Times New Roman" w:hAnsi="Times New Roman"/>
                <w:color w:val="000000"/>
                <w:sz w:val="24"/>
                <w:szCs w:val="24"/>
                <w:lang w:eastAsia="en-US"/>
              </w:rPr>
              <w:t xml:space="preserve">Головного управління статистики у Житомирській області </w:t>
            </w:r>
            <w:r w:rsidRPr="00365513">
              <w:rPr>
                <w:rFonts w:ascii="Times New Roman" w:hAnsi="Times New Roman"/>
                <w:color w:val="000000"/>
                <w:sz w:val="24"/>
                <w:szCs w:val="24"/>
                <w:lang w:eastAsia="en-US"/>
              </w:rPr>
              <w:t xml:space="preserve">за адресою: </w:t>
            </w:r>
            <w:r>
              <w:rPr>
                <w:rFonts w:ascii="Times New Roman" w:hAnsi="Times New Roman"/>
                <w:color w:val="000000"/>
                <w:sz w:val="24"/>
                <w:szCs w:val="24"/>
                <w:lang w:eastAsia="en-US"/>
              </w:rPr>
              <w:t>10003 в</w:t>
            </w:r>
            <w:r>
              <w:rPr>
                <w:rFonts w:ascii="Times New Roman" w:hAnsi="Times New Roman"/>
                <w:color w:val="000000"/>
                <w:sz w:val="24"/>
                <w:szCs w:val="24"/>
                <w:lang w:val="ru-RU" w:eastAsia="en-US"/>
              </w:rPr>
              <w:t>ул. М. Сціборського,6а Житомир</w:t>
            </w:r>
          </w:p>
        </w:tc>
      </w:tr>
      <w:tr w:rsidR="006E1E41" w:rsidRPr="00365513" w:rsidTr="007D5EDE">
        <w:trPr>
          <w:trHeight w:val="320"/>
        </w:trPr>
        <w:tc>
          <w:tcPr>
            <w:tcW w:w="770" w:type="dxa"/>
            <w:tcBorders>
              <w:top w:val="nil"/>
              <w:left w:val="single" w:sz="4" w:space="0" w:color="000000"/>
              <w:bottom w:val="single" w:sz="4" w:space="0" w:color="auto"/>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6E1E41" w:rsidRPr="00365513" w:rsidRDefault="006E1E41">
            <w:pPr>
              <w:spacing w:before="120"/>
              <w:jc w:val="center"/>
              <w:rPr>
                <w:rFonts w:ascii="Times New Roman" w:hAnsi="Times New Roman"/>
                <w:color w:val="000000"/>
                <w:sz w:val="24"/>
                <w:szCs w:val="24"/>
                <w:lang w:eastAsia="en-US"/>
              </w:rPr>
            </w:pPr>
          </w:p>
        </w:tc>
      </w:tr>
      <w:tr w:rsidR="006E1E41"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6E1E41" w:rsidRPr="00365513" w:rsidRDefault="006E1E41">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6E1E41"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6E1E41" w:rsidRPr="00365513" w:rsidTr="007D5EDE">
        <w:trPr>
          <w:trHeight w:val="320"/>
        </w:trPr>
        <w:tc>
          <w:tcPr>
            <w:tcW w:w="770" w:type="dxa"/>
            <w:tcBorders>
              <w:top w:val="nil"/>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6E1E41" w:rsidRPr="00365513" w:rsidTr="007D5EDE">
        <w:trPr>
          <w:trHeight w:val="320"/>
        </w:trPr>
        <w:tc>
          <w:tcPr>
            <w:tcW w:w="770" w:type="dxa"/>
            <w:tcBorders>
              <w:top w:val="nil"/>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6E1E41" w:rsidRPr="00365513" w:rsidTr="007D5EDE">
        <w:trPr>
          <w:trHeight w:val="260"/>
        </w:trPr>
        <w:tc>
          <w:tcPr>
            <w:tcW w:w="770" w:type="dxa"/>
            <w:tcBorders>
              <w:top w:val="nil"/>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6E1E41"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6E1E41" w:rsidRPr="00365513" w:rsidRDefault="006E1E41">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6E1E41"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6E1E41" w:rsidRPr="00365513" w:rsidRDefault="006E1E41">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6E1E41" w:rsidRPr="00365513" w:rsidRDefault="006E1E41">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6E1E41" w:rsidRPr="00365513" w:rsidRDefault="006E1E41" w:rsidP="00823B3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w:t>
            </w:r>
            <w:r>
              <w:rPr>
                <w:rFonts w:ascii="Times New Roman" w:hAnsi="Times New Roman"/>
                <w:color w:val="000000"/>
                <w:sz w:val="24"/>
                <w:szCs w:val="24"/>
                <w:lang w:eastAsia="en-US"/>
              </w:rPr>
              <w:t>без податку на додану вартість 4324,64</w:t>
            </w:r>
          </w:p>
        </w:tc>
        <w:tc>
          <w:tcPr>
            <w:tcW w:w="2992"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31”</w:t>
              </w:r>
            </w:smartTag>
            <w:r w:rsidRPr="00365513">
              <w:rPr>
                <w:rFonts w:ascii="Times New Roman" w:hAnsi="Times New Roman"/>
                <w:color w:val="000000"/>
                <w:sz w:val="24"/>
                <w:szCs w:val="24"/>
                <w:lang w:eastAsia="en-US"/>
              </w:rPr>
              <w:t xml:space="preserve"> серпня 2020р.</w:t>
            </w:r>
          </w:p>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6E1E41" w:rsidRPr="00365513" w:rsidRDefault="006E1E41">
            <w:pPr>
              <w:spacing w:before="120"/>
              <w:jc w:val="center"/>
              <w:rPr>
                <w:rFonts w:ascii="Times New Roman" w:hAnsi="Times New Roman"/>
                <w:color w:val="000000"/>
                <w:sz w:val="24"/>
                <w:szCs w:val="24"/>
                <w:lang w:eastAsia="en-US"/>
              </w:rPr>
            </w:pP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6E1E41" w:rsidRPr="00365513" w:rsidRDefault="006E1E41">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6E1E41" w:rsidRPr="00365513" w:rsidRDefault="006E1E41" w:rsidP="00A97B8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ез податку на додану вартість 4324,64</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6E1E41" w:rsidRPr="00365513" w:rsidRDefault="006E1E41">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6E1E41" w:rsidRPr="00365513" w:rsidRDefault="006E1E41">
            <w:pPr>
              <w:spacing w:before="120"/>
              <w:jc w:val="center"/>
              <w:rPr>
                <w:rFonts w:ascii="Times New Roman" w:hAnsi="Times New Roman"/>
                <w:color w:val="000000"/>
                <w:sz w:val="24"/>
                <w:szCs w:val="24"/>
                <w:lang w:eastAsia="en-US"/>
              </w:rPr>
            </w:pP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ind w:left="-73" w:right="-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7.1</w:t>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6E1E41" w:rsidRPr="00365513" w:rsidRDefault="006E1E41">
            <w:pPr>
              <w:spacing w:before="120"/>
              <w:jc w:val="center"/>
              <w:rPr>
                <w:rFonts w:ascii="Times New Roman" w:hAnsi="Times New Roman"/>
                <w:color w:val="000000"/>
                <w:sz w:val="24"/>
                <w:szCs w:val="24"/>
                <w:lang w:eastAsia="en-US"/>
              </w:rPr>
            </w:pPr>
            <w:r>
              <w:rPr>
                <w:rFonts w:ascii="Times New Roman" w:hAnsi="Times New Roman"/>
                <w:sz w:val="24"/>
                <w:szCs w:val="24"/>
                <w:lang w:eastAsia="en-US"/>
              </w:rPr>
              <w:t>Надання поліграфічних послуг</w:t>
            </w:r>
          </w:p>
          <w:p w:rsidR="006E1E41" w:rsidRPr="00365513" w:rsidRDefault="006E1E41">
            <w:pPr>
              <w:spacing w:before="120"/>
              <w:jc w:val="center"/>
              <w:rPr>
                <w:rFonts w:ascii="Times New Roman" w:hAnsi="Times New Roman"/>
                <w:color w:val="000000"/>
                <w:sz w:val="24"/>
                <w:szCs w:val="24"/>
                <w:lang w:eastAsia="en-US"/>
              </w:rPr>
            </w:pPr>
          </w:p>
          <w:p w:rsidR="006E1E41" w:rsidRPr="00365513" w:rsidRDefault="006E1E41">
            <w:pPr>
              <w:spacing w:before="120"/>
              <w:jc w:val="center"/>
              <w:rPr>
                <w:rFonts w:ascii="Times New Roman" w:hAnsi="Times New Roman"/>
                <w:sz w:val="24"/>
                <w:szCs w:val="24"/>
                <w:lang w:eastAsia="en-US"/>
              </w:rPr>
            </w:pPr>
            <w:r w:rsidRPr="00365513">
              <w:rPr>
                <w:rFonts w:ascii="Times New Roman" w:hAnsi="Times New Roman"/>
                <w:color w:val="000000"/>
                <w:sz w:val="24"/>
                <w:szCs w:val="24"/>
                <w:lang w:eastAsia="en-US"/>
              </w:rPr>
              <w:t>(*використовується, якщо Майно передано в оренду на аукціоні і об’єктом оренди є майно, передбачене пунктом 29 Порядку, але на таке майно</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поширюється</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виняток, передбачений абзацом</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восьмим пункту 29 Порядку)</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6E1E41" w:rsidRPr="00365513" w:rsidRDefault="006E1E41">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6E1E41" w:rsidRPr="00365513" w:rsidRDefault="006E1E41">
            <w:pPr>
              <w:spacing w:before="120"/>
              <w:jc w:val="center"/>
              <w:rPr>
                <w:rFonts w:ascii="Times New Roman" w:hAnsi="Times New Roman"/>
                <w:color w:val="000000"/>
                <w:sz w:val="24"/>
                <w:szCs w:val="24"/>
                <w:lang w:eastAsia="en-US"/>
              </w:rPr>
            </w:pP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6E1E41"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6E1E41" w:rsidRPr="00365513" w:rsidRDefault="006E1E41">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6E1E41" w:rsidRPr="00365513" w:rsidTr="007D5EDE">
        <w:trPr>
          <w:trHeight w:val="320"/>
        </w:trPr>
        <w:tc>
          <w:tcPr>
            <w:tcW w:w="770" w:type="dxa"/>
            <w:tcBorders>
              <w:top w:val="single" w:sz="4" w:space="0" w:color="000000"/>
              <w:left w:val="single" w:sz="4" w:space="0" w:color="000000"/>
              <w:bottom w:val="nil"/>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6E1E41" w:rsidRPr="00365513" w:rsidRDefault="006E1E41">
            <w:pPr>
              <w:spacing w:before="120"/>
              <w:jc w:val="center"/>
              <w:rPr>
                <w:rFonts w:ascii="Times New Roman" w:hAnsi="Times New Roman"/>
                <w:color w:val="000000"/>
                <w:sz w:val="24"/>
                <w:szCs w:val="24"/>
                <w:lang w:eastAsia="en-US"/>
              </w:rPr>
            </w:pPr>
          </w:p>
        </w:tc>
      </w:tr>
      <w:tr w:rsidR="006E1E4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6E1E41" w:rsidRPr="00365513" w:rsidRDefault="006E1E41">
            <w:pPr>
              <w:spacing w:before="120"/>
              <w:ind w:left="248"/>
              <w:rPr>
                <w:rFonts w:ascii="Times New Roman" w:hAnsi="Times New Roman"/>
                <w:color w:val="000000"/>
                <w:sz w:val="24"/>
                <w:szCs w:val="24"/>
                <w:lang w:eastAsia="en-US"/>
              </w:rPr>
            </w:pPr>
          </w:p>
          <w:p w:rsidR="006E1E41" w:rsidRPr="00365513" w:rsidRDefault="006E1E41">
            <w:pPr>
              <w:spacing w:before="120"/>
              <w:rPr>
                <w:rFonts w:ascii="Times New Roman" w:hAnsi="Times New Roman"/>
                <w:color w:val="000000"/>
                <w:sz w:val="24"/>
                <w:szCs w:val="24"/>
                <w:lang w:eastAsia="en-US"/>
              </w:rPr>
            </w:pPr>
          </w:p>
        </w:tc>
      </w:tr>
    </w:tbl>
    <w:p w:rsidR="006E1E41" w:rsidRPr="00365513" w:rsidRDefault="006E1E41"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6E1E41"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6E1E41" w:rsidRPr="00365513" w:rsidRDefault="006E1E41">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E1E41" w:rsidRPr="00365513" w:rsidRDefault="006E1E41">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6E1E41"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6E1E41" w:rsidRPr="00365513" w:rsidRDefault="006E1E41">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6E1E41" w:rsidRPr="00365513" w:rsidRDefault="006E1E41">
            <w:pPr>
              <w:spacing w:before="120"/>
              <w:ind w:left="248"/>
              <w:jc w:val="center"/>
              <w:rPr>
                <w:rFonts w:ascii="Times New Roman" w:hAnsi="Times New Roman"/>
                <w:color w:val="000000"/>
                <w:sz w:val="24"/>
                <w:szCs w:val="24"/>
                <w:lang w:eastAsia="en-US"/>
              </w:rPr>
            </w:pPr>
          </w:p>
        </w:tc>
      </w:tr>
      <w:tr w:rsidR="006E1E41"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6E1E41" w:rsidRPr="00365513" w:rsidRDefault="006E1E41">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6E1E41" w:rsidRPr="00365513" w:rsidRDefault="006E1E41">
            <w:pPr>
              <w:spacing w:before="120"/>
              <w:ind w:left="-3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 років  з дати набрання чинності цим договором</w:t>
            </w:r>
          </w:p>
        </w:tc>
      </w:tr>
      <w:tr w:rsidR="006E1E41"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6E1E41" w:rsidRPr="00365513" w:rsidRDefault="006E1E41"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Майно передається в оренду без права передачі в суборенду</w:t>
            </w:r>
            <w:r w:rsidRPr="00365513">
              <w:rPr>
                <w:rFonts w:ascii="Times New Roman" w:hAnsi="Times New Roman"/>
                <w:color w:val="000000"/>
                <w:sz w:val="24"/>
                <w:szCs w:val="24"/>
                <w:lang w:eastAsia="en-US"/>
              </w:rPr>
              <w:t xml:space="preserve">           </w:t>
            </w:r>
          </w:p>
          <w:p w:rsidR="006E1E41" w:rsidRPr="00365513" w:rsidRDefault="006E1E41">
            <w:pPr>
              <w:rPr>
                <w:rFonts w:ascii="Times New Roman" w:hAnsi="Times New Roman"/>
                <w:color w:val="000000"/>
                <w:sz w:val="24"/>
                <w:szCs w:val="24"/>
                <w:lang w:eastAsia="en-US"/>
              </w:rPr>
            </w:pPr>
          </w:p>
        </w:tc>
      </w:tr>
      <w:tr w:rsidR="006E1E41"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6E1E41" w:rsidRPr="00365513" w:rsidRDefault="006E1E41">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6E1E41"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6E1E41"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6E1E41" w:rsidRPr="00365513" w:rsidRDefault="006E1E41">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6E1E41" w:rsidRPr="00365513" w:rsidRDefault="006E1E41">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p>
        </w:tc>
      </w:tr>
      <w:tr w:rsidR="006E1E41"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6E1E41" w:rsidRPr="00365513" w:rsidRDefault="006E1E4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Балансоутримувачу 50 відсотків  суми орендної плати</w:t>
            </w:r>
            <w:bookmarkStart w:id="0" w:name="_GoBack"/>
            <w:bookmarkEnd w:id="0"/>
          </w:p>
        </w:tc>
        <w:tc>
          <w:tcPr>
            <w:tcW w:w="3019" w:type="dxa"/>
            <w:gridSpan w:val="2"/>
            <w:tcBorders>
              <w:top w:val="single" w:sz="4" w:space="0" w:color="000000"/>
              <w:left w:val="nil"/>
              <w:bottom w:val="single" w:sz="4" w:space="0" w:color="000000"/>
              <w:right w:val="single" w:sz="4" w:space="0" w:color="000000"/>
            </w:tcBorders>
          </w:tcPr>
          <w:p w:rsidR="006E1E41" w:rsidRPr="00365513" w:rsidRDefault="006E1E4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державному бюджету 50 відсотків суми орендної плати</w:t>
            </w:r>
          </w:p>
          <w:p w:rsidR="006E1E41" w:rsidRPr="00365513" w:rsidRDefault="006E1E41">
            <w:pPr>
              <w:spacing w:before="120"/>
              <w:rPr>
                <w:rFonts w:ascii="Times New Roman" w:hAnsi="Times New Roman"/>
                <w:color w:val="000000"/>
                <w:sz w:val="24"/>
                <w:szCs w:val="24"/>
                <w:lang w:eastAsia="en-US"/>
              </w:rPr>
            </w:pPr>
          </w:p>
        </w:tc>
      </w:tr>
    </w:tbl>
    <w:p w:rsidR="006E1E41" w:rsidRDefault="006E1E41" w:rsidP="005E2623">
      <w:pPr>
        <w:jc w:val="center"/>
        <w:rPr>
          <w:rFonts w:ascii="Times New Roman" w:hAnsi="Times New Roman"/>
          <w:b/>
          <w:color w:val="000000"/>
          <w:sz w:val="28"/>
          <w:szCs w:val="28"/>
        </w:rPr>
      </w:pPr>
    </w:p>
    <w:p w:rsidR="006E1E41" w:rsidRDefault="006E1E41"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6E1E41" w:rsidRPr="002942A7" w:rsidRDefault="006E1E41" w:rsidP="005E2623">
      <w:pPr>
        <w:jc w:val="center"/>
        <w:rPr>
          <w:rFonts w:ascii="Times New Roman" w:hAnsi="Times New Roman"/>
        </w:rPr>
      </w:pPr>
    </w:p>
    <w:p w:rsidR="006E1E41" w:rsidRPr="002942A7" w:rsidRDefault="006E1E41" w:rsidP="005E2623">
      <w:pPr>
        <w:jc w:val="center"/>
        <w:rPr>
          <w:rFonts w:ascii="Times New Roman" w:hAnsi="Times New Roman"/>
          <w:sz w:val="28"/>
          <w:szCs w:val="28"/>
        </w:rPr>
      </w:pPr>
      <w:r w:rsidRPr="002942A7">
        <w:rPr>
          <w:sz w:val="28"/>
          <w:szCs w:val="28"/>
        </w:rPr>
        <w:t>II</w:t>
      </w:r>
      <w:r w:rsidRPr="002942A7">
        <w:t xml:space="preserve">. </w:t>
      </w:r>
      <w:r w:rsidRPr="002942A7">
        <w:rPr>
          <w:rFonts w:ascii="Times New Roman" w:hAnsi="Times New Roman"/>
          <w:sz w:val="28"/>
          <w:szCs w:val="28"/>
        </w:rPr>
        <w:t>Незмінювані умови договору</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Предмет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 Майно передається в оренду для використання згідно з пунктом 7 Умов.</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Умови передачі орендованого Майна Орендарю</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2.2. Передача Майна в оренду здійснюється за його страховою вартістю, визначеною у пункті 6.2 Умов.</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Орендна плата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1E41" w:rsidRPr="002942A7" w:rsidRDefault="006E1E4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1E41" w:rsidRPr="002942A7" w:rsidRDefault="006E1E4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1E41" w:rsidRPr="002942A7" w:rsidRDefault="006E1E4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1E41" w:rsidRPr="002942A7" w:rsidRDefault="006E1E4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1E41" w:rsidRPr="002942A7" w:rsidRDefault="006E1E4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6E1E41" w:rsidRPr="002942A7" w:rsidRDefault="006E1E41" w:rsidP="005E2623">
      <w:pPr>
        <w:pStyle w:val="a"/>
        <w:spacing w:line="232" w:lineRule="auto"/>
        <w:ind w:firstLine="0"/>
        <w:jc w:val="center"/>
        <w:rPr>
          <w:rFonts w:ascii="Times New Roman" w:hAnsi="Times New Roman"/>
          <w:sz w:val="28"/>
          <w:szCs w:val="28"/>
        </w:rPr>
      </w:pPr>
      <w:r w:rsidRPr="002942A7">
        <w:rPr>
          <w:rFonts w:ascii="Times New Roman" w:hAnsi="Times New Roman"/>
          <w:sz w:val="28"/>
          <w:szCs w:val="28"/>
        </w:rPr>
        <w:t>Повернення Майна з оренди і забезпечувальний депозит</w:t>
      </w:r>
    </w:p>
    <w:p w:rsidR="006E1E41" w:rsidRPr="002942A7" w:rsidRDefault="006E1E4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4.1. У разі припинення договору Орендар зобов’язаний:</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942A7">
        <w:rPr>
          <w:rFonts w:ascii="Times New Roman" w:hAnsi="Times New Roman"/>
          <w:sz w:val="28"/>
          <w:szCs w:val="28"/>
          <w:lang w:val="ru-RU"/>
        </w:rPr>
        <w:t>—</w:t>
      </w:r>
      <w:r w:rsidRPr="002942A7">
        <w:rPr>
          <w:rFonts w:ascii="Times New Roman" w:hAnsi="Times New Roman"/>
          <w:sz w:val="28"/>
          <w:szCs w:val="28"/>
        </w:rPr>
        <w:t xml:space="preserve"> то разом із такими поліпшеннями/капітальним ремонтом;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Орендар зобов’язаний: </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звільнити Майно одночасно із поверненням підписаних Орендарем актів.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другу чергу погашаються зобов’язання Орендаря із сплати неустойки (пункт 4.4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Поліпшення і ремонт орендованого майна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5.1. Орендар має право: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Режим використання орендованого Майна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6.3. Орендар зобов’язаний:</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2942A7">
        <w:rPr>
          <w:rFonts w:ascii="Times New Roman" w:hAnsi="Times New Roman"/>
          <w:sz w:val="28"/>
          <w:szCs w:val="28"/>
          <w:lang w:val="ru-RU"/>
        </w:rPr>
        <w:t>—</w:t>
      </w:r>
      <w:r w:rsidRPr="002942A7">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підписати і повернути Балансоутримувачу примірник договору; або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6E1E41" w:rsidRPr="002942A7" w:rsidRDefault="006E1E41" w:rsidP="005E2623">
      <w:pPr>
        <w:pStyle w:val="a"/>
        <w:jc w:val="both"/>
        <w:rPr>
          <w:rFonts w:ascii="Times New Roman" w:hAnsi="Times New Roman"/>
          <w:sz w:val="28"/>
          <w:szCs w:val="28"/>
        </w:rPr>
      </w:pPr>
      <w:bookmarkStart w:id="1" w:name="_heading=h.1fob9te"/>
      <w:bookmarkEnd w:id="1"/>
      <w:r w:rsidRPr="002942A7">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1E41" w:rsidRPr="002942A7" w:rsidRDefault="006E1E41" w:rsidP="005E2623">
      <w:pPr>
        <w:pStyle w:val="a"/>
        <w:jc w:val="center"/>
        <w:rPr>
          <w:rFonts w:ascii="Times New Roman" w:hAnsi="Times New Roman"/>
          <w:sz w:val="28"/>
          <w:szCs w:val="28"/>
        </w:rPr>
      </w:pPr>
      <w:r w:rsidRPr="002942A7">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7.1. Орендар зобов’язаний:</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2942A7">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Оплата послуг страховика здійснюється за рахунок Орендаря (страхувальника).</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Суборенда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8.1. Орендар не має права передати Майно в суборенду. </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Запевнення сторін</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9.1. Балансоутримувач і Орендодавець запевняють Орендаря, що: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Додаткові умови оренди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10.1. Додаткові умови оренди відсутні.</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Відповідальність і вирішення спорів за договором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1E41" w:rsidRPr="002942A7" w:rsidRDefault="006E1E41" w:rsidP="005E2623">
      <w:pPr>
        <w:pStyle w:val="a"/>
        <w:jc w:val="center"/>
        <w:rPr>
          <w:rFonts w:ascii="Times New Roman" w:hAnsi="Times New Roman"/>
          <w:sz w:val="28"/>
          <w:szCs w:val="28"/>
        </w:rPr>
      </w:pPr>
      <w:r w:rsidRPr="002942A7">
        <w:rPr>
          <w:rFonts w:ascii="Times New Roman" w:hAnsi="Times New Roman"/>
          <w:sz w:val="28"/>
          <w:szCs w:val="28"/>
        </w:rPr>
        <w:t>Строк чинності, умови зміни та припинення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 Договір припиняється: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12.6.1 з підстав, передбачених частиною першою статті 24 Закону, і при цьому: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1E41" w:rsidRPr="002942A7" w:rsidRDefault="006E1E41" w:rsidP="005E2623">
      <w:pPr>
        <w:ind w:firstLine="567"/>
        <w:jc w:val="both"/>
        <w:rPr>
          <w:rFonts w:ascii="Times New Roman" w:hAnsi="Times New Roman"/>
          <w:sz w:val="28"/>
          <w:szCs w:val="28"/>
        </w:rPr>
      </w:pPr>
      <w:r w:rsidRPr="002942A7">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2942A7">
        <w:rPr>
          <w:rFonts w:ascii="Times New Roman" w:hAnsi="Times New Roman"/>
          <w:sz w:val="28"/>
          <w:szCs w:val="28"/>
          <w:lang w:val="en-US"/>
        </w:rPr>
        <w:t> </w:t>
      </w:r>
      <w:r w:rsidRPr="002942A7">
        <w:rPr>
          <w:rFonts w:ascii="Times New Roman" w:hAnsi="Times New Roman"/>
          <w:sz w:val="28"/>
          <w:szCs w:val="28"/>
        </w:rPr>
        <w:t>— на підставі протоколу аукціону (рішення Орендодавця не вимагається);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2942A7">
        <w:rPr>
          <w:rFonts w:ascii="Times New Roman" w:hAnsi="Times New Roman"/>
          <w:sz w:val="22"/>
          <w:szCs w:val="22"/>
        </w:rPr>
        <w:t xml:space="preserve"> </w:t>
      </w:r>
      <w:r w:rsidRPr="002942A7">
        <w:rPr>
          <w:rFonts w:ascii="Times New Roman" w:hAnsi="Times New Roman"/>
          <w:sz w:val="28"/>
          <w:szCs w:val="28"/>
        </w:rPr>
        <w:t>недостовірну інформацію про себе та/або свою діяльність.</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такому разі договір вважається припиненим: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 дати набрання законної сили рішенням суду про відмову у позові Орендаря; або</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 Договір може бути достроково припинений на вимогу Орендодавця, якщо Орендар:</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12.7.2. використовує Майно не за цільовим призначенням, визначеним у пунктах 7.1 Умов;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12.7.4. уклав договір суборенди;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12.7.6. порушує додаткові умови оренди, зазначені у пункті 14 Умов (за наявності таких умов);</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1E41" w:rsidRPr="002942A7" w:rsidRDefault="006E1E4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1E41" w:rsidRPr="002942A7" w:rsidRDefault="006E1E4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1E41" w:rsidRPr="002942A7" w:rsidRDefault="006E1E4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 Цей договір може бути достроково припинений на вимогу Орендаря, якщо:</w:t>
      </w:r>
    </w:p>
    <w:p w:rsidR="006E1E41" w:rsidRPr="002942A7" w:rsidRDefault="006E1E4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1E41" w:rsidRPr="002942A7" w:rsidRDefault="006E1E4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1E41" w:rsidRPr="002942A7" w:rsidRDefault="006E1E4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12.11. У разі припинення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942A7">
        <w:rPr>
          <w:rFonts w:ascii="Times New Roman" w:hAnsi="Times New Roman"/>
          <w:sz w:val="28"/>
          <w:szCs w:val="28"/>
          <w:lang w:val="ru-RU"/>
        </w:rPr>
        <w:t>—</w:t>
      </w:r>
      <w:r w:rsidRPr="002942A7">
        <w:rPr>
          <w:rFonts w:ascii="Times New Roman" w:hAnsi="Times New Roman"/>
          <w:sz w:val="28"/>
          <w:szCs w:val="28"/>
        </w:rPr>
        <w:t xml:space="preserve"> власністю держави;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pacing w:val="-4"/>
          <w:sz w:val="28"/>
          <w:szCs w:val="28"/>
        </w:rPr>
        <w:t xml:space="preserve">12.12. Майно вважається поверненим Орендодавцю/ Балансоутримувачу </w:t>
      </w:r>
      <w:r w:rsidRPr="002942A7">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Інше</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Заміна сторони Орендаря набуває чинності з дня внесення змін до цього договору.</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Заміна Орендаря інша, ніж передбачена цим пунктом, не допускається.</w:t>
      </w:r>
    </w:p>
    <w:p w:rsidR="006E1E41" w:rsidRPr="002942A7" w:rsidRDefault="006E1E41" w:rsidP="005E2623">
      <w:pPr>
        <w:pStyle w:val="a"/>
        <w:jc w:val="both"/>
        <w:rPr>
          <w:rFonts w:ascii="Times New Roman" w:hAnsi="Times New Roman"/>
          <w:sz w:val="28"/>
          <w:szCs w:val="28"/>
        </w:rPr>
      </w:pPr>
      <w:r w:rsidRPr="002942A7">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E1E41" w:rsidRPr="002942A7" w:rsidRDefault="006E1E41" w:rsidP="005E2623">
      <w:pPr>
        <w:pStyle w:val="a"/>
        <w:ind w:firstLine="0"/>
        <w:jc w:val="center"/>
        <w:rPr>
          <w:rFonts w:ascii="Times New Roman" w:hAnsi="Times New Roman"/>
          <w:sz w:val="28"/>
          <w:szCs w:val="28"/>
        </w:rPr>
      </w:pPr>
      <w:r w:rsidRPr="002942A7">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6E1E41" w:rsidRPr="002942A7" w:rsidTr="005E2623">
        <w:trPr>
          <w:trHeight w:val="333"/>
          <w:jc w:val="center"/>
        </w:trPr>
        <w:tc>
          <w:tcPr>
            <w:tcW w:w="4154" w:type="dxa"/>
          </w:tcPr>
          <w:p w:rsidR="006E1E41" w:rsidRPr="002942A7" w:rsidRDefault="006E1E41">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Орендаря:</w:t>
            </w:r>
          </w:p>
        </w:tc>
        <w:tc>
          <w:tcPr>
            <w:tcW w:w="5286" w:type="dxa"/>
          </w:tcPr>
          <w:p w:rsidR="006E1E41" w:rsidRPr="002942A7" w:rsidRDefault="006E1E41">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6E1E41" w:rsidRPr="002942A7" w:rsidTr="005E2623">
        <w:trPr>
          <w:trHeight w:val="315"/>
          <w:jc w:val="center"/>
        </w:trPr>
        <w:tc>
          <w:tcPr>
            <w:tcW w:w="4154" w:type="dxa"/>
          </w:tcPr>
          <w:p w:rsidR="006E1E41" w:rsidRPr="002942A7" w:rsidRDefault="006E1E41">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Орендодавця:</w:t>
            </w:r>
          </w:p>
        </w:tc>
        <w:tc>
          <w:tcPr>
            <w:tcW w:w="5286" w:type="dxa"/>
          </w:tcPr>
          <w:p w:rsidR="006E1E41" w:rsidRPr="002942A7" w:rsidRDefault="006E1E41">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6E1E41" w:rsidRPr="002942A7" w:rsidTr="005E2623">
        <w:trPr>
          <w:trHeight w:val="420"/>
          <w:jc w:val="center"/>
        </w:trPr>
        <w:tc>
          <w:tcPr>
            <w:tcW w:w="4154" w:type="dxa"/>
          </w:tcPr>
          <w:p w:rsidR="006E1E41" w:rsidRPr="002942A7" w:rsidRDefault="006E1E41">
            <w:pPr>
              <w:pStyle w:val="a"/>
              <w:jc w:val="both"/>
              <w:rPr>
                <w:rFonts w:ascii="Times New Roman" w:hAnsi="Times New Roman"/>
                <w:sz w:val="28"/>
                <w:szCs w:val="28"/>
                <w:lang w:eastAsia="en-US"/>
              </w:rPr>
            </w:pPr>
            <w:r w:rsidRPr="002942A7">
              <w:rPr>
                <w:rFonts w:ascii="Times New Roman" w:hAnsi="Times New Roman"/>
                <w:sz w:val="28"/>
                <w:szCs w:val="28"/>
                <w:lang w:eastAsia="en-US"/>
              </w:rPr>
              <w:t xml:space="preserve">Від Балансоутримувача: </w:t>
            </w:r>
          </w:p>
        </w:tc>
        <w:tc>
          <w:tcPr>
            <w:tcW w:w="5286" w:type="dxa"/>
          </w:tcPr>
          <w:p w:rsidR="006E1E41" w:rsidRPr="002942A7" w:rsidRDefault="006E1E41">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bl>
    <w:p w:rsidR="006E1E41" w:rsidRPr="002942A7" w:rsidRDefault="006E1E41" w:rsidP="005E2623">
      <w:pPr>
        <w:pStyle w:val="a"/>
        <w:ind w:firstLine="0"/>
        <w:jc w:val="center"/>
      </w:pPr>
      <w:r w:rsidRPr="002942A7">
        <w:t>_____________________</w:t>
      </w:r>
    </w:p>
    <w:p w:rsidR="006E1E41" w:rsidRPr="002942A7" w:rsidRDefault="006E1E41" w:rsidP="005E2623">
      <w:pPr>
        <w:pStyle w:val="Heading3"/>
        <w:keepNext w:val="0"/>
        <w:widowControl w:val="0"/>
        <w:jc w:val="center"/>
        <w:rPr>
          <w:b w:val="0"/>
          <w:i/>
          <w:szCs w:val="28"/>
        </w:rPr>
      </w:pPr>
    </w:p>
    <w:p w:rsidR="006E1E41" w:rsidRPr="002942A7" w:rsidRDefault="006E1E41" w:rsidP="005E2623"/>
    <w:p w:rsidR="006E1E41" w:rsidRPr="002942A7" w:rsidRDefault="006E1E41"/>
    <w:sectPr w:rsidR="006E1E41" w:rsidRPr="002942A7"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31611"/>
    <w:rsid w:val="000662F8"/>
    <w:rsid w:val="000A17BB"/>
    <w:rsid w:val="00117E08"/>
    <w:rsid w:val="00166CA4"/>
    <w:rsid w:val="002079F8"/>
    <w:rsid w:val="00255F88"/>
    <w:rsid w:val="002942A7"/>
    <w:rsid w:val="00363419"/>
    <w:rsid w:val="00365513"/>
    <w:rsid w:val="0039403E"/>
    <w:rsid w:val="003B2E7B"/>
    <w:rsid w:val="003B6717"/>
    <w:rsid w:val="00446939"/>
    <w:rsid w:val="00555754"/>
    <w:rsid w:val="005817BD"/>
    <w:rsid w:val="005A1138"/>
    <w:rsid w:val="005E2623"/>
    <w:rsid w:val="005F7A19"/>
    <w:rsid w:val="0062535E"/>
    <w:rsid w:val="00634BCA"/>
    <w:rsid w:val="00641418"/>
    <w:rsid w:val="006A2A62"/>
    <w:rsid w:val="006E1E41"/>
    <w:rsid w:val="00702226"/>
    <w:rsid w:val="00702B90"/>
    <w:rsid w:val="00782388"/>
    <w:rsid w:val="007A4759"/>
    <w:rsid w:val="007D5EDE"/>
    <w:rsid w:val="008003A2"/>
    <w:rsid w:val="00823B36"/>
    <w:rsid w:val="00833DD2"/>
    <w:rsid w:val="008404F2"/>
    <w:rsid w:val="00843D89"/>
    <w:rsid w:val="008B1502"/>
    <w:rsid w:val="008F06AB"/>
    <w:rsid w:val="00937710"/>
    <w:rsid w:val="0096707E"/>
    <w:rsid w:val="00A078FC"/>
    <w:rsid w:val="00A33C4D"/>
    <w:rsid w:val="00A848B4"/>
    <w:rsid w:val="00A97B87"/>
    <w:rsid w:val="00AF633A"/>
    <w:rsid w:val="00B07A3F"/>
    <w:rsid w:val="00B40402"/>
    <w:rsid w:val="00B965BE"/>
    <w:rsid w:val="00BD2D7C"/>
    <w:rsid w:val="00C354D9"/>
    <w:rsid w:val="00C903EB"/>
    <w:rsid w:val="00D2218F"/>
    <w:rsid w:val="00D76D7B"/>
    <w:rsid w:val="00DD6EA9"/>
    <w:rsid w:val="00E25F4F"/>
    <w:rsid w:val="00E80EFA"/>
    <w:rsid w:val="00F03DD8"/>
    <w:rsid w:val="00F30832"/>
    <w:rsid w:val="00F578BB"/>
    <w:rsid w:val="00FB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divs>
    <w:div w:id="11689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20</Pages>
  <Words>6387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2</cp:revision>
  <dcterms:created xsi:type="dcterms:W3CDTF">2020-10-01T08:19:00Z</dcterms:created>
  <dcterms:modified xsi:type="dcterms:W3CDTF">2020-10-08T13:44:00Z</dcterms:modified>
</cp:coreProperties>
</file>