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90" w:rsidRPr="00E514F3" w:rsidRDefault="00872C90" w:rsidP="00872C90">
      <w:pPr>
        <w:jc w:val="center"/>
        <w:rPr>
          <w:b/>
          <w:bCs/>
          <w:sz w:val="36"/>
          <w:szCs w:val="36"/>
          <w:lang w:val="uk-UA"/>
        </w:rPr>
      </w:pPr>
      <w:r w:rsidRPr="00E514F3">
        <w:rPr>
          <w:b/>
          <w:bCs/>
          <w:sz w:val="36"/>
          <w:szCs w:val="36"/>
          <w:lang w:val="uk-UA"/>
        </w:rPr>
        <w:t>Державне підприємство</w:t>
      </w:r>
    </w:p>
    <w:p w:rsidR="00872C90" w:rsidRPr="00E514F3" w:rsidRDefault="00872C90" w:rsidP="00872C90">
      <w:pPr>
        <w:jc w:val="center"/>
        <w:rPr>
          <w:b/>
          <w:bCs/>
          <w:sz w:val="36"/>
          <w:szCs w:val="36"/>
          <w:lang w:val="uk-UA"/>
        </w:rPr>
      </w:pPr>
      <w:r w:rsidRPr="00E514F3">
        <w:rPr>
          <w:b/>
          <w:bCs/>
          <w:sz w:val="36"/>
          <w:szCs w:val="36"/>
          <w:lang w:val="uk-UA"/>
        </w:rPr>
        <w:t>«Східний гірничо-збагачувальний комбінат»</w:t>
      </w:r>
    </w:p>
    <w:p w:rsidR="00872C90" w:rsidRDefault="00872C90" w:rsidP="00F4163A">
      <w:pPr>
        <w:pStyle w:val="22"/>
        <w:ind w:firstLine="6663"/>
        <w:jc w:val="both"/>
        <w:rPr>
          <w:szCs w:val="24"/>
        </w:rPr>
      </w:pPr>
    </w:p>
    <w:p w:rsidR="00872C90" w:rsidRDefault="00872C90" w:rsidP="00F4163A">
      <w:pPr>
        <w:pStyle w:val="22"/>
        <w:ind w:firstLine="6663"/>
        <w:jc w:val="both"/>
        <w:rPr>
          <w:szCs w:val="24"/>
        </w:rPr>
      </w:pPr>
    </w:p>
    <w:p w:rsidR="00C07631" w:rsidRPr="00C756B4" w:rsidRDefault="00C07631" w:rsidP="00F770FC">
      <w:pPr>
        <w:pStyle w:val="22"/>
        <w:ind w:firstLine="5387"/>
        <w:jc w:val="both"/>
        <w:rPr>
          <w:b/>
          <w:sz w:val="28"/>
          <w:szCs w:val="28"/>
        </w:rPr>
      </w:pPr>
      <w:r w:rsidRPr="00C756B4">
        <w:rPr>
          <w:b/>
          <w:sz w:val="28"/>
          <w:szCs w:val="28"/>
        </w:rPr>
        <w:t>Затверджую</w:t>
      </w:r>
    </w:p>
    <w:p w:rsidR="00F4163A" w:rsidRPr="00C756B4" w:rsidRDefault="00F4163A" w:rsidP="00F770FC">
      <w:pPr>
        <w:pStyle w:val="22"/>
        <w:ind w:firstLine="5387"/>
        <w:jc w:val="both"/>
        <w:rPr>
          <w:sz w:val="28"/>
          <w:szCs w:val="28"/>
        </w:rPr>
      </w:pPr>
    </w:p>
    <w:p w:rsidR="00F4163A" w:rsidRPr="0010595E" w:rsidRDefault="00F04F8F" w:rsidP="0010595E">
      <w:pPr>
        <w:pStyle w:val="22"/>
        <w:ind w:left="5387"/>
        <w:jc w:val="both"/>
        <w:rPr>
          <w:b/>
          <w:sz w:val="28"/>
          <w:szCs w:val="28"/>
        </w:rPr>
      </w:pPr>
      <w:r w:rsidRPr="0010595E">
        <w:rPr>
          <w:b/>
          <w:sz w:val="28"/>
          <w:szCs w:val="28"/>
        </w:rPr>
        <w:t xml:space="preserve">Голова </w:t>
      </w:r>
      <w:r w:rsidR="0010595E" w:rsidRPr="0010595E">
        <w:rPr>
          <w:b/>
          <w:sz w:val="28"/>
          <w:szCs w:val="28"/>
        </w:rPr>
        <w:t>комісії з проведення аукціону на реалізацію (продаж) цирконію металевого</w:t>
      </w:r>
      <w:r w:rsidR="00C24AC1" w:rsidRPr="0010595E">
        <w:rPr>
          <w:b/>
          <w:sz w:val="28"/>
          <w:szCs w:val="28"/>
        </w:rPr>
        <w:t>-</w:t>
      </w:r>
      <w:r w:rsidR="00F4163A" w:rsidRPr="0010595E">
        <w:rPr>
          <w:b/>
          <w:sz w:val="28"/>
          <w:szCs w:val="28"/>
        </w:rPr>
        <w:t>заступник генерального</w:t>
      </w:r>
      <w:r w:rsidR="0010595E">
        <w:rPr>
          <w:b/>
          <w:sz w:val="28"/>
          <w:szCs w:val="28"/>
        </w:rPr>
        <w:t xml:space="preserve"> </w:t>
      </w:r>
      <w:r w:rsidR="00F4163A" w:rsidRPr="0010595E">
        <w:rPr>
          <w:b/>
          <w:sz w:val="28"/>
          <w:szCs w:val="28"/>
        </w:rPr>
        <w:t xml:space="preserve">директора із забезпечення виробництва </w:t>
      </w:r>
    </w:p>
    <w:p w:rsidR="00C07631" w:rsidRPr="00EA4B12" w:rsidRDefault="00F4163A" w:rsidP="00F770FC">
      <w:pPr>
        <w:pStyle w:val="22"/>
        <w:ind w:firstLine="5387"/>
        <w:jc w:val="both"/>
        <w:rPr>
          <w:b/>
          <w:sz w:val="28"/>
          <w:szCs w:val="28"/>
        </w:rPr>
      </w:pPr>
      <w:r w:rsidRPr="00EA4B12">
        <w:rPr>
          <w:b/>
          <w:sz w:val="28"/>
          <w:szCs w:val="28"/>
        </w:rPr>
        <w:t>_________________</w:t>
      </w:r>
      <w:r w:rsidR="009E3A5A" w:rsidRPr="009E3A5A">
        <w:rPr>
          <w:b/>
          <w:sz w:val="28"/>
          <w:szCs w:val="28"/>
        </w:rPr>
        <w:t xml:space="preserve"> </w:t>
      </w:r>
      <w:r w:rsidR="009E3A5A" w:rsidRPr="00EA4B12">
        <w:rPr>
          <w:b/>
          <w:sz w:val="28"/>
          <w:szCs w:val="28"/>
        </w:rPr>
        <w:t>І.В.</w:t>
      </w:r>
      <w:r w:rsidRPr="00EA4B12">
        <w:rPr>
          <w:b/>
          <w:sz w:val="28"/>
          <w:szCs w:val="28"/>
        </w:rPr>
        <w:t xml:space="preserve">Голобородько </w:t>
      </w:r>
    </w:p>
    <w:p w:rsidR="00225135" w:rsidRDefault="00225135" w:rsidP="00F770FC">
      <w:pPr>
        <w:pStyle w:val="22"/>
        <w:ind w:firstLine="5387"/>
        <w:jc w:val="both"/>
        <w:rPr>
          <w:b/>
          <w:sz w:val="28"/>
          <w:szCs w:val="28"/>
        </w:rPr>
      </w:pPr>
      <w:r>
        <w:rPr>
          <w:b/>
          <w:sz w:val="28"/>
          <w:szCs w:val="28"/>
        </w:rPr>
        <w:t xml:space="preserve">            м.п.</w:t>
      </w:r>
    </w:p>
    <w:p w:rsidR="009B471D" w:rsidRPr="00CD04E3" w:rsidRDefault="00395650" w:rsidP="00F770FC">
      <w:pPr>
        <w:pStyle w:val="22"/>
        <w:ind w:firstLine="5387"/>
        <w:jc w:val="both"/>
        <w:rPr>
          <w:b/>
          <w:sz w:val="28"/>
          <w:szCs w:val="28"/>
        </w:rPr>
      </w:pPr>
      <w:r w:rsidRPr="00155F86">
        <w:rPr>
          <w:b/>
          <w:sz w:val="28"/>
          <w:szCs w:val="28"/>
          <w:lang w:val="en-US"/>
        </w:rPr>
        <w:t>04</w:t>
      </w:r>
      <w:r w:rsidR="00EF40DF" w:rsidRPr="00155F86">
        <w:rPr>
          <w:b/>
          <w:sz w:val="28"/>
          <w:szCs w:val="28"/>
        </w:rPr>
        <w:t>.0</w:t>
      </w:r>
      <w:r w:rsidRPr="00155F86">
        <w:rPr>
          <w:b/>
          <w:sz w:val="28"/>
          <w:szCs w:val="28"/>
          <w:lang w:val="en-US"/>
        </w:rPr>
        <w:t>6</w:t>
      </w:r>
      <w:r w:rsidR="00EF40DF" w:rsidRPr="00155F86">
        <w:rPr>
          <w:b/>
          <w:sz w:val="28"/>
          <w:szCs w:val="28"/>
        </w:rPr>
        <w:t>.</w:t>
      </w:r>
      <w:r w:rsidR="00F4163A" w:rsidRPr="00155F86">
        <w:rPr>
          <w:b/>
          <w:sz w:val="28"/>
          <w:szCs w:val="28"/>
        </w:rPr>
        <w:t xml:space="preserve"> 201</w:t>
      </w:r>
      <w:r w:rsidR="00B34E6B" w:rsidRPr="00155F86">
        <w:rPr>
          <w:b/>
          <w:sz w:val="28"/>
          <w:szCs w:val="28"/>
        </w:rPr>
        <w:t>8</w:t>
      </w:r>
      <w:r w:rsidR="009B471D" w:rsidRPr="00155F86">
        <w:rPr>
          <w:b/>
          <w:sz w:val="28"/>
          <w:szCs w:val="28"/>
        </w:rPr>
        <w:t xml:space="preserve"> р.</w:t>
      </w:r>
    </w:p>
    <w:p w:rsidR="00C07631" w:rsidRDefault="00C07631">
      <w:pPr>
        <w:pStyle w:val="5"/>
        <w:rPr>
          <w:b/>
          <w:bCs/>
          <w:sz w:val="24"/>
        </w:rPr>
      </w:pPr>
    </w:p>
    <w:p w:rsidR="00C07631" w:rsidRPr="0020383A" w:rsidRDefault="0007205B" w:rsidP="004B4481">
      <w:pPr>
        <w:pStyle w:val="5"/>
        <w:rPr>
          <w:rFonts w:ascii="Times New Roman" w:hAnsi="Times New Roman" w:cs="Times New Roman"/>
          <w:b/>
          <w:bCs/>
          <w:spacing w:val="40"/>
          <w:sz w:val="56"/>
          <w:szCs w:val="56"/>
        </w:rPr>
      </w:pPr>
      <w:r w:rsidRPr="0020383A">
        <w:rPr>
          <w:rFonts w:ascii="Times New Roman" w:hAnsi="Times New Roman" w:cs="Times New Roman"/>
          <w:b/>
          <w:bCs/>
          <w:spacing w:val="40"/>
          <w:sz w:val="56"/>
          <w:szCs w:val="56"/>
        </w:rPr>
        <w:t xml:space="preserve">Документація </w:t>
      </w:r>
    </w:p>
    <w:p w:rsidR="00C756B4" w:rsidRPr="0020383A" w:rsidRDefault="00872C90" w:rsidP="00F04F8F">
      <w:pPr>
        <w:jc w:val="center"/>
        <w:rPr>
          <w:b/>
          <w:sz w:val="96"/>
          <w:szCs w:val="96"/>
          <w:lang w:val="uk-UA"/>
        </w:rPr>
      </w:pPr>
      <w:r w:rsidRPr="0020383A">
        <w:rPr>
          <w:b/>
          <w:sz w:val="56"/>
          <w:szCs w:val="56"/>
          <w:lang w:val="uk-UA"/>
        </w:rPr>
        <w:t>на п</w:t>
      </w:r>
      <w:r w:rsidR="0007205B" w:rsidRPr="0020383A">
        <w:rPr>
          <w:b/>
          <w:sz w:val="56"/>
          <w:szCs w:val="56"/>
          <w:lang w:val="uk-UA"/>
        </w:rPr>
        <w:t xml:space="preserve">родаж </w:t>
      </w:r>
    </w:p>
    <w:p w:rsidR="00F5316F" w:rsidRPr="0020383A" w:rsidRDefault="00F5316F" w:rsidP="00F04F8F">
      <w:pPr>
        <w:jc w:val="center"/>
        <w:rPr>
          <w:b/>
          <w:sz w:val="72"/>
          <w:szCs w:val="72"/>
          <w:lang w:val="uk-UA"/>
        </w:rPr>
      </w:pPr>
      <w:r w:rsidRPr="0020383A">
        <w:rPr>
          <w:b/>
          <w:sz w:val="72"/>
          <w:szCs w:val="72"/>
          <w:lang w:val="uk-UA"/>
        </w:rPr>
        <w:t>Хром, марганець, кобальт, ітрій  і цирконій</w:t>
      </w:r>
      <w:r w:rsidR="0020383A" w:rsidRPr="0020383A">
        <w:rPr>
          <w:b/>
          <w:sz w:val="72"/>
          <w:szCs w:val="72"/>
          <w:lang w:val="uk-UA"/>
        </w:rPr>
        <w:t>, код 1473</w:t>
      </w:r>
    </w:p>
    <w:p w:rsidR="00F64067" w:rsidRPr="00F05B98" w:rsidRDefault="00F64067" w:rsidP="00F05B98">
      <w:pPr>
        <w:jc w:val="center"/>
        <w:rPr>
          <w:b/>
          <w:sz w:val="56"/>
          <w:szCs w:val="56"/>
          <w:lang w:val="uk-UA"/>
        </w:rPr>
      </w:pPr>
      <w:r w:rsidRPr="00F05B98">
        <w:rPr>
          <w:b/>
          <w:sz w:val="56"/>
          <w:szCs w:val="56"/>
          <w:lang w:val="uk-UA"/>
        </w:rPr>
        <w:t>(цирконій кальцієтермічний в зливках КТЦ-НР марка Б,     ТУ  У 25012091.001-94; цирконій та його сплав з ніобієм в зливках марки КТЦ-110 Б, ТУ У 27.4-25012091-007:2010; цирконій кальцієтермічний в зливках марки КТЦ-100, ТУ 95.2185-90)</w:t>
      </w:r>
    </w:p>
    <w:p w:rsidR="00952FF2" w:rsidRPr="00276048" w:rsidRDefault="00952FF2" w:rsidP="00F04F8F">
      <w:pPr>
        <w:jc w:val="center"/>
        <w:rPr>
          <w:b/>
          <w:color w:val="00B0F0"/>
          <w:sz w:val="28"/>
          <w:szCs w:val="28"/>
          <w:lang w:val="uk-UA"/>
        </w:rPr>
      </w:pPr>
    </w:p>
    <w:p w:rsidR="00700672" w:rsidRDefault="00700672" w:rsidP="00C24AC1">
      <w:pPr>
        <w:jc w:val="center"/>
        <w:rPr>
          <w:b/>
          <w:bCs/>
          <w:sz w:val="32"/>
          <w:szCs w:val="32"/>
          <w:lang w:val="uk-UA"/>
        </w:rPr>
      </w:pPr>
    </w:p>
    <w:p w:rsidR="00B1350B" w:rsidRDefault="00B1350B" w:rsidP="00C24AC1">
      <w:pPr>
        <w:jc w:val="center"/>
        <w:rPr>
          <w:b/>
          <w:bCs/>
          <w:sz w:val="32"/>
          <w:szCs w:val="32"/>
          <w:lang w:val="uk-UA"/>
        </w:rPr>
      </w:pPr>
    </w:p>
    <w:p w:rsidR="00B1350B" w:rsidRDefault="00B1350B" w:rsidP="00C24AC1">
      <w:pPr>
        <w:jc w:val="center"/>
        <w:rPr>
          <w:b/>
          <w:bCs/>
          <w:sz w:val="32"/>
          <w:szCs w:val="32"/>
          <w:lang w:val="uk-UA"/>
        </w:rPr>
      </w:pPr>
    </w:p>
    <w:p w:rsidR="00C24AC1" w:rsidRDefault="00C24AC1" w:rsidP="00C24AC1">
      <w:pPr>
        <w:jc w:val="center"/>
        <w:rPr>
          <w:b/>
          <w:bCs/>
          <w:sz w:val="32"/>
          <w:szCs w:val="32"/>
          <w:lang w:val="uk-UA"/>
        </w:rPr>
      </w:pPr>
      <w:r w:rsidRPr="00E514F3">
        <w:rPr>
          <w:b/>
          <w:bCs/>
          <w:sz w:val="32"/>
          <w:szCs w:val="32"/>
          <w:lang w:val="uk-UA"/>
        </w:rPr>
        <w:t xml:space="preserve">м. Жовті </w:t>
      </w:r>
      <w:r w:rsidRPr="00250153">
        <w:rPr>
          <w:b/>
          <w:bCs/>
          <w:sz w:val="32"/>
          <w:szCs w:val="32"/>
          <w:lang w:val="uk-UA"/>
        </w:rPr>
        <w:t xml:space="preserve">Води </w:t>
      </w:r>
      <w:r w:rsidRPr="00250153">
        <w:rPr>
          <w:b/>
          <w:bCs/>
          <w:sz w:val="32"/>
          <w:szCs w:val="32"/>
        </w:rPr>
        <w:t xml:space="preserve">– </w:t>
      </w:r>
      <w:r w:rsidRPr="00DB6BE5">
        <w:rPr>
          <w:b/>
          <w:bCs/>
          <w:sz w:val="32"/>
          <w:szCs w:val="32"/>
        </w:rPr>
        <w:t>201</w:t>
      </w:r>
      <w:r w:rsidR="009E3A5A">
        <w:rPr>
          <w:b/>
          <w:bCs/>
          <w:sz w:val="32"/>
          <w:szCs w:val="32"/>
          <w:lang w:val="uk-UA"/>
        </w:rPr>
        <w:t>8</w:t>
      </w:r>
    </w:p>
    <w:p w:rsidR="00B1350B" w:rsidRPr="00DB6BE5" w:rsidRDefault="00B1350B" w:rsidP="00C24AC1">
      <w:pPr>
        <w:jc w:val="center"/>
        <w:rPr>
          <w:b/>
          <w:bCs/>
          <w:sz w:val="32"/>
          <w:szCs w:val="32"/>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5"/>
        <w:gridCol w:w="7103"/>
      </w:tblGrid>
      <w:tr w:rsidR="00E818AA" w:rsidTr="00B1350B">
        <w:trPr>
          <w:trHeight w:val="705"/>
        </w:trPr>
        <w:tc>
          <w:tcPr>
            <w:tcW w:w="3245" w:type="dxa"/>
          </w:tcPr>
          <w:p w:rsidR="00E818AA" w:rsidRPr="00D5090C" w:rsidRDefault="007E1D15" w:rsidP="007E1D15">
            <w:pPr>
              <w:jc w:val="both"/>
              <w:rPr>
                <w:sz w:val="24"/>
                <w:szCs w:val="24"/>
                <w:lang w:val="uk-UA"/>
              </w:rPr>
            </w:pPr>
            <w:r w:rsidRPr="00D5090C">
              <w:rPr>
                <w:sz w:val="24"/>
                <w:szCs w:val="24"/>
              </w:rPr>
              <w:lastRenderedPageBreak/>
              <w:t>Терміни, які вживаються в документації</w:t>
            </w:r>
          </w:p>
        </w:tc>
        <w:tc>
          <w:tcPr>
            <w:tcW w:w="7103" w:type="dxa"/>
          </w:tcPr>
          <w:p w:rsidR="00823D57" w:rsidRPr="00D5090C" w:rsidRDefault="00823D57" w:rsidP="00823D57">
            <w:pPr>
              <w:jc w:val="both"/>
              <w:rPr>
                <w:sz w:val="24"/>
                <w:szCs w:val="24"/>
                <w:lang w:val="uk-UA"/>
              </w:rPr>
            </w:pPr>
            <w:r w:rsidRPr="00D5090C">
              <w:rPr>
                <w:sz w:val="24"/>
                <w:szCs w:val="24"/>
                <w:lang w:val="uk-UA"/>
              </w:rPr>
              <w:t xml:space="preserve">Документація розроблена відповідно до Регламенту робіт електронної торгової системи </w:t>
            </w:r>
            <w:r w:rsidRPr="00D5090C">
              <w:rPr>
                <w:sz w:val="24"/>
                <w:szCs w:val="24"/>
                <w:lang w:val="en-US"/>
              </w:rPr>
              <w:t>PROZORRO</w:t>
            </w:r>
            <w:r>
              <w:rPr>
                <w:sz w:val="24"/>
                <w:szCs w:val="24"/>
                <w:lang w:val="uk-UA"/>
              </w:rPr>
              <w:t>.</w:t>
            </w:r>
            <w:r w:rsidRPr="00D5090C">
              <w:rPr>
                <w:sz w:val="24"/>
                <w:szCs w:val="24"/>
                <w:lang w:val="uk-UA"/>
              </w:rPr>
              <w:t xml:space="preserve"> Продажі (далі – Регламент) щодо проведення публічних торгів (аукціонів) з продажу/надання в оренду майна (активів)/передачі прав.</w:t>
            </w:r>
          </w:p>
          <w:p w:rsidR="00823D57" w:rsidRPr="00D5090C" w:rsidRDefault="00823D57" w:rsidP="00823D57">
            <w:pPr>
              <w:jc w:val="both"/>
              <w:rPr>
                <w:sz w:val="24"/>
                <w:szCs w:val="24"/>
                <w:lang w:val="uk-UA"/>
              </w:rPr>
            </w:pPr>
            <w:r w:rsidRPr="00D5090C">
              <w:rPr>
                <w:b/>
                <w:sz w:val="24"/>
                <w:szCs w:val="24"/>
                <w:highlight w:val="white"/>
              </w:rPr>
              <w:t>винагорода оператора</w:t>
            </w:r>
            <w:r w:rsidRPr="00D5090C">
              <w:rPr>
                <w:sz w:val="24"/>
                <w:szCs w:val="24"/>
                <w:highlight w:val="white"/>
              </w:rPr>
              <w:t xml:space="preserve"> – грошова сума, що підлягає сплаті оператору за організацію та проведення електронних торгів, яка сплачується переможцем електронних торгів додатково до суми коштів, запропонованої ним за кожний придбаний</w:t>
            </w:r>
            <w:r w:rsidRPr="00D5090C">
              <w:rPr>
                <w:sz w:val="24"/>
                <w:szCs w:val="24"/>
                <w:lang w:val="uk-UA"/>
              </w:rPr>
              <w:t xml:space="preserve"> лот</w:t>
            </w:r>
          </w:p>
          <w:p w:rsidR="00823D57" w:rsidRPr="00D5090C" w:rsidRDefault="00823D57" w:rsidP="00823D57">
            <w:pPr>
              <w:jc w:val="both"/>
              <w:rPr>
                <w:sz w:val="24"/>
                <w:szCs w:val="24"/>
                <w:highlight w:val="white"/>
                <w:lang w:val="uk-UA"/>
              </w:rPr>
            </w:pPr>
            <w:r w:rsidRPr="00D5090C">
              <w:rPr>
                <w:b/>
                <w:sz w:val="24"/>
                <w:szCs w:val="24"/>
                <w:highlight w:val="white"/>
              </w:rPr>
              <w:t>гарантійний внесок</w:t>
            </w:r>
            <w:r w:rsidRPr="00D5090C">
              <w:rPr>
                <w:sz w:val="24"/>
                <w:szCs w:val="24"/>
                <w:highlight w:val="white"/>
              </w:rPr>
              <w:t xml:space="preserve"> – спосіб забезпечення виконання зобов’язан</w:t>
            </w:r>
            <w:r w:rsidRPr="00D5090C">
              <w:rPr>
                <w:sz w:val="24"/>
                <w:szCs w:val="24"/>
                <w:highlight w:val="white"/>
                <w:lang w:val="uk-UA"/>
              </w:rPr>
              <w:t xml:space="preserve">ь за результатами електронних аукціонів, що здійснюється потенційним покупцем для набуття статусу учасника електронних аукціонів шляхом перерахування коштів на рахунок оператора електронного майданчика. </w:t>
            </w:r>
          </w:p>
          <w:p w:rsidR="00823D57" w:rsidRPr="00D5090C" w:rsidRDefault="00823D57" w:rsidP="00823D57">
            <w:pPr>
              <w:jc w:val="both"/>
              <w:rPr>
                <w:sz w:val="24"/>
                <w:szCs w:val="24"/>
                <w:highlight w:val="white"/>
              </w:rPr>
            </w:pPr>
            <w:r w:rsidRPr="00D5090C">
              <w:rPr>
                <w:b/>
                <w:sz w:val="24"/>
                <w:szCs w:val="24"/>
                <w:highlight w:val="white"/>
              </w:rPr>
              <w:t xml:space="preserve">закрита цінова пропозиція - </w:t>
            </w:r>
            <w:r w:rsidRPr="00D5090C">
              <w:rPr>
                <w:sz w:val="24"/>
                <w:szCs w:val="24"/>
                <w:highlight w:val="white"/>
              </w:rPr>
              <w:t>сума коштів, намір та можливість сплати якої власноруч декларується учасником в особистому кабінеті та подається через оператора в ЕТС. Право на подання такої цінової пропозиції виникає у учасника після отримання підтвердження про зарахування гарантійного внеску на рахунок оператора до закінчення кінцевого терміну прийняття заяв про участь/прийняття закритих цінових пропозицій, встановленого у відповідному оголошенні та забезпечує можливість його участі в електронному аукціоні. Закрита цінова пропозиція не може бути нижчою за початкову ціну реалізації</w:t>
            </w:r>
            <w:r w:rsidRPr="00D5090C">
              <w:rPr>
                <w:sz w:val="24"/>
                <w:szCs w:val="24"/>
                <w:highlight w:val="white"/>
                <w:lang w:val="uk-UA"/>
              </w:rPr>
              <w:t>/початкову орендну плату</w:t>
            </w:r>
            <w:r w:rsidRPr="00D5090C">
              <w:rPr>
                <w:sz w:val="24"/>
                <w:szCs w:val="24"/>
                <w:highlight w:val="white"/>
              </w:rPr>
              <w:t xml:space="preserve">. </w:t>
            </w:r>
          </w:p>
          <w:p w:rsidR="00823D57" w:rsidRPr="00D5090C" w:rsidRDefault="00823D57" w:rsidP="00823D57">
            <w:pPr>
              <w:jc w:val="both"/>
              <w:rPr>
                <w:sz w:val="24"/>
                <w:szCs w:val="24"/>
                <w:highlight w:val="white"/>
                <w:lang w:val="uk-UA"/>
              </w:rPr>
            </w:pPr>
            <w:r w:rsidRPr="00D5090C">
              <w:rPr>
                <w:b/>
                <w:sz w:val="24"/>
                <w:szCs w:val="24"/>
                <w:highlight w:val="white"/>
              </w:rPr>
              <w:t xml:space="preserve">учасник </w:t>
            </w:r>
            <w:r w:rsidRPr="00D5090C">
              <w:rPr>
                <w:sz w:val="24"/>
                <w:szCs w:val="24"/>
                <w:highlight w:val="white"/>
              </w:rPr>
              <w:t xml:space="preserve">– фізична особа, що має повну </w:t>
            </w:r>
            <w:r w:rsidRPr="00D5090C">
              <w:rPr>
                <w:sz w:val="24"/>
                <w:szCs w:val="24"/>
                <w:highlight w:val="white"/>
                <w:lang w:val="uk-UA"/>
              </w:rPr>
              <w:t xml:space="preserve">цивільну </w:t>
            </w:r>
            <w:r w:rsidRPr="00D5090C">
              <w:rPr>
                <w:sz w:val="24"/>
                <w:szCs w:val="24"/>
                <w:highlight w:val="white"/>
              </w:rPr>
              <w:t>дієздатність</w:t>
            </w:r>
            <w:r w:rsidRPr="00D5090C">
              <w:rPr>
                <w:sz w:val="24"/>
                <w:szCs w:val="24"/>
                <w:highlight w:val="white"/>
                <w:lang w:val="uk-UA"/>
              </w:rPr>
              <w:t>, фізична особа-підприємець, юридична особа (в тому числі іноземна), спільне підприємство без створення юридичної особи, що є користувачем ЕТС, виявила намір прийняти участь в електронних торгах, відповідає вимогам, встановленим Регламентом ЕТС та законодавством (або додатковим вимогам, встановленим замовником у оголошенні), сплатила гарантійний внесок, пройшла процедуру реєстрації для участі в електронних торгах відповідно до Регламенту ЕТС, отримала відповідне підтвердження про реєстрацію та індивідуальний код учасника.</w:t>
            </w:r>
          </w:p>
          <w:p w:rsidR="00D44178" w:rsidRPr="007C6862" w:rsidRDefault="00823D57" w:rsidP="00823D57">
            <w:pPr>
              <w:jc w:val="both"/>
              <w:rPr>
                <w:color w:val="00B0F0"/>
                <w:sz w:val="22"/>
                <w:szCs w:val="22"/>
                <w:lang w:val="uk-UA"/>
              </w:rPr>
            </w:pPr>
            <w:r w:rsidRPr="00D5090C">
              <w:rPr>
                <w:b/>
                <w:sz w:val="24"/>
                <w:szCs w:val="24"/>
                <w:highlight w:val="white"/>
              </w:rPr>
              <w:t xml:space="preserve">переможець </w:t>
            </w:r>
            <w:r>
              <w:rPr>
                <w:b/>
                <w:sz w:val="24"/>
                <w:szCs w:val="24"/>
                <w:highlight w:val="white"/>
                <w:lang w:val="uk-UA"/>
              </w:rPr>
              <w:t>електронних</w:t>
            </w:r>
            <w:r w:rsidRPr="00D5090C">
              <w:rPr>
                <w:b/>
                <w:sz w:val="24"/>
                <w:szCs w:val="24"/>
                <w:highlight w:val="white"/>
              </w:rPr>
              <w:t xml:space="preserve"> торгів </w:t>
            </w:r>
            <w:r w:rsidRPr="00D5090C">
              <w:rPr>
                <w:sz w:val="24"/>
                <w:szCs w:val="24"/>
                <w:highlight w:val="white"/>
              </w:rPr>
              <w:t>- учасник, відповідний статус якого визначено ЦБД згідно з Регламентом ЕТС</w:t>
            </w:r>
          </w:p>
        </w:tc>
      </w:tr>
      <w:tr w:rsidR="00952FF2" w:rsidRPr="007554CA" w:rsidTr="00B1350B">
        <w:trPr>
          <w:trHeight w:val="705"/>
        </w:trPr>
        <w:tc>
          <w:tcPr>
            <w:tcW w:w="3245" w:type="dxa"/>
          </w:tcPr>
          <w:p w:rsidR="00952FF2" w:rsidRPr="00D5090C" w:rsidRDefault="00952FF2" w:rsidP="00952FF2">
            <w:pPr>
              <w:jc w:val="both"/>
              <w:rPr>
                <w:sz w:val="24"/>
                <w:szCs w:val="24"/>
                <w:lang w:val="uk-UA"/>
              </w:rPr>
            </w:pPr>
          </w:p>
          <w:p w:rsidR="00952FF2" w:rsidRPr="00D5090C" w:rsidRDefault="007D5458" w:rsidP="00952FF2">
            <w:pPr>
              <w:jc w:val="both"/>
              <w:rPr>
                <w:sz w:val="24"/>
                <w:szCs w:val="24"/>
                <w:lang w:val="uk-UA"/>
              </w:rPr>
            </w:pPr>
            <w:r w:rsidRPr="00D5090C">
              <w:rPr>
                <w:sz w:val="24"/>
                <w:szCs w:val="24"/>
              </w:rPr>
              <w:t>Інформація про замовника</w:t>
            </w:r>
          </w:p>
        </w:tc>
        <w:tc>
          <w:tcPr>
            <w:tcW w:w="7103" w:type="dxa"/>
          </w:tcPr>
          <w:p w:rsidR="00952FF2" w:rsidRPr="00D5090C" w:rsidRDefault="00952FF2" w:rsidP="00952FF2">
            <w:pPr>
              <w:jc w:val="both"/>
              <w:rPr>
                <w:color w:val="00B0F0"/>
                <w:sz w:val="24"/>
                <w:szCs w:val="24"/>
                <w:lang w:val="uk-UA"/>
              </w:rPr>
            </w:pPr>
          </w:p>
          <w:p w:rsidR="00952FF2" w:rsidRPr="00D5090C" w:rsidRDefault="007D5458" w:rsidP="00952FF2">
            <w:pPr>
              <w:jc w:val="both"/>
              <w:rPr>
                <w:sz w:val="24"/>
                <w:szCs w:val="24"/>
                <w:lang w:val="uk-UA"/>
              </w:rPr>
            </w:pPr>
            <w:r w:rsidRPr="00D5090C">
              <w:rPr>
                <w:sz w:val="24"/>
                <w:szCs w:val="24"/>
                <w:lang w:val="uk-UA"/>
              </w:rPr>
              <w:t>Державне підприємство «Східний гірничо-збагачувальний комбінат» (далі – ДП «СхідГЗК»)</w:t>
            </w:r>
          </w:p>
        </w:tc>
      </w:tr>
      <w:tr w:rsidR="007D5458" w:rsidRPr="00D5090C" w:rsidTr="00B1350B">
        <w:trPr>
          <w:trHeight w:val="705"/>
        </w:trPr>
        <w:tc>
          <w:tcPr>
            <w:tcW w:w="3245" w:type="dxa"/>
          </w:tcPr>
          <w:p w:rsidR="007D5458" w:rsidRPr="00D5090C" w:rsidRDefault="007D5458" w:rsidP="007206C6">
            <w:pPr>
              <w:spacing w:before="100" w:beforeAutospacing="1" w:after="100" w:afterAutospacing="1"/>
              <w:jc w:val="both"/>
              <w:rPr>
                <w:sz w:val="24"/>
                <w:szCs w:val="24"/>
              </w:rPr>
            </w:pPr>
            <w:r w:rsidRPr="00D5090C">
              <w:rPr>
                <w:sz w:val="24"/>
                <w:szCs w:val="24"/>
                <w:lang w:val="uk-UA"/>
              </w:rPr>
              <w:t>М</w:t>
            </w:r>
            <w:r w:rsidRPr="00D5090C">
              <w:rPr>
                <w:sz w:val="24"/>
                <w:szCs w:val="24"/>
              </w:rPr>
              <w:t>ісцезнаходження</w:t>
            </w:r>
          </w:p>
        </w:tc>
        <w:tc>
          <w:tcPr>
            <w:tcW w:w="7103" w:type="dxa"/>
          </w:tcPr>
          <w:p w:rsidR="007D5458" w:rsidRPr="00D5090C" w:rsidRDefault="007D5458" w:rsidP="007206C6">
            <w:pPr>
              <w:spacing w:before="100" w:beforeAutospacing="1" w:after="100" w:afterAutospacing="1"/>
              <w:jc w:val="both"/>
              <w:rPr>
                <w:sz w:val="24"/>
                <w:szCs w:val="24"/>
                <w:lang w:val="uk-UA"/>
              </w:rPr>
            </w:pPr>
            <w:r w:rsidRPr="00D5090C">
              <w:rPr>
                <w:sz w:val="24"/>
                <w:szCs w:val="24"/>
                <w:lang w:val="uk-UA"/>
              </w:rPr>
              <w:t xml:space="preserve">вул. Горького, </w:t>
            </w:r>
            <w:smartTag w:uri="urn:schemas-microsoft-com:office:smarttags" w:element="metricconverter">
              <w:smartTagPr>
                <w:attr w:name="ProductID" w:val="2, м"/>
              </w:smartTagPr>
              <w:r w:rsidRPr="00D5090C">
                <w:rPr>
                  <w:sz w:val="24"/>
                  <w:szCs w:val="24"/>
                  <w:lang w:val="uk-UA"/>
                </w:rPr>
                <w:t>2, м</w:t>
              </w:r>
            </w:smartTag>
            <w:r w:rsidRPr="00D5090C">
              <w:rPr>
                <w:sz w:val="24"/>
                <w:szCs w:val="24"/>
                <w:lang w:val="uk-UA"/>
              </w:rPr>
              <w:t>. Жовті Води, Дніпропетровська область, 52210, Україна</w:t>
            </w:r>
          </w:p>
        </w:tc>
      </w:tr>
      <w:tr w:rsidR="00F7535F" w:rsidRPr="00D5090C" w:rsidTr="005A2482">
        <w:trPr>
          <w:trHeight w:val="3293"/>
        </w:trPr>
        <w:tc>
          <w:tcPr>
            <w:tcW w:w="3245" w:type="dxa"/>
          </w:tcPr>
          <w:p w:rsidR="00F7535F" w:rsidRPr="00D5090C" w:rsidRDefault="00F7535F" w:rsidP="007206C6">
            <w:pPr>
              <w:spacing w:before="100" w:beforeAutospacing="1" w:after="100" w:afterAutospacing="1"/>
              <w:jc w:val="both"/>
              <w:rPr>
                <w:sz w:val="24"/>
                <w:szCs w:val="24"/>
              </w:rPr>
            </w:pPr>
            <w:r w:rsidRPr="00D5090C">
              <w:rPr>
                <w:sz w:val="24"/>
                <w:szCs w:val="24"/>
                <w:lang w:val="uk-UA"/>
              </w:rPr>
              <w:t>Особа замовника, уп</w:t>
            </w:r>
            <w:r w:rsidRPr="00D5090C">
              <w:rPr>
                <w:sz w:val="24"/>
                <w:szCs w:val="24"/>
              </w:rPr>
              <w:t>овноважена здійснювати зв'язок з учасниками</w:t>
            </w:r>
          </w:p>
        </w:tc>
        <w:tc>
          <w:tcPr>
            <w:tcW w:w="7103" w:type="dxa"/>
          </w:tcPr>
          <w:p w:rsidR="00325010" w:rsidRPr="002B0C1E" w:rsidRDefault="00F7535F" w:rsidP="00325010">
            <w:pPr>
              <w:jc w:val="both"/>
              <w:rPr>
                <w:sz w:val="24"/>
                <w:szCs w:val="24"/>
                <w:lang w:val="uk-UA"/>
              </w:rPr>
            </w:pPr>
            <w:r w:rsidRPr="002B0C1E">
              <w:rPr>
                <w:b/>
                <w:i/>
                <w:sz w:val="24"/>
                <w:szCs w:val="24"/>
                <w:u w:val="single"/>
                <w:lang w:val="uk-UA"/>
              </w:rPr>
              <w:t>З технічних питань</w:t>
            </w:r>
            <w:r w:rsidRPr="002B0C1E">
              <w:rPr>
                <w:sz w:val="24"/>
                <w:szCs w:val="24"/>
                <w:lang w:val="uk-UA"/>
              </w:rPr>
              <w:t>: Коркін Андрій</w:t>
            </w:r>
            <w:r w:rsidR="00361551" w:rsidRPr="002B0C1E">
              <w:rPr>
                <w:sz w:val="24"/>
                <w:szCs w:val="24"/>
                <w:lang w:val="uk-UA"/>
              </w:rPr>
              <w:t xml:space="preserve"> Володимирович</w:t>
            </w:r>
            <w:r w:rsidRPr="002B0C1E">
              <w:rPr>
                <w:sz w:val="24"/>
                <w:szCs w:val="24"/>
                <w:lang w:val="uk-UA"/>
              </w:rPr>
              <w:t xml:space="preserve">, начальник </w:t>
            </w:r>
            <w:r w:rsidR="002B0C1E" w:rsidRPr="002B0C1E">
              <w:rPr>
                <w:sz w:val="24"/>
                <w:szCs w:val="24"/>
                <w:lang w:val="uk-UA"/>
              </w:rPr>
              <w:t>служби</w:t>
            </w:r>
            <w:r w:rsidR="00325010" w:rsidRPr="002B0C1E">
              <w:rPr>
                <w:sz w:val="24"/>
                <w:szCs w:val="24"/>
                <w:lang w:val="uk-UA"/>
              </w:rPr>
              <w:t xml:space="preserve"> технічного контролю</w:t>
            </w:r>
            <w:r w:rsidRPr="002B0C1E">
              <w:rPr>
                <w:sz w:val="24"/>
                <w:szCs w:val="24"/>
                <w:lang w:val="uk-UA"/>
              </w:rPr>
              <w:t>,тел.</w:t>
            </w:r>
            <w:r w:rsidR="00325010" w:rsidRPr="002B0C1E">
              <w:rPr>
                <w:sz w:val="24"/>
                <w:szCs w:val="24"/>
                <w:lang w:val="uk-UA"/>
              </w:rPr>
              <w:t xml:space="preserve"> (05652)</w:t>
            </w:r>
            <w:r w:rsidR="00D0415C">
              <w:rPr>
                <w:sz w:val="24"/>
                <w:szCs w:val="24"/>
                <w:lang w:val="uk-UA"/>
              </w:rPr>
              <w:t xml:space="preserve"> </w:t>
            </w:r>
            <w:r w:rsidR="00325010" w:rsidRPr="002B0C1E">
              <w:rPr>
                <w:sz w:val="24"/>
                <w:szCs w:val="24"/>
                <w:lang w:val="uk-UA"/>
              </w:rPr>
              <w:t>9-35-19</w:t>
            </w:r>
          </w:p>
          <w:p w:rsidR="00361551" w:rsidRPr="00947A31" w:rsidRDefault="00361551" w:rsidP="002B0C1E">
            <w:pPr>
              <w:jc w:val="both"/>
              <w:rPr>
                <w:sz w:val="24"/>
                <w:szCs w:val="24"/>
                <w:lang w:val="uk-UA"/>
              </w:rPr>
            </w:pPr>
            <w:r w:rsidRPr="002B0C1E">
              <w:rPr>
                <w:sz w:val="24"/>
                <w:szCs w:val="24"/>
                <w:lang w:val="uk-UA"/>
              </w:rPr>
              <w:t>Ліндт К</w:t>
            </w:r>
            <w:r w:rsidR="00F14385" w:rsidRPr="002B0C1E">
              <w:rPr>
                <w:sz w:val="24"/>
                <w:szCs w:val="24"/>
                <w:lang w:val="uk-UA"/>
              </w:rPr>
              <w:t xml:space="preserve">остянтин </w:t>
            </w:r>
            <w:r w:rsidRPr="002B0C1E">
              <w:rPr>
                <w:sz w:val="24"/>
                <w:szCs w:val="24"/>
                <w:lang w:val="uk-UA"/>
              </w:rPr>
              <w:t>А</w:t>
            </w:r>
            <w:r w:rsidR="00F14385" w:rsidRPr="002B0C1E">
              <w:rPr>
                <w:sz w:val="24"/>
                <w:szCs w:val="24"/>
                <w:lang w:val="uk-UA"/>
              </w:rPr>
              <w:t>льбертович</w:t>
            </w:r>
            <w:r w:rsidRPr="002B0C1E">
              <w:rPr>
                <w:sz w:val="24"/>
                <w:szCs w:val="24"/>
                <w:lang w:val="uk-UA"/>
              </w:rPr>
              <w:t>, заступник директора ДХЗ</w:t>
            </w:r>
            <w:r w:rsidR="002B0C1E" w:rsidRPr="002B0C1E">
              <w:rPr>
                <w:sz w:val="26"/>
                <w:szCs w:val="26"/>
                <w:lang w:val="uk-UA"/>
              </w:rPr>
              <w:t xml:space="preserve"> з виробництва</w:t>
            </w:r>
            <w:r w:rsidRPr="00947A31">
              <w:rPr>
                <w:sz w:val="24"/>
                <w:szCs w:val="24"/>
                <w:lang w:val="uk-UA"/>
              </w:rPr>
              <w:t>, тел. 0503618986</w:t>
            </w:r>
          </w:p>
          <w:p w:rsidR="00F7535F" w:rsidRPr="002B0C1E" w:rsidRDefault="00F7535F" w:rsidP="00325010">
            <w:pPr>
              <w:jc w:val="both"/>
              <w:rPr>
                <w:sz w:val="24"/>
                <w:szCs w:val="24"/>
                <w:lang w:val="uk-UA"/>
              </w:rPr>
            </w:pPr>
            <w:r w:rsidRPr="002B0C1E">
              <w:rPr>
                <w:b/>
                <w:i/>
                <w:sz w:val="24"/>
                <w:szCs w:val="24"/>
                <w:u w:val="single"/>
                <w:lang w:val="uk-UA"/>
              </w:rPr>
              <w:t>З питань до проекту договору та його укладання</w:t>
            </w:r>
            <w:r w:rsidRPr="002B0C1E">
              <w:rPr>
                <w:sz w:val="24"/>
                <w:szCs w:val="24"/>
                <w:lang w:val="uk-UA"/>
              </w:rPr>
              <w:t>: Письменна Світлана Олександрівна, тел. (05652) 9-38-10</w:t>
            </w:r>
            <w:r w:rsidR="009725F8">
              <w:rPr>
                <w:sz w:val="24"/>
                <w:szCs w:val="24"/>
                <w:lang w:val="uk-UA"/>
              </w:rPr>
              <w:t xml:space="preserve">, </w:t>
            </w:r>
            <w:r w:rsidR="00D55D4E" w:rsidRPr="00020100">
              <w:rPr>
                <w:sz w:val="24"/>
                <w:szCs w:val="24"/>
                <w:lang w:val="uk-UA"/>
              </w:rPr>
              <w:t>050-384-75-80</w:t>
            </w:r>
            <w:r w:rsidRPr="002B0C1E">
              <w:rPr>
                <w:sz w:val="24"/>
                <w:szCs w:val="24"/>
              </w:rPr>
              <w:t xml:space="preserve"> </w:t>
            </w:r>
          </w:p>
        </w:tc>
      </w:tr>
      <w:tr w:rsidR="00F7535F" w:rsidRPr="0020073D" w:rsidTr="005A2482">
        <w:trPr>
          <w:trHeight w:val="2141"/>
        </w:trPr>
        <w:tc>
          <w:tcPr>
            <w:tcW w:w="3245" w:type="dxa"/>
          </w:tcPr>
          <w:p w:rsidR="00F7535F" w:rsidRPr="00D5090C" w:rsidRDefault="00A66056" w:rsidP="00A66056">
            <w:pPr>
              <w:jc w:val="both"/>
              <w:rPr>
                <w:sz w:val="24"/>
                <w:szCs w:val="24"/>
                <w:lang w:val="uk-UA"/>
              </w:rPr>
            </w:pPr>
            <w:r w:rsidRPr="00D5090C">
              <w:rPr>
                <w:sz w:val="24"/>
                <w:szCs w:val="24"/>
                <w:lang w:val="uk-UA"/>
              </w:rPr>
              <w:lastRenderedPageBreak/>
              <w:t>Підстава на</w:t>
            </w:r>
            <w:r w:rsidR="00F7535F" w:rsidRPr="00D5090C">
              <w:rPr>
                <w:sz w:val="24"/>
                <w:szCs w:val="24"/>
                <w:lang w:val="uk-UA"/>
              </w:rPr>
              <w:t xml:space="preserve"> продаж товар</w:t>
            </w:r>
            <w:r w:rsidR="00236CBE">
              <w:rPr>
                <w:sz w:val="24"/>
                <w:szCs w:val="24"/>
                <w:lang w:val="uk-UA"/>
              </w:rPr>
              <w:t>у</w:t>
            </w:r>
          </w:p>
        </w:tc>
        <w:tc>
          <w:tcPr>
            <w:tcW w:w="7103" w:type="dxa"/>
          </w:tcPr>
          <w:p w:rsidR="00236CBE" w:rsidRDefault="0020073D" w:rsidP="00236CBE">
            <w:pPr>
              <w:pStyle w:val="22"/>
              <w:ind w:left="-100"/>
              <w:jc w:val="both"/>
              <w:rPr>
                <w:szCs w:val="24"/>
              </w:rPr>
            </w:pPr>
            <w:r w:rsidRPr="005844CC">
              <w:rPr>
                <w:szCs w:val="24"/>
              </w:rPr>
              <w:t>Окреме доручення Міністерств</w:t>
            </w:r>
            <w:r w:rsidR="009E3A5A">
              <w:rPr>
                <w:szCs w:val="24"/>
              </w:rPr>
              <w:t>а</w:t>
            </w:r>
            <w:r w:rsidRPr="005844CC">
              <w:rPr>
                <w:szCs w:val="24"/>
              </w:rPr>
              <w:t xml:space="preserve"> енергетики та вугільної промисловості  України від 12.05.2017 р. № 96/1-27-121 «Про запобігання проявам корупції під час продажу товарно-матеріальних цінностей, незатребуваних складських запасів та вторинної сировини»</w:t>
            </w:r>
            <w:r w:rsidR="005844CC" w:rsidRPr="005844CC">
              <w:rPr>
                <w:szCs w:val="24"/>
              </w:rPr>
              <w:t xml:space="preserve">, </w:t>
            </w:r>
            <w:r w:rsidR="00DF3DC9" w:rsidRPr="005844CC">
              <w:rPr>
                <w:szCs w:val="24"/>
              </w:rPr>
              <w:t xml:space="preserve">лист Міненерговугілля України від 20.09.2016 </w:t>
            </w:r>
            <w:r w:rsidR="005844CC" w:rsidRPr="005844CC">
              <w:rPr>
                <w:szCs w:val="24"/>
              </w:rPr>
              <w:t xml:space="preserve"> </w:t>
            </w:r>
            <w:r w:rsidR="00DF3DC9" w:rsidRPr="005844CC">
              <w:rPr>
                <w:szCs w:val="24"/>
              </w:rPr>
              <w:t xml:space="preserve">№ 01/33-9900 «Про надання дозволу на організацію конкурсу з реалізації галузевих резервів </w:t>
            </w:r>
            <w:r w:rsidR="00664824">
              <w:rPr>
                <w:szCs w:val="24"/>
              </w:rPr>
              <w:t xml:space="preserve">                  </w:t>
            </w:r>
            <w:r w:rsidR="00DF3DC9" w:rsidRPr="005844CC">
              <w:rPr>
                <w:szCs w:val="24"/>
              </w:rPr>
              <w:t>ДП «СхідГЗК»</w:t>
            </w:r>
            <w:r w:rsidR="00236CBE">
              <w:rPr>
                <w:szCs w:val="24"/>
              </w:rPr>
              <w:t>.</w:t>
            </w:r>
          </w:p>
          <w:p w:rsidR="00F7535F" w:rsidRPr="00236CBE" w:rsidRDefault="00DF3DC9" w:rsidP="00C74D3B">
            <w:pPr>
              <w:pStyle w:val="22"/>
              <w:ind w:left="-100"/>
              <w:jc w:val="both"/>
              <w:rPr>
                <w:szCs w:val="24"/>
              </w:rPr>
            </w:pPr>
            <w:r w:rsidRPr="005844CC">
              <w:rPr>
                <w:szCs w:val="24"/>
              </w:rPr>
              <w:t xml:space="preserve"> </w:t>
            </w:r>
            <w:r w:rsidR="00F7535F" w:rsidRPr="00236CBE">
              <w:rPr>
                <w:szCs w:val="24"/>
              </w:rPr>
              <w:t xml:space="preserve">Протокол засідання комісії ДП «СхідГЗК» з проведення </w:t>
            </w:r>
            <w:r w:rsidR="009E3A5A">
              <w:rPr>
                <w:szCs w:val="24"/>
              </w:rPr>
              <w:t>аукціону</w:t>
            </w:r>
            <w:r w:rsidR="00F7535F" w:rsidRPr="00236CBE">
              <w:rPr>
                <w:szCs w:val="24"/>
              </w:rPr>
              <w:t xml:space="preserve"> на  реалізацію (продаж)  </w:t>
            </w:r>
            <w:r w:rsidR="00236CBE" w:rsidRPr="00236CBE">
              <w:rPr>
                <w:szCs w:val="24"/>
              </w:rPr>
              <w:t>цирконію металевого</w:t>
            </w:r>
            <w:r w:rsidR="00F7535F" w:rsidRPr="00236CBE">
              <w:rPr>
                <w:szCs w:val="24"/>
              </w:rPr>
              <w:t xml:space="preserve"> </w:t>
            </w:r>
            <w:r w:rsidR="00363B2F" w:rsidRPr="00155F86">
              <w:rPr>
                <w:szCs w:val="24"/>
              </w:rPr>
              <w:t xml:space="preserve">№ </w:t>
            </w:r>
            <w:r w:rsidR="00363B2F" w:rsidRPr="00155F86">
              <w:rPr>
                <w:szCs w:val="24"/>
                <w:lang w:val="ru-RU"/>
              </w:rPr>
              <w:t>2</w:t>
            </w:r>
            <w:r w:rsidR="00363B2F" w:rsidRPr="00155F86">
              <w:rPr>
                <w:szCs w:val="24"/>
              </w:rPr>
              <w:t xml:space="preserve"> від </w:t>
            </w:r>
            <w:r w:rsidR="00C74D3B" w:rsidRPr="00155F86">
              <w:rPr>
                <w:szCs w:val="24"/>
                <w:lang w:val="ru-RU"/>
              </w:rPr>
              <w:t>04</w:t>
            </w:r>
            <w:r w:rsidR="00363B2F" w:rsidRPr="00155F86">
              <w:rPr>
                <w:szCs w:val="24"/>
              </w:rPr>
              <w:t>.0</w:t>
            </w:r>
            <w:r w:rsidR="00C74D3B" w:rsidRPr="00155F86">
              <w:rPr>
                <w:szCs w:val="24"/>
              </w:rPr>
              <w:t>6</w:t>
            </w:r>
            <w:r w:rsidR="00363B2F" w:rsidRPr="00155F86">
              <w:rPr>
                <w:szCs w:val="24"/>
              </w:rPr>
              <w:t>.2018 р.</w:t>
            </w:r>
            <w:r w:rsidR="00363B2F" w:rsidRPr="00236CBE">
              <w:rPr>
                <w:szCs w:val="24"/>
              </w:rPr>
              <w:t xml:space="preserve">   </w:t>
            </w:r>
          </w:p>
        </w:tc>
      </w:tr>
      <w:tr w:rsidR="003D420C" w:rsidRPr="00D5090C" w:rsidTr="00B1350B">
        <w:trPr>
          <w:trHeight w:val="705"/>
        </w:trPr>
        <w:tc>
          <w:tcPr>
            <w:tcW w:w="3245" w:type="dxa"/>
          </w:tcPr>
          <w:p w:rsidR="003D420C" w:rsidRPr="00D5090C" w:rsidRDefault="003D420C" w:rsidP="007206C6">
            <w:pPr>
              <w:spacing w:before="100" w:beforeAutospacing="1" w:after="100" w:afterAutospacing="1"/>
              <w:jc w:val="both"/>
              <w:rPr>
                <w:sz w:val="24"/>
                <w:szCs w:val="24"/>
                <w:lang w:val="uk-UA"/>
              </w:rPr>
            </w:pPr>
            <w:r w:rsidRPr="00D5090C">
              <w:rPr>
                <w:sz w:val="24"/>
                <w:szCs w:val="24"/>
                <w:lang w:val="uk-UA"/>
              </w:rPr>
              <w:t>Недискримінація учасників</w:t>
            </w:r>
          </w:p>
        </w:tc>
        <w:tc>
          <w:tcPr>
            <w:tcW w:w="7103" w:type="dxa"/>
          </w:tcPr>
          <w:p w:rsidR="003D420C" w:rsidRPr="00625F37" w:rsidRDefault="003D420C" w:rsidP="003D420C">
            <w:pPr>
              <w:spacing w:before="100" w:beforeAutospacing="1" w:after="100" w:afterAutospacing="1"/>
              <w:jc w:val="both"/>
              <w:rPr>
                <w:sz w:val="24"/>
                <w:szCs w:val="24"/>
              </w:rPr>
            </w:pPr>
            <w:r w:rsidRPr="00625F37">
              <w:rPr>
                <w:sz w:val="24"/>
                <w:szCs w:val="24"/>
                <w:lang w:val="uk-UA"/>
              </w:rPr>
              <w:t>Вітчизняні та іноземні Учасники всіх форм власності та організаційно-правових форм беруть участь у торгах</w:t>
            </w:r>
            <w:r w:rsidRPr="00625F37">
              <w:rPr>
                <w:sz w:val="24"/>
                <w:szCs w:val="24"/>
              </w:rPr>
              <w:t xml:space="preserve"> на рівних умовах</w:t>
            </w:r>
          </w:p>
        </w:tc>
      </w:tr>
      <w:tr w:rsidR="00C8680A" w:rsidRPr="00D5090C" w:rsidTr="00B1350B">
        <w:trPr>
          <w:trHeight w:val="705"/>
        </w:trPr>
        <w:tc>
          <w:tcPr>
            <w:tcW w:w="3245" w:type="dxa"/>
          </w:tcPr>
          <w:p w:rsidR="00C8680A" w:rsidRPr="00D5090C" w:rsidRDefault="00C8680A" w:rsidP="009E3A5A">
            <w:pPr>
              <w:spacing w:before="100" w:beforeAutospacing="1" w:after="100" w:afterAutospacing="1"/>
              <w:jc w:val="both"/>
              <w:rPr>
                <w:sz w:val="24"/>
                <w:szCs w:val="24"/>
              </w:rPr>
            </w:pPr>
            <w:r w:rsidRPr="00D5090C">
              <w:rPr>
                <w:sz w:val="24"/>
                <w:szCs w:val="24"/>
                <w:lang w:val="uk-UA"/>
              </w:rPr>
              <w:t>Особливості зазначення ціни пропозиції Учасниками- Нер</w:t>
            </w:r>
            <w:r w:rsidR="009E3A5A">
              <w:rPr>
                <w:sz w:val="24"/>
                <w:szCs w:val="24"/>
                <w:lang w:val="uk-UA"/>
              </w:rPr>
              <w:t>е</w:t>
            </w:r>
            <w:r w:rsidRPr="00D5090C">
              <w:rPr>
                <w:sz w:val="24"/>
                <w:szCs w:val="24"/>
                <w:lang w:val="uk-UA"/>
              </w:rPr>
              <w:t>зидентами</w:t>
            </w:r>
          </w:p>
        </w:tc>
        <w:tc>
          <w:tcPr>
            <w:tcW w:w="7103" w:type="dxa"/>
          </w:tcPr>
          <w:p w:rsidR="00C8680A" w:rsidRPr="00625F37" w:rsidRDefault="00C8680A" w:rsidP="007206C6">
            <w:pPr>
              <w:tabs>
                <w:tab w:val="left" w:pos="8244"/>
                <w:tab w:val="left" w:pos="9160"/>
                <w:tab w:val="left" w:pos="10076"/>
                <w:tab w:val="left" w:pos="10992"/>
                <w:tab w:val="left" w:pos="11908"/>
                <w:tab w:val="left" w:pos="12824"/>
                <w:tab w:val="left" w:pos="13740"/>
                <w:tab w:val="left" w:pos="14656"/>
              </w:tabs>
              <w:ind w:firstLine="246"/>
              <w:jc w:val="both"/>
              <w:rPr>
                <w:sz w:val="24"/>
                <w:szCs w:val="24"/>
              </w:rPr>
            </w:pPr>
            <w:r w:rsidRPr="00625F37">
              <w:rPr>
                <w:sz w:val="24"/>
                <w:szCs w:val="24"/>
              </w:rPr>
              <w:t xml:space="preserve">У зв’язку з тим, що на майданчику електронної системи </w:t>
            </w:r>
            <w:r w:rsidRPr="00625F37">
              <w:rPr>
                <w:sz w:val="24"/>
                <w:szCs w:val="24"/>
                <w:lang w:val="en-US"/>
              </w:rPr>
              <w:t>PROZORRO</w:t>
            </w:r>
            <w:r w:rsidRPr="00625F37">
              <w:rPr>
                <w:sz w:val="24"/>
                <w:szCs w:val="24"/>
              </w:rPr>
              <w:t xml:space="preserve"> </w:t>
            </w:r>
            <w:r w:rsidRPr="00625F37">
              <w:rPr>
                <w:sz w:val="24"/>
                <w:szCs w:val="24"/>
                <w:lang w:val="uk-UA"/>
              </w:rPr>
              <w:t xml:space="preserve">продаж передбачено </w:t>
            </w:r>
            <w:r w:rsidRPr="00625F37">
              <w:rPr>
                <w:sz w:val="24"/>
                <w:szCs w:val="24"/>
              </w:rPr>
              <w:t xml:space="preserve">подання </w:t>
            </w:r>
            <w:r w:rsidRPr="00625F37">
              <w:rPr>
                <w:sz w:val="24"/>
                <w:szCs w:val="24"/>
                <w:lang w:val="uk-UA"/>
              </w:rPr>
              <w:t>У</w:t>
            </w:r>
            <w:r w:rsidRPr="00625F37">
              <w:rPr>
                <w:sz w:val="24"/>
                <w:szCs w:val="24"/>
              </w:rPr>
              <w:t xml:space="preserve">часниками  пропозицій </w:t>
            </w:r>
            <w:r w:rsidRPr="00625F37">
              <w:rPr>
                <w:sz w:val="24"/>
                <w:szCs w:val="24"/>
                <w:lang w:val="uk-UA"/>
              </w:rPr>
              <w:t xml:space="preserve">лише </w:t>
            </w:r>
            <w:r w:rsidRPr="00625F37">
              <w:rPr>
                <w:sz w:val="24"/>
                <w:szCs w:val="24"/>
              </w:rPr>
              <w:t xml:space="preserve">в </w:t>
            </w:r>
            <w:r w:rsidRPr="00625F37">
              <w:rPr>
                <w:sz w:val="24"/>
                <w:szCs w:val="24"/>
                <w:lang w:val="uk-UA"/>
              </w:rPr>
              <w:t xml:space="preserve">одній </w:t>
            </w:r>
            <w:r w:rsidRPr="00625F37">
              <w:rPr>
                <w:sz w:val="24"/>
                <w:szCs w:val="24"/>
              </w:rPr>
              <w:t>валют</w:t>
            </w:r>
            <w:r w:rsidRPr="00625F37">
              <w:rPr>
                <w:sz w:val="24"/>
                <w:szCs w:val="24"/>
                <w:lang w:val="uk-UA"/>
              </w:rPr>
              <w:t>і</w:t>
            </w:r>
            <w:r w:rsidRPr="00625F37">
              <w:rPr>
                <w:sz w:val="24"/>
                <w:szCs w:val="24"/>
              </w:rPr>
              <w:t xml:space="preserve">, тому для </w:t>
            </w:r>
            <w:r w:rsidRPr="00625F37">
              <w:rPr>
                <w:sz w:val="24"/>
                <w:szCs w:val="24"/>
                <w:lang w:val="uk-UA"/>
              </w:rPr>
              <w:t>У</w:t>
            </w:r>
            <w:r w:rsidRPr="00625F37">
              <w:rPr>
                <w:sz w:val="24"/>
                <w:szCs w:val="24"/>
              </w:rPr>
              <w:t>часників</w:t>
            </w:r>
            <w:r w:rsidRPr="00625F37">
              <w:rPr>
                <w:sz w:val="24"/>
                <w:szCs w:val="24"/>
                <w:lang w:val="uk-UA"/>
              </w:rPr>
              <w:t xml:space="preserve"> -</w:t>
            </w:r>
            <w:r w:rsidRPr="00625F37">
              <w:rPr>
                <w:sz w:val="24"/>
                <w:szCs w:val="24"/>
              </w:rPr>
              <w:t xml:space="preserve"> </w:t>
            </w:r>
            <w:r w:rsidRPr="00625F37">
              <w:rPr>
                <w:sz w:val="24"/>
                <w:szCs w:val="24"/>
                <w:lang w:val="uk-UA"/>
              </w:rPr>
              <w:t>Н</w:t>
            </w:r>
            <w:r w:rsidRPr="00625F37">
              <w:rPr>
                <w:sz w:val="24"/>
                <w:szCs w:val="24"/>
              </w:rPr>
              <w:t>ерезидентів порядок подання пропозицій</w:t>
            </w:r>
            <w:r w:rsidRPr="00625F37">
              <w:rPr>
                <w:sz w:val="24"/>
                <w:szCs w:val="24"/>
                <w:lang w:val="uk-UA"/>
              </w:rPr>
              <w:t xml:space="preserve"> такий</w:t>
            </w:r>
            <w:r w:rsidRPr="00625F37">
              <w:rPr>
                <w:sz w:val="24"/>
                <w:szCs w:val="24"/>
              </w:rPr>
              <w:t>:</w:t>
            </w:r>
          </w:p>
          <w:p w:rsidR="00C8680A" w:rsidRPr="00625F37" w:rsidRDefault="00C8680A" w:rsidP="007206C6">
            <w:pPr>
              <w:tabs>
                <w:tab w:val="left" w:pos="8244"/>
                <w:tab w:val="left" w:pos="9160"/>
                <w:tab w:val="left" w:pos="10076"/>
                <w:tab w:val="left" w:pos="10992"/>
                <w:tab w:val="left" w:pos="11908"/>
                <w:tab w:val="left" w:pos="12824"/>
                <w:tab w:val="left" w:pos="13740"/>
                <w:tab w:val="left" w:pos="14656"/>
              </w:tabs>
              <w:ind w:firstLine="246"/>
              <w:jc w:val="both"/>
              <w:rPr>
                <w:sz w:val="24"/>
                <w:szCs w:val="24"/>
                <w:lang w:val="uk-UA"/>
              </w:rPr>
            </w:pPr>
            <w:r w:rsidRPr="00625F37">
              <w:rPr>
                <w:sz w:val="24"/>
                <w:szCs w:val="24"/>
              </w:rPr>
              <w:t xml:space="preserve">Учасник </w:t>
            </w:r>
            <w:r w:rsidRPr="00625F37">
              <w:rPr>
                <w:sz w:val="24"/>
                <w:szCs w:val="24"/>
                <w:lang w:val="uk-UA"/>
              </w:rPr>
              <w:t>- Н</w:t>
            </w:r>
            <w:r w:rsidRPr="00625F37">
              <w:rPr>
                <w:sz w:val="24"/>
                <w:szCs w:val="24"/>
              </w:rPr>
              <w:t xml:space="preserve">ерезидент </w:t>
            </w:r>
            <w:r w:rsidRPr="00625F37">
              <w:rPr>
                <w:sz w:val="24"/>
                <w:szCs w:val="24"/>
                <w:lang w:val="uk-UA"/>
              </w:rPr>
              <w:t>перераховує свою ціну за офіційним курсом Національного банку України гривні до долару США</w:t>
            </w:r>
            <w:r w:rsidRPr="00625F37">
              <w:rPr>
                <w:i/>
                <w:sz w:val="24"/>
                <w:szCs w:val="24"/>
                <w:lang w:val="uk-UA"/>
              </w:rPr>
              <w:t xml:space="preserve"> </w:t>
            </w:r>
            <w:r w:rsidRPr="00625F37">
              <w:rPr>
                <w:sz w:val="24"/>
                <w:szCs w:val="24"/>
                <w:lang w:val="uk-UA"/>
              </w:rPr>
              <w:t xml:space="preserve">на день подачі закритої цінової пропозиції та надає ціну у гривнях. </w:t>
            </w:r>
          </w:p>
          <w:p w:rsidR="00C8680A" w:rsidRPr="00625F37" w:rsidRDefault="00C8680A" w:rsidP="007206C6">
            <w:pPr>
              <w:tabs>
                <w:tab w:val="left" w:pos="10076"/>
                <w:tab w:val="left" w:pos="10992"/>
                <w:tab w:val="left" w:pos="11908"/>
                <w:tab w:val="left" w:pos="12824"/>
                <w:tab w:val="left" w:pos="13740"/>
                <w:tab w:val="left" w:pos="14656"/>
              </w:tabs>
              <w:ind w:firstLine="283"/>
              <w:jc w:val="both"/>
              <w:rPr>
                <w:sz w:val="24"/>
                <w:szCs w:val="24"/>
                <w:lang w:val="uk-UA"/>
              </w:rPr>
            </w:pPr>
            <w:r w:rsidRPr="00625F37">
              <w:rPr>
                <w:sz w:val="24"/>
                <w:szCs w:val="24"/>
              </w:rPr>
              <w:t xml:space="preserve">З ціною в гривні </w:t>
            </w:r>
            <w:r w:rsidRPr="00625F37">
              <w:rPr>
                <w:sz w:val="24"/>
                <w:szCs w:val="24"/>
                <w:lang w:val="uk-UA"/>
              </w:rPr>
              <w:t>У</w:t>
            </w:r>
            <w:r w:rsidRPr="00625F37">
              <w:rPr>
                <w:sz w:val="24"/>
                <w:szCs w:val="24"/>
              </w:rPr>
              <w:t>часник</w:t>
            </w:r>
            <w:r w:rsidRPr="00625F37">
              <w:rPr>
                <w:sz w:val="24"/>
                <w:szCs w:val="24"/>
                <w:lang w:val="uk-UA"/>
              </w:rPr>
              <w:t>-Н</w:t>
            </w:r>
            <w:r w:rsidRPr="00625F37">
              <w:rPr>
                <w:sz w:val="24"/>
                <w:szCs w:val="24"/>
              </w:rPr>
              <w:t xml:space="preserve">ерезидент приймає участь </w:t>
            </w:r>
            <w:r w:rsidR="004453A0" w:rsidRPr="00625F37">
              <w:rPr>
                <w:sz w:val="24"/>
                <w:szCs w:val="24"/>
                <w:lang w:val="uk-UA"/>
              </w:rPr>
              <w:t>в</w:t>
            </w:r>
            <w:r w:rsidRPr="00625F37">
              <w:rPr>
                <w:sz w:val="24"/>
                <w:szCs w:val="24"/>
              </w:rPr>
              <w:t xml:space="preserve"> електронному аукціоні</w:t>
            </w:r>
            <w:r w:rsidRPr="00625F37">
              <w:rPr>
                <w:sz w:val="24"/>
                <w:szCs w:val="24"/>
                <w:lang w:val="uk-UA"/>
              </w:rPr>
              <w:t>.</w:t>
            </w:r>
          </w:p>
          <w:p w:rsidR="00C8680A" w:rsidRPr="00625F37" w:rsidRDefault="00C8680A" w:rsidP="007206C6">
            <w:pPr>
              <w:tabs>
                <w:tab w:val="left" w:pos="10076"/>
                <w:tab w:val="left" w:pos="10992"/>
                <w:tab w:val="left" w:pos="11908"/>
                <w:tab w:val="left" w:pos="12824"/>
                <w:tab w:val="left" w:pos="13740"/>
                <w:tab w:val="left" w:pos="14656"/>
              </w:tabs>
              <w:ind w:firstLine="283"/>
              <w:jc w:val="both"/>
              <w:rPr>
                <w:sz w:val="24"/>
                <w:szCs w:val="24"/>
                <w:lang w:val="uk-UA"/>
              </w:rPr>
            </w:pPr>
            <w:r w:rsidRPr="00625F37">
              <w:rPr>
                <w:sz w:val="24"/>
                <w:szCs w:val="24"/>
                <w:lang w:val="uk-UA"/>
              </w:rPr>
              <w:t>Договір з Переможцем аукціону, який є Нерезидентом буде укладатися у доларах США (</w:t>
            </w:r>
            <w:r w:rsidR="009021D3" w:rsidRPr="00625F37">
              <w:rPr>
                <w:sz w:val="24"/>
                <w:szCs w:val="24"/>
                <w:lang w:val="uk-UA"/>
              </w:rPr>
              <w:t xml:space="preserve">у договорі буде зафіксовано </w:t>
            </w:r>
            <w:r w:rsidRPr="00625F37">
              <w:rPr>
                <w:sz w:val="24"/>
                <w:szCs w:val="24"/>
                <w:lang w:val="uk-UA"/>
              </w:rPr>
              <w:t>курс долару США</w:t>
            </w:r>
            <w:r w:rsidR="00784934" w:rsidRPr="00625F37">
              <w:rPr>
                <w:sz w:val="24"/>
                <w:szCs w:val="24"/>
                <w:lang w:val="uk-UA"/>
              </w:rPr>
              <w:t>,</w:t>
            </w:r>
            <w:r w:rsidR="00F97BF2" w:rsidRPr="00625F37">
              <w:rPr>
                <w:sz w:val="24"/>
                <w:szCs w:val="24"/>
                <w:lang w:val="uk-UA"/>
              </w:rPr>
              <w:t xml:space="preserve"> </w:t>
            </w:r>
            <w:r w:rsidR="00784934" w:rsidRPr="00625F37">
              <w:rPr>
                <w:sz w:val="24"/>
                <w:szCs w:val="24"/>
                <w:lang w:val="uk-UA"/>
              </w:rPr>
              <w:t>за офіційним курсом НБУ,</w:t>
            </w:r>
            <w:r w:rsidRPr="00625F37">
              <w:rPr>
                <w:sz w:val="24"/>
                <w:szCs w:val="24"/>
                <w:lang w:val="uk-UA"/>
              </w:rPr>
              <w:t xml:space="preserve"> </w:t>
            </w:r>
            <w:r w:rsidR="009021D3" w:rsidRPr="0042104A">
              <w:rPr>
                <w:sz w:val="24"/>
                <w:szCs w:val="24"/>
                <w:lang w:val="uk-UA"/>
              </w:rPr>
              <w:t xml:space="preserve">станом </w:t>
            </w:r>
            <w:r w:rsidRPr="0042104A">
              <w:rPr>
                <w:sz w:val="24"/>
                <w:szCs w:val="24"/>
                <w:lang w:val="uk-UA"/>
              </w:rPr>
              <w:t>на день проведення аукціону).</w:t>
            </w:r>
          </w:p>
          <w:p w:rsidR="00C8680A" w:rsidRPr="00D5090C" w:rsidRDefault="00C8680A" w:rsidP="007206C6">
            <w:pPr>
              <w:spacing w:after="100" w:afterAutospacing="1"/>
              <w:jc w:val="both"/>
              <w:rPr>
                <w:color w:val="00B0F0"/>
                <w:sz w:val="24"/>
                <w:szCs w:val="24"/>
              </w:rPr>
            </w:pPr>
          </w:p>
        </w:tc>
      </w:tr>
      <w:tr w:rsidR="00F7535F" w:rsidRPr="00D5090C"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Номер лоту</w:t>
            </w:r>
          </w:p>
        </w:tc>
        <w:tc>
          <w:tcPr>
            <w:tcW w:w="7103" w:type="dxa"/>
          </w:tcPr>
          <w:p w:rsidR="00F7535F" w:rsidRPr="005C2725" w:rsidRDefault="003E350D" w:rsidP="00952FF2">
            <w:pPr>
              <w:jc w:val="both"/>
              <w:rPr>
                <w:sz w:val="24"/>
                <w:szCs w:val="24"/>
                <w:lang w:val="uk-UA"/>
              </w:rPr>
            </w:pPr>
            <w:r w:rsidRPr="005C2725">
              <w:rPr>
                <w:sz w:val="24"/>
                <w:szCs w:val="24"/>
                <w:lang w:val="uk-UA"/>
              </w:rPr>
              <w:t>2</w:t>
            </w:r>
            <w:r w:rsidR="00276048" w:rsidRPr="005C2725">
              <w:rPr>
                <w:sz w:val="24"/>
                <w:szCs w:val="24"/>
                <w:lang w:val="uk-UA"/>
              </w:rPr>
              <w:t xml:space="preserve"> цир</w:t>
            </w:r>
            <w:r w:rsidR="009E3A5A" w:rsidRPr="005C2725">
              <w:rPr>
                <w:sz w:val="24"/>
                <w:szCs w:val="24"/>
                <w:lang w:val="uk-UA"/>
              </w:rPr>
              <w:t>коній</w:t>
            </w:r>
          </w:p>
        </w:tc>
      </w:tr>
      <w:tr w:rsidR="00F7535F" w:rsidRPr="007554CA"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Найменування товару, що підлягає продажу</w:t>
            </w:r>
          </w:p>
        </w:tc>
        <w:tc>
          <w:tcPr>
            <w:tcW w:w="7103" w:type="dxa"/>
          </w:tcPr>
          <w:p w:rsidR="00C80DBB" w:rsidRPr="00C80DBB" w:rsidRDefault="00C80DBB" w:rsidP="00C80DBB">
            <w:pPr>
              <w:jc w:val="both"/>
              <w:rPr>
                <w:b/>
                <w:sz w:val="24"/>
                <w:szCs w:val="24"/>
                <w:lang w:val="uk-UA"/>
              </w:rPr>
            </w:pPr>
            <w:r w:rsidRPr="00C80DBB">
              <w:rPr>
                <w:b/>
                <w:sz w:val="24"/>
                <w:szCs w:val="24"/>
                <w:lang w:val="uk-UA"/>
              </w:rPr>
              <w:t>Хром, марганець, кобальт, ітрій  і цирконій, код 1473</w:t>
            </w:r>
            <w:r>
              <w:rPr>
                <w:b/>
                <w:sz w:val="24"/>
                <w:szCs w:val="24"/>
                <w:lang w:val="uk-UA"/>
              </w:rPr>
              <w:t xml:space="preserve"> </w:t>
            </w:r>
            <w:r w:rsidRPr="00C80DBB">
              <w:rPr>
                <w:b/>
                <w:sz w:val="24"/>
                <w:szCs w:val="24"/>
                <w:lang w:val="uk-UA"/>
              </w:rPr>
              <w:t xml:space="preserve">(цирконій кальцієтермічний в зливках КТЦ-НР марка Б,   </w:t>
            </w:r>
            <w:r w:rsidR="00F64067">
              <w:rPr>
                <w:b/>
                <w:sz w:val="24"/>
                <w:szCs w:val="24"/>
                <w:lang w:val="uk-UA"/>
              </w:rPr>
              <w:t xml:space="preserve"> </w:t>
            </w:r>
            <w:r w:rsidRPr="00C80DBB">
              <w:rPr>
                <w:b/>
                <w:sz w:val="24"/>
                <w:szCs w:val="24"/>
                <w:lang w:val="uk-UA"/>
              </w:rPr>
              <w:t xml:space="preserve"> ТУ  </w:t>
            </w:r>
            <w:r w:rsidR="00F64067">
              <w:rPr>
                <w:b/>
                <w:sz w:val="24"/>
                <w:szCs w:val="24"/>
                <w:lang w:val="uk-UA"/>
              </w:rPr>
              <w:t xml:space="preserve">У </w:t>
            </w:r>
            <w:r w:rsidRPr="00C80DBB">
              <w:rPr>
                <w:b/>
                <w:sz w:val="24"/>
                <w:szCs w:val="24"/>
                <w:lang w:val="uk-UA"/>
              </w:rPr>
              <w:t>25012091.001-94; цирконій та його сплав з ніобієм в зливках марки КТЦ-110 Б, ТУ У 27.4-25012091</w:t>
            </w:r>
            <w:r w:rsidR="00F64067">
              <w:rPr>
                <w:b/>
                <w:sz w:val="24"/>
                <w:szCs w:val="24"/>
                <w:lang w:val="uk-UA"/>
              </w:rPr>
              <w:t>-</w:t>
            </w:r>
            <w:r w:rsidRPr="00C80DBB">
              <w:rPr>
                <w:b/>
                <w:sz w:val="24"/>
                <w:szCs w:val="24"/>
                <w:lang w:val="uk-UA"/>
              </w:rPr>
              <w:t xml:space="preserve">007:2010; цирконій кальцієтермічний в зливках марки КТЦ-100, ТУ 95.2185-90)  </w:t>
            </w:r>
          </w:p>
          <w:p w:rsidR="00F7535F" w:rsidRPr="00D5090C" w:rsidRDefault="00F7535F" w:rsidP="00F8209D">
            <w:pPr>
              <w:jc w:val="both"/>
              <w:rPr>
                <w:b/>
                <w:color w:val="FF0000"/>
                <w:sz w:val="24"/>
                <w:szCs w:val="24"/>
                <w:lang w:val="uk-UA"/>
              </w:rPr>
            </w:pPr>
          </w:p>
        </w:tc>
      </w:tr>
      <w:tr w:rsidR="00F7535F" w:rsidRPr="000D0361"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Кількість товару</w:t>
            </w:r>
          </w:p>
        </w:tc>
        <w:tc>
          <w:tcPr>
            <w:tcW w:w="7103" w:type="dxa"/>
          </w:tcPr>
          <w:p w:rsidR="00F74D85" w:rsidRDefault="00F74D85" w:rsidP="00F67BDD">
            <w:pPr>
              <w:jc w:val="both"/>
              <w:rPr>
                <w:b/>
                <w:sz w:val="24"/>
                <w:szCs w:val="24"/>
                <w:lang w:val="uk-UA"/>
              </w:rPr>
            </w:pPr>
          </w:p>
          <w:p w:rsidR="00F74D85" w:rsidRDefault="00F74D85" w:rsidP="00F67BDD">
            <w:pPr>
              <w:jc w:val="both"/>
              <w:rPr>
                <w:b/>
                <w:sz w:val="24"/>
                <w:szCs w:val="24"/>
                <w:lang w:val="uk-UA"/>
              </w:rPr>
            </w:pPr>
            <w:r>
              <w:rPr>
                <w:b/>
                <w:sz w:val="24"/>
                <w:szCs w:val="24"/>
                <w:lang w:val="uk-UA"/>
              </w:rPr>
              <w:t>147 222,16 кг, у тому числі:</w:t>
            </w:r>
          </w:p>
          <w:p w:rsidR="00F74D85" w:rsidRDefault="00F74D85" w:rsidP="00F67BDD">
            <w:pPr>
              <w:jc w:val="both"/>
              <w:rPr>
                <w:b/>
                <w:sz w:val="24"/>
                <w:szCs w:val="24"/>
                <w:lang w:val="uk-UA"/>
              </w:rPr>
            </w:pPr>
          </w:p>
          <w:p w:rsidR="000D0361" w:rsidRPr="00F64067" w:rsidRDefault="00F64067" w:rsidP="00F67BDD">
            <w:pPr>
              <w:jc w:val="both"/>
              <w:rPr>
                <w:sz w:val="24"/>
                <w:szCs w:val="24"/>
                <w:lang w:val="uk-UA"/>
              </w:rPr>
            </w:pPr>
            <w:r w:rsidRPr="00F64067">
              <w:rPr>
                <w:sz w:val="24"/>
                <w:szCs w:val="24"/>
                <w:lang w:val="uk-UA"/>
              </w:rPr>
              <w:t xml:space="preserve">цирконій кальцієтермічний в зливках КТЦ-НР марка Б,     </w:t>
            </w:r>
            <w:r w:rsidR="0043492A">
              <w:rPr>
                <w:sz w:val="24"/>
                <w:szCs w:val="24"/>
                <w:lang w:val="uk-UA"/>
              </w:rPr>
              <w:t xml:space="preserve">                 </w:t>
            </w:r>
            <w:r w:rsidRPr="00F64067">
              <w:rPr>
                <w:sz w:val="24"/>
                <w:szCs w:val="24"/>
                <w:lang w:val="uk-UA"/>
              </w:rPr>
              <w:t>ТУ  У 25012091.001-94</w:t>
            </w:r>
            <w:r w:rsidR="000D0361" w:rsidRPr="00F64067">
              <w:rPr>
                <w:sz w:val="24"/>
                <w:szCs w:val="24"/>
                <w:lang w:val="uk-UA"/>
              </w:rPr>
              <w:t xml:space="preserve"> –</w:t>
            </w:r>
            <w:r w:rsidRPr="00F64067">
              <w:rPr>
                <w:sz w:val="24"/>
                <w:szCs w:val="24"/>
                <w:lang w:val="uk-UA"/>
              </w:rPr>
              <w:t xml:space="preserve"> </w:t>
            </w:r>
            <w:r w:rsidR="000D0361" w:rsidRPr="00F64067">
              <w:rPr>
                <w:sz w:val="24"/>
                <w:szCs w:val="24"/>
                <w:lang w:val="uk-UA"/>
              </w:rPr>
              <w:t>33 118,844 кг</w:t>
            </w:r>
          </w:p>
          <w:p w:rsidR="000D0361" w:rsidRPr="00F64067" w:rsidRDefault="000D0361" w:rsidP="00F67BDD">
            <w:pPr>
              <w:jc w:val="both"/>
              <w:rPr>
                <w:sz w:val="24"/>
                <w:szCs w:val="24"/>
                <w:lang w:val="uk-UA"/>
              </w:rPr>
            </w:pPr>
          </w:p>
          <w:p w:rsidR="000D0361" w:rsidRPr="00F64067" w:rsidRDefault="00F64067" w:rsidP="00F67BDD">
            <w:pPr>
              <w:jc w:val="both"/>
              <w:rPr>
                <w:sz w:val="24"/>
                <w:szCs w:val="24"/>
                <w:lang w:val="uk-UA"/>
              </w:rPr>
            </w:pPr>
            <w:r w:rsidRPr="00F64067">
              <w:rPr>
                <w:sz w:val="24"/>
                <w:szCs w:val="24"/>
                <w:lang w:val="uk-UA"/>
              </w:rPr>
              <w:t xml:space="preserve">цирконій та його сплав з ніобієм в зливках марки КТЦ-110 Б, </w:t>
            </w:r>
            <w:r w:rsidR="0043492A">
              <w:rPr>
                <w:sz w:val="24"/>
                <w:szCs w:val="24"/>
                <w:lang w:val="uk-UA"/>
              </w:rPr>
              <w:t xml:space="preserve">           </w:t>
            </w:r>
            <w:r w:rsidRPr="00F64067">
              <w:rPr>
                <w:sz w:val="24"/>
                <w:szCs w:val="24"/>
                <w:lang w:val="uk-UA"/>
              </w:rPr>
              <w:t xml:space="preserve">ТУ У 27.4-25012091-007:2010 </w:t>
            </w:r>
            <w:r w:rsidR="000D0361" w:rsidRPr="00F64067">
              <w:rPr>
                <w:sz w:val="24"/>
                <w:szCs w:val="24"/>
                <w:lang w:val="uk-UA"/>
              </w:rPr>
              <w:t>– 3 776,522 кг</w:t>
            </w:r>
          </w:p>
          <w:p w:rsidR="000D0361" w:rsidRDefault="000D0361" w:rsidP="00F67BDD">
            <w:pPr>
              <w:jc w:val="both"/>
              <w:rPr>
                <w:b/>
                <w:sz w:val="24"/>
                <w:szCs w:val="24"/>
                <w:lang w:val="uk-UA"/>
              </w:rPr>
            </w:pPr>
          </w:p>
          <w:p w:rsidR="00F7535F" w:rsidRPr="00D5090C" w:rsidRDefault="000D0361" w:rsidP="00F67BDD">
            <w:pPr>
              <w:jc w:val="both"/>
              <w:rPr>
                <w:sz w:val="24"/>
                <w:szCs w:val="24"/>
                <w:lang w:val="uk-UA"/>
              </w:rPr>
            </w:pPr>
            <w:r w:rsidRPr="00F74D85">
              <w:rPr>
                <w:sz w:val="24"/>
                <w:szCs w:val="24"/>
                <w:lang w:val="uk-UA"/>
              </w:rPr>
              <w:t xml:space="preserve">цирконій кальцієтермічний в зливках марки КТЦ-100, </w:t>
            </w:r>
            <w:r w:rsidR="0043492A">
              <w:rPr>
                <w:sz w:val="24"/>
                <w:szCs w:val="24"/>
                <w:lang w:val="uk-UA"/>
              </w:rPr>
              <w:t xml:space="preserve">                         </w:t>
            </w:r>
            <w:r w:rsidRPr="00F74D85">
              <w:rPr>
                <w:sz w:val="24"/>
                <w:szCs w:val="24"/>
                <w:lang w:val="uk-UA"/>
              </w:rPr>
              <w:t xml:space="preserve">ТУ </w:t>
            </w:r>
            <w:r w:rsidR="0043492A">
              <w:rPr>
                <w:sz w:val="24"/>
                <w:szCs w:val="24"/>
                <w:lang w:val="uk-UA"/>
              </w:rPr>
              <w:t xml:space="preserve"> </w:t>
            </w:r>
            <w:r w:rsidRPr="00F74D85">
              <w:rPr>
                <w:sz w:val="24"/>
                <w:szCs w:val="24"/>
                <w:lang w:val="uk-UA"/>
              </w:rPr>
              <w:t>95.2185-90</w:t>
            </w:r>
            <w:r>
              <w:rPr>
                <w:b/>
                <w:sz w:val="24"/>
                <w:szCs w:val="24"/>
                <w:lang w:val="uk-UA"/>
              </w:rPr>
              <w:t xml:space="preserve"> – </w:t>
            </w:r>
            <w:r w:rsidRPr="0043492A">
              <w:rPr>
                <w:sz w:val="24"/>
                <w:szCs w:val="24"/>
                <w:lang w:val="uk-UA"/>
              </w:rPr>
              <w:t>110 326,794 кг</w:t>
            </w:r>
          </w:p>
        </w:tc>
      </w:tr>
      <w:tr w:rsidR="00F7535F" w:rsidRPr="00D5090C"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Початкова ціна лоту</w:t>
            </w:r>
          </w:p>
        </w:tc>
        <w:tc>
          <w:tcPr>
            <w:tcW w:w="7103" w:type="dxa"/>
          </w:tcPr>
          <w:p w:rsidR="00F7535F" w:rsidRPr="0069413D" w:rsidRDefault="00F94FC2" w:rsidP="00921D61">
            <w:pPr>
              <w:jc w:val="both"/>
              <w:rPr>
                <w:color w:val="FF0000"/>
                <w:sz w:val="24"/>
                <w:szCs w:val="24"/>
                <w:highlight w:val="yellow"/>
                <w:lang w:val="uk-UA"/>
              </w:rPr>
            </w:pPr>
            <w:r w:rsidRPr="00155F86">
              <w:rPr>
                <w:bCs/>
                <w:color w:val="000000"/>
                <w:sz w:val="24"/>
                <w:szCs w:val="24"/>
              </w:rPr>
              <w:t>34</w:t>
            </w:r>
            <w:r w:rsidRPr="00155F86">
              <w:rPr>
                <w:bCs/>
                <w:color w:val="000000"/>
                <w:sz w:val="24"/>
                <w:szCs w:val="24"/>
                <w:lang w:val="uk-UA"/>
              </w:rPr>
              <w:t xml:space="preserve"> </w:t>
            </w:r>
            <w:r w:rsidRPr="00155F86">
              <w:rPr>
                <w:bCs/>
                <w:color w:val="000000"/>
                <w:sz w:val="24"/>
                <w:szCs w:val="24"/>
              </w:rPr>
              <w:t>6</w:t>
            </w:r>
            <w:r w:rsidR="00C74D3B" w:rsidRPr="00155F86">
              <w:rPr>
                <w:bCs/>
                <w:color w:val="000000"/>
                <w:sz w:val="24"/>
                <w:szCs w:val="24"/>
                <w:lang w:val="uk-UA"/>
              </w:rPr>
              <w:t>00</w:t>
            </w:r>
            <w:r w:rsidRPr="00155F86">
              <w:rPr>
                <w:bCs/>
                <w:color w:val="000000"/>
                <w:sz w:val="24"/>
                <w:szCs w:val="24"/>
                <w:lang w:val="uk-UA"/>
              </w:rPr>
              <w:t xml:space="preserve"> </w:t>
            </w:r>
            <w:r w:rsidR="00C74D3B" w:rsidRPr="00155F86">
              <w:rPr>
                <w:bCs/>
                <w:color w:val="000000"/>
                <w:sz w:val="24"/>
                <w:szCs w:val="24"/>
                <w:lang w:val="uk-UA"/>
              </w:rPr>
              <w:t>961</w:t>
            </w:r>
            <w:r w:rsidRPr="00155F86">
              <w:rPr>
                <w:bCs/>
                <w:color w:val="000000"/>
                <w:sz w:val="24"/>
                <w:szCs w:val="24"/>
                <w:lang w:val="uk-UA"/>
              </w:rPr>
              <w:t xml:space="preserve"> </w:t>
            </w:r>
            <w:r w:rsidR="00F7535F" w:rsidRPr="00155F86">
              <w:rPr>
                <w:sz w:val="24"/>
                <w:szCs w:val="24"/>
                <w:lang w:val="uk-UA"/>
              </w:rPr>
              <w:t>грн. без ПДВ</w:t>
            </w:r>
          </w:p>
        </w:tc>
      </w:tr>
      <w:tr w:rsidR="00F7535F" w:rsidRPr="00D5090C"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Розмір гарантійного внеску</w:t>
            </w:r>
          </w:p>
        </w:tc>
        <w:tc>
          <w:tcPr>
            <w:tcW w:w="7103" w:type="dxa"/>
          </w:tcPr>
          <w:p w:rsidR="00F7535F" w:rsidRPr="00F85E29" w:rsidRDefault="00F7535F" w:rsidP="00B912DC">
            <w:pPr>
              <w:jc w:val="both"/>
              <w:rPr>
                <w:sz w:val="24"/>
                <w:szCs w:val="24"/>
                <w:highlight w:val="yellow"/>
                <w:lang w:val="uk-UA"/>
              </w:rPr>
            </w:pPr>
            <w:r w:rsidRPr="00F85E29">
              <w:rPr>
                <w:sz w:val="24"/>
                <w:szCs w:val="24"/>
                <w:lang w:val="uk-UA"/>
              </w:rPr>
              <w:t xml:space="preserve">2 % </w:t>
            </w:r>
            <w:r w:rsidR="0028723F" w:rsidRPr="00F85E29">
              <w:rPr>
                <w:sz w:val="24"/>
                <w:szCs w:val="24"/>
              </w:rPr>
              <w:t xml:space="preserve">від початкової </w:t>
            </w:r>
            <w:r w:rsidR="00B912DC" w:rsidRPr="00F85E29">
              <w:rPr>
                <w:sz w:val="24"/>
                <w:szCs w:val="24"/>
                <w:lang w:val="uk-UA"/>
              </w:rPr>
              <w:t>вартості</w:t>
            </w:r>
            <w:r w:rsidR="0028723F" w:rsidRPr="00F85E29">
              <w:rPr>
                <w:sz w:val="24"/>
                <w:szCs w:val="24"/>
              </w:rPr>
              <w:t xml:space="preserve"> лоту</w:t>
            </w:r>
            <w:r w:rsidR="0028723F" w:rsidRPr="00F85E29">
              <w:rPr>
                <w:sz w:val="24"/>
                <w:szCs w:val="24"/>
                <w:highlight w:val="yellow"/>
                <w:lang w:val="uk-UA"/>
              </w:rPr>
              <w:t xml:space="preserve"> </w:t>
            </w:r>
          </w:p>
        </w:tc>
      </w:tr>
      <w:tr w:rsidR="00F7535F" w:rsidRPr="00D5090C" w:rsidTr="005A2482">
        <w:trPr>
          <w:trHeight w:val="1103"/>
        </w:trPr>
        <w:tc>
          <w:tcPr>
            <w:tcW w:w="3245" w:type="dxa"/>
          </w:tcPr>
          <w:p w:rsidR="00F7535F" w:rsidRPr="00D5090C" w:rsidRDefault="00F7535F" w:rsidP="00952FF2">
            <w:pPr>
              <w:jc w:val="both"/>
              <w:rPr>
                <w:sz w:val="24"/>
                <w:szCs w:val="24"/>
                <w:lang w:val="uk-UA"/>
              </w:rPr>
            </w:pPr>
            <w:r w:rsidRPr="00D5090C">
              <w:rPr>
                <w:sz w:val="24"/>
                <w:szCs w:val="24"/>
                <w:lang w:val="uk-UA"/>
              </w:rPr>
              <w:lastRenderedPageBreak/>
              <w:t>Винагорода оператора</w:t>
            </w:r>
          </w:p>
        </w:tc>
        <w:tc>
          <w:tcPr>
            <w:tcW w:w="7103" w:type="dxa"/>
          </w:tcPr>
          <w:p w:rsidR="00F7535F" w:rsidRPr="00F85E29" w:rsidRDefault="0028723F" w:rsidP="00C228F9">
            <w:pPr>
              <w:jc w:val="both"/>
              <w:rPr>
                <w:sz w:val="24"/>
                <w:szCs w:val="24"/>
                <w:lang w:val="uk-UA"/>
              </w:rPr>
            </w:pPr>
            <w:r w:rsidRPr="00F85E29">
              <w:rPr>
                <w:sz w:val="24"/>
                <w:szCs w:val="24"/>
              </w:rPr>
              <w:t xml:space="preserve">1% від ціни </w:t>
            </w:r>
            <w:r w:rsidR="00C228F9" w:rsidRPr="00F85E29">
              <w:rPr>
                <w:sz w:val="24"/>
                <w:szCs w:val="24"/>
                <w:lang w:val="uk-UA"/>
              </w:rPr>
              <w:t xml:space="preserve">реалізації </w:t>
            </w:r>
            <w:r w:rsidRPr="00F85E29">
              <w:rPr>
                <w:sz w:val="24"/>
                <w:szCs w:val="24"/>
              </w:rPr>
              <w:t>лоту</w:t>
            </w:r>
          </w:p>
        </w:tc>
      </w:tr>
      <w:tr w:rsidR="00F7535F" w:rsidRPr="00D5090C"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Крок аукціону</w:t>
            </w:r>
          </w:p>
        </w:tc>
        <w:tc>
          <w:tcPr>
            <w:tcW w:w="7103" w:type="dxa"/>
          </w:tcPr>
          <w:p w:rsidR="00F7535F" w:rsidRPr="00F85E29" w:rsidRDefault="00F7535F" w:rsidP="00952FF2">
            <w:pPr>
              <w:jc w:val="both"/>
              <w:rPr>
                <w:sz w:val="24"/>
                <w:szCs w:val="24"/>
                <w:highlight w:val="yellow"/>
                <w:lang w:val="uk-UA"/>
              </w:rPr>
            </w:pPr>
            <w:r w:rsidRPr="00F85E29">
              <w:rPr>
                <w:sz w:val="24"/>
                <w:szCs w:val="24"/>
                <w:lang w:val="uk-UA"/>
              </w:rPr>
              <w:t xml:space="preserve">1 % </w:t>
            </w:r>
            <w:r w:rsidR="0028723F" w:rsidRPr="00F85E29">
              <w:rPr>
                <w:sz w:val="24"/>
                <w:szCs w:val="24"/>
              </w:rPr>
              <w:t>від початкової ціни лоту</w:t>
            </w:r>
          </w:p>
        </w:tc>
      </w:tr>
      <w:tr w:rsidR="00037449" w:rsidRPr="00D5090C" w:rsidTr="00B1350B">
        <w:trPr>
          <w:trHeight w:val="705"/>
        </w:trPr>
        <w:tc>
          <w:tcPr>
            <w:tcW w:w="3245" w:type="dxa"/>
          </w:tcPr>
          <w:p w:rsidR="00037449" w:rsidRPr="00D5090C" w:rsidRDefault="00037449" w:rsidP="00952FF2">
            <w:pPr>
              <w:jc w:val="both"/>
              <w:rPr>
                <w:sz w:val="24"/>
                <w:szCs w:val="24"/>
                <w:lang w:val="uk-UA"/>
              </w:rPr>
            </w:pPr>
            <w:r w:rsidRPr="00D5090C">
              <w:rPr>
                <w:sz w:val="24"/>
                <w:szCs w:val="24"/>
                <w:lang w:val="uk-UA"/>
              </w:rPr>
              <w:t>Кінцевий строк подання цінової пропозиції</w:t>
            </w:r>
          </w:p>
        </w:tc>
        <w:tc>
          <w:tcPr>
            <w:tcW w:w="7103" w:type="dxa"/>
          </w:tcPr>
          <w:p w:rsidR="00037449" w:rsidRPr="00ED357E" w:rsidRDefault="0088612C" w:rsidP="007554CA">
            <w:pPr>
              <w:jc w:val="both"/>
              <w:rPr>
                <w:sz w:val="24"/>
                <w:szCs w:val="24"/>
                <w:highlight w:val="red"/>
                <w:lang w:val="uk-UA"/>
              </w:rPr>
            </w:pPr>
            <w:r w:rsidRPr="00155F86">
              <w:rPr>
                <w:sz w:val="24"/>
                <w:szCs w:val="24"/>
                <w:lang w:val="uk-UA"/>
              </w:rPr>
              <w:t xml:space="preserve">до </w:t>
            </w:r>
            <w:r w:rsidR="00155F86" w:rsidRPr="00155F86">
              <w:rPr>
                <w:sz w:val="24"/>
                <w:szCs w:val="24"/>
                <w:lang w:val="uk-UA"/>
              </w:rPr>
              <w:t>2</w:t>
            </w:r>
            <w:r w:rsidR="007554CA">
              <w:rPr>
                <w:sz w:val="24"/>
                <w:szCs w:val="24"/>
                <w:lang w:val="en-US"/>
              </w:rPr>
              <w:t>4</w:t>
            </w:r>
            <w:r w:rsidR="00037449" w:rsidRPr="00155F86">
              <w:rPr>
                <w:sz w:val="24"/>
                <w:szCs w:val="24"/>
                <w:lang w:val="uk-UA"/>
              </w:rPr>
              <w:t>.0</w:t>
            </w:r>
            <w:r w:rsidR="00C74D3B" w:rsidRPr="00155F86">
              <w:rPr>
                <w:sz w:val="24"/>
                <w:szCs w:val="24"/>
                <w:lang w:val="uk-UA"/>
              </w:rPr>
              <w:t>6</w:t>
            </w:r>
            <w:r w:rsidR="00037449" w:rsidRPr="00155F86">
              <w:rPr>
                <w:sz w:val="24"/>
                <w:szCs w:val="24"/>
                <w:lang w:val="uk-UA"/>
              </w:rPr>
              <w:t>.201</w:t>
            </w:r>
            <w:r w:rsidRPr="00155F86">
              <w:rPr>
                <w:sz w:val="24"/>
                <w:szCs w:val="24"/>
                <w:lang w:val="uk-UA"/>
              </w:rPr>
              <w:t>8</w:t>
            </w:r>
            <w:r w:rsidR="00037449" w:rsidRPr="00155F86">
              <w:rPr>
                <w:sz w:val="24"/>
                <w:szCs w:val="24"/>
                <w:lang w:val="uk-UA"/>
              </w:rPr>
              <w:t xml:space="preserve"> р.</w:t>
            </w:r>
          </w:p>
        </w:tc>
      </w:tr>
      <w:tr w:rsidR="00F7535F" w:rsidRPr="00D5090C"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Місцезнаходження товару</w:t>
            </w:r>
          </w:p>
        </w:tc>
        <w:tc>
          <w:tcPr>
            <w:tcW w:w="7103" w:type="dxa"/>
          </w:tcPr>
          <w:p w:rsidR="00F7535F" w:rsidRPr="00F85E29" w:rsidRDefault="00037449" w:rsidP="00952FF2">
            <w:pPr>
              <w:jc w:val="both"/>
              <w:rPr>
                <w:sz w:val="24"/>
                <w:szCs w:val="24"/>
                <w:highlight w:val="yellow"/>
                <w:lang w:val="uk-UA"/>
              </w:rPr>
            </w:pPr>
            <w:r w:rsidRPr="00F85E29">
              <w:rPr>
                <w:sz w:val="24"/>
                <w:szCs w:val="24"/>
                <w:lang w:val="uk-UA"/>
              </w:rPr>
              <w:t>Дніпропетровська обл., м. Жовті Води, вул. Залізнична, 13</w:t>
            </w:r>
            <w:r w:rsidR="00F7535F" w:rsidRPr="00F85E29">
              <w:rPr>
                <w:sz w:val="24"/>
                <w:szCs w:val="24"/>
                <w:lang w:val="uk-UA"/>
              </w:rPr>
              <w:t>, 52200</w:t>
            </w:r>
          </w:p>
        </w:tc>
      </w:tr>
      <w:tr w:rsidR="00F7535F" w:rsidRPr="00D5090C" w:rsidTr="00B1350B">
        <w:trPr>
          <w:trHeight w:val="705"/>
        </w:trPr>
        <w:tc>
          <w:tcPr>
            <w:tcW w:w="3245" w:type="dxa"/>
          </w:tcPr>
          <w:p w:rsidR="00F7535F" w:rsidRPr="00D5090C" w:rsidRDefault="007A11F4" w:rsidP="00952FF2">
            <w:pPr>
              <w:jc w:val="both"/>
              <w:rPr>
                <w:sz w:val="24"/>
                <w:szCs w:val="24"/>
                <w:lang w:val="uk-UA"/>
              </w:rPr>
            </w:pPr>
            <w:r w:rsidRPr="00D5090C">
              <w:rPr>
                <w:sz w:val="24"/>
                <w:szCs w:val="24"/>
                <w:lang w:val="uk-UA"/>
              </w:rPr>
              <w:t>Умови поставки</w:t>
            </w:r>
          </w:p>
        </w:tc>
        <w:tc>
          <w:tcPr>
            <w:tcW w:w="7103" w:type="dxa"/>
          </w:tcPr>
          <w:p w:rsidR="007A11F4" w:rsidRPr="00F85E29" w:rsidRDefault="007A11F4" w:rsidP="00952FF2">
            <w:pPr>
              <w:jc w:val="both"/>
              <w:rPr>
                <w:sz w:val="24"/>
                <w:szCs w:val="24"/>
              </w:rPr>
            </w:pPr>
            <w:r w:rsidRPr="00F85E29">
              <w:rPr>
                <w:sz w:val="24"/>
                <w:szCs w:val="24"/>
                <w:lang w:val="uk-UA"/>
              </w:rPr>
              <w:t xml:space="preserve">Для резидента – </w:t>
            </w:r>
            <w:r w:rsidRPr="00F85E29">
              <w:rPr>
                <w:sz w:val="24"/>
                <w:szCs w:val="24"/>
                <w:lang w:val="en-US"/>
              </w:rPr>
              <w:t>EXW</w:t>
            </w:r>
            <w:r w:rsidRPr="00F85E29">
              <w:rPr>
                <w:sz w:val="24"/>
                <w:szCs w:val="24"/>
              </w:rPr>
              <w:t xml:space="preserve"> (</w:t>
            </w:r>
            <w:r w:rsidRPr="00F85E29">
              <w:rPr>
                <w:sz w:val="24"/>
                <w:szCs w:val="24"/>
                <w:lang w:val="uk-UA"/>
              </w:rPr>
              <w:t>Дніпропетровська обл., м. Жовті Води, вул. Залізнична, 13</w:t>
            </w:r>
            <w:r w:rsidRPr="00F85E29">
              <w:rPr>
                <w:sz w:val="24"/>
                <w:szCs w:val="24"/>
              </w:rPr>
              <w:t>)</w:t>
            </w:r>
          </w:p>
          <w:p w:rsidR="00F7535F" w:rsidRPr="00F85E29" w:rsidRDefault="007A11F4" w:rsidP="00945C33">
            <w:pPr>
              <w:jc w:val="both"/>
              <w:rPr>
                <w:sz w:val="24"/>
                <w:szCs w:val="24"/>
              </w:rPr>
            </w:pPr>
            <w:r w:rsidRPr="00F85E29">
              <w:rPr>
                <w:sz w:val="24"/>
                <w:szCs w:val="24"/>
                <w:lang w:val="uk-UA"/>
              </w:rPr>
              <w:t xml:space="preserve">Для нерезидента - </w:t>
            </w:r>
            <w:r w:rsidR="00945C33" w:rsidRPr="00F85E29">
              <w:rPr>
                <w:sz w:val="24"/>
                <w:szCs w:val="24"/>
                <w:lang w:val="en-US"/>
              </w:rPr>
              <w:t>FC</w:t>
            </w:r>
            <w:r w:rsidR="00945C33" w:rsidRPr="00F85E29">
              <w:rPr>
                <w:sz w:val="24"/>
                <w:szCs w:val="24"/>
                <w:lang w:val="uk-UA"/>
              </w:rPr>
              <w:t>А</w:t>
            </w:r>
            <w:r w:rsidRPr="00F85E29">
              <w:rPr>
                <w:sz w:val="24"/>
                <w:szCs w:val="24"/>
                <w:lang w:val="uk-UA"/>
              </w:rPr>
              <w:t xml:space="preserve"> </w:t>
            </w:r>
            <w:r w:rsidRPr="00F85E29">
              <w:rPr>
                <w:sz w:val="24"/>
                <w:szCs w:val="24"/>
              </w:rPr>
              <w:t>(</w:t>
            </w:r>
            <w:r w:rsidRPr="00F85E29">
              <w:rPr>
                <w:sz w:val="24"/>
                <w:szCs w:val="24"/>
                <w:lang w:val="uk-UA"/>
              </w:rPr>
              <w:t>Дніпропетровська обл., м. Жовті Води, вул. Залізнична, 13</w:t>
            </w:r>
            <w:r w:rsidRPr="00F85E29">
              <w:rPr>
                <w:sz w:val="24"/>
                <w:szCs w:val="24"/>
              </w:rPr>
              <w:t>)</w:t>
            </w:r>
          </w:p>
        </w:tc>
      </w:tr>
      <w:tr w:rsidR="00F76F76" w:rsidRPr="00D5090C" w:rsidTr="00B1350B">
        <w:trPr>
          <w:trHeight w:val="705"/>
        </w:trPr>
        <w:tc>
          <w:tcPr>
            <w:tcW w:w="3245" w:type="dxa"/>
          </w:tcPr>
          <w:p w:rsidR="00F76F76" w:rsidRPr="00D5090C" w:rsidRDefault="00F76F76" w:rsidP="00952FF2">
            <w:pPr>
              <w:jc w:val="both"/>
              <w:rPr>
                <w:sz w:val="24"/>
                <w:szCs w:val="24"/>
                <w:lang w:val="uk-UA"/>
              </w:rPr>
            </w:pPr>
            <w:r w:rsidRPr="00D5090C">
              <w:rPr>
                <w:sz w:val="24"/>
                <w:szCs w:val="24"/>
                <w:lang w:val="uk-UA"/>
              </w:rPr>
              <w:t>Умови оплати</w:t>
            </w:r>
          </w:p>
        </w:tc>
        <w:tc>
          <w:tcPr>
            <w:tcW w:w="7103" w:type="dxa"/>
          </w:tcPr>
          <w:p w:rsidR="000552E7" w:rsidRPr="00F85E29" w:rsidRDefault="00F76F76" w:rsidP="00952FF2">
            <w:pPr>
              <w:jc w:val="both"/>
              <w:rPr>
                <w:sz w:val="24"/>
                <w:szCs w:val="24"/>
                <w:lang w:val="uk-UA"/>
              </w:rPr>
            </w:pPr>
            <w:r w:rsidRPr="00F85E29">
              <w:rPr>
                <w:sz w:val="24"/>
                <w:szCs w:val="24"/>
                <w:lang w:val="uk-UA"/>
              </w:rPr>
              <w:t>100 % передплата</w:t>
            </w:r>
            <w:r w:rsidR="00F146C6" w:rsidRPr="00F85E29">
              <w:rPr>
                <w:sz w:val="24"/>
                <w:szCs w:val="24"/>
                <w:lang w:val="uk-UA"/>
              </w:rPr>
              <w:t xml:space="preserve"> </w:t>
            </w:r>
          </w:p>
          <w:p w:rsidR="007206C6" w:rsidRPr="00F85E29" w:rsidRDefault="007206C6" w:rsidP="007206C6">
            <w:pPr>
              <w:ind w:firstLine="708"/>
              <w:jc w:val="both"/>
              <w:rPr>
                <w:sz w:val="24"/>
                <w:szCs w:val="24"/>
              </w:rPr>
            </w:pPr>
          </w:p>
          <w:p w:rsidR="007206C6" w:rsidRPr="00F85E29" w:rsidRDefault="007206C6" w:rsidP="00952FF2">
            <w:pPr>
              <w:jc w:val="both"/>
              <w:rPr>
                <w:sz w:val="24"/>
                <w:szCs w:val="24"/>
                <w:lang w:val="uk-UA"/>
              </w:rPr>
            </w:pPr>
          </w:p>
        </w:tc>
      </w:tr>
      <w:tr w:rsidR="00037449" w:rsidRPr="00D5090C" w:rsidTr="00B1350B">
        <w:trPr>
          <w:trHeight w:val="705"/>
        </w:trPr>
        <w:tc>
          <w:tcPr>
            <w:tcW w:w="3245" w:type="dxa"/>
          </w:tcPr>
          <w:p w:rsidR="00037449" w:rsidRPr="00D5090C" w:rsidRDefault="00037449" w:rsidP="00952FF2">
            <w:pPr>
              <w:jc w:val="both"/>
              <w:rPr>
                <w:sz w:val="24"/>
                <w:szCs w:val="24"/>
                <w:lang w:val="uk-UA"/>
              </w:rPr>
            </w:pPr>
            <w:r w:rsidRPr="00D5090C">
              <w:rPr>
                <w:sz w:val="24"/>
                <w:szCs w:val="24"/>
                <w:lang w:val="uk-UA"/>
              </w:rPr>
              <w:t>Порядок підвищення ціни</w:t>
            </w:r>
          </w:p>
        </w:tc>
        <w:tc>
          <w:tcPr>
            <w:tcW w:w="7103" w:type="dxa"/>
          </w:tcPr>
          <w:p w:rsidR="00684C82" w:rsidRPr="00F85E29" w:rsidRDefault="00840215" w:rsidP="00840215">
            <w:pPr>
              <w:jc w:val="both"/>
              <w:rPr>
                <w:sz w:val="24"/>
                <w:szCs w:val="24"/>
                <w:highlight w:val="white"/>
                <w:lang w:val="uk-UA"/>
              </w:rPr>
            </w:pPr>
            <w:r w:rsidRPr="00F85E29">
              <w:rPr>
                <w:sz w:val="24"/>
                <w:szCs w:val="24"/>
                <w:highlight w:val="white"/>
                <w:lang w:val="uk-UA"/>
              </w:rPr>
              <w:t>Відповідно до Регламенту</w:t>
            </w:r>
            <w:r w:rsidR="00684C82" w:rsidRPr="00F85E29">
              <w:rPr>
                <w:sz w:val="24"/>
                <w:szCs w:val="24"/>
                <w:highlight w:val="white"/>
                <w:lang w:val="uk-UA"/>
              </w:rPr>
              <w:t>:</w:t>
            </w:r>
          </w:p>
          <w:p w:rsidR="00E2361D" w:rsidRPr="00F85E29" w:rsidRDefault="00684C82" w:rsidP="00840215">
            <w:pPr>
              <w:jc w:val="both"/>
              <w:rPr>
                <w:sz w:val="24"/>
                <w:szCs w:val="24"/>
                <w:highlight w:val="white"/>
                <w:lang w:val="uk-UA"/>
              </w:rPr>
            </w:pPr>
            <w:r w:rsidRPr="00F85E29">
              <w:rPr>
                <w:sz w:val="24"/>
                <w:szCs w:val="24"/>
                <w:highlight w:val="white"/>
                <w:lang w:val="uk-UA"/>
              </w:rPr>
              <w:t>1</w:t>
            </w:r>
            <w:r w:rsidR="00840215" w:rsidRPr="00F85E29">
              <w:rPr>
                <w:sz w:val="24"/>
                <w:szCs w:val="24"/>
                <w:highlight w:val="white"/>
              </w:rPr>
              <w:t xml:space="preserve">. Електронний аукціон починається автоматично в час та дату, які встановлені ЕТС. </w:t>
            </w:r>
          </w:p>
          <w:p w:rsidR="00840215" w:rsidRPr="00F85E29" w:rsidRDefault="00684C82" w:rsidP="00840215">
            <w:pPr>
              <w:jc w:val="both"/>
              <w:rPr>
                <w:sz w:val="24"/>
                <w:szCs w:val="24"/>
                <w:highlight w:val="white"/>
              </w:rPr>
            </w:pPr>
            <w:r w:rsidRPr="00F85E29">
              <w:rPr>
                <w:sz w:val="24"/>
                <w:szCs w:val="24"/>
                <w:highlight w:val="white"/>
                <w:lang w:val="uk-UA"/>
              </w:rPr>
              <w:t>2.</w:t>
            </w:r>
            <w:r w:rsidR="00840215" w:rsidRPr="00F85E29">
              <w:rPr>
                <w:sz w:val="24"/>
                <w:szCs w:val="24"/>
                <w:highlight w:val="white"/>
              </w:rPr>
              <w:t xml:space="preserve"> Електронний аукціон складається з 3 (трьох) раундів, які проводяться за однаковими правилами.</w:t>
            </w:r>
          </w:p>
          <w:p w:rsidR="00840215" w:rsidRPr="00F85E29" w:rsidRDefault="00684C82" w:rsidP="00840215">
            <w:pPr>
              <w:jc w:val="both"/>
              <w:rPr>
                <w:sz w:val="24"/>
                <w:szCs w:val="24"/>
                <w:highlight w:val="white"/>
              </w:rPr>
            </w:pPr>
            <w:r w:rsidRPr="00F85E29">
              <w:rPr>
                <w:sz w:val="24"/>
                <w:szCs w:val="24"/>
                <w:highlight w:val="white"/>
                <w:lang w:val="uk-UA"/>
              </w:rPr>
              <w:t>3.</w:t>
            </w:r>
            <w:r w:rsidR="00840215" w:rsidRPr="00F85E29">
              <w:rPr>
                <w:sz w:val="24"/>
                <w:szCs w:val="24"/>
                <w:highlight w:val="white"/>
              </w:rPr>
              <w:t xml:space="preserve"> У кожному раунді учасники протягом 3 (трьох) хвилин, кожен в порядку від менших до більших, а при співпадінні цінових пропозицій - від пізніших до більш ранніх, мають право зробити крок аукціону. Відсутність цінової пропозиції протягом 3 (трьох) хвилин від учасника вважається такою, що здійснена у поточному раунді за попередньою ціновою пропозицією цього учасника. Відсутність цінової пропозиції учасника в першому раунді, за умови подання ним закритої цінової пропозиції, яка перевищує початкову ціну реалізації не менш ніж на один крок аукціону, вважається поданою ним ціновою пропозицією.</w:t>
            </w:r>
          </w:p>
          <w:p w:rsidR="00840215" w:rsidRPr="00F85E29" w:rsidRDefault="00684C82" w:rsidP="00840215">
            <w:pPr>
              <w:jc w:val="both"/>
              <w:rPr>
                <w:sz w:val="24"/>
                <w:szCs w:val="24"/>
                <w:highlight w:val="white"/>
              </w:rPr>
            </w:pPr>
            <w:r w:rsidRPr="00F85E29">
              <w:rPr>
                <w:sz w:val="24"/>
                <w:szCs w:val="24"/>
                <w:highlight w:val="white"/>
                <w:lang w:val="uk-UA"/>
              </w:rPr>
              <w:t>4.</w:t>
            </w:r>
            <w:r w:rsidR="00840215" w:rsidRPr="00F85E29">
              <w:rPr>
                <w:sz w:val="24"/>
                <w:szCs w:val="24"/>
                <w:highlight w:val="white"/>
              </w:rPr>
              <w:t xml:space="preserve"> Якщо учасник зробив цінову пропозицію раніше закінчення відведеного часу на внесення такої цінової пропозиції, ЕТС надає йому можливість внести зміни до цінової пропозиції у бік збільшення або зменшення,  але не нижче початкової ціни реалізації, до завершення відведеного часу. Якщо учасник не діяв протягом 3 (трьох) хвилин, по закінченню цього часу, ЕТС приймає його попередню цінову пропозицію і передає хід наступному учаснику.</w:t>
            </w:r>
          </w:p>
          <w:p w:rsidR="00840215" w:rsidRPr="00F85E29" w:rsidRDefault="00684C82" w:rsidP="00840215">
            <w:pPr>
              <w:jc w:val="both"/>
              <w:rPr>
                <w:sz w:val="24"/>
                <w:szCs w:val="24"/>
                <w:highlight w:val="white"/>
              </w:rPr>
            </w:pPr>
            <w:r w:rsidRPr="00F85E29">
              <w:rPr>
                <w:sz w:val="24"/>
                <w:szCs w:val="24"/>
                <w:highlight w:val="white"/>
                <w:lang w:val="uk-UA"/>
              </w:rPr>
              <w:t>5.</w:t>
            </w:r>
            <w:r w:rsidR="00840215" w:rsidRPr="00F85E29">
              <w:rPr>
                <w:sz w:val="24"/>
                <w:szCs w:val="24"/>
                <w:highlight w:val="white"/>
              </w:rPr>
              <w:t xml:space="preserve"> По завершенню раунду, ЕТС робить паузу 3 (три) хвилини і оголошує наступний раунд.  </w:t>
            </w:r>
          </w:p>
          <w:p w:rsidR="00840215" w:rsidRPr="00F85E29" w:rsidRDefault="00684C82" w:rsidP="00840215">
            <w:pPr>
              <w:jc w:val="both"/>
              <w:rPr>
                <w:sz w:val="24"/>
                <w:szCs w:val="24"/>
                <w:highlight w:val="white"/>
              </w:rPr>
            </w:pPr>
            <w:r w:rsidRPr="00F85E29">
              <w:rPr>
                <w:sz w:val="24"/>
                <w:szCs w:val="24"/>
                <w:highlight w:val="white"/>
                <w:lang w:val="uk-UA"/>
              </w:rPr>
              <w:t>6.</w:t>
            </w:r>
            <w:r w:rsidR="00840215" w:rsidRPr="00F85E29">
              <w:rPr>
                <w:sz w:val="24"/>
                <w:szCs w:val="24"/>
                <w:highlight w:val="white"/>
              </w:rPr>
              <w:t xml:space="preserve"> Користувачі мають можливість в режимі реального часу відслідковувати хід електронних аукціонів і результати їх проведення та здійснювати пошук інформації щодо електронних аукціонів.</w:t>
            </w:r>
          </w:p>
          <w:p w:rsidR="00840215" w:rsidRPr="00F85E29" w:rsidRDefault="00684C82" w:rsidP="00840215">
            <w:pPr>
              <w:jc w:val="both"/>
              <w:rPr>
                <w:sz w:val="24"/>
                <w:szCs w:val="24"/>
              </w:rPr>
            </w:pPr>
            <w:r w:rsidRPr="00F85E29">
              <w:rPr>
                <w:sz w:val="24"/>
                <w:szCs w:val="24"/>
                <w:highlight w:val="white"/>
                <w:lang w:val="uk-UA"/>
              </w:rPr>
              <w:t>7.</w:t>
            </w:r>
            <w:r w:rsidR="00840215" w:rsidRPr="00F85E29">
              <w:rPr>
                <w:sz w:val="24"/>
                <w:szCs w:val="24"/>
                <w:highlight w:val="white"/>
              </w:rPr>
              <w:t xml:space="preserve"> За умови скасування публічних торгів, в тому числі згідно пункту 7.3</w:t>
            </w:r>
            <w:r w:rsidR="008C1515" w:rsidRPr="00F85E29">
              <w:rPr>
                <w:sz w:val="24"/>
                <w:szCs w:val="24"/>
                <w:highlight w:val="white"/>
                <w:lang w:val="uk-UA"/>
              </w:rPr>
              <w:t xml:space="preserve"> Регламенту</w:t>
            </w:r>
            <w:r w:rsidR="00840215" w:rsidRPr="00F85E29">
              <w:rPr>
                <w:sz w:val="24"/>
                <w:szCs w:val="24"/>
                <w:highlight w:val="white"/>
              </w:rPr>
              <w:t xml:space="preserve">, їх статус змінюється в ЕТС на статус «Торги відмінено» зі збереженням всієї інформації, раніше введеної </w:t>
            </w:r>
            <w:r w:rsidR="00840215" w:rsidRPr="00F85E29">
              <w:rPr>
                <w:sz w:val="24"/>
                <w:szCs w:val="24"/>
              </w:rPr>
              <w:t>користувачами, учасниками або замовником.</w:t>
            </w:r>
          </w:p>
          <w:p w:rsidR="00037449" w:rsidRPr="00D5090C" w:rsidRDefault="00037449" w:rsidP="00952FF2">
            <w:pPr>
              <w:jc w:val="both"/>
              <w:rPr>
                <w:sz w:val="24"/>
                <w:szCs w:val="24"/>
              </w:rPr>
            </w:pPr>
          </w:p>
        </w:tc>
      </w:tr>
      <w:tr w:rsidR="00684C82" w:rsidRPr="002E5DAD" w:rsidTr="00B1350B">
        <w:trPr>
          <w:trHeight w:val="705"/>
        </w:trPr>
        <w:tc>
          <w:tcPr>
            <w:tcW w:w="3245" w:type="dxa"/>
          </w:tcPr>
          <w:p w:rsidR="00684C82" w:rsidRPr="002E5DAD" w:rsidRDefault="00BC0DF0" w:rsidP="00BC0DF0">
            <w:pPr>
              <w:jc w:val="both"/>
              <w:rPr>
                <w:sz w:val="24"/>
                <w:szCs w:val="24"/>
                <w:lang w:val="uk-UA"/>
              </w:rPr>
            </w:pPr>
            <w:r w:rsidRPr="002E5DAD">
              <w:rPr>
                <w:sz w:val="24"/>
                <w:szCs w:val="24"/>
                <w:lang w:val="uk-UA"/>
              </w:rPr>
              <w:lastRenderedPageBreak/>
              <w:t>П</w:t>
            </w:r>
            <w:r w:rsidR="00AA7AC8" w:rsidRPr="002E5DAD">
              <w:rPr>
                <w:sz w:val="24"/>
                <w:szCs w:val="24"/>
                <w:lang w:val="uk-UA"/>
              </w:rPr>
              <w:t xml:space="preserve">ідписання договору </w:t>
            </w:r>
          </w:p>
        </w:tc>
        <w:tc>
          <w:tcPr>
            <w:tcW w:w="7103" w:type="dxa"/>
          </w:tcPr>
          <w:p w:rsidR="00C05562" w:rsidRPr="002E5DAD" w:rsidRDefault="00AA7AC8" w:rsidP="00C05562">
            <w:pPr>
              <w:jc w:val="both"/>
              <w:rPr>
                <w:sz w:val="24"/>
                <w:szCs w:val="24"/>
                <w:lang w:val="uk-UA"/>
              </w:rPr>
            </w:pPr>
            <w:r w:rsidRPr="002E5DAD">
              <w:rPr>
                <w:sz w:val="24"/>
                <w:szCs w:val="24"/>
              </w:rPr>
              <w:t xml:space="preserve">Договір за результатами проведення </w:t>
            </w:r>
            <w:r w:rsidR="007E7CCF" w:rsidRPr="002E5DAD">
              <w:rPr>
                <w:sz w:val="24"/>
                <w:szCs w:val="24"/>
                <w:lang w:val="uk-UA"/>
              </w:rPr>
              <w:t>електронних</w:t>
            </w:r>
            <w:r w:rsidRPr="002E5DAD">
              <w:rPr>
                <w:sz w:val="24"/>
                <w:szCs w:val="24"/>
              </w:rPr>
              <w:t xml:space="preserve"> торгів укладається між </w:t>
            </w:r>
            <w:r w:rsidR="005A2482">
              <w:rPr>
                <w:sz w:val="24"/>
                <w:szCs w:val="24"/>
                <w:lang w:val="uk-UA"/>
              </w:rPr>
              <w:t>З</w:t>
            </w:r>
            <w:r w:rsidRPr="002E5DAD">
              <w:rPr>
                <w:sz w:val="24"/>
                <w:szCs w:val="24"/>
              </w:rPr>
              <w:t xml:space="preserve">амовником  та </w:t>
            </w:r>
            <w:r w:rsidR="005A2482">
              <w:rPr>
                <w:sz w:val="24"/>
                <w:szCs w:val="24"/>
                <w:lang w:val="uk-UA"/>
              </w:rPr>
              <w:t>П</w:t>
            </w:r>
            <w:r w:rsidRPr="002E5DAD">
              <w:rPr>
                <w:sz w:val="24"/>
                <w:szCs w:val="24"/>
              </w:rPr>
              <w:t xml:space="preserve">ереможцем </w:t>
            </w:r>
            <w:r w:rsidR="005A2482">
              <w:rPr>
                <w:sz w:val="24"/>
                <w:szCs w:val="24"/>
                <w:lang w:val="uk-UA"/>
              </w:rPr>
              <w:t>електронних</w:t>
            </w:r>
            <w:r w:rsidRPr="002E5DAD">
              <w:rPr>
                <w:sz w:val="24"/>
                <w:szCs w:val="24"/>
              </w:rPr>
              <w:t xml:space="preserve"> торгів у формі, передбаченій зако</w:t>
            </w:r>
            <w:r w:rsidR="002E5DAD" w:rsidRPr="002E5DAD">
              <w:rPr>
                <w:sz w:val="24"/>
                <w:szCs w:val="24"/>
              </w:rPr>
              <w:t xml:space="preserve">нодавством, та опубліковується </w:t>
            </w:r>
            <w:r w:rsidRPr="002E5DAD">
              <w:rPr>
                <w:sz w:val="24"/>
                <w:szCs w:val="24"/>
              </w:rPr>
              <w:t>в ЕТС</w:t>
            </w:r>
            <w:r w:rsidR="00A35EAE" w:rsidRPr="002E5DAD">
              <w:rPr>
                <w:sz w:val="24"/>
                <w:szCs w:val="24"/>
                <w:lang w:val="uk-UA"/>
              </w:rPr>
              <w:t xml:space="preserve">. </w:t>
            </w:r>
          </w:p>
          <w:p w:rsidR="00684C82" w:rsidRPr="002E5DAD" w:rsidRDefault="00AA7AC8" w:rsidP="00C05562">
            <w:pPr>
              <w:jc w:val="both"/>
              <w:rPr>
                <w:sz w:val="24"/>
                <w:szCs w:val="24"/>
                <w:highlight w:val="white"/>
              </w:rPr>
            </w:pPr>
            <w:r w:rsidRPr="002E5DAD">
              <w:rPr>
                <w:sz w:val="24"/>
                <w:szCs w:val="24"/>
              </w:rPr>
              <w:t xml:space="preserve"> </w:t>
            </w:r>
          </w:p>
        </w:tc>
      </w:tr>
      <w:tr w:rsidR="00850F3F" w:rsidRPr="00D5090C" w:rsidTr="00B1350B">
        <w:trPr>
          <w:trHeight w:val="705"/>
        </w:trPr>
        <w:tc>
          <w:tcPr>
            <w:tcW w:w="3245" w:type="dxa"/>
          </w:tcPr>
          <w:p w:rsidR="00850F3F" w:rsidRPr="00D5090C" w:rsidRDefault="00850F3F" w:rsidP="00BC0DF0">
            <w:pPr>
              <w:jc w:val="both"/>
              <w:rPr>
                <w:sz w:val="24"/>
                <w:szCs w:val="24"/>
                <w:lang w:val="uk-UA"/>
              </w:rPr>
            </w:pPr>
            <w:r w:rsidRPr="00D5090C">
              <w:rPr>
                <w:sz w:val="24"/>
                <w:szCs w:val="24"/>
                <w:lang w:val="uk-UA"/>
              </w:rPr>
              <w:t xml:space="preserve">Обов’язки переможця </w:t>
            </w:r>
          </w:p>
        </w:tc>
        <w:tc>
          <w:tcPr>
            <w:tcW w:w="7103" w:type="dxa"/>
          </w:tcPr>
          <w:p w:rsidR="00850F3F" w:rsidRPr="00CF6FE7" w:rsidRDefault="00850F3F" w:rsidP="00850F3F">
            <w:pPr>
              <w:jc w:val="both"/>
              <w:rPr>
                <w:sz w:val="24"/>
                <w:szCs w:val="24"/>
              </w:rPr>
            </w:pPr>
            <w:r w:rsidRPr="00CF6FE7">
              <w:rPr>
                <w:sz w:val="24"/>
                <w:szCs w:val="24"/>
              </w:rPr>
              <w:t xml:space="preserve">Переможець </w:t>
            </w:r>
            <w:r w:rsidR="00C620F8">
              <w:rPr>
                <w:sz w:val="24"/>
                <w:szCs w:val="24"/>
                <w:lang w:val="uk-UA"/>
              </w:rPr>
              <w:t>електронних</w:t>
            </w:r>
            <w:r w:rsidRPr="00CF6FE7">
              <w:rPr>
                <w:sz w:val="24"/>
                <w:szCs w:val="24"/>
              </w:rPr>
              <w:t xml:space="preserve"> торгів зобов'язаний:</w:t>
            </w:r>
          </w:p>
          <w:p w:rsidR="00A35EAE" w:rsidRPr="00CF6FE7" w:rsidRDefault="00850F3F" w:rsidP="00850F3F">
            <w:pPr>
              <w:jc w:val="both"/>
              <w:rPr>
                <w:sz w:val="24"/>
                <w:szCs w:val="24"/>
                <w:lang w:val="uk-UA"/>
              </w:rPr>
            </w:pPr>
            <w:r w:rsidRPr="00CF6FE7">
              <w:rPr>
                <w:sz w:val="24"/>
                <w:szCs w:val="24"/>
              </w:rPr>
              <w:t xml:space="preserve">-  </w:t>
            </w:r>
            <w:r w:rsidR="005F586B" w:rsidRPr="00CF6FE7">
              <w:rPr>
                <w:sz w:val="24"/>
                <w:szCs w:val="24"/>
                <w:lang w:val="uk-UA"/>
              </w:rPr>
              <w:t xml:space="preserve"> </w:t>
            </w:r>
            <w:r w:rsidRPr="00CF6FE7">
              <w:rPr>
                <w:sz w:val="24"/>
                <w:szCs w:val="24"/>
              </w:rPr>
              <w:t xml:space="preserve">підписати протокол </w:t>
            </w:r>
            <w:r w:rsidR="005F586B" w:rsidRPr="00CF6FE7">
              <w:rPr>
                <w:sz w:val="24"/>
                <w:szCs w:val="24"/>
                <w:lang w:val="uk-UA"/>
              </w:rPr>
              <w:t>електронних</w:t>
            </w:r>
            <w:r w:rsidRPr="00CF6FE7">
              <w:rPr>
                <w:sz w:val="24"/>
                <w:szCs w:val="24"/>
              </w:rPr>
              <w:t xml:space="preserve"> торгів </w:t>
            </w:r>
          </w:p>
          <w:p w:rsidR="00A35EAE" w:rsidRPr="00CF6FE7" w:rsidRDefault="0025412C" w:rsidP="00A35EAE">
            <w:pPr>
              <w:jc w:val="both"/>
              <w:rPr>
                <w:sz w:val="24"/>
                <w:szCs w:val="24"/>
                <w:lang w:val="uk-UA"/>
              </w:rPr>
            </w:pPr>
            <w:r w:rsidRPr="00CF6FE7">
              <w:rPr>
                <w:sz w:val="24"/>
                <w:szCs w:val="24"/>
                <w:lang w:val="uk-UA"/>
              </w:rPr>
              <w:t xml:space="preserve">- </w:t>
            </w:r>
            <w:r w:rsidR="00A35EAE" w:rsidRPr="00CF6FE7">
              <w:rPr>
                <w:sz w:val="24"/>
                <w:szCs w:val="24"/>
                <w:lang w:val="uk-UA"/>
              </w:rPr>
              <w:t xml:space="preserve">  </w:t>
            </w:r>
            <w:r w:rsidR="00850F3F" w:rsidRPr="00CF6FE7">
              <w:rPr>
                <w:sz w:val="24"/>
                <w:szCs w:val="24"/>
              </w:rPr>
              <w:t>укласти договір купівлі-продажу з замовником та провести розрахунки</w:t>
            </w:r>
            <w:r w:rsidR="005F586B" w:rsidRPr="00CF6FE7">
              <w:rPr>
                <w:sz w:val="24"/>
                <w:szCs w:val="24"/>
                <w:lang w:val="uk-UA"/>
              </w:rPr>
              <w:t xml:space="preserve"> з замовником відповідно до умов договору</w:t>
            </w:r>
          </w:p>
          <w:p w:rsidR="00850F3F" w:rsidRPr="00D5090C" w:rsidRDefault="00850F3F" w:rsidP="00AA7AC8">
            <w:pPr>
              <w:jc w:val="both"/>
              <w:rPr>
                <w:color w:val="FF0000"/>
                <w:sz w:val="24"/>
                <w:szCs w:val="24"/>
                <w:lang w:val="uk-UA"/>
              </w:rPr>
            </w:pPr>
          </w:p>
        </w:tc>
      </w:tr>
      <w:tr w:rsidR="00F24361" w:rsidRPr="00D5090C" w:rsidTr="00B1350B">
        <w:trPr>
          <w:trHeight w:val="705"/>
        </w:trPr>
        <w:tc>
          <w:tcPr>
            <w:tcW w:w="3245" w:type="dxa"/>
          </w:tcPr>
          <w:p w:rsidR="00F24361" w:rsidRPr="00D5090C" w:rsidRDefault="00F24361" w:rsidP="00952FF2">
            <w:pPr>
              <w:jc w:val="both"/>
              <w:rPr>
                <w:sz w:val="24"/>
                <w:szCs w:val="24"/>
                <w:lang w:val="uk-UA"/>
              </w:rPr>
            </w:pPr>
            <w:r w:rsidRPr="00D5090C">
              <w:rPr>
                <w:sz w:val="24"/>
                <w:szCs w:val="24"/>
                <w:lang w:val="uk-UA"/>
              </w:rPr>
              <w:t>Документи, які повинен надати Переможець</w:t>
            </w:r>
          </w:p>
        </w:tc>
        <w:tc>
          <w:tcPr>
            <w:tcW w:w="7103" w:type="dxa"/>
          </w:tcPr>
          <w:p w:rsidR="009B5DD4" w:rsidRPr="00CF6FE7" w:rsidRDefault="00F24361" w:rsidP="009B5DD4">
            <w:pPr>
              <w:jc w:val="both"/>
              <w:rPr>
                <w:sz w:val="24"/>
                <w:szCs w:val="24"/>
                <w:lang w:val="uk-UA"/>
              </w:rPr>
            </w:pPr>
            <w:r w:rsidRPr="00CF6FE7">
              <w:rPr>
                <w:sz w:val="24"/>
                <w:szCs w:val="24"/>
                <w:highlight w:val="white"/>
                <w:lang w:val="uk-UA"/>
              </w:rPr>
              <w:t xml:space="preserve">Учасник, що визнаний Переможцем  за результатами аукціону, </w:t>
            </w:r>
            <w:r w:rsidRPr="00CF6FE7">
              <w:rPr>
                <w:sz w:val="24"/>
                <w:szCs w:val="24"/>
                <w:lang w:val="uk-UA"/>
              </w:rPr>
              <w:t xml:space="preserve">протягом 1 робочого дня </w:t>
            </w:r>
            <w:r w:rsidRPr="00CF6FE7">
              <w:rPr>
                <w:sz w:val="24"/>
                <w:szCs w:val="24"/>
                <w:highlight w:val="white"/>
                <w:lang w:val="uk-UA"/>
              </w:rPr>
              <w:t xml:space="preserve">з дня проведення аукціону, повинен надіслати на електронну адресу  </w:t>
            </w:r>
            <w:r w:rsidRPr="00CF6FE7">
              <w:rPr>
                <w:b/>
                <w:sz w:val="24"/>
                <w:szCs w:val="24"/>
                <w:lang w:val="en-US"/>
              </w:rPr>
              <w:t>pismennaja</w:t>
            </w:r>
            <w:r w:rsidRPr="00CF6FE7">
              <w:rPr>
                <w:b/>
                <w:sz w:val="24"/>
                <w:szCs w:val="24"/>
              </w:rPr>
              <w:t>@</w:t>
            </w:r>
            <w:r w:rsidRPr="00CF6FE7">
              <w:rPr>
                <w:b/>
                <w:sz w:val="24"/>
                <w:szCs w:val="24"/>
                <w:lang w:val="en-US"/>
              </w:rPr>
              <w:t>vostgok</w:t>
            </w:r>
            <w:r w:rsidRPr="00CF6FE7">
              <w:rPr>
                <w:b/>
                <w:sz w:val="24"/>
                <w:szCs w:val="24"/>
              </w:rPr>
              <w:t>.</w:t>
            </w:r>
            <w:r w:rsidRPr="00CF6FE7">
              <w:rPr>
                <w:b/>
                <w:sz w:val="24"/>
                <w:szCs w:val="24"/>
                <w:lang w:val="en-US"/>
              </w:rPr>
              <w:t>dp</w:t>
            </w:r>
            <w:r w:rsidRPr="00CF6FE7">
              <w:rPr>
                <w:b/>
                <w:sz w:val="24"/>
                <w:szCs w:val="24"/>
              </w:rPr>
              <w:t>.</w:t>
            </w:r>
            <w:r w:rsidRPr="00CF6FE7">
              <w:rPr>
                <w:b/>
                <w:sz w:val="24"/>
                <w:szCs w:val="24"/>
                <w:lang w:val="en-US"/>
              </w:rPr>
              <w:t>ua</w:t>
            </w:r>
            <w:r w:rsidR="00F26180" w:rsidRPr="00CF6FE7">
              <w:rPr>
                <w:b/>
                <w:sz w:val="24"/>
                <w:szCs w:val="24"/>
                <w:lang w:val="uk-UA"/>
              </w:rPr>
              <w:t>:</w:t>
            </w:r>
            <w:r w:rsidRPr="00CF6FE7">
              <w:rPr>
                <w:sz w:val="24"/>
                <w:szCs w:val="24"/>
                <w:lang w:val="uk-UA"/>
              </w:rPr>
              <w:t xml:space="preserve">  </w:t>
            </w:r>
          </w:p>
          <w:p w:rsidR="00F24361" w:rsidRPr="00CF6FE7" w:rsidRDefault="00F26180" w:rsidP="009B5DD4">
            <w:pPr>
              <w:ind w:firstLine="467"/>
              <w:jc w:val="both"/>
              <w:rPr>
                <w:sz w:val="24"/>
                <w:szCs w:val="24"/>
                <w:lang w:val="uk-UA"/>
              </w:rPr>
            </w:pPr>
            <w:r w:rsidRPr="00CF6FE7">
              <w:rPr>
                <w:sz w:val="24"/>
                <w:szCs w:val="24"/>
                <w:lang w:val="uk-UA"/>
              </w:rPr>
              <w:t>1</w:t>
            </w:r>
            <w:r w:rsidRPr="00FB322A">
              <w:rPr>
                <w:sz w:val="24"/>
                <w:szCs w:val="24"/>
                <w:lang w:val="uk-UA"/>
              </w:rPr>
              <w:t>.</w:t>
            </w:r>
            <w:r w:rsidR="00CB29F9" w:rsidRPr="00FB322A">
              <w:rPr>
                <w:sz w:val="24"/>
                <w:szCs w:val="24"/>
                <w:lang w:val="uk-UA"/>
              </w:rPr>
              <w:t>Д</w:t>
            </w:r>
            <w:r w:rsidR="00F24361" w:rsidRPr="00FB322A">
              <w:rPr>
                <w:sz w:val="24"/>
                <w:szCs w:val="24"/>
                <w:lang w:val="uk-UA"/>
              </w:rPr>
              <w:t>одаток №1</w:t>
            </w:r>
            <w:r w:rsidR="00F24361" w:rsidRPr="00CF6FE7">
              <w:rPr>
                <w:sz w:val="24"/>
                <w:szCs w:val="24"/>
                <w:lang w:val="uk-UA"/>
              </w:rPr>
              <w:t xml:space="preserve"> до договору за формою, зазначеною  у </w:t>
            </w:r>
            <w:r w:rsidR="009B5DD4" w:rsidRPr="00CF6FE7">
              <w:rPr>
                <w:sz w:val="24"/>
                <w:szCs w:val="24"/>
                <w:lang w:val="uk-UA"/>
              </w:rPr>
              <w:t xml:space="preserve">Проекті договору </w:t>
            </w:r>
            <w:r w:rsidR="00AB3E53" w:rsidRPr="00CF6FE7">
              <w:rPr>
                <w:sz w:val="24"/>
                <w:szCs w:val="24"/>
                <w:lang w:val="uk-UA"/>
              </w:rPr>
              <w:t xml:space="preserve">для </w:t>
            </w:r>
            <w:r w:rsidR="00C620F8">
              <w:rPr>
                <w:sz w:val="24"/>
                <w:szCs w:val="24"/>
                <w:lang w:val="uk-UA"/>
              </w:rPr>
              <w:t>Р</w:t>
            </w:r>
            <w:r w:rsidR="00AB3E53" w:rsidRPr="00CF6FE7">
              <w:rPr>
                <w:sz w:val="24"/>
                <w:szCs w:val="24"/>
                <w:lang w:val="uk-UA"/>
              </w:rPr>
              <w:t xml:space="preserve">езидента </w:t>
            </w:r>
            <w:r w:rsidR="009B5DD4" w:rsidRPr="00CF6FE7">
              <w:rPr>
                <w:sz w:val="24"/>
                <w:szCs w:val="24"/>
                <w:lang w:val="uk-UA"/>
              </w:rPr>
              <w:t>(викладеному у цій документації)</w:t>
            </w:r>
            <w:r w:rsidR="00F24361" w:rsidRPr="00CF6FE7">
              <w:rPr>
                <w:sz w:val="24"/>
                <w:szCs w:val="24"/>
                <w:lang w:val="uk-UA"/>
              </w:rPr>
              <w:t xml:space="preserve"> із обов’язковим зазначенням ціни за одиницю товару на фірмовому бланку підприємства за підписом уповноваженої особи та печатки (за наявності)</w:t>
            </w:r>
            <w:r w:rsidR="006F28F7" w:rsidRPr="00CF6FE7">
              <w:rPr>
                <w:sz w:val="24"/>
                <w:szCs w:val="24"/>
                <w:lang w:val="uk-UA"/>
              </w:rPr>
              <w:t xml:space="preserve"> (для </w:t>
            </w:r>
            <w:r w:rsidR="004C410B">
              <w:rPr>
                <w:sz w:val="24"/>
                <w:szCs w:val="24"/>
                <w:lang w:val="uk-UA"/>
              </w:rPr>
              <w:t>Р</w:t>
            </w:r>
            <w:r w:rsidR="006F28F7" w:rsidRPr="00CF6FE7">
              <w:rPr>
                <w:sz w:val="24"/>
                <w:szCs w:val="24"/>
                <w:lang w:val="uk-UA"/>
              </w:rPr>
              <w:t>езидента)</w:t>
            </w:r>
            <w:r w:rsidR="00FD0F8E" w:rsidRPr="00CF6FE7">
              <w:rPr>
                <w:sz w:val="24"/>
                <w:szCs w:val="24"/>
                <w:lang w:val="uk-UA"/>
              </w:rPr>
              <w:t xml:space="preserve"> </w:t>
            </w:r>
            <w:r w:rsidR="00FD0F8E" w:rsidRPr="00FB322A">
              <w:rPr>
                <w:sz w:val="24"/>
                <w:szCs w:val="24"/>
                <w:lang w:val="uk-UA"/>
              </w:rPr>
              <w:t>або додаток №2</w:t>
            </w:r>
            <w:r w:rsidR="00FD0F8E" w:rsidRPr="00CF6FE7">
              <w:rPr>
                <w:sz w:val="24"/>
                <w:szCs w:val="24"/>
                <w:lang w:val="uk-UA"/>
              </w:rPr>
              <w:t xml:space="preserve"> до контракту за формою, зазначеною  у Проекті контракту для </w:t>
            </w:r>
            <w:r w:rsidR="004C410B">
              <w:rPr>
                <w:sz w:val="24"/>
                <w:szCs w:val="24"/>
                <w:lang w:val="uk-UA"/>
              </w:rPr>
              <w:t>Н</w:t>
            </w:r>
            <w:r w:rsidR="00FD0F8E" w:rsidRPr="00CF6FE7">
              <w:rPr>
                <w:sz w:val="24"/>
                <w:szCs w:val="24"/>
                <w:lang w:val="uk-UA"/>
              </w:rPr>
              <w:t xml:space="preserve">ерезидента (викладеному у цій документації) із обов’язковим зазначенням ціни за одиницю товару на фірмовому бланку підприємства за підписом уповноваженої особи та печатки (за наявності) (для </w:t>
            </w:r>
            <w:r w:rsidR="004C410B">
              <w:rPr>
                <w:sz w:val="24"/>
                <w:szCs w:val="24"/>
                <w:lang w:val="uk-UA"/>
              </w:rPr>
              <w:t>Н</w:t>
            </w:r>
            <w:r w:rsidR="00FD0F8E" w:rsidRPr="00CF6FE7">
              <w:rPr>
                <w:sz w:val="24"/>
                <w:szCs w:val="24"/>
                <w:lang w:val="uk-UA"/>
              </w:rPr>
              <w:t>ерезидента)</w:t>
            </w:r>
          </w:p>
          <w:p w:rsidR="009B5DD4" w:rsidRPr="00CF6FE7" w:rsidRDefault="00F26180" w:rsidP="009B5DD4">
            <w:pPr>
              <w:tabs>
                <w:tab w:val="left" w:pos="1080"/>
              </w:tabs>
              <w:ind w:firstLine="540"/>
              <w:jc w:val="both"/>
              <w:rPr>
                <w:sz w:val="24"/>
                <w:szCs w:val="24"/>
                <w:lang w:val="uk-UA"/>
              </w:rPr>
            </w:pPr>
            <w:r w:rsidRPr="00CF6FE7">
              <w:rPr>
                <w:sz w:val="24"/>
                <w:szCs w:val="24"/>
                <w:lang w:val="uk-UA"/>
              </w:rPr>
              <w:t>2.</w:t>
            </w:r>
            <w:r w:rsidR="00CB29F9" w:rsidRPr="00CF6FE7">
              <w:rPr>
                <w:sz w:val="24"/>
                <w:szCs w:val="24"/>
                <w:lang w:val="uk-UA"/>
              </w:rPr>
              <w:t>Д</w:t>
            </w:r>
            <w:r w:rsidR="009B5DD4" w:rsidRPr="00CF6FE7">
              <w:rPr>
                <w:sz w:val="24"/>
                <w:szCs w:val="24"/>
                <w:lang w:val="uk-UA"/>
              </w:rPr>
              <w:t xml:space="preserve">овідку, складену у довільній формі </w:t>
            </w:r>
            <w:r w:rsidR="009B5DD4" w:rsidRPr="00CF6FE7">
              <w:rPr>
                <w:bCs/>
                <w:sz w:val="24"/>
                <w:szCs w:val="24"/>
                <w:lang w:val="uk-UA"/>
              </w:rPr>
              <w:t>(завірену підписом уповноваженої особи та печаткою)</w:t>
            </w:r>
            <w:r w:rsidR="009B5DD4" w:rsidRPr="00CF6FE7">
              <w:rPr>
                <w:sz w:val="24"/>
                <w:szCs w:val="24"/>
                <w:lang w:val="uk-UA"/>
              </w:rPr>
              <w:t>, яка містить відомості про підприємство:</w:t>
            </w:r>
          </w:p>
          <w:p w:rsidR="00354B64" w:rsidRPr="00CF6FE7" w:rsidRDefault="009B5DD4" w:rsidP="009B5DD4">
            <w:pPr>
              <w:tabs>
                <w:tab w:val="left" w:pos="1080"/>
              </w:tabs>
              <w:ind w:firstLine="540"/>
              <w:jc w:val="both"/>
              <w:rPr>
                <w:sz w:val="24"/>
                <w:szCs w:val="24"/>
                <w:lang w:val="uk-UA"/>
              </w:rPr>
            </w:pPr>
            <w:r w:rsidRPr="00CF6FE7">
              <w:rPr>
                <w:sz w:val="24"/>
                <w:szCs w:val="24"/>
                <w:lang w:val="uk-UA"/>
              </w:rPr>
              <w:t xml:space="preserve">а) </w:t>
            </w:r>
            <w:r w:rsidR="00354B64" w:rsidRPr="00CF6FE7">
              <w:rPr>
                <w:sz w:val="24"/>
                <w:szCs w:val="24"/>
                <w:lang w:val="uk-UA"/>
              </w:rPr>
              <w:t>повна назва підприємства (організації);</w:t>
            </w:r>
          </w:p>
          <w:p w:rsidR="009B5DD4" w:rsidRPr="00CF6FE7" w:rsidRDefault="00354B64" w:rsidP="009B5DD4">
            <w:pPr>
              <w:tabs>
                <w:tab w:val="left" w:pos="1080"/>
              </w:tabs>
              <w:ind w:firstLine="540"/>
              <w:jc w:val="both"/>
              <w:rPr>
                <w:sz w:val="24"/>
                <w:szCs w:val="24"/>
                <w:lang w:val="uk-UA"/>
              </w:rPr>
            </w:pPr>
            <w:r w:rsidRPr="00CF6FE7">
              <w:rPr>
                <w:sz w:val="24"/>
                <w:szCs w:val="24"/>
                <w:lang w:val="uk-UA"/>
              </w:rPr>
              <w:t>б)</w:t>
            </w:r>
            <w:r w:rsidR="004C410B">
              <w:rPr>
                <w:sz w:val="24"/>
                <w:szCs w:val="24"/>
                <w:lang w:val="uk-UA"/>
              </w:rPr>
              <w:t xml:space="preserve"> </w:t>
            </w:r>
            <w:r w:rsidR="009B5DD4" w:rsidRPr="00CF6FE7">
              <w:rPr>
                <w:sz w:val="24"/>
                <w:szCs w:val="24"/>
                <w:lang w:val="uk-UA"/>
              </w:rPr>
              <w:t>реквізити (адреса - юридична та фактична, телефон, факс, телефон для контактів);</w:t>
            </w:r>
          </w:p>
          <w:p w:rsidR="009B5DD4" w:rsidRPr="00CF6FE7" w:rsidRDefault="00354B64" w:rsidP="009B5DD4">
            <w:pPr>
              <w:tabs>
                <w:tab w:val="left" w:pos="1080"/>
              </w:tabs>
              <w:ind w:firstLine="540"/>
              <w:jc w:val="both"/>
              <w:rPr>
                <w:sz w:val="24"/>
                <w:szCs w:val="24"/>
                <w:lang w:val="uk-UA"/>
              </w:rPr>
            </w:pPr>
            <w:r w:rsidRPr="00CF6FE7">
              <w:rPr>
                <w:sz w:val="24"/>
                <w:szCs w:val="24"/>
                <w:lang w:val="uk-UA"/>
              </w:rPr>
              <w:t>в</w:t>
            </w:r>
            <w:r w:rsidR="009B5DD4" w:rsidRPr="00CF6FE7">
              <w:rPr>
                <w:sz w:val="24"/>
                <w:szCs w:val="24"/>
                <w:lang w:val="uk-UA"/>
              </w:rPr>
              <w:t xml:space="preserve">) керівництво (посада, ім'я, по батькові (повністю), телефон для контактів); </w:t>
            </w:r>
          </w:p>
          <w:p w:rsidR="009B5DD4" w:rsidRPr="00CF6FE7" w:rsidRDefault="00354B64" w:rsidP="00262597">
            <w:pPr>
              <w:ind w:firstLine="609"/>
              <w:jc w:val="both"/>
              <w:rPr>
                <w:sz w:val="24"/>
                <w:szCs w:val="24"/>
                <w:lang w:val="uk-UA"/>
              </w:rPr>
            </w:pPr>
            <w:r w:rsidRPr="00CF6FE7">
              <w:rPr>
                <w:sz w:val="24"/>
                <w:szCs w:val="24"/>
                <w:lang w:val="uk-UA"/>
              </w:rPr>
              <w:t>г</w:t>
            </w:r>
            <w:r w:rsidR="009B5DD4" w:rsidRPr="00CF6FE7">
              <w:rPr>
                <w:sz w:val="24"/>
                <w:szCs w:val="24"/>
                <w:lang w:val="uk-UA"/>
              </w:rPr>
              <w:t>) банківські реквізити</w:t>
            </w:r>
            <w:r w:rsidRPr="00CF6FE7">
              <w:rPr>
                <w:sz w:val="24"/>
                <w:szCs w:val="24"/>
                <w:lang w:val="uk-UA"/>
              </w:rPr>
              <w:t>;</w:t>
            </w:r>
          </w:p>
          <w:p w:rsidR="00354B64" w:rsidRPr="00CF6FE7" w:rsidRDefault="00354B64" w:rsidP="00262597">
            <w:pPr>
              <w:ind w:firstLine="609"/>
              <w:jc w:val="both"/>
              <w:rPr>
                <w:sz w:val="24"/>
                <w:szCs w:val="24"/>
                <w:lang w:val="uk-UA"/>
              </w:rPr>
            </w:pPr>
            <w:r w:rsidRPr="00CF6FE7">
              <w:rPr>
                <w:sz w:val="24"/>
                <w:szCs w:val="24"/>
                <w:lang w:val="uk-UA"/>
              </w:rPr>
              <w:t xml:space="preserve">д) код ЄДРПОУ (для </w:t>
            </w:r>
            <w:r w:rsidR="004C410B">
              <w:rPr>
                <w:sz w:val="24"/>
                <w:szCs w:val="24"/>
                <w:lang w:val="uk-UA"/>
              </w:rPr>
              <w:t>Р</w:t>
            </w:r>
            <w:r w:rsidRPr="00CF6FE7">
              <w:rPr>
                <w:sz w:val="24"/>
                <w:szCs w:val="24"/>
                <w:lang w:val="uk-UA"/>
              </w:rPr>
              <w:t>езидентів)</w:t>
            </w:r>
            <w:r w:rsidR="004C410B">
              <w:rPr>
                <w:sz w:val="24"/>
                <w:szCs w:val="24"/>
                <w:lang w:val="uk-UA"/>
              </w:rPr>
              <w:t>;</w:t>
            </w:r>
          </w:p>
          <w:p w:rsidR="00CB29F9" w:rsidRPr="00CF6FE7" w:rsidRDefault="00CB29F9" w:rsidP="00262597">
            <w:pPr>
              <w:ind w:firstLine="609"/>
              <w:jc w:val="both"/>
              <w:rPr>
                <w:sz w:val="24"/>
                <w:szCs w:val="24"/>
                <w:lang w:val="uk-UA"/>
              </w:rPr>
            </w:pPr>
            <w:r w:rsidRPr="00CF6FE7">
              <w:rPr>
                <w:sz w:val="24"/>
                <w:szCs w:val="24"/>
                <w:lang w:val="uk-UA"/>
              </w:rPr>
              <w:t xml:space="preserve">е) код ІПН (для </w:t>
            </w:r>
            <w:r w:rsidR="004C410B">
              <w:rPr>
                <w:sz w:val="24"/>
                <w:szCs w:val="24"/>
                <w:lang w:val="uk-UA"/>
              </w:rPr>
              <w:t>Р</w:t>
            </w:r>
            <w:r w:rsidRPr="00CF6FE7">
              <w:rPr>
                <w:sz w:val="24"/>
                <w:szCs w:val="24"/>
                <w:lang w:val="uk-UA"/>
              </w:rPr>
              <w:t>езидентів)</w:t>
            </w:r>
            <w:r w:rsidR="004C410B">
              <w:rPr>
                <w:sz w:val="24"/>
                <w:szCs w:val="24"/>
                <w:lang w:val="uk-UA"/>
              </w:rPr>
              <w:t>.</w:t>
            </w:r>
          </w:p>
          <w:p w:rsidR="005472B5" w:rsidRPr="00CF6FE7" w:rsidRDefault="00F26180" w:rsidP="00262597">
            <w:pPr>
              <w:ind w:firstLine="609"/>
              <w:jc w:val="both"/>
              <w:rPr>
                <w:sz w:val="24"/>
                <w:szCs w:val="24"/>
                <w:lang w:val="uk-UA"/>
              </w:rPr>
            </w:pPr>
            <w:r w:rsidRPr="00CF6FE7">
              <w:rPr>
                <w:sz w:val="24"/>
                <w:szCs w:val="24"/>
                <w:lang w:val="uk-UA"/>
              </w:rPr>
              <w:t>3.</w:t>
            </w:r>
            <w:r w:rsidR="005472B5" w:rsidRPr="00CF6FE7">
              <w:rPr>
                <w:sz w:val="24"/>
                <w:szCs w:val="24"/>
                <w:lang w:val="uk-UA"/>
              </w:rPr>
              <w:t>Статут або інший установчий документ</w:t>
            </w:r>
            <w:r w:rsidR="00EC5B7C">
              <w:rPr>
                <w:sz w:val="24"/>
                <w:szCs w:val="24"/>
                <w:lang w:val="uk-UA"/>
              </w:rPr>
              <w:t xml:space="preserve"> (копія, завірена підписом  та печаткою (за наявності))</w:t>
            </w:r>
            <w:r w:rsidR="004C410B">
              <w:rPr>
                <w:sz w:val="24"/>
                <w:szCs w:val="24"/>
                <w:lang w:val="uk-UA"/>
              </w:rPr>
              <w:t>.</w:t>
            </w:r>
          </w:p>
          <w:p w:rsidR="005606AA" w:rsidRPr="00CF6FE7" w:rsidRDefault="005606AA" w:rsidP="005606AA">
            <w:pPr>
              <w:ind w:firstLine="609"/>
              <w:jc w:val="both"/>
              <w:rPr>
                <w:sz w:val="24"/>
                <w:szCs w:val="24"/>
                <w:lang w:val="uk-UA"/>
              </w:rPr>
            </w:pPr>
            <w:r w:rsidRPr="00CF6FE7">
              <w:rPr>
                <w:sz w:val="24"/>
                <w:szCs w:val="24"/>
                <w:lang w:val="uk-UA"/>
              </w:rPr>
              <w:t>Під час укладання договору переможець надає сертифікат</w:t>
            </w:r>
            <w:r w:rsidR="003720E6" w:rsidRPr="00CF6FE7">
              <w:rPr>
                <w:sz w:val="24"/>
                <w:szCs w:val="24"/>
                <w:lang w:val="uk-UA"/>
              </w:rPr>
              <w:t xml:space="preserve"> </w:t>
            </w:r>
            <w:r w:rsidRPr="00CF6FE7">
              <w:rPr>
                <w:sz w:val="24"/>
                <w:szCs w:val="24"/>
                <w:lang w:val="uk-UA"/>
              </w:rPr>
              <w:t xml:space="preserve">кінцевого споживача та гарантію уповноваженого державного органу країни, в якій буде використовуватися ця продукція (для </w:t>
            </w:r>
            <w:r w:rsidR="004C410B">
              <w:rPr>
                <w:sz w:val="24"/>
                <w:szCs w:val="24"/>
                <w:lang w:val="uk-UA"/>
              </w:rPr>
              <w:t>Н</w:t>
            </w:r>
            <w:r w:rsidRPr="00CF6FE7">
              <w:rPr>
                <w:sz w:val="24"/>
                <w:szCs w:val="24"/>
                <w:lang w:val="uk-UA"/>
              </w:rPr>
              <w:t>ерезидента)</w:t>
            </w:r>
          </w:p>
          <w:p w:rsidR="00354B64" w:rsidRPr="00D5090C" w:rsidRDefault="00354B64" w:rsidP="00262597">
            <w:pPr>
              <w:ind w:firstLine="609"/>
              <w:jc w:val="both"/>
              <w:rPr>
                <w:sz w:val="24"/>
                <w:szCs w:val="24"/>
                <w:highlight w:val="white"/>
                <w:lang w:val="uk-UA"/>
              </w:rPr>
            </w:pPr>
          </w:p>
        </w:tc>
      </w:tr>
    </w:tbl>
    <w:p w:rsidR="004B4481" w:rsidRPr="00D5090C" w:rsidRDefault="004B4481" w:rsidP="004B4481">
      <w:pPr>
        <w:spacing w:line="240" w:lineRule="atLeast"/>
        <w:ind w:left="426"/>
        <w:jc w:val="center"/>
        <w:rPr>
          <w:b/>
          <w:bCs/>
          <w:sz w:val="24"/>
          <w:szCs w:val="24"/>
          <w:lang w:val="uk-UA"/>
        </w:rPr>
      </w:pPr>
    </w:p>
    <w:p w:rsidR="00696EF7" w:rsidRDefault="00EA202B" w:rsidP="00696EF7">
      <w:pPr>
        <w:ind w:firstLine="720"/>
        <w:jc w:val="center"/>
        <w:rPr>
          <w:b/>
          <w:sz w:val="24"/>
          <w:szCs w:val="24"/>
          <w:lang w:val="uk-UA"/>
        </w:rPr>
      </w:pPr>
      <w:r w:rsidRPr="00D5090C">
        <w:rPr>
          <w:b/>
          <w:sz w:val="24"/>
          <w:szCs w:val="24"/>
          <w:lang w:val="uk-UA"/>
        </w:rPr>
        <w:t>ТЕХНІЧНІ ХАРАКТЕРИСТИКИ ТОВАРУ</w:t>
      </w:r>
    </w:p>
    <w:p w:rsidR="00696EF7" w:rsidRDefault="00696EF7" w:rsidP="00696EF7">
      <w:pPr>
        <w:ind w:firstLine="720"/>
        <w:jc w:val="center"/>
        <w:rPr>
          <w:b/>
          <w:sz w:val="24"/>
          <w:szCs w:val="24"/>
          <w:lang w:val="uk-UA"/>
        </w:rPr>
      </w:pPr>
    </w:p>
    <w:p w:rsidR="00696EF7" w:rsidRDefault="00696EF7" w:rsidP="00696EF7">
      <w:pPr>
        <w:ind w:firstLine="720"/>
        <w:jc w:val="center"/>
        <w:rPr>
          <w:b/>
          <w:sz w:val="24"/>
          <w:szCs w:val="24"/>
          <w:lang w:val="uk-UA"/>
        </w:rPr>
      </w:pPr>
    </w:p>
    <w:p w:rsidR="00696EF7" w:rsidRPr="00696EF7" w:rsidRDefault="00696EF7" w:rsidP="00696EF7">
      <w:pPr>
        <w:ind w:firstLine="720"/>
        <w:jc w:val="center"/>
        <w:rPr>
          <w:sz w:val="24"/>
          <w:szCs w:val="24"/>
          <w:u w:val="single"/>
          <w:lang w:val="uk-UA"/>
        </w:rPr>
      </w:pPr>
      <w:r w:rsidRPr="00696EF7">
        <w:rPr>
          <w:sz w:val="24"/>
          <w:szCs w:val="24"/>
          <w:u w:val="single"/>
          <w:lang w:val="uk-UA"/>
        </w:rPr>
        <w:t xml:space="preserve"> ТЕХНІЧНІ ВИМОГИ</w:t>
      </w:r>
    </w:p>
    <w:p w:rsidR="00696EF7" w:rsidRPr="00696EF7" w:rsidRDefault="00696EF7" w:rsidP="00696EF7">
      <w:pPr>
        <w:ind w:firstLine="720"/>
        <w:jc w:val="center"/>
        <w:rPr>
          <w:sz w:val="24"/>
          <w:szCs w:val="24"/>
          <w:u w:val="single"/>
          <w:lang w:val="uk-UA"/>
        </w:rPr>
      </w:pPr>
      <w:r w:rsidRPr="00696EF7">
        <w:rPr>
          <w:sz w:val="24"/>
          <w:szCs w:val="24"/>
          <w:u w:val="single"/>
          <w:lang w:val="uk-UA"/>
        </w:rPr>
        <w:t>НА ЦИРКОНІЙ КАЛЬЦІЄТЕРМІЧНИЙ В ЗЛИВКАХ КТЦ-НР марка Б</w:t>
      </w:r>
    </w:p>
    <w:p w:rsidR="00696EF7" w:rsidRPr="00696EF7" w:rsidRDefault="00696EF7" w:rsidP="00696EF7">
      <w:pPr>
        <w:ind w:firstLine="720"/>
        <w:jc w:val="right"/>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 xml:space="preserve">До реалізації запропонований товар - цирконій кальцієтермічний в зливках КТЦ-НР марка Б (ТУ </w:t>
      </w:r>
      <w:r w:rsidR="003659C0">
        <w:rPr>
          <w:sz w:val="24"/>
          <w:szCs w:val="24"/>
          <w:lang w:val="uk-UA"/>
        </w:rPr>
        <w:t xml:space="preserve">У </w:t>
      </w:r>
      <w:r w:rsidRPr="00696EF7">
        <w:rPr>
          <w:sz w:val="24"/>
          <w:szCs w:val="24"/>
          <w:lang w:val="uk-UA"/>
        </w:rPr>
        <w:t>25012091.001-94), який отриманий за кальцієтермічною технологією шляхом відновлення в вакуумних індукційних установках тетрафториду цирконію металевим кальцієм, з подальшим дворазовим рафінувальним електронно-променевим переплавом.</w:t>
      </w:r>
    </w:p>
    <w:p w:rsidR="00696EF7" w:rsidRPr="00696EF7" w:rsidRDefault="00696EF7" w:rsidP="00696EF7">
      <w:pPr>
        <w:ind w:firstLine="720"/>
        <w:jc w:val="both"/>
        <w:rPr>
          <w:sz w:val="24"/>
          <w:szCs w:val="24"/>
          <w:lang w:val="uk-UA"/>
        </w:rPr>
      </w:pPr>
      <w:r w:rsidRPr="00696EF7">
        <w:rPr>
          <w:sz w:val="24"/>
          <w:szCs w:val="24"/>
          <w:lang w:val="uk-UA"/>
        </w:rPr>
        <w:t xml:space="preserve">Цирконій кальцієтермічний в зливках КТЦ-НР марка Б являє собою циліндричні зливки діаметром не більше </w:t>
      </w:r>
      <w:smartTag w:uri="urn:schemas-microsoft-com:office:smarttags" w:element="metricconverter">
        <w:smartTagPr>
          <w:attr w:name="ProductID" w:val="250 мм"/>
        </w:smartTagPr>
        <w:r w:rsidRPr="00696EF7">
          <w:rPr>
            <w:sz w:val="24"/>
            <w:szCs w:val="24"/>
            <w:lang w:val="uk-UA"/>
          </w:rPr>
          <w:t>250 мм</w:t>
        </w:r>
      </w:smartTag>
      <w:r w:rsidRPr="00696EF7">
        <w:rPr>
          <w:sz w:val="24"/>
          <w:szCs w:val="24"/>
          <w:lang w:val="uk-UA"/>
        </w:rPr>
        <w:t xml:space="preserve">, довжиною 1000 ± 200мм, масою не більше 500кг. Бічна і торцева поверхні зливків цирконію оброблені на токарному верстаті. На торці кожного зливка нанесено </w:t>
      </w:r>
      <w:r w:rsidRPr="00696EF7">
        <w:rPr>
          <w:sz w:val="24"/>
          <w:szCs w:val="24"/>
          <w:lang w:val="uk-UA"/>
        </w:rPr>
        <w:lastRenderedPageBreak/>
        <w:t>маркування із зазначенням позначення марки металу, номера зливка, останніх двох цифр року виготовлення (приклад маркування: КТЦ-Б - 0186 - 01)</w:t>
      </w:r>
    </w:p>
    <w:p w:rsidR="00696EF7" w:rsidRPr="00696EF7" w:rsidRDefault="00696EF7" w:rsidP="00696EF7">
      <w:pPr>
        <w:pStyle w:val="a5"/>
        <w:rPr>
          <w:szCs w:val="24"/>
          <w:lang w:val="uk-UA"/>
        </w:rPr>
      </w:pPr>
      <w:r w:rsidRPr="00696EF7">
        <w:rPr>
          <w:szCs w:val="24"/>
          <w:lang w:val="uk-UA"/>
        </w:rPr>
        <w:t>Хімічний склад цирконію кальцієтермічного в зливках КТЦ-НР марка Б відповідає таким вимогам:</w:t>
      </w:r>
    </w:p>
    <w:p w:rsidR="00696EF7" w:rsidRPr="00696EF7" w:rsidRDefault="00696EF7" w:rsidP="00696EF7">
      <w:pPr>
        <w:ind w:firstLine="720"/>
        <w:rPr>
          <w:sz w:val="24"/>
          <w:szCs w:val="24"/>
          <w:lang w:val="uk-UA"/>
        </w:rPr>
      </w:pPr>
    </w:p>
    <w:tbl>
      <w:tblPr>
        <w:tblW w:w="0" w:type="auto"/>
        <w:jc w:val="center"/>
        <w:tblInd w:w="-428" w:type="dxa"/>
        <w:tblLayout w:type="fixed"/>
        <w:tblCellMar>
          <w:left w:w="70" w:type="dxa"/>
          <w:right w:w="70" w:type="dxa"/>
        </w:tblCellMar>
        <w:tblLook w:val="0000"/>
      </w:tblPr>
      <w:tblGrid>
        <w:gridCol w:w="4602"/>
        <w:gridCol w:w="4970"/>
      </w:tblGrid>
      <w:tr w:rsidR="00696EF7" w:rsidRPr="00696EF7" w:rsidTr="005A2482">
        <w:trPr>
          <w:jc w:val="center"/>
        </w:trPr>
        <w:tc>
          <w:tcPr>
            <w:tcW w:w="4602" w:type="dxa"/>
            <w:tcBorders>
              <w:top w:val="single" w:sz="4" w:space="0" w:color="000000"/>
              <w:left w:val="single" w:sz="4" w:space="0" w:color="000000"/>
              <w:bottom w:val="single" w:sz="4" w:space="0" w:color="000000"/>
            </w:tcBorders>
            <w:vAlign w:val="center"/>
          </w:tcPr>
          <w:p w:rsidR="00696EF7" w:rsidRPr="00696EF7" w:rsidRDefault="00696EF7" w:rsidP="00FC713A">
            <w:pPr>
              <w:jc w:val="center"/>
              <w:rPr>
                <w:rFonts w:ascii="Times New Roman CYR" w:hAnsi="Times New Roman CYR" w:cs="Times New Roman CYR"/>
                <w:sz w:val="24"/>
                <w:szCs w:val="24"/>
              </w:rPr>
            </w:pPr>
            <w:r w:rsidRPr="00696EF7">
              <w:rPr>
                <w:rFonts w:ascii="Times New Roman CYR" w:hAnsi="Times New Roman CYR" w:cs="Times New Roman CYR"/>
                <w:sz w:val="24"/>
                <w:szCs w:val="24"/>
              </w:rPr>
              <w:t>КТЦ- НР марка Б</w:t>
            </w:r>
          </w:p>
          <w:p w:rsidR="00696EF7" w:rsidRPr="00696EF7" w:rsidRDefault="00696EF7" w:rsidP="00FC713A">
            <w:pPr>
              <w:jc w:val="center"/>
              <w:rPr>
                <w:rFonts w:ascii="Times New Roman CYR" w:hAnsi="Times New Roman CYR" w:cs="Times New Roman CYR"/>
                <w:sz w:val="24"/>
                <w:szCs w:val="24"/>
              </w:rPr>
            </w:pPr>
            <w:r w:rsidRPr="00696EF7">
              <w:rPr>
                <w:sz w:val="24"/>
                <w:szCs w:val="24"/>
                <w:lang w:val="uk-UA"/>
              </w:rPr>
              <w:t>Назва хімічного елемента (домішки)</w:t>
            </w:r>
            <w:r w:rsidRPr="00696EF7">
              <w:rPr>
                <w:rFonts w:ascii="Times New Roman CYR" w:hAnsi="Times New Roman CYR" w:cs="Times New Roman CYR"/>
                <w:sz w:val="24"/>
                <w:szCs w:val="24"/>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lang w:val="uk-UA"/>
              </w:rPr>
            </w:pPr>
            <w:r w:rsidRPr="00696EF7">
              <w:rPr>
                <w:sz w:val="24"/>
                <w:szCs w:val="24"/>
                <w:lang w:val="uk-UA"/>
              </w:rPr>
              <w:t>Масова частка домішок,</w:t>
            </w:r>
          </w:p>
          <w:p w:rsidR="00696EF7" w:rsidRPr="00696EF7" w:rsidRDefault="00696EF7" w:rsidP="00FC713A">
            <w:pPr>
              <w:jc w:val="center"/>
              <w:rPr>
                <w:sz w:val="24"/>
                <w:szCs w:val="24"/>
              </w:rPr>
            </w:pPr>
            <w:r w:rsidRPr="00696EF7">
              <w:rPr>
                <w:sz w:val="24"/>
                <w:szCs w:val="24"/>
                <w:lang w:val="uk-UA"/>
              </w:rPr>
              <w:t>%, не більш</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rPr>
              <w:t>N</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0.006</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Al</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Be</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w:t>
            </w:r>
            <w:r w:rsidRPr="00696EF7">
              <w:rPr>
                <w:sz w:val="24"/>
                <w:szCs w:val="24"/>
              </w:rPr>
              <w:t>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B</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Hf</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Fe</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7</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Cd</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Ca</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K</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0.004</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O</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w:t>
            </w:r>
            <w:r w:rsidRPr="00696EF7">
              <w:rPr>
                <w:sz w:val="24"/>
                <w:szCs w:val="24"/>
              </w:rPr>
              <w:t>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Si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4</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Li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Mn</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w:t>
            </w:r>
            <w:r w:rsidRPr="00696EF7">
              <w:rPr>
                <w:sz w:val="24"/>
                <w:szCs w:val="24"/>
              </w:rPr>
              <w:t>1</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Cu</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Mo</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Ni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1</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Pb</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Ti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0.007</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Cl</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Cr</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F</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both"/>
              <w:rPr>
                <w:sz w:val="24"/>
                <w:szCs w:val="24"/>
              </w:rPr>
            </w:pPr>
            <w:r w:rsidRPr="00696EF7">
              <w:rPr>
                <w:sz w:val="24"/>
                <w:szCs w:val="24"/>
                <w:lang w:val="uk-UA"/>
              </w:rPr>
              <w:t>Масова частка Zr,%, не менш</w:t>
            </w:r>
            <w:r w:rsidR="004C410B">
              <w:rPr>
                <w:sz w:val="24"/>
                <w:szCs w:val="24"/>
                <w:lang w:val="uk-UA"/>
              </w:rPr>
              <w:t>е</w:t>
            </w:r>
            <w:r w:rsidRPr="00696EF7">
              <w:rPr>
                <w:sz w:val="24"/>
                <w:szCs w:val="24"/>
                <w:lang w:val="uk-UA"/>
              </w:rPr>
              <w:t xml:space="preserve"> (за різницею з визначеними домішками)</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99.6</w:t>
            </w:r>
          </w:p>
        </w:tc>
      </w:tr>
    </w:tbl>
    <w:p w:rsidR="00696EF7" w:rsidRPr="00696EF7" w:rsidRDefault="00696EF7" w:rsidP="00696EF7">
      <w:pPr>
        <w:ind w:firstLine="720"/>
        <w:jc w:val="both"/>
        <w:rPr>
          <w:sz w:val="24"/>
          <w:szCs w:val="24"/>
          <w:lang w:val="uk-UA"/>
        </w:rPr>
      </w:pPr>
    </w:p>
    <w:p w:rsidR="00696EF7" w:rsidRPr="00696EF7" w:rsidRDefault="00696EF7" w:rsidP="00696EF7">
      <w:pPr>
        <w:ind w:firstLine="720"/>
        <w:jc w:val="both"/>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Кожен зливок цирконію кальцієтермічного КТЦ-НР марка Б - це окрема партія продукції, супроводжується сертифікатом якості із зазначенням номера та ваги зливка і фактичного хімічного складу.</w:t>
      </w:r>
    </w:p>
    <w:p w:rsidR="00696EF7" w:rsidRPr="00696EF7" w:rsidRDefault="00696EF7" w:rsidP="00696EF7">
      <w:pPr>
        <w:ind w:firstLine="720"/>
        <w:jc w:val="both"/>
        <w:rPr>
          <w:sz w:val="24"/>
          <w:szCs w:val="24"/>
          <w:lang w:val="uk-UA"/>
        </w:rPr>
      </w:pPr>
    </w:p>
    <w:p w:rsidR="00696EF7" w:rsidRDefault="00696EF7" w:rsidP="00696EF7">
      <w:pPr>
        <w:ind w:firstLine="720"/>
        <w:jc w:val="both"/>
        <w:rPr>
          <w:lang w:val="uk-UA"/>
        </w:rPr>
      </w:pPr>
    </w:p>
    <w:p w:rsidR="00696EF7" w:rsidRPr="00696EF7" w:rsidRDefault="00696EF7" w:rsidP="00696EF7">
      <w:pPr>
        <w:jc w:val="center"/>
        <w:rPr>
          <w:sz w:val="24"/>
          <w:szCs w:val="24"/>
          <w:u w:val="single"/>
          <w:lang w:val="uk-UA"/>
        </w:rPr>
      </w:pPr>
      <w:r w:rsidRPr="00696EF7">
        <w:rPr>
          <w:sz w:val="24"/>
          <w:szCs w:val="24"/>
          <w:u w:val="single"/>
          <w:lang w:val="uk-UA"/>
        </w:rPr>
        <w:t>ТЕХНІЧНІ ВИМОГИ</w:t>
      </w:r>
    </w:p>
    <w:p w:rsidR="00696EF7" w:rsidRPr="00696EF7" w:rsidRDefault="00696EF7" w:rsidP="00696EF7">
      <w:pPr>
        <w:jc w:val="center"/>
        <w:rPr>
          <w:sz w:val="24"/>
          <w:szCs w:val="24"/>
          <w:u w:val="single"/>
          <w:lang w:val="uk-UA"/>
        </w:rPr>
      </w:pPr>
      <w:r w:rsidRPr="00696EF7">
        <w:rPr>
          <w:sz w:val="24"/>
          <w:szCs w:val="24"/>
          <w:u w:val="single"/>
          <w:lang w:val="uk-UA"/>
        </w:rPr>
        <w:t>НА ЦИРКОНІЙ ТА ЙОГО СПЛАВ З НІОБІЄМ МАРКИ КТЦ-110 Б</w:t>
      </w:r>
    </w:p>
    <w:p w:rsidR="00696EF7" w:rsidRPr="00696EF7" w:rsidRDefault="00696EF7" w:rsidP="00696EF7">
      <w:pPr>
        <w:jc w:val="right"/>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 xml:space="preserve">До реалізації запропонований товар - сплав цирконію з ніобієм марки КТЦ-110 Б </w:t>
      </w:r>
      <w:r w:rsidR="003659C0">
        <w:rPr>
          <w:sz w:val="24"/>
          <w:szCs w:val="24"/>
          <w:lang w:val="uk-UA"/>
        </w:rPr>
        <w:t xml:space="preserve">             </w:t>
      </w:r>
      <w:r w:rsidRPr="00696EF7">
        <w:rPr>
          <w:sz w:val="24"/>
          <w:szCs w:val="24"/>
          <w:lang w:val="uk-UA"/>
        </w:rPr>
        <w:t>(ТУ У 27.4-25012091-007:2010), який отриманий за кальцієтермічною технологією шляхом відновлення в вакуумних індукційних установках тетрафториду цирконію (з додаванням порошку ніобію) металевим кальцієм, з подальшим дворазовим рафінувальним електронно-променевим переплавом.</w:t>
      </w:r>
    </w:p>
    <w:p w:rsidR="00696EF7" w:rsidRPr="00696EF7" w:rsidRDefault="00696EF7" w:rsidP="00696EF7">
      <w:pPr>
        <w:ind w:firstLine="720"/>
        <w:jc w:val="both"/>
        <w:rPr>
          <w:sz w:val="24"/>
          <w:szCs w:val="24"/>
          <w:lang w:val="uk-UA"/>
        </w:rPr>
      </w:pPr>
      <w:r w:rsidRPr="007410AC">
        <w:rPr>
          <w:sz w:val="24"/>
          <w:szCs w:val="24"/>
          <w:lang w:val="uk-UA"/>
        </w:rPr>
        <w:t>Сплав цирконію з ніобієм</w:t>
      </w:r>
      <w:r w:rsidRPr="00696EF7">
        <w:rPr>
          <w:sz w:val="24"/>
          <w:szCs w:val="24"/>
          <w:lang w:val="uk-UA"/>
        </w:rPr>
        <w:t xml:space="preserve"> марки КТЦ-110 Б являє собою циліндричні зливки діаметром не більше </w:t>
      </w:r>
      <w:smartTag w:uri="urn:schemas-microsoft-com:office:smarttags" w:element="metricconverter">
        <w:smartTagPr>
          <w:attr w:name="ProductID" w:val="250 мм"/>
        </w:smartTagPr>
        <w:r w:rsidRPr="00696EF7">
          <w:rPr>
            <w:sz w:val="24"/>
            <w:szCs w:val="24"/>
            <w:lang w:val="uk-UA"/>
          </w:rPr>
          <w:t>250 мм</w:t>
        </w:r>
      </w:smartTag>
      <w:r w:rsidRPr="00696EF7">
        <w:rPr>
          <w:sz w:val="24"/>
          <w:szCs w:val="24"/>
          <w:lang w:val="uk-UA"/>
        </w:rPr>
        <w:t xml:space="preserve">, довжиною 1000 ± </w:t>
      </w:r>
      <w:smartTag w:uri="urn:schemas-microsoft-com:office:smarttags" w:element="metricconverter">
        <w:smartTagPr>
          <w:attr w:name="ProductID" w:val="200 мм"/>
        </w:smartTagPr>
        <w:r w:rsidRPr="00696EF7">
          <w:rPr>
            <w:sz w:val="24"/>
            <w:szCs w:val="24"/>
            <w:lang w:val="uk-UA"/>
          </w:rPr>
          <w:t>200 мм</w:t>
        </w:r>
      </w:smartTag>
      <w:r w:rsidRPr="00696EF7">
        <w:rPr>
          <w:sz w:val="24"/>
          <w:szCs w:val="24"/>
          <w:lang w:val="uk-UA"/>
        </w:rPr>
        <w:t>, масою не більше 500кг. Бічна і торцева поверхні зливків сплаву цирконію з ніобієм марки КТЦ-110 Б оброблені на токарному верстаті. На торці кожного зливка нанесено маркування із зазначенням позначення марки металу, номера зливка, останніх двох цифр року виготовлення (приклад маркування: КТЦ-110 - 889 - 96).</w:t>
      </w:r>
    </w:p>
    <w:p w:rsidR="00696EF7" w:rsidRPr="00696EF7" w:rsidRDefault="00696EF7" w:rsidP="00696EF7">
      <w:pPr>
        <w:ind w:firstLine="720"/>
        <w:jc w:val="both"/>
        <w:rPr>
          <w:sz w:val="24"/>
          <w:szCs w:val="24"/>
          <w:lang w:val="uk-UA"/>
        </w:rPr>
      </w:pPr>
      <w:r w:rsidRPr="00696EF7">
        <w:rPr>
          <w:sz w:val="24"/>
          <w:szCs w:val="24"/>
          <w:lang w:val="uk-UA"/>
        </w:rPr>
        <w:t>Хімічний склад сплаву цирконію з ніобієм марки КТЦ-110 Б відповідає таким вимогам:</w:t>
      </w:r>
    </w:p>
    <w:p w:rsidR="00696EF7" w:rsidRPr="00696EF7" w:rsidRDefault="00696EF7" w:rsidP="00696EF7">
      <w:pPr>
        <w:ind w:firstLine="720"/>
        <w:jc w:val="both"/>
        <w:rPr>
          <w:sz w:val="24"/>
          <w:szCs w:val="24"/>
          <w:lang w:val="uk-UA"/>
        </w:rPr>
      </w:pPr>
    </w:p>
    <w:tbl>
      <w:tblPr>
        <w:tblW w:w="0" w:type="auto"/>
        <w:jc w:val="center"/>
        <w:tblInd w:w="-428" w:type="dxa"/>
        <w:tblLayout w:type="fixed"/>
        <w:tblCellMar>
          <w:left w:w="70" w:type="dxa"/>
          <w:right w:w="70" w:type="dxa"/>
        </w:tblCellMar>
        <w:tblLook w:val="0000"/>
      </w:tblPr>
      <w:tblGrid>
        <w:gridCol w:w="4602"/>
        <w:gridCol w:w="4970"/>
      </w:tblGrid>
      <w:tr w:rsidR="00696EF7" w:rsidRPr="00696EF7" w:rsidTr="005A2482">
        <w:trPr>
          <w:jc w:val="center"/>
        </w:trPr>
        <w:tc>
          <w:tcPr>
            <w:tcW w:w="4602" w:type="dxa"/>
            <w:tcBorders>
              <w:top w:val="single" w:sz="4" w:space="0" w:color="000000"/>
              <w:left w:val="single" w:sz="4" w:space="0" w:color="000000"/>
              <w:bottom w:val="single" w:sz="4" w:space="0" w:color="000000"/>
            </w:tcBorders>
            <w:vAlign w:val="center"/>
          </w:tcPr>
          <w:p w:rsidR="00696EF7" w:rsidRPr="00696EF7" w:rsidRDefault="00696EF7" w:rsidP="00FC713A">
            <w:pPr>
              <w:jc w:val="center"/>
              <w:rPr>
                <w:rFonts w:ascii="Times New Roman CYR" w:hAnsi="Times New Roman CYR" w:cs="Times New Roman CYR"/>
                <w:sz w:val="24"/>
                <w:szCs w:val="24"/>
              </w:rPr>
            </w:pPr>
            <w:r w:rsidRPr="00696EF7">
              <w:rPr>
                <w:rFonts w:ascii="Times New Roman CYR" w:hAnsi="Times New Roman CYR" w:cs="Times New Roman CYR"/>
                <w:sz w:val="24"/>
                <w:szCs w:val="24"/>
              </w:rPr>
              <w:lastRenderedPageBreak/>
              <w:t>КТЦ-1</w:t>
            </w:r>
            <w:r w:rsidRPr="00696EF7">
              <w:rPr>
                <w:rFonts w:ascii="Times New Roman CYR" w:hAnsi="Times New Roman CYR" w:cs="Times New Roman CYR"/>
                <w:sz w:val="24"/>
                <w:szCs w:val="24"/>
                <w:lang w:val="uk-UA"/>
              </w:rPr>
              <w:t>1</w:t>
            </w:r>
            <w:r w:rsidRPr="00696EF7">
              <w:rPr>
                <w:rFonts w:ascii="Times New Roman CYR" w:hAnsi="Times New Roman CYR" w:cs="Times New Roman CYR"/>
                <w:sz w:val="24"/>
                <w:szCs w:val="24"/>
              </w:rPr>
              <w:t>0 Б</w:t>
            </w:r>
          </w:p>
          <w:p w:rsidR="00696EF7" w:rsidRPr="00696EF7" w:rsidRDefault="00696EF7" w:rsidP="00FC713A">
            <w:pPr>
              <w:jc w:val="center"/>
              <w:rPr>
                <w:rFonts w:ascii="Times New Roman CYR" w:hAnsi="Times New Roman CYR" w:cs="Times New Roman CYR"/>
                <w:sz w:val="24"/>
                <w:szCs w:val="24"/>
              </w:rPr>
            </w:pPr>
            <w:r w:rsidRPr="00696EF7">
              <w:rPr>
                <w:sz w:val="24"/>
                <w:szCs w:val="24"/>
                <w:lang w:val="uk-UA"/>
              </w:rPr>
              <w:t>Назва хімічного елемента (домішки)</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lang w:val="uk-UA"/>
              </w:rPr>
            </w:pPr>
            <w:r w:rsidRPr="00696EF7">
              <w:rPr>
                <w:sz w:val="24"/>
                <w:szCs w:val="24"/>
                <w:lang w:val="uk-UA"/>
              </w:rPr>
              <w:t>Масова частка домішок,</w:t>
            </w:r>
          </w:p>
          <w:p w:rsidR="00696EF7" w:rsidRPr="00696EF7" w:rsidRDefault="00696EF7" w:rsidP="00FC713A">
            <w:pPr>
              <w:jc w:val="center"/>
              <w:rPr>
                <w:sz w:val="24"/>
                <w:szCs w:val="24"/>
              </w:rPr>
            </w:pPr>
            <w:r w:rsidRPr="00696EF7">
              <w:rPr>
                <w:sz w:val="24"/>
                <w:szCs w:val="24"/>
                <w:lang w:val="uk-UA"/>
              </w:rPr>
              <w:t>%, не більш</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US"/>
              </w:rPr>
              <w:t>Nb</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w:t>
            </w:r>
            <w:r w:rsidRPr="00696EF7">
              <w:rPr>
                <w:sz w:val="24"/>
                <w:szCs w:val="24"/>
              </w:rPr>
              <w:t>.9-1.1</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rPr>
              <w:t>N</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0.006</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Al</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w:t>
            </w:r>
            <w:r w:rsidRPr="00696EF7">
              <w:rPr>
                <w:sz w:val="24"/>
                <w:szCs w:val="24"/>
              </w:rPr>
              <w:t>8</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Be</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w:t>
            </w:r>
            <w:r w:rsidRPr="00696EF7">
              <w:rPr>
                <w:sz w:val="24"/>
                <w:szCs w:val="24"/>
              </w:rPr>
              <w:t>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B</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Hf</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0.01</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Fe</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Cd</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Ca</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K</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0.004</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O</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 xml:space="preserve">0.11 - </w:t>
            </w:r>
            <w:r w:rsidRPr="00696EF7">
              <w:rPr>
                <w:sz w:val="24"/>
                <w:szCs w:val="24"/>
                <w:lang w:val="en-GB"/>
              </w:rPr>
              <w:t>0.14</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Si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Li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Mn</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w:t>
            </w:r>
            <w:r w:rsidRPr="00696EF7">
              <w:rPr>
                <w:sz w:val="24"/>
                <w:szCs w:val="24"/>
              </w:rPr>
              <w:t>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Cu</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Mo</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Ni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Pb</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Ti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0.007</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Cl</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Cr</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F</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both"/>
              <w:rPr>
                <w:sz w:val="24"/>
                <w:szCs w:val="24"/>
              </w:rPr>
            </w:pPr>
            <w:r w:rsidRPr="00696EF7">
              <w:rPr>
                <w:sz w:val="24"/>
                <w:szCs w:val="24"/>
                <w:lang w:val="uk-UA"/>
              </w:rPr>
              <w:t>Масова частка Zr в сумі з легуючим компонентом Nb, %, не менш (за різницею з визначеними домішками)</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99.6</w:t>
            </w:r>
          </w:p>
        </w:tc>
      </w:tr>
    </w:tbl>
    <w:p w:rsidR="00696EF7" w:rsidRPr="00696EF7" w:rsidRDefault="00696EF7" w:rsidP="00696EF7">
      <w:pPr>
        <w:ind w:firstLine="720"/>
        <w:jc w:val="both"/>
        <w:rPr>
          <w:sz w:val="24"/>
          <w:szCs w:val="24"/>
          <w:lang w:val="uk-UA"/>
        </w:rPr>
      </w:pPr>
    </w:p>
    <w:p w:rsidR="00696EF7" w:rsidRPr="00696EF7" w:rsidRDefault="00696EF7" w:rsidP="00696EF7">
      <w:pPr>
        <w:ind w:firstLine="720"/>
        <w:jc w:val="both"/>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Кожен зливок сплаву цирконію з ніобієм марки КТЦ-110 Б - це окрема партія продукції, супроводжується сертифікатом якості із зазначенням номера та ваги зливка і фактичного хімічного складу.</w:t>
      </w:r>
    </w:p>
    <w:p w:rsidR="00696EF7" w:rsidRPr="00696EF7" w:rsidRDefault="00696EF7" w:rsidP="00696EF7">
      <w:pPr>
        <w:ind w:firstLine="720"/>
        <w:jc w:val="both"/>
        <w:rPr>
          <w:sz w:val="24"/>
          <w:szCs w:val="24"/>
          <w:lang w:val="uk-UA"/>
        </w:rPr>
      </w:pPr>
    </w:p>
    <w:p w:rsidR="00C07631" w:rsidRDefault="00C07631" w:rsidP="00EA202B">
      <w:pPr>
        <w:ind w:left="567" w:firstLine="567"/>
        <w:jc w:val="center"/>
        <w:rPr>
          <w:b/>
          <w:sz w:val="24"/>
          <w:szCs w:val="24"/>
          <w:lang w:val="uk-UA"/>
        </w:rPr>
      </w:pPr>
    </w:p>
    <w:p w:rsidR="00696EF7" w:rsidRDefault="00696EF7" w:rsidP="00EA202B">
      <w:pPr>
        <w:ind w:left="567" w:firstLine="567"/>
        <w:jc w:val="center"/>
        <w:rPr>
          <w:b/>
          <w:sz w:val="24"/>
          <w:szCs w:val="24"/>
          <w:lang w:val="uk-UA"/>
        </w:rPr>
      </w:pPr>
    </w:p>
    <w:p w:rsidR="00696EF7" w:rsidRPr="00696EF7" w:rsidRDefault="00696EF7" w:rsidP="00696EF7">
      <w:pPr>
        <w:jc w:val="center"/>
        <w:rPr>
          <w:sz w:val="24"/>
          <w:szCs w:val="24"/>
          <w:u w:val="single"/>
          <w:lang w:val="uk-UA"/>
        </w:rPr>
      </w:pPr>
      <w:r w:rsidRPr="00696EF7">
        <w:rPr>
          <w:sz w:val="24"/>
          <w:szCs w:val="24"/>
          <w:u w:val="single"/>
          <w:lang w:val="uk-UA"/>
        </w:rPr>
        <w:t xml:space="preserve">ТЕХНІЧНІ ВИМОГИ </w:t>
      </w:r>
    </w:p>
    <w:p w:rsidR="00696EF7" w:rsidRPr="00696EF7" w:rsidRDefault="00696EF7" w:rsidP="00696EF7">
      <w:pPr>
        <w:jc w:val="center"/>
        <w:rPr>
          <w:sz w:val="24"/>
          <w:szCs w:val="24"/>
          <w:u w:val="single"/>
          <w:lang w:val="uk-UA"/>
        </w:rPr>
      </w:pPr>
      <w:r w:rsidRPr="00696EF7">
        <w:rPr>
          <w:sz w:val="24"/>
          <w:szCs w:val="24"/>
          <w:u w:val="single"/>
          <w:lang w:val="uk-UA"/>
        </w:rPr>
        <w:t>НА ЦИРКОНІЙ КАЛЬЦІЄТЕРМІЧНИЙ В ЗЛИВКАХ МАРКИ КТЦ-100</w:t>
      </w:r>
    </w:p>
    <w:p w:rsidR="00696EF7" w:rsidRPr="00696EF7" w:rsidRDefault="00696EF7" w:rsidP="00696EF7">
      <w:pPr>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До реалізації запропонований товар - цирконій кальцієтермічний в зливках марки КТЦ-100 (ТУ 95.2185-90), який отриманий за кальцієтермічною технологією шляхом відновлення в вакуумних індукційних установках тетрафториду цирконію металевим кальцієм, з подальшим дворазовим рафінувальним електронно-променевим переплавом.</w:t>
      </w:r>
    </w:p>
    <w:p w:rsidR="00696EF7" w:rsidRPr="00696EF7" w:rsidRDefault="00696EF7" w:rsidP="00696EF7">
      <w:pPr>
        <w:ind w:firstLine="720"/>
        <w:jc w:val="both"/>
        <w:rPr>
          <w:sz w:val="24"/>
          <w:szCs w:val="24"/>
          <w:lang w:val="uk-UA"/>
        </w:rPr>
      </w:pPr>
      <w:r w:rsidRPr="00696EF7">
        <w:rPr>
          <w:sz w:val="24"/>
          <w:szCs w:val="24"/>
          <w:lang w:val="uk-UA"/>
        </w:rPr>
        <w:t xml:space="preserve">Цирконій кальцієтермічний в зливках марки КТЦ-100 являє собою циліндричні зливки діаметром не більше </w:t>
      </w:r>
      <w:smartTag w:uri="urn:schemas-microsoft-com:office:smarttags" w:element="metricconverter">
        <w:smartTagPr>
          <w:attr w:name="ProductID" w:val="250 мм"/>
        </w:smartTagPr>
        <w:r w:rsidRPr="00696EF7">
          <w:rPr>
            <w:sz w:val="24"/>
            <w:szCs w:val="24"/>
            <w:lang w:val="uk-UA"/>
          </w:rPr>
          <w:t>250 мм</w:t>
        </w:r>
      </w:smartTag>
      <w:r w:rsidRPr="00696EF7">
        <w:rPr>
          <w:sz w:val="24"/>
          <w:szCs w:val="24"/>
          <w:lang w:val="uk-UA"/>
        </w:rPr>
        <w:t>, довжиною 1000 ± 200мм, масою не більше 500кг. Бічна і торцева поверхні зливків цирконію оброблені на токарному верстаті. На торці кожного зливка нанесено маркування із зазначенням позначення марки металу, номера зливка, останніх двох цифр року виготовлення (приклад маркування: КТЦ-100 - 610 - 93)</w:t>
      </w:r>
    </w:p>
    <w:p w:rsidR="00696EF7" w:rsidRPr="00696EF7" w:rsidRDefault="00696EF7" w:rsidP="00696EF7">
      <w:pPr>
        <w:jc w:val="both"/>
        <w:rPr>
          <w:sz w:val="24"/>
          <w:szCs w:val="24"/>
          <w:lang w:val="uk-UA"/>
        </w:rPr>
      </w:pPr>
      <w:r w:rsidRPr="00696EF7">
        <w:rPr>
          <w:sz w:val="24"/>
          <w:szCs w:val="24"/>
          <w:lang w:val="uk-UA"/>
        </w:rPr>
        <w:t>Хімічний склад цирконію кальцієтермічного в зливках марки КТЦ-100 відповідає таким вимогам:</w:t>
      </w:r>
    </w:p>
    <w:p w:rsidR="00696EF7" w:rsidRPr="00696EF7" w:rsidRDefault="00696EF7" w:rsidP="00696EF7">
      <w:pPr>
        <w:jc w:val="both"/>
        <w:rPr>
          <w:sz w:val="24"/>
          <w:szCs w:val="24"/>
          <w:lang w:val="uk-UA"/>
        </w:rPr>
      </w:pPr>
    </w:p>
    <w:tbl>
      <w:tblPr>
        <w:tblW w:w="0" w:type="auto"/>
        <w:jc w:val="center"/>
        <w:tblInd w:w="-357" w:type="dxa"/>
        <w:tblLayout w:type="fixed"/>
        <w:tblCellMar>
          <w:left w:w="70" w:type="dxa"/>
          <w:right w:w="70" w:type="dxa"/>
        </w:tblCellMar>
        <w:tblLook w:val="0000"/>
      </w:tblPr>
      <w:tblGrid>
        <w:gridCol w:w="4531"/>
        <w:gridCol w:w="4828"/>
      </w:tblGrid>
      <w:tr w:rsidR="00696EF7" w:rsidRPr="00696EF7" w:rsidTr="005A2482">
        <w:trPr>
          <w:jc w:val="center"/>
        </w:trPr>
        <w:tc>
          <w:tcPr>
            <w:tcW w:w="4531" w:type="dxa"/>
            <w:tcBorders>
              <w:top w:val="single" w:sz="4" w:space="0" w:color="000000"/>
              <w:left w:val="single" w:sz="4" w:space="0" w:color="000000"/>
              <w:bottom w:val="single" w:sz="4" w:space="0" w:color="000000"/>
            </w:tcBorders>
            <w:vAlign w:val="center"/>
          </w:tcPr>
          <w:p w:rsidR="00696EF7" w:rsidRPr="00696EF7" w:rsidRDefault="00696EF7" w:rsidP="00FC713A">
            <w:pPr>
              <w:jc w:val="center"/>
              <w:rPr>
                <w:rFonts w:ascii="Times New Roman CYR" w:hAnsi="Times New Roman CYR" w:cs="Times New Roman CYR"/>
                <w:sz w:val="24"/>
                <w:szCs w:val="24"/>
              </w:rPr>
            </w:pPr>
            <w:r w:rsidRPr="00696EF7">
              <w:rPr>
                <w:rFonts w:ascii="Times New Roman CYR" w:hAnsi="Times New Roman CYR" w:cs="Times New Roman CYR"/>
                <w:sz w:val="24"/>
                <w:szCs w:val="24"/>
              </w:rPr>
              <w:t>КТЦ-100</w:t>
            </w:r>
          </w:p>
          <w:p w:rsidR="00696EF7" w:rsidRPr="00696EF7" w:rsidRDefault="00696EF7" w:rsidP="00FC713A">
            <w:pPr>
              <w:jc w:val="center"/>
              <w:rPr>
                <w:rFonts w:ascii="Times New Roman CYR" w:hAnsi="Times New Roman CYR" w:cs="Times New Roman CYR"/>
                <w:sz w:val="24"/>
                <w:szCs w:val="24"/>
              </w:rPr>
            </w:pPr>
            <w:r w:rsidRPr="00696EF7">
              <w:rPr>
                <w:sz w:val="24"/>
                <w:szCs w:val="24"/>
                <w:lang w:val="uk-UA"/>
              </w:rPr>
              <w:t>Назва хімічного елемента (домішки)</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lang w:val="uk-UA"/>
              </w:rPr>
            </w:pPr>
            <w:r w:rsidRPr="00696EF7">
              <w:rPr>
                <w:sz w:val="24"/>
                <w:szCs w:val="24"/>
                <w:lang w:val="uk-UA"/>
              </w:rPr>
              <w:t>Масова частка домішок,</w:t>
            </w:r>
          </w:p>
          <w:p w:rsidR="00696EF7" w:rsidRPr="00696EF7" w:rsidRDefault="00696EF7" w:rsidP="00FC713A">
            <w:pPr>
              <w:jc w:val="center"/>
              <w:rPr>
                <w:sz w:val="24"/>
                <w:szCs w:val="24"/>
              </w:rPr>
            </w:pPr>
            <w:r w:rsidRPr="00696EF7">
              <w:rPr>
                <w:sz w:val="24"/>
                <w:szCs w:val="24"/>
                <w:lang w:val="uk-UA"/>
              </w:rPr>
              <w:t>%, не більш</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rPr>
              <w:t>N</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0.006</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lastRenderedPageBreak/>
              <w:t>Al</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Be</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B</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Hf</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0.01</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Fe</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0.03</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Cd</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0.00003</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Ca</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0.01</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K</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0.004</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O</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0.14</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Si</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0.01</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Li</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0.0002</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Mn</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0.001</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Cu</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Mo</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Ni</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1</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Pb</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Ti</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0.007</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0.02</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Cl</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0.003</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Cr</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F</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0.003</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both"/>
              <w:rPr>
                <w:sz w:val="24"/>
                <w:szCs w:val="24"/>
              </w:rPr>
            </w:pPr>
            <w:r w:rsidRPr="00696EF7">
              <w:rPr>
                <w:sz w:val="24"/>
                <w:szCs w:val="24"/>
                <w:lang w:val="uk-UA"/>
              </w:rPr>
              <w:t>Масова частка Zr,%, не менш (за різницею з визначеними домішками)</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99.7</w:t>
            </w:r>
          </w:p>
        </w:tc>
      </w:tr>
    </w:tbl>
    <w:p w:rsidR="00696EF7" w:rsidRPr="00696EF7" w:rsidRDefault="00696EF7" w:rsidP="00696EF7">
      <w:pPr>
        <w:jc w:val="both"/>
        <w:rPr>
          <w:sz w:val="24"/>
          <w:szCs w:val="24"/>
          <w:lang w:val="uk-UA"/>
        </w:rPr>
      </w:pPr>
    </w:p>
    <w:p w:rsidR="00696EF7" w:rsidRPr="00696EF7" w:rsidRDefault="00696EF7" w:rsidP="00696EF7">
      <w:pPr>
        <w:jc w:val="both"/>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Кожен зливок цирконію кальцієтермічного марки КТЦ-100 - це окрема партія продукції, супроводжується сертифікатом якості із зазначенням номера та ваги зливка і фактичного хімічного складу.</w:t>
      </w:r>
    </w:p>
    <w:p w:rsidR="00696EF7" w:rsidRPr="00696EF7" w:rsidRDefault="00696EF7" w:rsidP="00696EF7">
      <w:pPr>
        <w:jc w:val="both"/>
        <w:rPr>
          <w:sz w:val="24"/>
          <w:szCs w:val="24"/>
          <w:lang w:val="uk-UA"/>
        </w:rPr>
      </w:pPr>
    </w:p>
    <w:p w:rsidR="001879A5" w:rsidRDefault="001879A5" w:rsidP="001879A5">
      <w:pPr>
        <w:rPr>
          <w:i/>
          <w:sz w:val="24"/>
          <w:szCs w:val="24"/>
          <w:lang w:val="uk-UA"/>
        </w:rPr>
      </w:pPr>
    </w:p>
    <w:p w:rsidR="00FC713A" w:rsidRPr="009669D1" w:rsidRDefault="00FC713A" w:rsidP="001879A5">
      <w:pPr>
        <w:rPr>
          <w:i/>
          <w:sz w:val="24"/>
          <w:szCs w:val="24"/>
          <w:lang w:val="uk-UA"/>
        </w:rPr>
      </w:pPr>
    </w:p>
    <w:p w:rsidR="00FC713A" w:rsidRPr="009669D1" w:rsidRDefault="00FC713A" w:rsidP="00FC713A">
      <w:pPr>
        <w:jc w:val="center"/>
        <w:rPr>
          <w:b/>
          <w:sz w:val="24"/>
          <w:szCs w:val="24"/>
          <w:lang w:val="uk-UA"/>
        </w:rPr>
      </w:pPr>
      <w:r w:rsidRPr="009669D1">
        <w:rPr>
          <w:b/>
          <w:sz w:val="24"/>
          <w:szCs w:val="24"/>
          <w:lang w:val="uk-UA"/>
        </w:rPr>
        <w:t>*ПРОЕКТ</w:t>
      </w:r>
      <w:r w:rsidRPr="009669D1">
        <w:rPr>
          <w:i/>
          <w:sz w:val="24"/>
          <w:szCs w:val="24"/>
          <w:lang w:val="uk-UA"/>
        </w:rPr>
        <w:t xml:space="preserve"> </w:t>
      </w:r>
      <w:r w:rsidRPr="009669D1">
        <w:rPr>
          <w:b/>
          <w:sz w:val="24"/>
          <w:szCs w:val="24"/>
        </w:rPr>
        <w:t>ДОГОВ</w:t>
      </w:r>
      <w:r w:rsidRPr="009669D1">
        <w:rPr>
          <w:b/>
          <w:sz w:val="24"/>
          <w:szCs w:val="24"/>
          <w:lang w:val="uk-UA"/>
        </w:rPr>
        <w:t>О</w:t>
      </w:r>
      <w:r w:rsidRPr="009669D1">
        <w:rPr>
          <w:b/>
          <w:sz w:val="24"/>
          <w:szCs w:val="24"/>
        </w:rPr>
        <w:t>Р</w:t>
      </w:r>
      <w:r w:rsidRPr="009669D1">
        <w:rPr>
          <w:b/>
          <w:sz w:val="24"/>
          <w:szCs w:val="24"/>
          <w:lang w:val="uk-UA"/>
        </w:rPr>
        <w:t xml:space="preserve">У № </w:t>
      </w:r>
      <w:r w:rsidRPr="009669D1">
        <w:rPr>
          <w:sz w:val="24"/>
          <w:szCs w:val="24"/>
          <w:lang w:val="uk-UA"/>
        </w:rPr>
        <w:t>__________</w:t>
      </w:r>
    </w:p>
    <w:p w:rsidR="00FC713A" w:rsidRPr="009669D1" w:rsidRDefault="00FC713A" w:rsidP="00FC713A">
      <w:pPr>
        <w:jc w:val="center"/>
        <w:rPr>
          <w:b/>
          <w:sz w:val="24"/>
          <w:szCs w:val="24"/>
          <w:lang w:val="uk-UA"/>
        </w:rPr>
      </w:pPr>
      <w:r w:rsidRPr="009669D1">
        <w:rPr>
          <w:b/>
          <w:sz w:val="24"/>
          <w:szCs w:val="24"/>
        </w:rPr>
        <w:t>ПРО ЗАКУПІВЛЮ ТОВАРІВ</w:t>
      </w:r>
    </w:p>
    <w:p w:rsidR="00FC713A" w:rsidRPr="009669D1" w:rsidRDefault="00FC713A" w:rsidP="00FC713A">
      <w:pPr>
        <w:jc w:val="center"/>
        <w:rPr>
          <w:b/>
          <w:i/>
          <w:sz w:val="24"/>
          <w:szCs w:val="24"/>
          <w:lang w:val="uk-UA"/>
        </w:rPr>
      </w:pPr>
      <w:r w:rsidRPr="009669D1">
        <w:rPr>
          <w:b/>
          <w:i/>
          <w:sz w:val="24"/>
          <w:szCs w:val="24"/>
          <w:lang w:val="uk-UA"/>
        </w:rPr>
        <w:t>Для резидентів</w:t>
      </w:r>
    </w:p>
    <w:p w:rsidR="00FC713A" w:rsidRPr="009669D1" w:rsidRDefault="00FC713A" w:rsidP="00FC713A">
      <w:pPr>
        <w:jc w:val="center"/>
        <w:rPr>
          <w:sz w:val="24"/>
          <w:szCs w:val="24"/>
          <w:lang w:val="uk-UA"/>
        </w:rPr>
      </w:pPr>
    </w:p>
    <w:p w:rsidR="00FC713A" w:rsidRPr="009669D1" w:rsidRDefault="00FC713A" w:rsidP="00FC713A">
      <w:pPr>
        <w:jc w:val="center"/>
        <w:rPr>
          <w:sz w:val="24"/>
          <w:szCs w:val="24"/>
          <w:lang w:val="uk-UA"/>
        </w:rPr>
      </w:pPr>
      <w:r w:rsidRPr="009669D1">
        <w:rPr>
          <w:sz w:val="24"/>
          <w:szCs w:val="24"/>
          <w:lang w:val="uk-UA"/>
        </w:rPr>
        <w:t>м. Жовті Води</w:t>
      </w:r>
      <w:r w:rsidRPr="009669D1">
        <w:rPr>
          <w:sz w:val="24"/>
          <w:szCs w:val="24"/>
          <w:lang w:val="uk-UA"/>
        </w:rPr>
        <w:tab/>
      </w:r>
      <w:r w:rsidRPr="009669D1">
        <w:rPr>
          <w:sz w:val="24"/>
          <w:szCs w:val="24"/>
          <w:lang w:val="uk-UA"/>
        </w:rPr>
        <w:tab/>
      </w:r>
      <w:r w:rsidRPr="009669D1">
        <w:rPr>
          <w:sz w:val="24"/>
          <w:szCs w:val="24"/>
          <w:lang w:val="uk-UA"/>
        </w:rPr>
        <w:tab/>
      </w:r>
      <w:r w:rsidRPr="009669D1">
        <w:rPr>
          <w:sz w:val="24"/>
          <w:szCs w:val="24"/>
          <w:lang w:val="uk-UA"/>
        </w:rPr>
        <w:tab/>
      </w:r>
      <w:r w:rsidRPr="009669D1">
        <w:rPr>
          <w:sz w:val="24"/>
          <w:szCs w:val="24"/>
          <w:lang w:val="uk-UA"/>
        </w:rPr>
        <w:tab/>
      </w:r>
      <w:r w:rsidRPr="009669D1">
        <w:rPr>
          <w:sz w:val="24"/>
          <w:szCs w:val="24"/>
          <w:lang w:val="uk-UA"/>
        </w:rPr>
        <w:tab/>
      </w:r>
      <w:r w:rsidRPr="009669D1">
        <w:rPr>
          <w:sz w:val="24"/>
          <w:szCs w:val="24"/>
          <w:lang w:val="uk-UA"/>
        </w:rPr>
        <w:tab/>
      </w:r>
      <w:r w:rsidRPr="009669D1">
        <w:rPr>
          <w:sz w:val="24"/>
          <w:szCs w:val="24"/>
          <w:lang w:val="uk-UA"/>
        </w:rPr>
        <w:tab/>
        <w:t>_____________ 2018 р.</w:t>
      </w:r>
    </w:p>
    <w:p w:rsidR="00FC713A" w:rsidRPr="009669D1" w:rsidRDefault="00FC713A" w:rsidP="00FC713A">
      <w:pPr>
        <w:jc w:val="center"/>
        <w:rPr>
          <w:sz w:val="24"/>
          <w:szCs w:val="24"/>
          <w:lang w:val="uk-UA"/>
        </w:rPr>
      </w:pPr>
    </w:p>
    <w:p w:rsidR="00FC713A" w:rsidRPr="009669D1" w:rsidRDefault="00FC713A" w:rsidP="00FC713A">
      <w:pPr>
        <w:ind w:firstLine="567"/>
        <w:jc w:val="both"/>
        <w:rPr>
          <w:sz w:val="24"/>
          <w:szCs w:val="24"/>
          <w:lang w:val="uk-UA"/>
        </w:rPr>
      </w:pPr>
      <w:r w:rsidRPr="009669D1">
        <w:rPr>
          <w:b/>
          <w:sz w:val="24"/>
          <w:szCs w:val="24"/>
          <w:lang w:val="uk-UA"/>
        </w:rPr>
        <w:t>ДЕРЖАВНЕ ПІДПРИЄМСТВО «СХІДНИЙ ГІРНИЧО-ЗБАГАЧУВАЛЬНИЙ КОМБІНАТ» (ДП «СХІДГЗК»),</w:t>
      </w:r>
      <w:r w:rsidRPr="009669D1">
        <w:rPr>
          <w:sz w:val="24"/>
          <w:szCs w:val="24"/>
          <w:lang w:val="uk-UA"/>
        </w:rPr>
        <w:t xml:space="preserve"> м. Жовті Води, Україна, в особі ___________________________________, який діє на підставі ______________________________,  далі Постачальник,  з однієї сторони, і</w:t>
      </w:r>
    </w:p>
    <w:p w:rsidR="00FC713A" w:rsidRPr="009669D1" w:rsidRDefault="00FC713A" w:rsidP="00FC713A">
      <w:pPr>
        <w:ind w:firstLine="567"/>
        <w:jc w:val="both"/>
        <w:rPr>
          <w:b/>
          <w:sz w:val="24"/>
          <w:szCs w:val="24"/>
          <w:lang w:val="uk-UA"/>
        </w:rPr>
      </w:pPr>
      <w:r w:rsidRPr="009669D1">
        <w:rPr>
          <w:sz w:val="24"/>
          <w:szCs w:val="24"/>
          <w:lang w:val="uk-UA"/>
        </w:rPr>
        <w:t>_____________________________________________________________________________,</w:t>
      </w:r>
    </w:p>
    <w:p w:rsidR="00FC713A" w:rsidRPr="009669D1" w:rsidRDefault="00FC713A" w:rsidP="00FC713A">
      <w:pPr>
        <w:ind w:firstLine="567"/>
        <w:jc w:val="both"/>
        <w:rPr>
          <w:sz w:val="24"/>
          <w:szCs w:val="24"/>
          <w:lang w:val="uk-UA"/>
        </w:rPr>
      </w:pPr>
      <w:r w:rsidRPr="009669D1">
        <w:rPr>
          <w:sz w:val="24"/>
          <w:szCs w:val="24"/>
          <w:lang w:val="uk-UA"/>
        </w:rPr>
        <w:t>м. ______________, Україна, в особі ___________________________________________, який діє на підставі ____________________, далі  Покупець, з іншої сторони, разом – Сторони, уклали цей Договір про таке:</w:t>
      </w:r>
    </w:p>
    <w:p w:rsidR="00FC713A" w:rsidRPr="009669D1" w:rsidRDefault="00FC713A" w:rsidP="00FC713A">
      <w:pPr>
        <w:jc w:val="both"/>
        <w:rPr>
          <w:sz w:val="24"/>
          <w:szCs w:val="24"/>
          <w:lang w:val="uk-UA"/>
        </w:rPr>
      </w:pPr>
    </w:p>
    <w:p w:rsidR="00FC713A" w:rsidRPr="009669D1" w:rsidRDefault="00FC713A" w:rsidP="00FC713A">
      <w:pPr>
        <w:jc w:val="center"/>
        <w:rPr>
          <w:b/>
          <w:sz w:val="24"/>
          <w:szCs w:val="24"/>
        </w:rPr>
      </w:pPr>
      <w:r w:rsidRPr="009669D1">
        <w:rPr>
          <w:b/>
          <w:sz w:val="24"/>
          <w:szCs w:val="24"/>
        </w:rPr>
        <w:t>1. ПРЕДМЕТ ДОГОВОРУ</w:t>
      </w:r>
    </w:p>
    <w:p w:rsidR="00FC713A" w:rsidRPr="009669D1" w:rsidRDefault="00FC713A" w:rsidP="00FC713A">
      <w:pPr>
        <w:ind w:firstLine="567"/>
        <w:jc w:val="both"/>
        <w:rPr>
          <w:sz w:val="24"/>
          <w:szCs w:val="24"/>
        </w:rPr>
      </w:pPr>
      <w:r w:rsidRPr="009669D1">
        <w:rPr>
          <w:sz w:val="24"/>
          <w:szCs w:val="24"/>
          <w:lang w:val="uk-UA"/>
        </w:rPr>
        <w:t xml:space="preserve">1.1. Постачальник зобов’язується поставити Покупцеві Товари, зазначені </w:t>
      </w:r>
      <w:r w:rsidRPr="009669D1">
        <w:rPr>
          <w:sz w:val="24"/>
          <w:szCs w:val="24"/>
        </w:rPr>
        <w:t xml:space="preserve">в п.1.2. </w:t>
      </w:r>
      <w:r w:rsidRPr="009669D1">
        <w:rPr>
          <w:sz w:val="24"/>
          <w:szCs w:val="24"/>
          <w:lang w:val="uk-UA"/>
        </w:rPr>
        <w:t>Д</w:t>
      </w:r>
      <w:r w:rsidRPr="009669D1">
        <w:rPr>
          <w:sz w:val="24"/>
          <w:szCs w:val="24"/>
        </w:rPr>
        <w:t xml:space="preserve">оговору, а </w:t>
      </w:r>
      <w:r w:rsidRPr="009669D1">
        <w:rPr>
          <w:sz w:val="24"/>
          <w:szCs w:val="24"/>
          <w:lang w:val="uk-UA"/>
        </w:rPr>
        <w:t>Покупець</w:t>
      </w:r>
      <w:r w:rsidRPr="009669D1">
        <w:rPr>
          <w:sz w:val="24"/>
          <w:szCs w:val="24"/>
        </w:rPr>
        <w:t xml:space="preserve"> </w:t>
      </w:r>
      <w:r w:rsidRPr="009669D1">
        <w:rPr>
          <w:sz w:val="24"/>
          <w:szCs w:val="24"/>
          <w:lang w:val="uk-UA"/>
        </w:rPr>
        <w:t>прийняти</w:t>
      </w:r>
      <w:r w:rsidRPr="009669D1">
        <w:rPr>
          <w:sz w:val="24"/>
          <w:szCs w:val="24"/>
        </w:rPr>
        <w:t xml:space="preserve"> і </w:t>
      </w:r>
      <w:r w:rsidRPr="009669D1">
        <w:rPr>
          <w:sz w:val="24"/>
          <w:szCs w:val="24"/>
          <w:lang w:val="uk-UA"/>
        </w:rPr>
        <w:t>оплатити</w:t>
      </w:r>
      <w:r w:rsidRPr="009669D1">
        <w:rPr>
          <w:sz w:val="24"/>
          <w:szCs w:val="24"/>
        </w:rPr>
        <w:t xml:space="preserve"> </w:t>
      </w:r>
      <w:r w:rsidRPr="009669D1">
        <w:rPr>
          <w:sz w:val="24"/>
          <w:szCs w:val="24"/>
          <w:lang w:val="uk-UA"/>
        </w:rPr>
        <w:t>такі</w:t>
      </w:r>
      <w:r w:rsidRPr="009669D1">
        <w:rPr>
          <w:sz w:val="24"/>
          <w:szCs w:val="24"/>
        </w:rPr>
        <w:t xml:space="preserve"> </w:t>
      </w:r>
      <w:r w:rsidRPr="009669D1">
        <w:rPr>
          <w:sz w:val="24"/>
          <w:szCs w:val="24"/>
          <w:lang w:val="uk-UA"/>
        </w:rPr>
        <w:t>Товари</w:t>
      </w:r>
      <w:r w:rsidRPr="009669D1">
        <w:rPr>
          <w:sz w:val="24"/>
          <w:szCs w:val="24"/>
        </w:rPr>
        <w:t>.</w:t>
      </w:r>
    </w:p>
    <w:p w:rsidR="00FC713A" w:rsidRPr="009669D1" w:rsidRDefault="00FC713A" w:rsidP="00FC713A">
      <w:pPr>
        <w:ind w:firstLine="567"/>
        <w:jc w:val="both"/>
        <w:rPr>
          <w:sz w:val="24"/>
          <w:szCs w:val="24"/>
          <w:lang w:val="uk-UA"/>
        </w:rPr>
      </w:pPr>
      <w:r w:rsidRPr="009669D1">
        <w:rPr>
          <w:sz w:val="24"/>
          <w:szCs w:val="24"/>
          <w:lang w:val="uk-UA"/>
        </w:rPr>
        <w:t xml:space="preserve">1.2. Постачальник зобов’язується поставити </w:t>
      </w:r>
      <w:r w:rsidRPr="009669D1">
        <w:rPr>
          <w:b/>
          <w:sz w:val="24"/>
          <w:szCs w:val="24"/>
          <w:lang w:val="uk-UA"/>
        </w:rPr>
        <w:t>Хром, марганець, кобальт, ітрій  і цирконій, код 1473 (цирконій кальцієтермічний в зливках КТЦ-НР марка Б</w:t>
      </w:r>
      <w:r w:rsidRPr="009669D1">
        <w:rPr>
          <w:b/>
          <w:sz w:val="24"/>
          <w:szCs w:val="24"/>
        </w:rPr>
        <w:t>,</w:t>
      </w:r>
      <w:r w:rsidRPr="009669D1">
        <w:rPr>
          <w:b/>
          <w:sz w:val="24"/>
          <w:szCs w:val="24"/>
          <w:lang w:val="uk-UA"/>
        </w:rPr>
        <w:t xml:space="preserve"> цирконій та його сплав з ніобієм в зливках марки КТЦ-110 Б</w:t>
      </w:r>
      <w:r w:rsidRPr="009669D1">
        <w:rPr>
          <w:b/>
          <w:sz w:val="24"/>
          <w:szCs w:val="24"/>
        </w:rPr>
        <w:t>,</w:t>
      </w:r>
      <w:r w:rsidRPr="009669D1">
        <w:rPr>
          <w:b/>
          <w:sz w:val="24"/>
          <w:szCs w:val="24"/>
          <w:lang w:val="uk-UA"/>
        </w:rPr>
        <w:t xml:space="preserve"> цирконій кальцієтермічний в зливках марки КТЦ-100) </w:t>
      </w:r>
      <w:r w:rsidRPr="009669D1">
        <w:rPr>
          <w:sz w:val="24"/>
          <w:szCs w:val="24"/>
          <w:lang w:val="uk-UA"/>
        </w:rPr>
        <w:lastRenderedPageBreak/>
        <w:t>за найменуванням, кількістю та ціною відповідно до Специфікації №1, яка є невід’ємною частиною Договору.</w:t>
      </w:r>
    </w:p>
    <w:p w:rsidR="00FC713A" w:rsidRPr="009669D1" w:rsidRDefault="00FC713A" w:rsidP="00FC713A">
      <w:pPr>
        <w:ind w:firstLine="708"/>
        <w:jc w:val="both"/>
        <w:rPr>
          <w:sz w:val="24"/>
          <w:szCs w:val="24"/>
          <w:lang w:val="uk-UA"/>
        </w:rPr>
      </w:pPr>
    </w:p>
    <w:p w:rsidR="00FC713A" w:rsidRPr="009669D1" w:rsidRDefault="00FC713A" w:rsidP="00FC713A">
      <w:pPr>
        <w:jc w:val="center"/>
        <w:rPr>
          <w:b/>
          <w:sz w:val="24"/>
          <w:szCs w:val="24"/>
          <w:lang w:val="uk-UA"/>
        </w:rPr>
      </w:pPr>
      <w:r w:rsidRPr="009669D1">
        <w:rPr>
          <w:b/>
          <w:sz w:val="24"/>
          <w:szCs w:val="24"/>
          <w:lang w:val="uk-UA"/>
        </w:rPr>
        <w:t>2. ЯКІСТЬ ТОВАРІВ</w:t>
      </w:r>
    </w:p>
    <w:p w:rsidR="00FC713A" w:rsidRPr="009669D1" w:rsidRDefault="00FC713A" w:rsidP="00FC713A">
      <w:pPr>
        <w:ind w:firstLine="567"/>
        <w:jc w:val="both"/>
        <w:rPr>
          <w:sz w:val="24"/>
          <w:szCs w:val="24"/>
          <w:lang w:val="uk-UA"/>
        </w:rPr>
      </w:pPr>
      <w:r w:rsidRPr="009669D1">
        <w:rPr>
          <w:sz w:val="24"/>
          <w:szCs w:val="24"/>
          <w:lang w:val="uk-UA"/>
        </w:rPr>
        <w:t>2.1. Постачальник повинен поставити Покупцеві Товари якість яких відповідає умовам діючих стандартів, ТУ, тощо та підтверджується письмовим документом, який надає підприємство – виготовлювач або правомочний орган.</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rPr>
      </w:pPr>
      <w:r w:rsidRPr="009669D1">
        <w:rPr>
          <w:b/>
          <w:sz w:val="24"/>
          <w:szCs w:val="24"/>
        </w:rPr>
        <w:t xml:space="preserve">3. </w:t>
      </w:r>
      <w:r w:rsidRPr="009669D1">
        <w:rPr>
          <w:b/>
          <w:sz w:val="24"/>
          <w:szCs w:val="24"/>
          <w:lang w:val="uk-UA"/>
        </w:rPr>
        <w:t xml:space="preserve">ЦІНА </w:t>
      </w:r>
      <w:r w:rsidRPr="009669D1">
        <w:rPr>
          <w:b/>
          <w:sz w:val="24"/>
          <w:szCs w:val="24"/>
        </w:rPr>
        <w:t xml:space="preserve"> ДОГОВОРУ</w:t>
      </w:r>
    </w:p>
    <w:p w:rsidR="00FC713A" w:rsidRPr="009669D1" w:rsidRDefault="00FC713A" w:rsidP="00FC713A">
      <w:pPr>
        <w:ind w:firstLine="567"/>
        <w:jc w:val="both"/>
        <w:rPr>
          <w:sz w:val="24"/>
          <w:szCs w:val="24"/>
          <w:lang w:val="uk-UA"/>
        </w:rPr>
      </w:pPr>
      <w:r w:rsidRPr="009669D1">
        <w:rPr>
          <w:sz w:val="24"/>
          <w:szCs w:val="24"/>
        </w:rPr>
        <w:t xml:space="preserve">3.1. </w:t>
      </w:r>
      <w:r w:rsidRPr="009669D1">
        <w:rPr>
          <w:sz w:val="24"/>
          <w:szCs w:val="24"/>
          <w:lang w:val="uk-UA"/>
        </w:rPr>
        <w:t>Сума</w:t>
      </w:r>
      <w:r w:rsidRPr="009669D1">
        <w:rPr>
          <w:sz w:val="24"/>
          <w:szCs w:val="24"/>
        </w:rPr>
        <w:t xml:space="preserve"> </w:t>
      </w:r>
      <w:r w:rsidRPr="009669D1">
        <w:rPr>
          <w:sz w:val="24"/>
          <w:szCs w:val="24"/>
          <w:lang w:val="uk-UA"/>
        </w:rPr>
        <w:t xml:space="preserve">(ціна) </w:t>
      </w:r>
      <w:r w:rsidRPr="009669D1">
        <w:rPr>
          <w:sz w:val="24"/>
          <w:szCs w:val="24"/>
        </w:rPr>
        <w:t>Договору</w:t>
      </w:r>
      <w:r w:rsidRPr="009669D1">
        <w:rPr>
          <w:sz w:val="24"/>
          <w:szCs w:val="24"/>
          <w:lang w:val="uk-UA"/>
        </w:rPr>
        <w:t>, відповідно до Специфікації №1, становить ____________________ грн. (___________________________________________ грн. ___ коп.)</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rPr>
      </w:pPr>
      <w:r w:rsidRPr="009669D1">
        <w:rPr>
          <w:b/>
          <w:sz w:val="24"/>
          <w:szCs w:val="24"/>
        </w:rPr>
        <w:t>4. ПОРЯДОК ЗДІЙСНЕННЯ ОПЛАТИ</w:t>
      </w:r>
    </w:p>
    <w:p w:rsidR="00FC713A" w:rsidRPr="009669D1" w:rsidRDefault="00FC713A" w:rsidP="00FC713A">
      <w:pPr>
        <w:ind w:firstLine="567"/>
        <w:jc w:val="both"/>
        <w:rPr>
          <w:sz w:val="24"/>
          <w:szCs w:val="24"/>
          <w:lang w:val="uk-UA"/>
        </w:rPr>
      </w:pPr>
      <w:r w:rsidRPr="009669D1">
        <w:rPr>
          <w:sz w:val="24"/>
          <w:szCs w:val="24"/>
        </w:rPr>
        <w:t xml:space="preserve">4.1. </w:t>
      </w:r>
      <w:r w:rsidRPr="009669D1">
        <w:rPr>
          <w:sz w:val="24"/>
          <w:szCs w:val="24"/>
          <w:lang w:val="uk-UA"/>
        </w:rPr>
        <w:t>Товари, які поставляються відповідно до цього Договору, сплачується Покупцем за погодженими цінами в національній валюті України.</w:t>
      </w:r>
    </w:p>
    <w:p w:rsidR="00FC713A" w:rsidRPr="009669D1" w:rsidRDefault="00FC713A" w:rsidP="00FC713A">
      <w:pPr>
        <w:ind w:firstLine="567"/>
        <w:jc w:val="both"/>
        <w:rPr>
          <w:sz w:val="24"/>
          <w:szCs w:val="24"/>
          <w:lang w:val="uk-UA"/>
        </w:rPr>
      </w:pPr>
      <w:r w:rsidRPr="009669D1">
        <w:rPr>
          <w:sz w:val="24"/>
          <w:szCs w:val="24"/>
          <w:lang w:val="uk-UA"/>
        </w:rPr>
        <w:t xml:space="preserve">4.2. Покупець здійснює 100% передоплату </w:t>
      </w:r>
      <w:r w:rsidRPr="009669D1">
        <w:rPr>
          <w:bCs/>
          <w:sz w:val="24"/>
          <w:szCs w:val="24"/>
          <w:lang w:val="uk-UA"/>
        </w:rPr>
        <w:t>поставки Товару  протягом 10 (десяти) банківських днів з дати підписання Договору</w:t>
      </w:r>
      <w:r w:rsidRPr="009669D1">
        <w:rPr>
          <w:sz w:val="24"/>
          <w:szCs w:val="24"/>
          <w:lang w:val="uk-UA"/>
        </w:rPr>
        <w:t xml:space="preserve">.  </w:t>
      </w:r>
    </w:p>
    <w:p w:rsidR="00FC713A" w:rsidRPr="009669D1" w:rsidRDefault="00FC713A" w:rsidP="00FC713A">
      <w:pPr>
        <w:ind w:firstLine="708"/>
        <w:jc w:val="center"/>
        <w:rPr>
          <w:b/>
          <w:sz w:val="24"/>
          <w:szCs w:val="24"/>
          <w:lang w:val="uk-UA"/>
        </w:rPr>
      </w:pPr>
    </w:p>
    <w:p w:rsidR="00FC713A" w:rsidRPr="009669D1" w:rsidRDefault="00FC713A" w:rsidP="00FC713A">
      <w:pPr>
        <w:ind w:firstLine="708"/>
        <w:jc w:val="center"/>
        <w:rPr>
          <w:b/>
          <w:sz w:val="24"/>
          <w:szCs w:val="24"/>
          <w:lang w:val="uk-UA"/>
        </w:rPr>
      </w:pPr>
      <w:r w:rsidRPr="009669D1">
        <w:rPr>
          <w:b/>
          <w:sz w:val="24"/>
          <w:szCs w:val="24"/>
          <w:lang w:val="uk-UA"/>
        </w:rPr>
        <w:t>5. ПОСТАВКА ТОВАРІВ</w:t>
      </w:r>
    </w:p>
    <w:p w:rsidR="00FC713A" w:rsidRPr="009669D1" w:rsidRDefault="00FC713A" w:rsidP="00FC713A">
      <w:pPr>
        <w:ind w:firstLine="567"/>
        <w:jc w:val="both"/>
        <w:rPr>
          <w:sz w:val="24"/>
          <w:szCs w:val="24"/>
          <w:lang w:val="uk-UA"/>
        </w:rPr>
      </w:pPr>
      <w:r w:rsidRPr="009669D1">
        <w:rPr>
          <w:sz w:val="24"/>
          <w:szCs w:val="24"/>
          <w:lang w:val="uk-UA"/>
        </w:rPr>
        <w:t>5.1. Поставка Товарів здійснюється партіями. Обсяг кожної партії уточнюється у заявках. Термін поставки кожної партії Товарів протягом 5-ти робочих днів після отримання передоплати.</w:t>
      </w:r>
    </w:p>
    <w:p w:rsidR="00FC713A" w:rsidRPr="009669D1" w:rsidRDefault="00FC713A" w:rsidP="00FC713A">
      <w:pPr>
        <w:ind w:firstLine="567"/>
        <w:jc w:val="both"/>
        <w:rPr>
          <w:sz w:val="24"/>
          <w:szCs w:val="24"/>
          <w:lang w:val="uk-UA"/>
        </w:rPr>
      </w:pPr>
      <w:r w:rsidRPr="009669D1">
        <w:rPr>
          <w:sz w:val="24"/>
          <w:szCs w:val="24"/>
          <w:lang w:val="uk-UA"/>
        </w:rPr>
        <w:t xml:space="preserve">5.2. Поставка Товарів здійснюється на умовах </w:t>
      </w:r>
      <w:r w:rsidRPr="009669D1">
        <w:rPr>
          <w:sz w:val="24"/>
          <w:szCs w:val="24"/>
          <w:lang w:val="en-US"/>
        </w:rPr>
        <w:t>EXW</w:t>
      </w:r>
      <w:r w:rsidRPr="009669D1">
        <w:rPr>
          <w:sz w:val="24"/>
          <w:szCs w:val="24"/>
        </w:rPr>
        <w:t xml:space="preserve"> </w:t>
      </w:r>
      <w:r w:rsidRPr="009669D1">
        <w:rPr>
          <w:sz w:val="24"/>
          <w:szCs w:val="24"/>
          <w:lang w:val="uk-UA"/>
        </w:rPr>
        <w:t>(склад Постачальника,</w:t>
      </w:r>
      <w:r w:rsidRPr="009669D1">
        <w:rPr>
          <w:sz w:val="24"/>
          <w:szCs w:val="24"/>
        </w:rPr>
        <w:t xml:space="preserve"> </w:t>
      </w:r>
      <w:r w:rsidRPr="009669D1">
        <w:rPr>
          <w:sz w:val="24"/>
          <w:szCs w:val="24"/>
          <w:lang w:val="uk-UA"/>
        </w:rPr>
        <w:t>вул. Залізнична,13, м. Жовті Води, Дніпропетровська область)  відповідно до ІНКОТЕРМС 2010.</w:t>
      </w:r>
    </w:p>
    <w:p w:rsidR="00FC713A" w:rsidRPr="009669D1" w:rsidRDefault="00FC713A" w:rsidP="00FC713A">
      <w:pPr>
        <w:ind w:firstLine="567"/>
        <w:jc w:val="both"/>
        <w:rPr>
          <w:sz w:val="24"/>
          <w:szCs w:val="24"/>
          <w:lang w:val="uk-UA"/>
        </w:rPr>
      </w:pPr>
      <w:r w:rsidRPr="009669D1">
        <w:rPr>
          <w:sz w:val="24"/>
          <w:szCs w:val="24"/>
          <w:lang w:val="uk-UA"/>
        </w:rPr>
        <w:t xml:space="preserve">5.3. При поставці партії Товарів Постачальник надає сертифікат якості Товару (оригінал або завірену належним чином копію), видаткову накладну, товарно-транспортні документи, складає податкову накладну в електронній формі з дотриманням умови щодо її реєстрації у порядку, визначеному у Податковому Кодексі України. </w:t>
      </w:r>
    </w:p>
    <w:p w:rsidR="00FC713A" w:rsidRPr="009669D1" w:rsidRDefault="00FC713A" w:rsidP="00FC713A">
      <w:pPr>
        <w:ind w:firstLine="567"/>
        <w:jc w:val="both"/>
        <w:rPr>
          <w:sz w:val="24"/>
          <w:szCs w:val="24"/>
          <w:lang w:val="uk-UA"/>
        </w:rPr>
      </w:pPr>
      <w:r w:rsidRPr="009669D1">
        <w:rPr>
          <w:sz w:val="24"/>
          <w:szCs w:val="24"/>
          <w:lang w:val="uk-UA"/>
        </w:rPr>
        <w:t>5.4. Датою поставки Товарів та переходу права власності на Товари буде вважатися дата фактичної передачі Товарів на складі Постачальника.</w:t>
      </w:r>
    </w:p>
    <w:p w:rsidR="00FC713A" w:rsidRPr="009669D1" w:rsidRDefault="00FC713A" w:rsidP="00FC713A">
      <w:pPr>
        <w:ind w:firstLine="708"/>
        <w:jc w:val="center"/>
        <w:rPr>
          <w:b/>
          <w:sz w:val="24"/>
          <w:szCs w:val="24"/>
          <w:lang w:val="uk-UA"/>
        </w:rPr>
      </w:pPr>
    </w:p>
    <w:p w:rsidR="00FC713A" w:rsidRPr="009669D1" w:rsidRDefault="00FC713A" w:rsidP="00FC713A">
      <w:pPr>
        <w:ind w:firstLine="708"/>
        <w:jc w:val="center"/>
        <w:rPr>
          <w:b/>
          <w:sz w:val="24"/>
          <w:szCs w:val="24"/>
        </w:rPr>
      </w:pPr>
      <w:r w:rsidRPr="009669D1">
        <w:rPr>
          <w:b/>
          <w:sz w:val="24"/>
          <w:szCs w:val="24"/>
        </w:rPr>
        <w:t>6. ПРАВА ТА ОБОВ’ЯЗКИ СТОРІН</w:t>
      </w:r>
    </w:p>
    <w:p w:rsidR="00FC713A" w:rsidRPr="009669D1" w:rsidRDefault="00FC713A" w:rsidP="00FC713A">
      <w:pPr>
        <w:ind w:firstLine="567"/>
        <w:jc w:val="both"/>
        <w:rPr>
          <w:b/>
          <w:sz w:val="24"/>
          <w:szCs w:val="24"/>
        </w:rPr>
      </w:pPr>
      <w:r w:rsidRPr="009669D1">
        <w:rPr>
          <w:b/>
          <w:sz w:val="24"/>
          <w:szCs w:val="24"/>
        </w:rPr>
        <w:t xml:space="preserve">6.1. </w:t>
      </w:r>
      <w:r w:rsidRPr="009669D1">
        <w:rPr>
          <w:b/>
          <w:sz w:val="24"/>
          <w:szCs w:val="24"/>
          <w:lang w:val="uk-UA"/>
        </w:rPr>
        <w:t>Покупець</w:t>
      </w:r>
      <w:r w:rsidRPr="009669D1">
        <w:rPr>
          <w:b/>
          <w:sz w:val="24"/>
          <w:szCs w:val="24"/>
        </w:rPr>
        <w:t xml:space="preserve"> </w:t>
      </w:r>
      <w:r w:rsidRPr="009669D1">
        <w:rPr>
          <w:b/>
          <w:sz w:val="24"/>
          <w:szCs w:val="24"/>
          <w:lang w:val="uk-UA"/>
        </w:rPr>
        <w:t>зобов’язаний</w:t>
      </w:r>
      <w:r w:rsidRPr="009669D1">
        <w:rPr>
          <w:b/>
          <w:sz w:val="24"/>
          <w:szCs w:val="24"/>
        </w:rPr>
        <w:t>:</w:t>
      </w:r>
    </w:p>
    <w:p w:rsidR="00FC713A" w:rsidRPr="009669D1" w:rsidRDefault="00FC713A" w:rsidP="00FC713A">
      <w:pPr>
        <w:ind w:firstLine="567"/>
        <w:jc w:val="both"/>
        <w:rPr>
          <w:sz w:val="24"/>
          <w:szCs w:val="24"/>
          <w:lang w:val="uk-UA"/>
        </w:rPr>
      </w:pPr>
      <w:r w:rsidRPr="009669D1">
        <w:rPr>
          <w:sz w:val="24"/>
          <w:szCs w:val="24"/>
        </w:rPr>
        <w:t xml:space="preserve">6.1.1. </w:t>
      </w:r>
      <w:r w:rsidRPr="009669D1">
        <w:rPr>
          <w:sz w:val="24"/>
          <w:szCs w:val="24"/>
          <w:lang w:val="uk-UA"/>
        </w:rPr>
        <w:t>Своєчасно</w:t>
      </w:r>
      <w:r w:rsidRPr="009669D1">
        <w:rPr>
          <w:sz w:val="24"/>
          <w:szCs w:val="24"/>
        </w:rPr>
        <w:t xml:space="preserve"> та в </w:t>
      </w:r>
      <w:r w:rsidRPr="009669D1">
        <w:rPr>
          <w:sz w:val="24"/>
          <w:szCs w:val="24"/>
          <w:lang w:val="uk-UA"/>
        </w:rPr>
        <w:t>повному</w:t>
      </w:r>
      <w:r w:rsidRPr="009669D1">
        <w:rPr>
          <w:sz w:val="24"/>
          <w:szCs w:val="24"/>
        </w:rPr>
        <w:t xml:space="preserve"> </w:t>
      </w:r>
      <w:r w:rsidRPr="009669D1">
        <w:rPr>
          <w:sz w:val="24"/>
          <w:szCs w:val="24"/>
          <w:lang w:val="uk-UA"/>
        </w:rPr>
        <w:t>обсязі</w:t>
      </w:r>
      <w:r w:rsidRPr="009669D1">
        <w:rPr>
          <w:sz w:val="24"/>
          <w:szCs w:val="24"/>
        </w:rPr>
        <w:t xml:space="preserve"> </w:t>
      </w:r>
      <w:r w:rsidRPr="009669D1">
        <w:rPr>
          <w:sz w:val="24"/>
          <w:szCs w:val="24"/>
          <w:lang w:val="uk-UA"/>
        </w:rPr>
        <w:t>сплачувати</w:t>
      </w:r>
      <w:r w:rsidRPr="009669D1">
        <w:rPr>
          <w:sz w:val="24"/>
          <w:szCs w:val="24"/>
        </w:rPr>
        <w:t xml:space="preserve"> за </w:t>
      </w:r>
      <w:r w:rsidRPr="009669D1">
        <w:rPr>
          <w:sz w:val="24"/>
          <w:szCs w:val="24"/>
          <w:lang w:val="uk-UA"/>
        </w:rPr>
        <w:t>поставлені</w:t>
      </w:r>
      <w:r w:rsidRPr="009669D1">
        <w:rPr>
          <w:sz w:val="24"/>
          <w:szCs w:val="24"/>
        </w:rPr>
        <w:t xml:space="preserve"> </w:t>
      </w:r>
      <w:r w:rsidRPr="009669D1">
        <w:rPr>
          <w:sz w:val="24"/>
          <w:szCs w:val="24"/>
          <w:lang w:val="uk-UA"/>
        </w:rPr>
        <w:t>Товари.</w:t>
      </w:r>
    </w:p>
    <w:p w:rsidR="00FC713A" w:rsidRPr="009669D1" w:rsidRDefault="00FC713A" w:rsidP="00FC713A">
      <w:pPr>
        <w:ind w:firstLine="567"/>
        <w:jc w:val="both"/>
        <w:rPr>
          <w:sz w:val="24"/>
          <w:szCs w:val="24"/>
          <w:lang w:val="uk-UA"/>
        </w:rPr>
      </w:pPr>
      <w:r w:rsidRPr="009669D1">
        <w:rPr>
          <w:sz w:val="24"/>
          <w:szCs w:val="24"/>
        </w:rPr>
        <w:t xml:space="preserve">6.1.2. </w:t>
      </w:r>
      <w:r w:rsidRPr="009669D1">
        <w:rPr>
          <w:sz w:val="24"/>
          <w:szCs w:val="24"/>
          <w:lang w:val="uk-UA"/>
        </w:rPr>
        <w:t>Приймати</w:t>
      </w:r>
      <w:r w:rsidRPr="009669D1">
        <w:rPr>
          <w:sz w:val="24"/>
          <w:szCs w:val="24"/>
        </w:rPr>
        <w:t xml:space="preserve"> </w:t>
      </w:r>
      <w:r w:rsidRPr="009669D1">
        <w:rPr>
          <w:sz w:val="24"/>
          <w:szCs w:val="24"/>
          <w:lang w:val="uk-UA"/>
        </w:rPr>
        <w:t>поставлені</w:t>
      </w:r>
      <w:r w:rsidRPr="009669D1">
        <w:rPr>
          <w:sz w:val="24"/>
          <w:szCs w:val="24"/>
        </w:rPr>
        <w:t xml:space="preserve"> </w:t>
      </w:r>
      <w:r w:rsidRPr="009669D1">
        <w:rPr>
          <w:sz w:val="24"/>
          <w:szCs w:val="24"/>
          <w:lang w:val="uk-UA"/>
        </w:rPr>
        <w:t xml:space="preserve">Товари по якості у відповідності до діючих інструкцій про приймання продукції №П-7 </w:t>
      </w:r>
      <w:r w:rsidRPr="009669D1">
        <w:rPr>
          <w:sz w:val="24"/>
          <w:szCs w:val="24"/>
        </w:rPr>
        <w:t>(</w:t>
      </w:r>
      <w:r w:rsidRPr="009669D1">
        <w:rPr>
          <w:sz w:val="24"/>
          <w:szCs w:val="24"/>
          <w:lang w:val="uk-UA"/>
        </w:rPr>
        <w:t xml:space="preserve">Про порядок приймання продукції виробничо-технічного призначення та товарів народного використання по якості від </w:t>
      </w:r>
      <w:r w:rsidRPr="009669D1">
        <w:rPr>
          <w:noProof/>
          <w:sz w:val="24"/>
          <w:szCs w:val="24"/>
        </w:rPr>
        <w:t>25.04.66</w:t>
      </w:r>
      <w:r w:rsidRPr="009669D1">
        <w:rPr>
          <w:noProof/>
          <w:sz w:val="24"/>
          <w:szCs w:val="24"/>
          <w:lang w:val="uk-UA"/>
        </w:rPr>
        <w:t>р</w:t>
      </w:r>
      <w:r w:rsidRPr="009669D1">
        <w:rPr>
          <w:sz w:val="24"/>
          <w:szCs w:val="24"/>
        </w:rPr>
        <w:t>.)</w:t>
      </w:r>
      <w:r w:rsidRPr="009669D1">
        <w:rPr>
          <w:sz w:val="24"/>
          <w:szCs w:val="24"/>
          <w:lang w:val="uk-UA"/>
        </w:rPr>
        <w:t xml:space="preserve"> та по кількості у відповідності до діючих  інструкцій  про приймання продукції №П-6 (Про порядок приймання продукції виробничо-технічного призначення та товарів народного використання по кількості від </w:t>
      </w:r>
      <w:r w:rsidRPr="009669D1">
        <w:rPr>
          <w:noProof/>
          <w:sz w:val="24"/>
          <w:szCs w:val="24"/>
          <w:lang w:val="uk-UA"/>
        </w:rPr>
        <w:t>1</w:t>
      </w:r>
      <w:r w:rsidRPr="009669D1">
        <w:rPr>
          <w:noProof/>
          <w:sz w:val="24"/>
          <w:szCs w:val="24"/>
        </w:rPr>
        <w:t>5.0</w:t>
      </w:r>
      <w:r w:rsidRPr="009669D1">
        <w:rPr>
          <w:noProof/>
          <w:sz w:val="24"/>
          <w:szCs w:val="24"/>
          <w:lang w:val="uk-UA"/>
        </w:rPr>
        <w:t>6</w:t>
      </w:r>
      <w:r w:rsidRPr="009669D1">
        <w:rPr>
          <w:noProof/>
          <w:sz w:val="24"/>
          <w:szCs w:val="24"/>
        </w:rPr>
        <w:t>.6</w:t>
      </w:r>
      <w:r w:rsidRPr="009669D1">
        <w:rPr>
          <w:noProof/>
          <w:sz w:val="24"/>
          <w:szCs w:val="24"/>
          <w:lang w:val="uk-UA"/>
        </w:rPr>
        <w:t>5р</w:t>
      </w:r>
      <w:r w:rsidRPr="009669D1">
        <w:rPr>
          <w:sz w:val="24"/>
          <w:szCs w:val="24"/>
        </w:rPr>
        <w:t>.)</w:t>
      </w:r>
      <w:r w:rsidRPr="009669D1">
        <w:rPr>
          <w:sz w:val="24"/>
          <w:szCs w:val="24"/>
          <w:lang w:val="uk-UA"/>
        </w:rPr>
        <w:t xml:space="preserve"> з доповненнями та змінами.</w:t>
      </w:r>
    </w:p>
    <w:p w:rsidR="00FC713A" w:rsidRPr="009669D1" w:rsidRDefault="00FC713A" w:rsidP="00FC713A">
      <w:pPr>
        <w:ind w:firstLine="567"/>
        <w:jc w:val="both"/>
        <w:rPr>
          <w:sz w:val="24"/>
          <w:szCs w:val="24"/>
          <w:lang w:val="uk-UA"/>
        </w:rPr>
      </w:pPr>
      <w:r w:rsidRPr="009669D1">
        <w:rPr>
          <w:sz w:val="24"/>
          <w:szCs w:val="24"/>
          <w:lang w:val="uk-UA"/>
        </w:rPr>
        <w:t>6.1.3. Перед прийняттям Товарів здійснити їх огляд та в разі невідповідності Товарів найменуванню, зазначеному в Специфікації №1 відмовитися від їх одержання.</w:t>
      </w:r>
    </w:p>
    <w:p w:rsidR="00FC713A" w:rsidRPr="009669D1" w:rsidRDefault="00FC713A" w:rsidP="00FC713A">
      <w:pPr>
        <w:ind w:firstLine="567"/>
        <w:jc w:val="both"/>
        <w:rPr>
          <w:sz w:val="24"/>
          <w:szCs w:val="24"/>
          <w:lang w:val="uk-UA"/>
        </w:rPr>
      </w:pPr>
      <w:r w:rsidRPr="009669D1">
        <w:rPr>
          <w:sz w:val="24"/>
          <w:szCs w:val="24"/>
          <w:lang w:val="uk-UA"/>
        </w:rPr>
        <w:t>6.1.4. Н</w:t>
      </w:r>
      <w:r w:rsidRPr="009669D1">
        <w:rPr>
          <w:bCs/>
          <w:color w:val="000000"/>
          <w:sz w:val="24"/>
          <w:szCs w:val="24"/>
          <w:lang w:val="uk-UA"/>
        </w:rPr>
        <w:t>адати Постачальнику сертифікат кінцевого споживача Товару, оформлений кінцевим споживачем.</w:t>
      </w:r>
    </w:p>
    <w:p w:rsidR="00FC713A" w:rsidRPr="009669D1" w:rsidRDefault="00FC713A" w:rsidP="00FC713A">
      <w:pPr>
        <w:ind w:firstLine="567"/>
        <w:jc w:val="both"/>
        <w:rPr>
          <w:b/>
          <w:sz w:val="24"/>
          <w:szCs w:val="24"/>
          <w:lang w:val="uk-UA"/>
        </w:rPr>
      </w:pPr>
      <w:r w:rsidRPr="009669D1">
        <w:rPr>
          <w:sz w:val="24"/>
          <w:szCs w:val="24"/>
        </w:rPr>
        <w:t xml:space="preserve">6.2. </w:t>
      </w:r>
      <w:r w:rsidRPr="009669D1">
        <w:rPr>
          <w:b/>
          <w:sz w:val="24"/>
          <w:szCs w:val="24"/>
          <w:lang w:val="uk-UA"/>
        </w:rPr>
        <w:t xml:space="preserve">Покупець </w:t>
      </w:r>
      <w:r w:rsidRPr="009669D1">
        <w:rPr>
          <w:b/>
          <w:sz w:val="24"/>
          <w:szCs w:val="24"/>
        </w:rPr>
        <w:t xml:space="preserve"> </w:t>
      </w:r>
      <w:r w:rsidRPr="009669D1">
        <w:rPr>
          <w:b/>
          <w:sz w:val="24"/>
          <w:szCs w:val="24"/>
          <w:lang w:val="uk-UA"/>
        </w:rPr>
        <w:t>має</w:t>
      </w:r>
      <w:r w:rsidRPr="009669D1">
        <w:rPr>
          <w:b/>
          <w:sz w:val="24"/>
          <w:szCs w:val="24"/>
        </w:rPr>
        <w:t xml:space="preserve"> право:</w:t>
      </w:r>
    </w:p>
    <w:p w:rsidR="00FC713A" w:rsidRPr="009669D1" w:rsidRDefault="00FC713A" w:rsidP="00FC713A">
      <w:pPr>
        <w:ind w:firstLine="567"/>
        <w:jc w:val="both"/>
        <w:rPr>
          <w:sz w:val="24"/>
          <w:szCs w:val="24"/>
        </w:rPr>
      </w:pPr>
      <w:r w:rsidRPr="009669D1">
        <w:rPr>
          <w:sz w:val="24"/>
          <w:szCs w:val="24"/>
          <w:lang w:val="uk-UA"/>
        </w:rPr>
        <w:t xml:space="preserve">6.2.1. </w:t>
      </w:r>
      <w:r w:rsidRPr="009669D1">
        <w:rPr>
          <w:sz w:val="24"/>
          <w:szCs w:val="24"/>
        </w:rPr>
        <w:t xml:space="preserve">У </w:t>
      </w:r>
      <w:r w:rsidRPr="009669D1">
        <w:rPr>
          <w:sz w:val="24"/>
          <w:szCs w:val="24"/>
          <w:lang w:val="uk-UA"/>
        </w:rPr>
        <w:t>разі</w:t>
      </w:r>
      <w:r w:rsidRPr="009669D1">
        <w:rPr>
          <w:sz w:val="24"/>
          <w:szCs w:val="24"/>
        </w:rPr>
        <w:t xml:space="preserve"> </w:t>
      </w:r>
      <w:r w:rsidRPr="009669D1">
        <w:rPr>
          <w:sz w:val="24"/>
          <w:szCs w:val="24"/>
          <w:lang w:val="uk-UA"/>
        </w:rPr>
        <w:t>невиконання</w:t>
      </w:r>
      <w:r w:rsidRPr="009669D1">
        <w:rPr>
          <w:sz w:val="24"/>
          <w:szCs w:val="24"/>
        </w:rPr>
        <w:t xml:space="preserve"> </w:t>
      </w:r>
      <w:r w:rsidRPr="009669D1">
        <w:rPr>
          <w:sz w:val="24"/>
          <w:szCs w:val="24"/>
          <w:lang w:val="uk-UA"/>
        </w:rPr>
        <w:t>Постачальником умов та строків поставки Товарів, встановлених даним Договором, або невиконання умов Договору відносно якості, кількості, асортименту, тари та упаковки Товарів розірвати Договір в односторонньому порядку, повідомивши</w:t>
      </w:r>
      <w:r w:rsidRPr="009669D1">
        <w:rPr>
          <w:sz w:val="24"/>
          <w:szCs w:val="24"/>
        </w:rPr>
        <w:t xml:space="preserve"> про </w:t>
      </w:r>
      <w:r w:rsidRPr="009669D1">
        <w:rPr>
          <w:sz w:val="24"/>
          <w:szCs w:val="24"/>
          <w:lang w:val="uk-UA"/>
        </w:rPr>
        <w:t>це</w:t>
      </w:r>
      <w:r w:rsidRPr="009669D1">
        <w:rPr>
          <w:sz w:val="24"/>
          <w:szCs w:val="24"/>
        </w:rPr>
        <w:t xml:space="preserve"> </w:t>
      </w:r>
      <w:r w:rsidRPr="009669D1">
        <w:rPr>
          <w:sz w:val="24"/>
          <w:szCs w:val="24"/>
          <w:lang w:val="uk-UA"/>
        </w:rPr>
        <w:t>Постачальника в 20 денний термін.</w:t>
      </w:r>
    </w:p>
    <w:p w:rsidR="00FC713A" w:rsidRPr="009669D1" w:rsidRDefault="00FC713A" w:rsidP="00FC713A">
      <w:pPr>
        <w:ind w:firstLine="567"/>
        <w:jc w:val="both"/>
        <w:rPr>
          <w:sz w:val="24"/>
          <w:szCs w:val="24"/>
          <w:lang w:val="uk-UA"/>
        </w:rPr>
      </w:pPr>
      <w:r w:rsidRPr="009669D1">
        <w:rPr>
          <w:sz w:val="24"/>
          <w:szCs w:val="24"/>
        </w:rPr>
        <w:t xml:space="preserve">6.2.2. </w:t>
      </w:r>
      <w:r w:rsidRPr="009669D1">
        <w:rPr>
          <w:sz w:val="24"/>
          <w:szCs w:val="24"/>
          <w:lang w:val="uk-UA"/>
        </w:rPr>
        <w:t>Контролювати</w:t>
      </w:r>
      <w:r w:rsidRPr="009669D1">
        <w:rPr>
          <w:sz w:val="24"/>
          <w:szCs w:val="24"/>
        </w:rPr>
        <w:t xml:space="preserve"> поставку </w:t>
      </w:r>
      <w:r w:rsidRPr="009669D1">
        <w:rPr>
          <w:sz w:val="24"/>
          <w:szCs w:val="24"/>
          <w:lang w:val="uk-UA"/>
        </w:rPr>
        <w:t>Товарів</w:t>
      </w:r>
      <w:r w:rsidRPr="009669D1">
        <w:rPr>
          <w:sz w:val="24"/>
          <w:szCs w:val="24"/>
        </w:rPr>
        <w:t xml:space="preserve"> у строки, </w:t>
      </w:r>
      <w:r w:rsidRPr="009669D1">
        <w:rPr>
          <w:sz w:val="24"/>
          <w:szCs w:val="24"/>
          <w:lang w:val="uk-UA"/>
        </w:rPr>
        <w:t>встановлені</w:t>
      </w:r>
      <w:r w:rsidRPr="009669D1">
        <w:rPr>
          <w:sz w:val="24"/>
          <w:szCs w:val="24"/>
        </w:rPr>
        <w:t xml:space="preserve"> </w:t>
      </w:r>
      <w:r w:rsidRPr="009669D1">
        <w:rPr>
          <w:sz w:val="24"/>
          <w:szCs w:val="24"/>
          <w:lang w:val="uk-UA"/>
        </w:rPr>
        <w:t>цим</w:t>
      </w:r>
      <w:r w:rsidRPr="009669D1">
        <w:rPr>
          <w:sz w:val="24"/>
          <w:szCs w:val="24"/>
        </w:rPr>
        <w:t xml:space="preserve"> </w:t>
      </w:r>
      <w:r w:rsidRPr="009669D1">
        <w:rPr>
          <w:sz w:val="24"/>
          <w:szCs w:val="24"/>
          <w:lang w:val="uk-UA"/>
        </w:rPr>
        <w:t>Д</w:t>
      </w:r>
      <w:r w:rsidRPr="009669D1">
        <w:rPr>
          <w:sz w:val="24"/>
          <w:szCs w:val="24"/>
        </w:rPr>
        <w:t>оговором</w:t>
      </w:r>
      <w:r w:rsidRPr="009669D1">
        <w:rPr>
          <w:sz w:val="24"/>
          <w:szCs w:val="24"/>
          <w:lang w:val="uk-UA"/>
        </w:rPr>
        <w:t>.</w:t>
      </w:r>
    </w:p>
    <w:p w:rsidR="00FC713A" w:rsidRPr="009669D1" w:rsidRDefault="00FC713A" w:rsidP="00FC713A">
      <w:pPr>
        <w:ind w:firstLine="567"/>
        <w:jc w:val="both"/>
        <w:rPr>
          <w:sz w:val="24"/>
          <w:szCs w:val="24"/>
        </w:rPr>
      </w:pPr>
      <w:r w:rsidRPr="009669D1">
        <w:rPr>
          <w:sz w:val="24"/>
          <w:szCs w:val="24"/>
        </w:rPr>
        <w:t xml:space="preserve">6.2.3. </w:t>
      </w:r>
      <w:r w:rsidRPr="009669D1">
        <w:rPr>
          <w:sz w:val="24"/>
          <w:szCs w:val="24"/>
          <w:lang w:val="uk-UA"/>
        </w:rPr>
        <w:t>Зменшувати</w:t>
      </w:r>
      <w:r w:rsidRPr="009669D1">
        <w:rPr>
          <w:sz w:val="24"/>
          <w:szCs w:val="24"/>
        </w:rPr>
        <w:t xml:space="preserve"> </w:t>
      </w:r>
      <w:r w:rsidRPr="009669D1">
        <w:rPr>
          <w:sz w:val="24"/>
          <w:szCs w:val="24"/>
          <w:lang w:val="uk-UA"/>
        </w:rPr>
        <w:t>обсяг</w:t>
      </w:r>
      <w:r w:rsidRPr="009669D1">
        <w:rPr>
          <w:sz w:val="24"/>
          <w:szCs w:val="24"/>
        </w:rPr>
        <w:t xml:space="preserve"> </w:t>
      </w:r>
      <w:r w:rsidRPr="009669D1">
        <w:rPr>
          <w:sz w:val="24"/>
          <w:szCs w:val="24"/>
          <w:lang w:val="uk-UA"/>
        </w:rPr>
        <w:t>Товарів</w:t>
      </w:r>
      <w:r w:rsidRPr="009669D1">
        <w:rPr>
          <w:sz w:val="24"/>
          <w:szCs w:val="24"/>
        </w:rPr>
        <w:t xml:space="preserve"> та </w:t>
      </w:r>
      <w:r w:rsidRPr="009669D1">
        <w:rPr>
          <w:sz w:val="24"/>
          <w:szCs w:val="24"/>
          <w:lang w:val="uk-UA"/>
        </w:rPr>
        <w:t>загальну</w:t>
      </w:r>
      <w:r w:rsidRPr="009669D1">
        <w:rPr>
          <w:sz w:val="24"/>
          <w:szCs w:val="24"/>
        </w:rPr>
        <w:t xml:space="preserve"> </w:t>
      </w:r>
      <w:r w:rsidRPr="009669D1">
        <w:rPr>
          <w:sz w:val="24"/>
          <w:szCs w:val="24"/>
          <w:lang w:val="uk-UA"/>
        </w:rPr>
        <w:t>вартість</w:t>
      </w:r>
      <w:r w:rsidRPr="009669D1">
        <w:rPr>
          <w:sz w:val="24"/>
          <w:szCs w:val="24"/>
        </w:rPr>
        <w:t xml:space="preserve"> </w:t>
      </w:r>
      <w:r w:rsidRPr="009669D1">
        <w:rPr>
          <w:sz w:val="24"/>
          <w:szCs w:val="24"/>
          <w:lang w:val="uk-UA"/>
        </w:rPr>
        <w:t>Д</w:t>
      </w:r>
      <w:r w:rsidRPr="009669D1">
        <w:rPr>
          <w:sz w:val="24"/>
          <w:szCs w:val="24"/>
        </w:rPr>
        <w:t xml:space="preserve">оговору </w:t>
      </w:r>
      <w:r w:rsidRPr="009669D1">
        <w:rPr>
          <w:sz w:val="24"/>
          <w:szCs w:val="24"/>
          <w:lang w:val="uk-UA"/>
        </w:rPr>
        <w:t>залежно</w:t>
      </w:r>
      <w:r w:rsidRPr="009669D1">
        <w:rPr>
          <w:sz w:val="24"/>
          <w:szCs w:val="24"/>
        </w:rPr>
        <w:t xml:space="preserve"> </w:t>
      </w:r>
      <w:r w:rsidRPr="009669D1">
        <w:rPr>
          <w:sz w:val="24"/>
          <w:szCs w:val="24"/>
          <w:lang w:val="uk-UA"/>
        </w:rPr>
        <w:t>від</w:t>
      </w:r>
      <w:r w:rsidRPr="009669D1">
        <w:rPr>
          <w:sz w:val="24"/>
          <w:szCs w:val="24"/>
        </w:rPr>
        <w:t xml:space="preserve"> реального </w:t>
      </w:r>
      <w:r w:rsidRPr="009669D1">
        <w:rPr>
          <w:sz w:val="24"/>
          <w:szCs w:val="24"/>
          <w:lang w:val="uk-UA"/>
        </w:rPr>
        <w:t>фінансування</w:t>
      </w:r>
      <w:r w:rsidRPr="009669D1">
        <w:rPr>
          <w:sz w:val="24"/>
          <w:szCs w:val="24"/>
        </w:rPr>
        <w:t xml:space="preserve"> </w:t>
      </w:r>
      <w:r w:rsidRPr="009669D1">
        <w:rPr>
          <w:sz w:val="24"/>
          <w:szCs w:val="24"/>
          <w:lang w:val="uk-UA"/>
        </w:rPr>
        <w:t>видатків</w:t>
      </w:r>
      <w:r w:rsidRPr="009669D1">
        <w:rPr>
          <w:sz w:val="24"/>
          <w:szCs w:val="24"/>
        </w:rPr>
        <w:t xml:space="preserve">. </w:t>
      </w:r>
      <w:r w:rsidRPr="009669D1">
        <w:rPr>
          <w:sz w:val="24"/>
          <w:szCs w:val="24"/>
          <w:lang w:val="uk-UA"/>
        </w:rPr>
        <w:t>У</w:t>
      </w:r>
      <w:r w:rsidRPr="009669D1">
        <w:rPr>
          <w:sz w:val="24"/>
          <w:szCs w:val="24"/>
        </w:rPr>
        <w:t xml:space="preserve"> такому </w:t>
      </w:r>
      <w:r w:rsidRPr="009669D1">
        <w:rPr>
          <w:sz w:val="24"/>
          <w:szCs w:val="24"/>
          <w:lang w:val="uk-UA"/>
        </w:rPr>
        <w:t>разі</w:t>
      </w:r>
      <w:r w:rsidRPr="009669D1">
        <w:rPr>
          <w:sz w:val="24"/>
          <w:szCs w:val="24"/>
        </w:rPr>
        <w:t xml:space="preserve"> </w:t>
      </w:r>
      <w:r w:rsidRPr="009669D1">
        <w:rPr>
          <w:sz w:val="24"/>
          <w:szCs w:val="24"/>
          <w:lang w:val="uk-UA"/>
        </w:rPr>
        <w:t>Сторони</w:t>
      </w:r>
      <w:r w:rsidRPr="009669D1">
        <w:rPr>
          <w:sz w:val="24"/>
          <w:szCs w:val="24"/>
        </w:rPr>
        <w:t xml:space="preserve"> </w:t>
      </w:r>
      <w:r w:rsidRPr="009669D1">
        <w:rPr>
          <w:sz w:val="24"/>
          <w:szCs w:val="24"/>
          <w:lang w:val="uk-UA"/>
        </w:rPr>
        <w:t>вносять</w:t>
      </w:r>
      <w:r w:rsidRPr="009669D1">
        <w:rPr>
          <w:sz w:val="24"/>
          <w:szCs w:val="24"/>
        </w:rPr>
        <w:t xml:space="preserve"> </w:t>
      </w:r>
      <w:r w:rsidRPr="009669D1">
        <w:rPr>
          <w:sz w:val="24"/>
          <w:szCs w:val="24"/>
          <w:lang w:val="uk-UA"/>
        </w:rPr>
        <w:t>відповідні</w:t>
      </w:r>
      <w:r w:rsidRPr="009669D1">
        <w:rPr>
          <w:sz w:val="24"/>
          <w:szCs w:val="24"/>
        </w:rPr>
        <w:t xml:space="preserve"> </w:t>
      </w:r>
      <w:r w:rsidRPr="009669D1">
        <w:rPr>
          <w:sz w:val="24"/>
          <w:szCs w:val="24"/>
          <w:lang w:val="uk-UA"/>
        </w:rPr>
        <w:t>зміни</w:t>
      </w:r>
      <w:r w:rsidRPr="009669D1">
        <w:rPr>
          <w:sz w:val="24"/>
          <w:szCs w:val="24"/>
        </w:rPr>
        <w:t xml:space="preserve"> до </w:t>
      </w:r>
      <w:r w:rsidRPr="009669D1">
        <w:rPr>
          <w:sz w:val="24"/>
          <w:szCs w:val="24"/>
          <w:lang w:val="uk-UA"/>
        </w:rPr>
        <w:t>Д</w:t>
      </w:r>
      <w:r w:rsidRPr="009669D1">
        <w:rPr>
          <w:sz w:val="24"/>
          <w:szCs w:val="24"/>
        </w:rPr>
        <w:t>оговору шляхом</w:t>
      </w:r>
      <w:r w:rsidRPr="009669D1">
        <w:rPr>
          <w:sz w:val="24"/>
          <w:szCs w:val="24"/>
          <w:lang w:val="uk-UA"/>
        </w:rPr>
        <w:t xml:space="preserve"> укладання додаткових угод.</w:t>
      </w:r>
    </w:p>
    <w:p w:rsidR="00FC713A" w:rsidRPr="009669D1" w:rsidRDefault="00FC713A" w:rsidP="00FC713A">
      <w:pPr>
        <w:ind w:firstLine="567"/>
        <w:jc w:val="both"/>
        <w:rPr>
          <w:sz w:val="24"/>
          <w:szCs w:val="24"/>
          <w:lang w:val="uk-UA"/>
        </w:rPr>
      </w:pPr>
      <w:r w:rsidRPr="009669D1">
        <w:rPr>
          <w:sz w:val="24"/>
          <w:szCs w:val="24"/>
        </w:rPr>
        <w:t>6.2.</w:t>
      </w:r>
      <w:r w:rsidRPr="009669D1">
        <w:rPr>
          <w:sz w:val="24"/>
          <w:szCs w:val="24"/>
          <w:lang w:val="uk-UA"/>
        </w:rPr>
        <w:t>4</w:t>
      </w:r>
      <w:r w:rsidRPr="009669D1">
        <w:rPr>
          <w:sz w:val="24"/>
          <w:szCs w:val="24"/>
        </w:rPr>
        <w:t xml:space="preserve">. </w:t>
      </w:r>
      <w:r w:rsidRPr="009669D1">
        <w:rPr>
          <w:sz w:val="24"/>
          <w:szCs w:val="24"/>
          <w:lang w:val="uk-UA"/>
        </w:rPr>
        <w:t>Повернути</w:t>
      </w:r>
      <w:r w:rsidRPr="009669D1">
        <w:rPr>
          <w:sz w:val="24"/>
          <w:szCs w:val="24"/>
        </w:rPr>
        <w:t xml:space="preserve"> </w:t>
      </w:r>
      <w:r w:rsidRPr="009669D1">
        <w:rPr>
          <w:sz w:val="24"/>
          <w:szCs w:val="24"/>
          <w:lang w:val="uk-UA"/>
        </w:rPr>
        <w:t>рахунок</w:t>
      </w:r>
      <w:r w:rsidRPr="009669D1">
        <w:rPr>
          <w:sz w:val="24"/>
          <w:szCs w:val="24"/>
        </w:rPr>
        <w:t xml:space="preserve"> </w:t>
      </w:r>
      <w:r w:rsidRPr="009669D1">
        <w:rPr>
          <w:sz w:val="24"/>
          <w:szCs w:val="24"/>
          <w:lang w:val="uk-UA"/>
        </w:rPr>
        <w:t>Постачальникові</w:t>
      </w:r>
      <w:r w:rsidRPr="009669D1">
        <w:rPr>
          <w:sz w:val="24"/>
          <w:szCs w:val="24"/>
        </w:rPr>
        <w:t xml:space="preserve"> без </w:t>
      </w:r>
      <w:r w:rsidRPr="009669D1">
        <w:rPr>
          <w:sz w:val="24"/>
          <w:szCs w:val="24"/>
          <w:lang w:val="uk-UA"/>
        </w:rPr>
        <w:t>здійснення</w:t>
      </w:r>
      <w:r w:rsidRPr="009669D1">
        <w:rPr>
          <w:sz w:val="24"/>
          <w:szCs w:val="24"/>
        </w:rPr>
        <w:t xml:space="preserve"> оплати в </w:t>
      </w:r>
      <w:r w:rsidRPr="009669D1">
        <w:rPr>
          <w:sz w:val="24"/>
          <w:szCs w:val="24"/>
          <w:lang w:val="uk-UA"/>
        </w:rPr>
        <w:t>разі</w:t>
      </w:r>
      <w:r w:rsidRPr="009669D1">
        <w:rPr>
          <w:sz w:val="24"/>
          <w:szCs w:val="24"/>
        </w:rPr>
        <w:t xml:space="preserve"> </w:t>
      </w:r>
      <w:r w:rsidRPr="009669D1">
        <w:rPr>
          <w:sz w:val="24"/>
          <w:szCs w:val="24"/>
          <w:lang w:val="uk-UA"/>
        </w:rPr>
        <w:t>неналежного</w:t>
      </w:r>
      <w:r w:rsidRPr="009669D1">
        <w:rPr>
          <w:sz w:val="24"/>
          <w:szCs w:val="24"/>
        </w:rPr>
        <w:t xml:space="preserve"> </w:t>
      </w:r>
      <w:r w:rsidRPr="009669D1">
        <w:rPr>
          <w:sz w:val="24"/>
          <w:szCs w:val="24"/>
          <w:lang w:val="uk-UA"/>
        </w:rPr>
        <w:t>оформлення</w:t>
      </w:r>
      <w:r w:rsidRPr="009669D1">
        <w:rPr>
          <w:sz w:val="24"/>
          <w:szCs w:val="24"/>
        </w:rPr>
        <w:t xml:space="preserve"> </w:t>
      </w:r>
      <w:r w:rsidRPr="009669D1">
        <w:rPr>
          <w:sz w:val="24"/>
          <w:szCs w:val="24"/>
          <w:lang w:val="uk-UA"/>
        </w:rPr>
        <w:t>документів</w:t>
      </w:r>
      <w:r w:rsidRPr="009669D1">
        <w:rPr>
          <w:sz w:val="24"/>
          <w:szCs w:val="24"/>
        </w:rPr>
        <w:t xml:space="preserve">, </w:t>
      </w:r>
      <w:r w:rsidRPr="009669D1">
        <w:rPr>
          <w:sz w:val="24"/>
          <w:szCs w:val="24"/>
          <w:lang w:val="uk-UA"/>
        </w:rPr>
        <w:t>зазначених</w:t>
      </w:r>
      <w:r w:rsidRPr="009669D1">
        <w:rPr>
          <w:sz w:val="24"/>
          <w:szCs w:val="24"/>
        </w:rPr>
        <w:t xml:space="preserve"> у пункт</w:t>
      </w:r>
      <w:r w:rsidRPr="009669D1">
        <w:rPr>
          <w:sz w:val="24"/>
          <w:szCs w:val="24"/>
          <w:lang w:val="uk-UA"/>
        </w:rPr>
        <w:t>і</w:t>
      </w:r>
      <w:r w:rsidRPr="009669D1">
        <w:rPr>
          <w:sz w:val="24"/>
          <w:szCs w:val="24"/>
        </w:rPr>
        <w:t xml:space="preserve"> </w:t>
      </w:r>
      <w:r w:rsidRPr="009669D1">
        <w:rPr>
          <w:sz w:val="24"/>
          <w:szCs w:val="24"/>
          <w:lang w:val="uk-UA"/>
        </w:rPr>
        <w:t>5</w:t>
      </w:r>
      <w:r w:rsidRPr="009669D1">
        <w:rPr>
          <w:sz w:val="24"/>
          <w:szCs w:val="24"/>
        </w:rPr>
        <w:t>.</w:t>
      </w:r>
      <w:r w:rsidRPr="009669D1">
        <w:rPr>
          <w:sz w:val="24"/>
          <w:szCs w:val="24"/>
          <w:lang w:val="uk-UA"/>
        </w:rPr>
        <w:t>3</w:t>
      </w:r>
      <w:r w:rsidRPr="009669D1">
        <w:rPr>
          <w:sz w:val="24"/>
          <w:szCs w:val="24"/>
        </w:rPr>
        <w:t>.</w:t>
      </w:r>
    </w:p>
    <w:p w:rsidR="00FC713A" w:rsidRPr="009669D1" w:rsidRDefault="00FC713A" w:rsidP="00FC713A">
      <w:pPr>
        <w:ind w:firstLine="567"/>
        <w:jc w:val="both"/>
        <w:rPr>
          <w:b/>
          <w:sz w:val="24"/>
          <w:szCs w:val="24"/>
        </w:rPr>
      </w:pPr>
      <w:r w:rsidRPr="009669D1">
        <w:rPr>
          <w:b/>
          <w:sz w:val="24"/>
          <w:szCs w:val="24"/>
        </w:rPr>
        <w:lastRenderedPageBreak/>
        <w:t xml:space="preserve">6.3. </w:t>
      </w:r>
      <w:r w:rsidRPr="009669D1">
        <w:rPr>
          <w:b/>
          <w:sz w:val="24"/>
          <w:szCs w:val="24"/>
          <w:lang w:val="uk-UA"/>
        </w:rPr>
        <w:t>Постачальник зобов’язаний</w:t>
      </w:r>
      <w:r w:rsidRPr="009669D1">
        <w:rPr>
          <w:b/>
          <w:sz w:val="24"/>
          <w:szCs w:val="24"/>
        </w:rPr>
        <w:t>:</w:t>
      </w:r>
    </w:p>
    <w:p w:rsidR="00FC713A" w:rsidRPr="009669D1" w:rsidRDefault="00FC713A" w:rsidP="00FC713A">
      <w:pPr>
        <w:ind w:firstLine="567"/>
        <w:jc w:val="both"/>
        <w:rPr>
          <w:sz w:val="24"/>
          <w:szCs w:val="24"/>
          <w:lang w:val="uk-UA"/>
        </w:rPr>
      </w:pPr>
      <w:r w:rsidRPr="009669D1">
        <w:rPr>
          <w:sz w:val="24"/>
          <w:szCs w:val="24"/>
        </w:rPr>
        <w:t xml:space="preserve">6.3.1. </w:t>
      </w:r>
      <w:r w:rsidRPr="009669D1">
        <w:rPr>
          <w:sz w:val="24"/>
          <w:szCs w:val="24"/>
          <w:lang w:val="uk-UA"/>
        </w:rPr>
        <w:t>Забезпечити</w:t>
      </w:r>
      <w:r w:rsidRPr="009669D1">
        <w:rPr>
          <w:sz w:val="24"/>
          <w:szCs w:val="24"/>
        </w:rPr>
        <w:t xml:space="preserve"> поставку </w:t>
      </w:r>
      <w:r w:rsidRPr="009669D1">
        <w:rPr>
          <w:sz w:val="24"/>
          <w:szCs w:val="24"/>
          <w:lang w:val="uk-UA"/>
        </w:rPr>
        <w:t>Товарів</w:t>
      </w:r>
      <w:r w:rsidRPr="009669D1">
        <w:rPr>
          <w:sz w:val="24"/>
          <w:szCs w:val="24"/>
        </w:rPr>
        <w:t xml:space="preserve"> у строки, </w:t>
      </w:r>
      <w:r w:rsidRPr="009669D1">
        <w:rPr>
          <w:sz w:val="24"/>
          <w:szCs w:val="24"/>
          <w:lang w:val="uk-UA"/>
        </w:rPr>
        <w:t>встановлені</w:t>
      </w:r>
      <w:r w:rsidRPr="009669D1">
        <w:rPr>
          <w:sz w:val="24"/>
          <w:szCs w:val="24"/>
        </w:rPr>
        <w:t xml:space="preserve"> </w:t>
      </w:r>
      <w:r w:rsidRPr="009669D1">
        <w:rPr>
          <w:sz w:val="24"/>
          <w:szCs w:val="24"/>
          <w:lang w:val="uk-UA"/>
        </w:rPr>
        <w:t>цим</w:t>
      </w:r>
      <w:r w:rsidRPr="009669D1">
        <w:rPr>
          <w:sz w:val="24"/>
          <w:szCs w:val="24"/>
        </w:rPr>
        <w:t xml:space="preserve"> договором</w:t>
      </w:r>
      <w:r w:rsidRPr="009669D1">
        <w:rPr>
          <w:sz w:val="24"/>
          <w:szCs w:val="24"/>
          <w:lang w:val="uk-UA"/>
        </w:rPr>
        <w:t>.</w:t>
      </w:r>
    </w:p>
    <w:p w:rsidR="00FC713A" w:rsidRPr="009669D1" w:rsidRDefault="00FC713A" w:rsidP="00FC713A">
      <w:pPr>
        <w:ind w:firstLine="567"/>
        <w:jc w:val="both"/>
        <w:rPr>
          <w:sz w:val="24"/>
          <w:szCs w:val="24"/>
          <w:lang w:val="uk-UA"/>
        </w:rPr>
      </w:pPr>
      <w:r w:rsidRPr="009669D1">
        <w:rPr>
          <w:sz w:val="24"/>
          <w:szCs w:val="24"/>
        </w:rPr>
        <w:t xml:space="preserve">6.3.2. </w:t>
      </w:r>
      <w:r w:rsidRPr="009669D1">
        <w:rPr>
          <w:sz w:val="24"/>
          <w:szCs w:val="24"/>
          <w:lang w:val="uk-UA"/>
        </w:rPr>
        <w:t>Забезпечити</w:t>
      </w:r>
      <w:r w:rsidRPr="009669D1">
        <w:rPr>
          <w:sz w:val="24"/>
          <w:szCs w:val="24"/>
        </w:rPr>
        <w:t xml:space="preserve"> поставку </w:t>
      </w:r>
      <w:r w:rsidRPr="009669D1">
        <w:rPr>
          <w:sz w:val="24"/>
          <w:szCs w:val="24"/>
          <w:lang w:val="uk-UA"/>
        </w:rPr>
        <w:t>Товарів, якість</w:t>
      </w:r>
      <w:r w:rsidRPr="009669D1">
        <w:rPr>
          <w:sz w:val="24"/>
          <w:szCs w:val="24"/>
        </w:rPr>
        <w:t xml:space="preserve"> </w:t>
      </w:r>
      <w:r w:rsidRPr="009669D1">
        <w:rPr>
          <w:sz w:val="24"/>
          <w:szCs w:val="24"/>
          <w:lang w:val="uk-UA"/>
        </w:rPr>
        <w:t>яких</w:t>
      </w:r>
      <w:r w:rsidRPr="009669D1">
        <w:rPr>
          <w:sz w:val="24"/>
          <w:szCs w:val="24"/>
        </w:rPr>
        <w:t xml:space="preserve"> </w:t>
      </w:r>
      <w:r w:rsidRPr="009669D1">
        <w:rPr>
          <w:sz w:val="24"/>
          <w:szCs w:val="24"/>
          <w:lang w:val="uk-UA"/>
        </w:rPr>
        <w:t>відповідає</w:t>
      </w:r>
      <w:r w:rsidRPr="009669D1">
        <w:rPr>
          <w:sz w:val="24"/>
          <w:szCs w:val="24"/>
        </w:rPr>
        <w:t xml:space="preserve"> </w:t>
      </w:r>
      <w:r w:rsidRPr="009669D1">
        <w:rPr>
          <w:sz w:val="24"/>
          <w:szCs w:val="24"/>
          <w:lang w:val="uk-UA"/>
        </w:rPr>
        <w:t>умовам</w:t>
      </w:r>
      <w:r w:rsidRPr="009669D1">
        <w:rPr>
          <w:sz w:val="24"/>
          <w:szCs w:val="24"/>
        </w:rPr>
        <w:t xml:space="preserve">, </w:t>
      </w:r>
      <w:r w:rsidRPr="009669D1">
        <w:rPr>
          <w:sz w:val="24"/>
          <w:szCs w:val="24"/>
          <w:lang w:val="uk-UA"/>
        </w:rPr>
        <w:t>встановленим</w:t>
      </w:r>
      <w:r w:rsidRPr="009669D1">
        <w:rPr>
          <w:sz w:val="24"/>
          <w:szCs w:val="24"/>
        </w:rPr>
        <w:t xml:space="preserve"> </w:t>
      </w:r>
      <w:r w:rsidRPr="009669D1">
        <w:rPr>
          <w:sz w:val="24"/>
          <w:szCs w:val="24"/>
          <w:lang w:val="uk-UA"/>
        </w:rPr>
        <w:t>цим</w:t>
      </w:r>
      <w:r w:rsidRPr="009669D1">
        <w:rPr>
          <w:sz w:val="24"/>
          <w:szCs w:val="24"/>
        </w:rPr>
        <w:t xml:space="preserve"> </w:t>
      </w:r>
      <w:r w:rsidRPr="009669D1">
        <w:rPr>
          <w:sz w:val="24"/>
          <w:szCs w:val="24"/>
          <w:lang w:val="uk-UA"/>
        </w:rPr>
        <w:t>Д</w:t>
      </w:r>
      <w:r w:rsidRPr="009669D1">
        <w:rPr>
          <w:sz w:val="24"/>
          <w:szCs w:val="24"/>
        </w:rPr>
        <w:t>оговором</w:t>
      </w:r>
      <w:r w:rsidRPr="009669D1">
        <w:rPr>
          <w:sz w:val="24"/>
          <w:szCs w:val="24"/>
          <w:lang w:val="uk-UA"/>
        </w:rPr>
        <w:t>.</w:t>
      </w:r>
    </w:p>
    <w:p w:rsidR="00FC713A" w:rsidRPr="009669D1" w:rsidRDefault="00FC713A" w:rsidP="00FC713A">
      <w:pPr>
        <w:ind w:firstLine="567"/>
        <w:jc w:val="both"/>
        <w:rPr>
          <w:sz w:val="24"/>
          <w:szCs w:val="24"/>
          <w:lang w:val="uk-UA"/>
        </w:rPr>
      </w:pPr>
      <w:r w:rsidRPr="009669D1">
        <w:rPr>
          <w:sz w:val="24"/>
          <w:szCs w:val="24"/>
          <w:lang w:val="uk-UA"/>
        </w:rPr>
        <w:t xml:space="preserve">6.3.3. У випадку виникнення невідповідності Товарів по якості вимогам, зазначеним в документації на Товари, при прийманні їх на складі Покупця, Постачальник зобов’язаний  за свій рахунок замінити неякісні Товари на якісні, того ж асортименту та кількості, в термін, який не перевищує терміну поставки. Виклик представника Постачальника для складання та підписання Акту про фактичну якість Товарів обов’язковий. Повернення неякісних Товарів Постачальнику відбувається за рахунок Постачальника. </w:t>
      </w:r>
    </w:p>
    <w:p w:rsidR="00FC713A" w:rsidRPr="009669D1" w:rsidRDefault="00FC713A" w:rsidP="00FC713A">
      <w:pPr>
        <w:ind w:firstLine="567"/>
        <w:jc w:val="both"/>
        <w:rPr>
          <w:b/>
          <w:sz w:val="24"/>
          <w:szCs w:val="24"/>
        </w:rPr>
      </w:pPr>
      <w:r w:rsidRPr="009669D1">
        <w:rPr>
          <w:b/>
          <w:sz w:val="24"/>
          <w:szCs w:val="24"/>
        </w:rPr>
        <w:t xml:space="preserve">6.4. </w:t>
      </w:r>
      <w:r w:rsidRPr="009669D1">
        <w:rPr>
          <w:b/>
          <w:sz w:val="24"/>
          <w:szCs w:val="24"/>
          <w:lang w:val="uk-UA"/>
        </w:rPr>
        <w:t>Постачальник</w:t>
      </w:r>
      <w:r w:rsidRPr="009669D1">
        <w:rPr>
          <w:b/>
          <w:sz w:val="24"/>
          <w:szCs w:val="24"/>
        </w:rPr>
        <w:t xml:space="preserve"> </w:t>
      </w:r>
      <w:r w:rsidRPr="009669D1">
        <w:rPr>
          <w:b/>
          <w:sz w:val="24"/>
          <w:szCs w:val="24"/>
          <w:lang w:val="uk-UA"/>
        </w:rPr>
        <w:t>має</w:t>
      </w:r>
      <w:r w:rsidRPr="009669D1">
        <w:rPr>
          <w:b/>
          <w:sz w:val="24"/>
          <w:szCs w:val="24"/>
        </w:rPr>
        <w:t xml:space="preserve"> право:</w:t>
      </w:r>
    </w:p>
    <w:p w:rsidR="00FC713A" w:rsidRPr="009669D1" w:rsidRDefault="00FC713A" w:rsidP="00FC713A">
      <w:pPr>
        <w:ind w:firstLine="567"/>
        <w:jc w:val="both"/>
        <w:rPr>
          <w:sz w:val="24"/>
          <w:szCs w:val="24"/>
        </w:rPr>
      </w:pPr>
      <w:r w:rsidRPr="009669D1">
        <w:rPr>
          <w:sz w:val="24"/>
          <w:szCs w:val="24"/>
        </w:rPr>
        <w:t xml:space="preserve">6.4.1. </w:t>
      </w:r>
      <w:r w:rsidRPr="009669D1">
        <w:rPr>
          <w:sz w:val="24"/>
          <w:szCs w:val="24"/>
          <w:lang w:val="uk-UA"/>
        </w:rPr>
        <w:t>Своєчасно</w:t>
      </w:r>
      <w:r w:rsidRPr="009669D1">
        <w:rPr>
          <w:sz w:val="24"/>
          <w:szCs w:val="24"/>
        </w:rPr>
        <w:t xml:space="preserve"> та в </w:t>
      </w:r>
      <w:r w:rsidRPr="009669D1">
        <w:rPr>
          <w:sz w:val="24"/>
          <w:szCs w:val="24"/>
          <w:lang w:val="uk-UA"/>
        </w:rPr>
        <w:t>повному</w:t>
      </w:r>
      <w:r w:rsidRPr="009669D1">
        <w:rPr>
          <w:sz w:val="24"/>
          <w:szCs w:val="24"/>
        </w:rPr>
        <w:t xml:space="preserve"> </w:t>
      </w:r>
      <w:r w:rsidRPr="009669D1">
        <w:rPr>
          <w:sz w:val="24"/>
          <w:szCs w:val="24"/>
          <w:lang w:val="uk-UA"/>
        </w:rPr>
        <w:t>обсязі</w:t>
      </w:r>
      <w:r w:rsidRPr="009669D1">
        <w:rPr>
          <w:sz w:val="24"/>
          <w:szCs w:val="24"/>
        </w:rPr>
        <w:t xml:space="preserve"> </w:t>
      </w:r>
      <w:r w:rsidRPr="009669D1">
        <w:rPr>
          <w:sz w:val="24"/>
          <w:szCs w:val="24"/>
          <w:lang w:val="uk-UA"/>
        </w:rPr>
        <w:t>отримувати</w:t>
      </w:r>
      <w:r w:rsidRPr="009669D1">
        <w:rPr>
          <w:sz w:val="24"/>
          <w:szCs w:val="24"/>
        </w:rPr>
        <w:t xml:space="preserve"> плату за </w:t>
      </w:r>
      <w:r w:rsidRPr="009669D1">
        <w:rPr>
          <w:sz w:val="24"/>
          <w:szCs w:val="24"/>
          <w:lang w:val="uk-UA"/>
        </w:rPr>
        <w:t>поставлені</w:t>
      </w:r>
      <w:r w:rsidRPr="009669D1">
        <w:rPr>
          <w:sz w:val="24"/>
          <w:szCs w:val="24"/>
        </w:rPr>
        <w:t xml:space="preserve"> </w:t>
      </w:r>
      <w:r w:rsidRPr="009669D1">
        <w:rPr>
          <w:sz w:val="24"/>
          <w:szCs w:val="24"/>
          <w:lang w:val="uk-UA"/>
        </w:rPr>
        <w:t>Товари.</w:t>
      </w:r>
    </w:p>
    <w:p w:rsidR="00FC713A" w:rsidRPr="009669D1" w:rsidRDefault="00FC713A" w:rsidP="00FC713A">
      <w:pPr>
        <w:ind w:firstLine="567"/>
        <w:jc w:val="both"/>
        <w:rPr>
          <w:sz w:val="24"/>
          <w:szCs w:val="24"/>
        </w:rPr>
      </w:pPr>
      <w:r w:rsidRPr="009669D1">
        <w:rPr>
          <w:sz w:val="24"/>
          <w:szCs w:val="24"/>
        </w:rPr>
        <w:t xml:space="preserve">6.4.2. На </w:t>
      </w:r>
      <w:r w:rsidRPr="009669D1">
        <w:rPr>
          <w:sz w:val="24"/>
          <w:szCs w:val="24"/>
          <w:lang w:val="uk-UA"/>
        </w:rPr>
        <w:t>дострокову</w:t>
      </w:r>
      <w:r w:rsidRPr="009669D1">
        <w:rPr>
          <w:sz w:val="24"/>
          <w:szCs w:val="24"/>
        </w:rPr>
        <w:t xml:space="preserve"> поставку </w:t>
      </w:r>
      <w:r w:rsidRPr="009669D1">
        <w:rPr>
          <w:sz w:val="24"/>
          <w:szCs w:val="24"/>
          <w:lang w:val="uk-UA"/>
        </w:rPr>
        <w:t>Товарів</w:t>
      </w:r>
      <w:r w:rsidRPr="009669D1">
        <w:rPr>
          <w:sz w:val="24"/>
          <w:szCs w:val="24"/>
        </w:rPr>
        <w:t xml:space="preserve"> за </w:t>
      </w:r>
      <w:r w:rsidRPr="009669D1">
        <w:rPr>
          <w:sz w:val="24"/>
          <w:szCs w:val="24"/>
          <w:lang w:val="uk-UA"/>
        </w:rPr>
        <w:t>письмовим</w:t>
      </w:r>
      <w:r w:rsidRPr="009669D1">
        <w:rPr>
          <w:sz w:val="24"/>
          <w:szCs w:val="24"/>
        </w:rPr>
        <w:t xml:space="preserve"> </w:t>
      </w:r>
      <w:r w:rsidRPr="009669D1">
        <w:rPr>
          <w:sz w:val="24"/>
          <w:szCs w:val="24"/>
          <w:lang w:val="uk-UA"/>
        </w:rPr>
        <w:t>погодженням</w:t>
      </w:r>
      <w:r w:rsidRPr="009669D1">
        <w:rPr>
          <w:sz w:val="24"/>
          <w:szCs w:val="24"/>
        </w:rPr>
        <w:t xml:space="preserve"> </w:t>
      </w:r>
      <w:r w:rsidRPr="009669D1">
        <w:rPr>
          <w:sz w:val="24"/>
          <w:szCs w:val="24"/>
          <w:lang w:val="uk-UA"/>
        </w:rPr>
        <w:t>Покупця.</w:t>
      </w:r>
    </w:p>
    <w:p w:rsidR="00FC713A" w:rsidRPr="009669D1" w:rsidRDefault="00FC713A" w:rsidP="00FC713A">
      <w:pPr>
        <w:ind w:firstLine="567"/>
        <w:jc w:val="both"/>
        <w:rPr>
          <w:sz w:val="24"/>
          <w:szCs w:val="24"/>
        </w:rPr>
      </w:pPr>
      <w:r w:rsidRPr="009669D1">
        <w:rPr>
          <w:sz w:val="24"/>
          <w:szCs w:val="24"/>
        </w:rPr>
        <w:t xml:space="preserve">6.4.3. </w:t>
      </w:r>
      <w:r w:rsidRPr="009669D1">
        <w:rPr>
          <w:sz w:val="24"/>
          <w:szCs w:val="24"/>
          <w:lang w:val="uk-UA"/>
        </w:rPr>
        <w:t>Розірвати Договір в односторонньому порядку повідомивши</w:t>
      </w:r>
      <w:r w:rsidRPr="009669D1">
        <w:rPr>
          <w:sz w:val="24"/>
          <w:szCs w:val="24"/>
        </w:rPr>
        <w:t xml:space="preserve"> про </w:t>
      </w:r>
      <w:r w:rsidRPr="009669D1">
        <w:rPr>
          <w:sz w:val="24"/>
          <w:szCs w:val="24"/>
          <w:lang w:val="uk-UA"/>
        </w:rPr>
        <w:t>це</w:t>
      </w:r>
      <w:r w:rsidRPr="009669D1">
        <w:rPr>
          <w:sz w:val="24"/>
          <w:szCs w:val="24"/>
        </w:rPr>
        <w:t xml:space="preserve"> </w:t>
      </w:r>
      <w:r w:rsidRPr="009669D1">
        <w:rPr>
          <w:sz w:val="24"/>
          <w:szCs w:val="24"/>
          <w:lang w:val="uk-UA"/>
        </w:rPr>
        <w:t>Покупця в 20 денний термін у</w:t>
      </w:r>
      <w:r w:rsidRPr="009669D1">
        <w:rPr>
          <w:sz w:val="24"/>
          <w:szCs w:val="24"/>
        </w:rPr>
        <w:t xml:space="preserve"> </w:t>
      </w:r>
      <w:r w:rsidRPr="009669D1">
        <w:rPr>
          <w:sz w:val="24"/>
          <w:szCs w:val="24"/>
          <w:lang w:val="uk-UA"/>
        </w:rPr>
        <w:t>разі</w:t>
      </w:r>
      <w:r w:rsidRPr="009669D1">
        <w:rPr>
          <w:sz w:val="24"/>
          <w:szCs w:val="24"/>
        </w:rPr>
        <w:t xml:space="preserve"> </w:t>
      </w:r>
      <w:r w:rsidRPr="009669D1">
        <w:rPr>
          <w:sz w:val="24"/>
          <w:szCs w:val="24"/>
          <w:lang w:val="uk-UA"/>
        </w:rPr>
        <w:t xml:space="preserve">необґрунтованої відмови Покупця прийняти Товари належної якості та кількості, або сплатити прийняті Товари. </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rPr>
      </w:pPr>
      <w:r w:rsidRPr="009669D1">
        <w:rPr>
          <w:b/>
          <w:sz w:val="24"/>
          <w:szCs w:val="24"/>
        </w:rPr>
        <w:t>7. ВІДПОВІДАЛЬНІСТЬ СТОРІН</w:t>
      </w:r>
    </w:p>
    <w:p w:rsidR="00FC713A" w:rsidRPr="009669D1" w:rsidRDefault="00FC713A" w:rsidP="00FC713A">
      <w:pPr>
        <w:ind w:firstLine="567"/>
        <w:jc w:val="both"/>
        <w:rPr>
          <w:sz w:val="24"/>
          <w:szCs w:val="24"/>
        </w:rPr>
      </w:pPr>
      <w:r w:rsidRPr="009669D1">
        <w:rPr>
          <w:sz w:val="24"/>
          <w:szCs w:val="24"/>
        </w:rPr>
        <w:t xml:space="preserve">7.1. </w:t>
      </w:r>
      <w:r w:rsidRPr="009669D1">
        <w:rPr>
          <w:sz w:val="24"/>
          <w:szCs w:val="24"/>
          <w:lang w:val="uk-UA"/>
        </w:rPr>
        <w:t>В</w:t>
      </w:r>
      <w:r w:rsidRPr="009669D1">
        <w:rPr>
          <w:sz w:val="24"/>
          <w:szCs w:val="24"/>
        </w:rPr>
        <w:t xml:space="preserve"> </w:t>
      </w:r>
      <w:r w:rsidRPr="009669D1">
        <w:rPr>
          <w:sz w:val="24"/>
          <w:szCs w:val="24"/>
          <w:lang w:val="uk-UA"/>
        </w:rPr>
        <w:t>разі</w:t>
      </w:r>
      <w:r w:rsidRPr="009669D1">
        <w:rPr>
          <w:sz w:val="24"/>
          <w:szCs w:val="24"/>
        </w:rPr>
        <w:t xml:space="preserve"> </w:t>
      </w:r>
      <w:r w:rsidRPr="009669D1">
        <w:rPr>
          <w:sz w:val="24"/>
          <w:szCs w:val="24"/>
          <w:lang w:val="uk-UA"/>
        </w:rPr>
        <w:t>невиконання,</w:t>
      </w:r>
      <w:r w:rsidRPr="009669D1">
        <w:rPr>
          <w:sz w:val="24"/>
          <w:szCs w:val="24"/>
        </w:rPr>
        <w:t xml:space="preserve"> </w:t>
      </w:r>
      <w:r w:rsidRPr="009669D1">
        <w:rPr>
          <w:sz w:val="24"/>
          <w:szCs w:val="24"/>
          <w:lang w:val="uk-UA"/>
        </w:rPr>
        <w:t>або</w:t>
      </w:r>
      <w:r w:rsidRPr="009669D1">
        <w:rPr>
          <w:sz w:val="24"/>
          <w:szCs w:val="24"/>
        </w:rPr>
        <w:t xml:space="preserve"> </w:t>
      </w:r>
      <w:r w:rsidRPr="009669D1">
        <w:rPr>
          <w:sz w:val="24"/>
          <w:szCs w:val="24"/>
          <w:lang w:val="uk-UA"/>
        </w:rPr>
        <w:t>неналежного</w:t>
      </w:r>
      <w:r w:rsidRPr="009669D1">
        <w:rPr>
          <w:sz w:val="24"/>
          <w:szCs w:val="24"/>
        </w:rPr>
        <w:t xml:space="preserve"> </w:t>
      </w:r>
      <w:r w:rsidRPr="009669D1">
        <w:rPr>
          <w:sz w:val="24"/>
          <w:szCs w:val="24"/>
          <w:lang w:val="uk-UA"/>
        </w:rPr>
        <w:t>виконання</w:t>
      </w:r>
      <w:r w:rsidRPr="009669D1">
        <w:rPr>
          <w:sz w:val="24"/>
          <w:szCs w:val="24"/>
        </w:rPr>
        <w:t xml:space="preserve"> </w:t>
      </w:r>
      <w:r w:rsidRPr="009669D1">
        <w:rPr>
          <w:sz w:val="24"/>
          <w:szCs w:val="24"/>
          <w:lang w:val="uk-UA"/>
        </w:rPr>
        <w:t>своїх</w:t>
      </w:r>
      <w:r w:rsidRPr="009669D1">
        <w:rPr>
          <w:sz w:val="24"/>
          <w:szCs w:val="24"/>
        </w:rPr>
        <w:t xml:space="preserve"> </w:t>
      </w:r>
      <w:r w:rsidRPr="009669D1">
        <w:rPr>
          <w:sz w:val="24"/>
          <w:szCs w:val="24"/>
          <w:lang w:val="uk-UA"/>
        </w:rPr>
        <w:t>зобов’язань</w:t>
      </w:r>
      <w:r w:rsidRPr="009669D1">
        <w:rPr>
          <w:sz w:val="24"/>
          <w:szCs w:val="24"/>
        </w:rPr>
        <w:t xml:space="preserve"> за договором </w:t>
      </w:r>
      <w:r w:rsidRPr="009669D1">
        <w:rPr>
          <w:sz w:val="24"/>
          <w:szCs w:val="24"/>
          <w:lang w:val="uk-UA"/>
        </w:rPr>
        <w:t>Сторони</w:t>
      </w:r>
      <w:r w:rsidRPr="009669D1">
        <w:rPr>
          <w:sz w:val="24"/>
          <w:szCs w:val="24"/>
        </w:rPr>
        <w:t xml:space="preserve"> </w:t>
      </w:r>
      <w:r w:rsidRPr="009669D1">
        <w:rPr>
          <w:sz w:val="24"/>
          <w:szCs w:val="24"/>
          <w:lang w:val="uk-UA"/>
        </w:rPr>
        <w:t>несуть</w:t>
      </w:r>
      <w:r w:rsidRPr="009669D1">
        <w:rPr>
          <w:sz w:val="24"/>
          <w:szCs w:val="24"/>
        </w:rPr>
        <w:t xml:space="preserve"> </w:t>
      </w:r>
      <w:r w:rsidRPr="009669D1">
        <w:rPr>
          <w:sz w:val="24"/>
          <w:szCs w:val="24"/>
          <w:lang w:val="uk-UA"/>
        </w:rPr>
        <w:t>відповідальність</w:t>
      </w:r>
      <w:r w:rsidRPr="009669D1">
        <w:rPr>
          <w:sz w:val="24"/>
          <w:szCs w:val="24"/>
        </w:rPr>
        <w:t xml:space="preserve">, </w:t>
      </w:r>
      <w:r w:rsidRPr="009669D1">
        <w:rPr>
          <w:sz w:val="24"/>
          <w:szCs w:val="24"/>
          <w:lang w:val="uk-UA"/>
        </w:rPr>
        <w:t>передбачену</w:t>
      </w:r>
      <w:r w:rsidRPr="009669D1">
        <w:rPr>
          <w:sz w:val="24"/>
          <w:szCs w:val="24"/>
        </w:rPr>
        <w:t xml:space="preserve"> </w:t>
      </w:r>
      <w:r w:rsidRPr="009669D1">
        <w:rPr>
          <w:sz w:val="24"/>
          <w:szCs w:val="24"/>
          <w:lang w:val="uk-UA"/>
        </w:rPr>
        <w:t>виключно</w:t>
      </w:r>
      <w:r w:rsidRPr="009669D1">
        <w:rPr>
          <w:sz w:val="24"/>
          <w:szCs w:val="24"/>
        </w:rPr>
        <w:t xml:space="preserve"> </w:t>
      </w:r>
      <w:r w:rsidRPr="009669D1">
        <w:rPr>
          <w:sz w:val="24"/>
          <w:szCs w:val="24"/>
          <w:lang w:val="uk-UA"/>
        </w:rPr>
        <w:t>Д</w:t>
      </w:r>
      <w:r w:rsidRPr="009669D1">
        <w:rPr>
          <w:sz w:val="24"/>
          <w:szCs w:val="24"/>
        </w:rPr>
        <w:t>оговором.</w:t>
      </w:r>
    </w:p>
    <w:p w:rsidR="00FC713A" w:rsidRPr="009669D1" w:rsidRDefault="00FC713A" w:rsidP="00FC713A">
      <w:pPr>
        <w:pStyle w:val="22"/>
        <w:ind w:firstLine="567"/>
        <w:jc w:val="both"/>
        <w:rPr>
          <w:szCs w:val="24"/>
        </w:rPr>
      </w:pPr>
      <w:r w:rsidRPr="009669D1">
        <w:rPr>
          <w:szCs w:val="24"/>
        </w:rPr>
        <w:t>7.2. За кожний день прострочення виконання зобов’язань винна Сторона повинна сплатити штрафні санкції у розмірі, передбаченому ст. 231 ГК України, від обсягу невиконаних зобов’язань.</w:t>
      </w:r>
    </w:p>
    <w:p w:rsidR="00FC713A" w:rsidRPr="009669D1" w:rsidRDefault="00FC713A" w:rsidP="00FC713A">
      <w:pPr>
        <w:pStyle w:val="22"/>
        <w:ind w:firstLine="567"/>
        <w:jc w:val="both"/>
        <w:rPr>
          <w:szCs w:val="24"/>
        </w:rPr>
      </w:pPr>
      <w:r w:rsidRPr="009669D1">
        <w:rPr>
          <w:szCs w:val="24"/>
        </w:rPr>
        <w:t>7.3. При несвоєчасній оплаті заявленої партії Товару Покупець сплачує Постачальнику штрафні санкції у розмірі подвійної облікової ставки НБУ, що діяла в цей період, за кожен день прострочення від вартості неоплаченої партії Товару відповідної до цього Договору.</w:t>
      </w:r>
    </w:p>
    <w:p w:rsidR="00FC713A" w:rsidRPr="009669D1" w:rsidRDefault="00FC713A" w:rsidP="00FC713A">
      <w:pPr>
        <w:pStyle w:val="22"/>
        <w:ind w:firstLine="708"/>
        <w:jc w:val="both"/>
        <w:rPr>
          <w:b/>
          <w:szCs w:val="24"/>
        </w:rPr>
      </w:pPr>
    </w:p>
    <w:p w:rsidR="00FC713A" w:rsidRPr="009669D1" w:rsidRDefault="00FC713A" w:rsidP="00FC713A">
      <w:pPr>
        <w:jc w:val="center"/>
        <w:rPr>
          <w:b/>
          <w:sz w:val="24"/>
          <w:szCs w:val="24"/>
          <w:lang w:val="uk-UA"/>
        </w:rPr>
      </w:pPr>
      <w:r w:rsidRPr="009669D1">
        <w:rPr>
          <w:b/>
          <w:sz w:val="24"/>
          <w:szCs w:val="24"/>
          <w:lang w:val="uk-UA"/>
        </w:rPr>
        <w:t>8. АНТИКОРУПЦІЙНЕ ЗАСТЕРЕЖЕННЯ</w:t>
      </w:r>
    </w:p>
    <w:p w:rsidR="00FC713A" w:rsidRPr="009669D1" w:rsidRDefault="00FC713A" w:rsidP="00FC713A">
      <w:pPr>
        <w:ind w:firstLine="567"/>
        <w:jc w:val="both"/>
        <w:rPr>
          <w:sz w:val="24"/>
          <w:szCs w:val="24"/>
          <w:lang w:val="uk-UA"/>
        </w:rPr>
      </w:pPr>
      <w:r w:rsidRPr="009669D1">
        <w:rPr>
          <w:sz w:val="24"/>
          <w:szCs w:val="24"/>
          <w:lang w:val="uk-UA"/>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FC713A" w:rsidRPr="009669D1" w:rsidRDefault="00FC713A" w:rsidP="00FC713A">
      <w:pPr>
        <w:ind w:firstLine="567"/>
        <w:jc w:val="both"/>
        <w:rPr>
          <w:sz w:val="24"/>
          <w:szCs w:val="24"/>
          <w:lang w:val="uk-UA"/>
        </w:rPr>
      </w:pPr>
      <w:r w:rsidRPr="009669D1">
        <w:rPr>
          <w:sz w:val="24"/>
          <w:szCs w:val="24"/>
          <w:lang w:val="uk-UA"/>
        </w:rPr>
        <w:t>8.2.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FC713A" w:rsidRPr="009669D1" w:rsidRDefault="00FC713A" w:rsidP="00FC713A">
      <w:pPr>
        <w:ind w:firstLine="567"/>
        <w:jc w:val="both"/>
        <w:rPr>
          <w:sz w:val="24"/>
          <w:szCs w:val="24"/>
          <w:lang w:val="uk-UA"/>
        </w:rPr>
      </w:pPr>
      <w:r w:rsidRPr="009669D1">
        <w:rPr>
          <w:sz w:val="24"/>
          <w:szCs w:val="24"/>
          <w:lang w:val="uk-UA"/>
        </w:rPr>
        <w:t>8.3.</w:t>
      </w:r>
      <w:r w:rsidRPr="009669D1">
        <w:rPr>
          <w:sz w:val="24"/>
          <w:szCs w:val="24"/>
          <w:lang w:val="uk-UA"/>
        </w:rPr>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FC713A" w:rsidRPr="009669D1" w:rsidRDefault="00FC713A" w:rsidP="00FC713A">
      <w:pPr>
        <w:ind w:firstLine="567"/>
        <w:jc w:val="both"/>
        <w:rPr>
          <w:sz w:val="24"/>
          <w:szCs w:val="24"/>
          <w:lang w:val="uk-UA"/>
        </w:rPr>
      </w:pPr>
      <w:r w:rsidRPr="009669D1">
        <w:rPr>
          <w:sz w:val="24"/>
          <w:szCs w:val="24"/>
          <w:lang w:val="uk-UA"/>
        </w:rPr>
        <w:t xml:space="preserve">8.4.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lang w:val="uk-UA"/>
        </w:rPr>
      </w:pPr>
      <w:r w:rsidRPr="009669D1">
        <w:rPr>
          <w:b/>
          <w:sz w:val="24"/>
          <w:szCs w:val="24"/>
          <w:lang w:val="uk-UA"/>
        </w:rPr>
        <w:t>9. ОБСТАВИНИ НЕПЕРЕБОРНОЇ СИЛИ</w:t>
      </w:r>
    </w:p>
    <w:p w:rsidR="00FC713A" w:rsidRPr="009669D1" w:rsidRDefault="00FC713A" w:rsidP="00FC713A">
      <w:pPr>
        <w:ind w:firstLine="567"/>
        <w:jc w:val="both"/>
        <w:rPr>
          <w:sz w:val="24"/>
          <w:szCs w:val="24"/>
          <w:lang w:val="uk-UA"/>
        </w:rPr>
      </w:pPr>
      <w:r w:rsidRPr="009669D1">
        <w:rPr>
          <w:sz w:val="24"/>
          <w:szCs w:val="24"/>
          <w:lang w:val="uk-UA"/>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FC713A" w:rsidRPr="009669D1" w:rsidRDefault="00FC713A" w:rsidP="00FC713A">
      <w:pPr>
        <w:ind w:firstLine="567"/>
        <w:jc w:val="both"/>
        <w:rPr>
          <w:sz w:val="24"/>
          <w:szCs w:val="24"/>
          <w:lang w:val="uk-UA"/>
        </w:rPr>
      </w:pPr>
      <w:r w:rsidRPr="009669D1">
        <w:rPr>
          <w:sz w:val="24"/>
          <w:szCs w:val="24"/>
          <w:lang w:val="uk-UA"/>
        </w:rPr>
        <w:t>9.2.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FC713A" w:rsidRPr="009669D1" w:rsidRDefault="00FC713A" w:rsidP="00FC713A">
      <w:pPr>
        <w:ind w:firstLine="567"/>
        <w:jc w:val="both"/>
        <w:rPr>
          <w:sz w:val="24"/>
          <w:szCs w:val="24"/>
          <w:lang w:val="uk-UA"/>
        </w:rPr>
      </w:pPr>
      <w:r w:rsidRPr="009669D1">
        <w:rPr>
          <w:sz w:val="24"/>
          <w:szCs w:val="24"/>
          <w:lang w:val="uk-UA"/>
        </w:rPr>
        <w:t>9.3. Доказом виникнення обставин непереборної сили та строку їх дії є довідка, яка</w:t>
      </w:r>
      <w:r w:rsidRPr="009669D1">
        <w:rPr>
          <w:sz w:val="24"/>
          <w:szCs w:val="24"/>
        </w:rPr>
        <w:t xml:space="preserve"> видаться</w:t>
      </w:r>
      <w:r w:rsidRPr="009669D1">
        <w:rPr>
          <w:sz w:val="24"/>
          <w:szCs w:val="24"/>
          <w:lang w:val="uk-UA"/>
        </w:rPr>
        <w:t xml:space="preserve"> регіональною торгово-промисловою палатою Сторони, для якої виникли такі умови.</w:t>
      </w:r>
    </w:p>
    <w:p w:rsidR="00FC713A" w:rsidRPr="009669D1" w:rsidRDefault="00FC713A" w:rsidP="00FC713A">
      <w:pPr>
        <w:ind w:firstLine="567"/>
        <w:jc w:val="both"/>
        <w:rPr>
          <w:sz w:val="24"/>
          <w:szCs w:val="24"/>
          <w:lang w:val="uk-UA"/>
        </w:rPr>
      </w:pPr>
      <w:r w:rsidRPr="009669D1">
        <w:rPr>
          <w:sz w:val="24"/>
          <w:szCs w:val="24"/>
          <w:lang w:val="uk-UA"/>
        </w:rPr>
        <w:t>9</w:t>
      </w:r>
      <w:r w:rsidRPr="009669D1">
        <w:rPr>
          <w:sz w:val="24"/>
          <w:szCs w:val="24"/>
        </w:rPr>
        <w:t xml:space="preserve">.4. У разі коли строк дії обставин непереборної сили продовжується більш як </w:t>
      </w:r>
      <w:r w:rsidRPr="009669D1">
        <w:rPr>
          <w:sz w:val="24"/>
          <w:szCs w:val="24"/>
          <w:lang w:val="uk-UA"/>
        </w:rPr>
        <w:t>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lang w:val="uk-UA"/>
        </w:rPr>
      </w:pPr>
      <w:r w:rsidRPr="009669D1">
        <w:rPr>
          <w:b/>
          <w:sz w:val="24"/>
          <w:szCs w:val="24"/>
          <w:lang w:val="uk-UA"/>
        </w:rPr>
        <w:t>10. ВИРІШЕННЯ СПОРІВ</w:t>
      </w:r>
    </w:p>
    <w:p w:rsidR="00FC713A" w:rsidRPr="009669D1" w:rsidRDefault="00FC713A" w:rsidP="00FC713A">
      <w:pPr>
        <w:ind w:firstLine="567"/>
        <w:jc w:val="both"/>
        <w:rPr>
          <w:sz w:val="24"/>
          <w:szCs w:val="24"/>
          <w:lang w:val="uk-UA"/>
        </w:rPr>
      </w:pPr>
      <w:r w:rsidRPr="009669D1">
        <w:rPr>
          <w:sz w:val="24"/>
          <w:szCs w:val="24"/>
          <w:lang w:val="uk-UA"/>
        </w:rPr>
        <w:t>10.1. У випадку виникнення спорів або розбіжностей Сторони зобов’язуються вирішувати</w:t>
      </w:r>
      <w:r w:rsidRPr="009669D1">
        <w:rPr>
          <w:sz w:val="24"/>
          <w:szCs w:val="24"/>
        </w:rPr>
        <w:t> </w:t>
      </w:r>
      <w:r w:rsidRPr="009669D1">
        <w:rPr>
          <w:sz w:val="24"/>
          <w:szCs w:val="24"/>
          <w:lang w:val="uk-UA"/>
        </w:rPr>
        <w:t xml:space="preserve"> їх</w:t>
      </w:r>
      <w:r w:rsidRPr="009669D1">
        <w:rPr>
          <w:sz w:val="24"/>
          <w:szCs w:val="24"/>
        </w:rPr>
        <w:t> </w:t>
      </w:r>
      <w:r w:rsidRPr="009669D1">
        <w:rPr>
          <w:sz w:val="24"/>
          <w:szCs w:val="24"/>
          <w:lang w:val="uk-UA"/>
        </w:rPr>
        <w:t xml:space="preserve"> шляхом</w:t>
      </w:r>
      <w:r w:rsidRPr="009669D1">
        <w:rPr>
          <w:sz w:val="24"/>
          <w:szCs w:val="24"/>
        </w:rPr>
        <w:t> </w:t>
      </w:r>
      <w:r w:rsidRPr="009669D1">
        <w:rPr>
          <w:sz w:val="24"/>
          <w:szCs w:val="24"/>
          <w:lang w:val="uk-UA"/>
        </w:rPr>
        <w:t xml:space="preserve"> взаємних</w:t>
      </w:r>
      <w:r w:rsidRPr="009669D1">
        <w:rPr>
          <w:sz w:val="24"/>
          <w:szCs w:val="24"/>
        </w:rPr>
        <w:t> </w:t>
      </w:r>
      <w:r w:rsidRPr="009669D1">
        <w:rPr>
          <w:sz w:val="24"/>
          <w:szCs w:val="24"/>
          <w:lang w:val="uk-UA"/>
        </w:rPr>
        <w:t xml:space="preserve"> переговорів</w:t>
      </w:r>
      <w:r w:rsidRPr="009669D1">
        <w:rPr>
          <w:sz w:val="24"/>
          <w:szCs w:val="24"/>
        </w:rPr>
        <w:t> </w:t>
      </w:r>
      <w:r w:rsidRPr="009669D1">
        <w:rPr>
          <w:sz w:val="24"/>
          <w:szCs w:val="24"/>
          <w:lang w:val="uk-UA"/>
        </w:rPr>
        <w:t xml:space="preserve"> та</w:t>
      </w:r>
      <w:r w:rsidRPr="009669D1">
        <w:rPr>
          <w:sz w:val="24"/>
          <w:szCs w:val="24"/>
        </w:rPr>
        <w:t> </w:t>
      </w:r>
      <w:r w:rsidRPr="009669D1">
        <w:rPr>
          <w:sz w:val="24"/>
          <w:szCs w:val="24"/>
          <w:lang w:val="uk-UA"/>
        </w:rPr>
        <w:t xml:space="preserve"> консультацій.</w:t>
      </w:r>
    </w:p>
    <w:p w:rsidR="00FC713A" w:rsidRPr="009669D1" w:rsidRDefault="00FC713A" w:rsidP="00FC713A">
      <w:pPr>
        <w:ind w:firstLine="567"/>
        <w:jc w:val="both"/>
        <w:rPr>
          <w:sz w:val="24"/>
          <w:szCs w:val="24"/>
          <w:lang w:val="uk-UA"/>
        </w:rPr>
      </w:pPr>
      <w:r w:rsidRPr="009669D1">
        <w:rPr>
          <w:sz w:val="24"/>
          <w:szCs w:val="24"/>
          <w:lang w:val="uk-UA"/>
        </w:rPr>
        <w:t>10.2. В разі недосягнення Сторонами згоди спори (розбіжності) вирішуються у судовому порядку згідно з чинним законодавством України.</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lang w:val="uk-UA"/>
        </w:rPr>
      </w:pPr>
      <w:r w:rsidRPr="009669D1">
        <w:rPr>
          <w:b/>
          <w:sz w:val="24"/>
          <w:szCs w:val="24"/>
          <w:lang w:val="uk-UA"/>
        </w:rPr>
        <w:t>11. СТРОК ДІЇ ДОГОВОРУ</w:t>
      </w:r>
    </w:p>
    <w:p w:rsidR="00FC713A" w:rsidRPr="009669D1" w:rsidRDefault="00FC713A" w:rsidP="00FC713A">
      <w:pPr>
        <w:ind w:firstLine="567"/>
        <w:jc w:val="both"/>
        <w:rPr>
          <w:sz w:val="24"/>
          <w:szCs w:val="24"/>
          <w:lang w:val="uk-UA"/>
        </w:rPr>
      </w:pPr>
      <w:r w:rsidRPr="009669D1">
        <w:rPr>
          <w:sz w:val="24"/>
          <w:szCs w:val="24"/>
          <w:lang w:val="uk-UA"/>
        </w:rPr>
        <w:t>11.1. Договір набирає чинності з моменту підписання його Сторонами і діє до 31.12.2018р., але в будь якому разі до повного виконання сторонами своїх зобов’язань.</w:t>
      </w:r>
    </w:p>
    <w:p w:rsidR="00FC713A" w:rsidRPr="009669D1" w:rsidRDefault="00FC713A" w:rsidP="00FC713A">
      <w:pPr>
        <w:ind w:firstLine="708"/>
        <w:jc w:val="center"/>
        <w:rPr>
          <w:b/>
          <w:sz w:val="24"/>
          <w:szCs w:val="24"/>
          <w:lang w:val="uk-UA"/>
        </w:rPr>
      </w:pPr>
    </w:p>
    <w:p w:rsidR="00FC713A" w:rsidRPr="009669D1" w:rsidRDefault="00FC713A" w:rsidP="00FC713A">
      <w:pPr>
        <w:ind w:firstLine="708"/>
        <w:jc w:val="center"/>
        <w:rPr>
          <w:b/>
          <w:sz w:val="24"/>
          <w:szCs w:val="24"/>
          <w:lang w:val="uk-UA"/>
        </w:rPr>
      </w:pPr>
      <w:r w:rsidRPr="009669D1">
        <w:rPr>
          <w:b/>
          <w:sz w:val="24"/>
          <w:szCs w:val="24"/>
          <w:lang w:val="uk-UA"/>
        </w:rPr>
        <w:t>12. ІНШІ УМОВИ</w:t>
      </w:r>
    </w:p>
    <w:p w:rsidR="00FC713A" w:rsidRPr="009669D1" w:rsidRDefault="00FC713A" w:rsidP="00FC713A">
      <w:pPr>
        <w:ind w:firstLine="567"/>
        <w:jc w:val="both"/>
        <w:rPr>
          <w:sz w:val="24"/>
          <w:szCs w:val="24"/>
          <w:lang w:val="uk-UA"/>
        </w:rPr>
      </w:pPr>
      <w:r w:rsidRPr="009669D1">
        <w:rPr>
          <w:sz w:val="24"/>
          <w:szCs w:val="24"/>
          <w:lang w:val="uk-UA"/>
        </w:rPr>
        <w:t>12.1. У випадках, не передбачених цим Договором, Сторони  керуються  чинним  законодавством  України.</w:t>
      </w:r>
    </w:p>
    <w:p w:rsidR="00FC713A" w:rsidRPr="009669D1" w:rsidRDefault="00FC713A" w:rsidP="00FC713A">
      <w:pPr>
        <w:ind w:firstLine="567"/>
        <w:jc w:val="both"/>
        <w:rPr>
          <w:sz w:val="24"/>
          <w:szCs w:val="24"/>
          <w:lang w:val="uk-UA"/>
        </w:rPr>
      </w:pPr>
      <w:r w:rsidRPr="009669D1">
        <w:rPr>
          <w:sz w:val="24"/>
          <w:szCs w:val="24"/>
          <w:lang w:val="uk-UA"/>
        </w:rPr>
        <w:t xml:space="preserve">12.2. </w:t>
      </w:r>
      <w:r w:rsidRPr="009669D1">
        <w:rPr>
          <w:sz w:val="24"/>
          <w:szCs w:val="24"/>
        </w:rPr>
        <w:t xml:space="preserve">Всі зміни та доповнення </w:t>
      </w:r>
      <w:r w:rsidRPr="009669D1">
        <w:rPr>
          <w:sz w:val="24"/>
          <w:szCs w:val="24"/>
          <w:lang w:val="uk-UA"/>
        </w:rPr>
        <w:t xml:space="preserve">до договору </w:t>
      </w:r>
      <w:r w:rsidRPr="009669D1">
        <w:rPr>
          <w:sz w:val="24"/>
          <w:szCs w:val="24"/>
        </w:rPr>
        <w:t>підписуються додатковими угодами.</w:t>
      </w:r>
    </w:p>
    <w:p w:rsidR="00FC713A" w:rsidRPr="009669D1" w:rsidRDefault="00FC713A" w:rsidP="00FC713A">
      <w:pPr>
        <w:ind w:firstLine="567"/>
        <w:jc w:val="both"/>
        <w:rPr>
          <w:sz w:val="24"/>
          <w:szCs w:val="24"/>
          <w:lang w:val="uk-UA"/>
        </w:rPr>
      </w:pPr>
      <w:r w:rsidRPr="009669D1">
        <w:rPr>
          <w:sz w:val="24"/>
          <w:szCs w:val="24"/>
          <w:lang w:val="uk-UA"/>
        </w:rPr>
        <w:t>12.3. Договір може бути розірваним у порядку, передбаченому чинним законодавством України.</w:t>
      </w:r>
    </w:p>
    <w:p w:rsidR="00FC713A" w:rsidRPr="009669D1" w:rsidRDefault="00FC713A" w:rsidP="00FC713A">
      <w:pPr>
        <w:ind w:firstLine="567"/>
        <w:jc w:val="both"/>
        <w:rPr>
          <w:sz w:val="24"/>
          <w:szCs w:val="24"/>
          <w:lang w:val="uk-UA"/>
        </w:rPr>
      </w:pPr>
      <w:r w:rsidRPr="009669D1">
        <w:rPr>
          <w:sz w:val="24"/>
          <w:szCs w:val="24"/>
          <w:lang w:val="uk-UA"/>
        </w:rPr>
        <w:t xml:space="preserve">12.4. Даний Договір оформляється українською мовою в двох екземплярах, кожний з яких має однакову юридичну силу. </w:t>
      </w:r>
    </w:p>
    <w:p w:rsidR="00FC713A" w:rsidRPr="009669D1" w:rsidRDefault="00FC713A" w:rsidP="00FC713A">
      <w:pPr>
        <w:ind w:firstLine="567"/>
        <w:jc w:val="both"/>
        <w:rPr>
          <w:sz w:val="24"/>
          <w:szCs w:val="24"/>
          <w:lang w:val="uk-UA"/>
        </w:rPr>
      </w:pPr>
      <w:r w:rsidRPr="009669D1">
        <w:rPr>
          <w:sz w:val="24"/>
          <w:szCs w:val="24"/>
          <w:lang w:val="uk-UA"/>
        </w:rPr>
        <w:t>12.5.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FC713A" w:rsidRPr="009669D1" w:rsidRDefault="00FC713A" w:rsidP="00FC713A">
      <w:pPr>
        <w:ind w:firstLine="567"/>
        <w:jc w:val="both"/>
        <w:rPr>
          <w:sz w:val="24"/>
          <w:szCs w:val="24"/>
        </w:rPr>
      </w:pPr>
      <w:r w:rsidRPr="009669D1">
        <w:rPr>
          <w:sz w:val="24"/>
          <w:szCs w:val="24"/>
        </w:rPr>
        <w:t>1</w:t>
      </w:r>
      <w:r w:rsidRPr="009669D1">
        <w:rPr>
          <w:sz w:val="24"/>
          <w:szCs w:val="24"/>
          <w:lang w:val="uk-UA"/>
        </w:rPr>
        <w:t>2</w:t>
      </w:r>
      <w:r w:rsidRPr="009669D1">
        <w:rPr>
          <w:sz w:val="24"/>
          <w:szCs w:val="24"/>
        </w:rPr>
        <w:t>.</w:t>
      </w:r>
      <w:r w:rsidRPr="009669D1">
        <w:rPr>
          <w:sz w:val="24"/>
          <w:szCs w:val="24"/>
          <w:lang w:val="uk-UA"/>
        </w:rPr>
        <w:t>6</w:t>
      </w:r>
      <w:r w:rsidRPr="009669D1">
        <w:rPr>
          <w:sz w:val="24"/>
          <w:szCs w:val="24"/>
        </w:rPr>
        <w:t>. Зам</w:t>
      </w:r>
      <w:r w:rsidRPr="009669D1">
        <w:rPr>
          <w:sz w:val="24"/>
          <w:szCs w:val="24"/>
          <w:lang w:val="uk-UA"/>
        </w:rPr>
        <w:t>і</w:t>
      </w:r>
      <w:r w:rsidRPr="009669D1">
        <w:rPr>
          <w:sz w:val="24"/>
          <w:szCs w:val="24"/>
        </w:rPr>
        <w:t xml:space="preserve">на </w:t>
      </w:r>
      <w:r w:rsidRPr="009669D1">
        <w:rPr>
          <w:sz w:val="24"/>
          <w:szCs w:val="24"/>
          <w:lang w:val="uk-UA"/>
        </w:rPr>
        <w:t xml:space="preserve">Кредитора </w:t>
      </w:r>
      <w:r w:rsidRPr="009669D1">
        <w:rPr>
          <w:sz w:val="24"/>
          <w:szCs w:val="24"/>
        </w:rPr>
        <w:t xml:space="preserve"> у </w:t>
      </w:r>
      <w:r w:rsidRPr="009669D1">
        <w:rPr>
          <w:sz w:val="24"/>
          <w:szCs w:val="24"/>
          <w:lang w:val="uk-UA"/>
        </w:rPr>
        <w:t xml:space="preserve">зобов’язанні </w:t>
      </w:r>
      <w:r w:rsidRPr="009669D1">
        <w:rPr>
          <w:sz w:val="24"/>
          <w:szCs w:val="24"/>
        </w:rPr>
        <w:t xml:space="preserve"> (в тому </w:t>
      </w:r>
      <w:r w:rsidRPr="009669D1">
        <w:rPr>
          <w:sz w:val="24"/>
          <w:szCs w:val="24"/>
          <w:lang w:val="uk-UA"/>
        </w:rPr>
        <w:t>числі</w:t>
      </w:r>
      <w:r w:rsidRPr="009669D1">
        <w:rPr>
          <w:sz w:val="24"/>
          <w:szCs w:val="24"/>
        </w:rPr>
        <w:t xml:space="preserve"> </w:t>
      </w:r>
      <w:r w:rsidRPr="009669D1">
        <w:rPr>
          <w:sz w:val="24"/>
          <w:szCs w:val="24"/>
          <w:lang w:val="uk-UA"/>
        </w:rPr>
        <w:t>внаслідок можливого</w:t>
      </w:r>
      <w:r w:rsidRPr="009669D1">
        <w:rPr>
          <w:sz w:val="24"/>
          <w:szCs w:val="24"/>
        </w:rPr>
        <w:t xml:space="preserve"> </w:t>
      </w:r>
      <w:r w:rsidRPr="009669D1">
        <w:rPr>
          <w:sz w:val="24"/>
          <w:szCs w:val="24"/>
          <w:lang w:val="uk-UA"/>
        </w:rPr>
        <w:t>укладання</w:t>
      </w:r>
      <w:r w:rsidRPr="009669D1">
        <w:rPr>
          <w:sz w:val="24"/>
          <w:szCs w:val="24"/>
        </w:rPr>
        <w:t xml:space="preserve"> </w:t>
      </w:r>
      <w:r w:rsidRPr="009669D1">
        <w:rPr>
          <w:sz w:val="24"/>
          <w:szCs w:val="24"/>
          <w:lang w:val="uk-UA"/>
        </w:rPr>
        <w:t xml:space="preserve">і </w:t>
      </w:r>
      <w:r w:rsidRPr="009669D1">
        <w:rPr>
          <w:sz w:val="24"/>
          <w:szCs w:val="24"/>
        </w:rPr>
        <w:t xml:space="preserve"> </w:t>
      </w:r>
      <w:r w:rsidRPr="009669D1">
        <w:rPr>
          <w:sz w:val="24"/>
          <w:szCs w:val="24"/>
          <w:lang w:val="uk-UA"/>
        </w:rPr>
        <w:t>наступного</w:t>
      </w:r>
      <w:r w:rsidRPr="009669D1">
        <w:rPr>
          <w:sz w:val="24"/>
          <w:szCs w:val="24"/>
        </w:rPr>
        <w:t xml:space="preserve"> </w:t>
      </w:r>
      <w:r w:rsidRPr="009669D1">
        <w:rPr>
          <w:sz w:val="24"/>
          <w:szCs w:val="24"/>
          <w:lang w:val="uk-UA"/>
        </w:rPr>
        <w:t>виконання</w:t>
      </w:r>
      <w:r w:rsidRPr="009669D1">
        <w:rPr>
          <w:sz w:val="24"/>
          <w:szCs w:val="24"/>
        </w:rPr>
        <w:t xml:space="preserve"> </w:t>
      </w:r>
      <w:r w:rsidRPr="009669D1">
        <w:rPr>
          <w:sz w:val="24"/>
          <w:szCs w:val="24"/>
          <w:lang w:val="uk-UA"/>
        </w:rPr>
        <w:t>Д</w:t>
      </w:r>
      <w:r w:rsidRPr="009669D1">
        <w:rPr>
          <w:sz w:val="24"/>
          <w:szCs w:val="24"/>
        </w:rPr>
        <w:t xml:space="preserve">оговору поруки) </w:t>
      </w:r>
      <w:r w:rsidRPr="009669D1">
        <w:rPr>
          <w:sz w:val="24"/>
          <w:szCs w:val="24"/>
          <w:lang w:val="uk-UA"/>
        </w:rPr>
        <w:t>допускається лише</w:t>
      </w:r>
      <w:r w:rsidRPr="009669D1">
        <w:rPr>
          <w:sz w:val="24"/>
          <w:szCs w:val="24"/>
        </w:rPr>
        <w:t xml:space="preserve"> за </w:t>
      </w:r>
      <w:r w:rsidRPr="009669D1">
        <w:rPr>
          <w:sz w:val="24"/>
          <w:szCs w:val="24"/>
          <w:lang w:val="uk-UA"/>
        </w:rPr>
        <w:t>згодою</w:t>
      </w:r>
      <w:r w:rsidRPr="009669D1">
        <w:rPr>
          <w:sz w:val="24"/>
          <w:szCs w:val="24"/>
        </w:rPr>
        <w:t xml:space="preserve"> </w:t>
      </w:r>
      <w:r w:rsidRPr="009669D1">
        <w:rPr>
          <w:sz w:val="24"/>
          <w:szCs w:val="24"/>
          <w:lang w:val="uk-UA"/>
        </w:rPr>
        <w:t>Боржника</w:t>
      </w:r>
      <w:r w:rsidRPr="009669D1">
        <w:rPr>
          <w:sz w:val="24"/>
          <w:szCs w:val="24"/>
        </w:rPr>
        <w:t>.</w:t>
      </w:r>
    </w:p>
    <w:p w:rsidR="00FC713A" w:rsidRPr="009669D1" w:rsidRDefault="00FC713A" w:rsidP="00FC713A">
      <w:pPr>
        <w:ind w:firstLine="567"/>
        <w:jc w:val="both"/>
        <w:rPr>
          <w:sz w:val="24"/>
          <w:szCs w:val="24"/>
          <w:lang w:val="uk-UA"/>
        </w:rPr>
      </w:pPr>
      <w:r w:rsidRPr="009669D1">
        <w:rPr>
          <w:sz w:val="24"/>
          <w:szCs w:val="24"/>
          <w:lang w:val="uk-UA"/>
        </w:rPr>
        <w:t>12.7. Постачальник   є  платником  податку  на  прибуток на  загальних  умовах   та платником податку на додану вартість.</w:t>
      </w:r>
    </w:p>
    <w:p w:rsidR="00FC713A" w:rsidRPr="009669D1" w:rsidRDefault="00FC713A" w:rsidP="00FC713A">
      <w:pPr>
        <w:ind w:firstLine="567"/>
        <w:jc w:val="both"/>
        <w:rPr>
          <w:sz w:val="24"/>
          <w:szCs w:val="24"/>
          <w:lang w:val="uk-UA"/>
        </w:rPr>
      </w:pPr>
      <w:r w:rsidRPr="009669D1">
        <w:rPr>
          <w:sz w:val="24"/>
          <w:szCs w:val="24"/>
          <w:lang w:val="uk-UA"/>
        </w:rPr>
        <w:t>12.8. Покупець є  платником  податку  на  прибуток на  загальних  умовах   та платником податку на додану вартість.</w:t>
      </w:r>
    </w:p>
    <w:p w:rsidR="00FC713A" w:rsidRPr="009669D1" w:rsidRDefault="00FC713A" w:rsidP="00FC713A">
      <w:pPr>
        <w:ind w:firstLine="567"/>
        <w:jc w:val="both"/>
        <w:rPr>
          <w:sz w:val="24"/>
          <w:szCs w:val="24"/>
          <w:lang w:val="uk-UA"/>
        </w:rPr>
      </w:pPr>
      <w:r w:rsidRPr="009669D1">
        <w:rPr>
          <w:sz w:val="24"/>
          <w:szCs w:val="24"/>
          <w:lang w:val="uk-UA"/>
        </w:rPr>
        <w:t xml:space="preserve">12.9. </w:t>
      </w:r>
      <w:r w:rsidRPr="009669D1">
        <w:rPr>
          <w:color w:val="000000"/>
          <w:spacing w:val="-4"/>
          <w:sz w:val="24"/>
          <w:szCs w:val="24"/>
          <w:lang w:val="uk-UA"/>
        </w:rPr>
        <w:t xml:space="preserve">Постачальник дає згоду на те що інформація про його найменування, реєстраційні та банківські реквізити  буде внесена    в інформаційну базу даних  ДП «СхідГЗК».  </w:t>
      </w:r>
    </w:p>
    <w:p w:rsidR="00FC713A" w:rsidRPr="009669D1" w:rsidRDefault="00FC713A" w:rsidP="00FC713A">
      <w:pPr>
        <w:ind w:firstLine="567"/>
        <w:jc w:val="both"/>
        <w:rPr>
          <w:sz w:val="24"/>
          <w:szCs w:val="24"/>
          <w:lang w:val="uk-UA"/>
        </w:rPr>
      </w:pPr>
      <w:r w:rsidRPr="009669D1">
        <w:rPr>
          <w:sz w:val="24"/>
          <w:szCs w:val="24"/>
          <w:lang w:val="uk-UA"/>
        </w:rPr>
        <w:t xml:space="preserve">12.10. </w:t>
      </w:r>
      <w:r w:rsidRPr="009669D1">
        <w:rPr>
          <w:sz w:val="24"/>
          <w:szCs w:val="24"/>
        </w:rPr>
        <w:t>Всі зміни та доповнення до даного Договору відбуваються на підставі підписаних сторонами додаткових угод</w:t>
      </w:r>
      <w:r w:rsidRPr="009669D1">
        <w:rPr>
          <w:sz w:val="24"/>
          <w:szCs w:val="24"/>
          <w:lang w:val="uk-UA"/>
        </w:rPr>
        <w:t>.</w:t>
      </w:r>
    </w:p>
    <w:p w:rsidR="00FC713A" w:rsidRPr="009669D1" w:rsidRDefault="00FC713A" w:rsidP="00FC713A">
      <w:pPr>
        <w:ind w:firstLine="567"/>
        <w:jc w:val="both"/>
        <w:rPr>
          <w:sz w:val="24"/>
          <w:szCs w:val="24"/>
          <w:lang w:val="uk-UA"/>
        </w:rPr>
      </w:pPr>
      <w:r w:rsidRPr="009669D1">
        <w:rPr>
          <w:sz w:val="24"/>
          <w:szCs w:val="24"/>
          <w:lang w:val="uk-UA"/>
        </w:rPr>
        <w:t>12.11. Сторони погоджуються, що даний Договір може бути достроково розірваний за взаємною згодою сторін, що оформлюється належним чином оформленою угодою.</w:t>
      </w:r>
    </w:p>
    <w:p w:rsidR="003A4DE3" w:rsidRDefault="003A4DE3" w:rsidP="00FC713A">
      <w:pPr>
        <w:jc w:val="center"/>
        <w:rPr>
          <w:b/>
          <w:sz w:val="24"/>
          <w:szCs w:val="24"/>
          <w:lang w:val="uk-UA"/>
        </w:rPr>
      </w:pPr>
    </w:p>
    <w:p w:rsidR="00FC713A" w:rsidRDefault="00FC713A" w:rsidP="00FC713A">
      <w:pPr>
        <w:jc w:val="center"/>
        <w:rPr>
          <w:b/>
          <w:sz w:val="24"/>
          <w:szCs w:val="24"/>
          <w:lang w:val="uk-UA"/>
        </w:rPr>
      </w:pPr>
      <w:r w:rsidRPr="009669D1">
        <w:rPr>
          <w:b/>
          <w:sz w:val="24"/>
          <w:szCs w:val="24"/>
        </w:rPr>
        <w:t>1</w:t>
      </w:r>
      <w:r w:rsidRPr="009669D1">
        <w:rPr>
          <w:b/>
          <w:sz w:val="24"/>
          <w:szCs w:val="24"/>
          <w:lang w:val="uk-UA"/>
        </w:rPr>
        <w:t>3</w:t>
      </w:r>
      <w:r w:rsidRPr="009669D1">
        <w:rPr>
          <w:b/>
          <w:sz w:val="24"/>
          <w:szCs w:val="24"/>
        </w:rPr>
        <w:t>. ДОДАТКИ ДО ДОГОВОРУ</w:t>
      </w:r>
    </w:p>
    <w:p w:rsidR="003A4DE3" w:rsidRPr="003A4DE3" w:rsidRDefault="003A4DE3" w:rsidP="00FC713A">
      <w:pPr>
        <w:jc w:val="center"/>
        <w:rPr>
          <w:b/>
          <w:sz w:val="24"/>
          <w:szCs w:val="24"/>
          <w:lang w:val="uk-UA"/>
        </w:rPr>
      </w:pPr>
    </w:p>
    <w:p w:rsidR="00FC713A" w:rsidRPr="009669D1" w:rsidRDefault="00FC713A" w:rsidP="00FC713A">
      <w:pPr>
        <w:ind w:firstLine="567"/>
        <w:rPr>
          <w:sz w:val="24"/>
          <w:szCs w:val="24"/>
          <w:lang w:val="uk-UA"/>
        </w:rPr>
      </w:pPr>
      <w:r w:rsidRPr="009669D1">
        <w:rPr>
          <w:sz w:val="24"/>
          <w:szCs w:val="24"/>
        </w:rPr>
        <w:t>1</w:t>
      </w:r>
      <w:r w:rsidRPr="009669D1">
        <w:rPr>
          <w:sz w:val="24"/>
          <w:szCs w:val="24"/>
          <w:lang w:val="uk-UA"/>
        </w:rPr>
        <w:t>3</w:t>
      </w:r>
      <w:r w:rsidRPr="009669D1">
        <w:rPr>
          <w:sz w:val="24"/>
          <w:szCs w:val="24"/>
        </w:rPr>
        <w:t>.1. Невід’ємною частиною договору є:</w:t>
      </w:r>
      <w:r w:rsidRPr="009669D1">
        <w:rPr>
          <w:sz w:val="24"/>
          <w:szCs w:val="24"/>
          <w:lang w:val="uk-UA"/>
        </w:rPr>
        <w:t xml:space="preserve"> </w:t>
      </w:r>
    </w:p>
    <w:p w:rsidR="00FC713A" w:rsidRPr="009669D1" w:rsidRDefault="00FC713A" w:rsidP="00FC713A">
      <w:pPr>
        <w:ind w:firstLine="567"/>
        <w:rPr>
          <w:sz w:val="24"/>
          <w:szCs w:val="24"/>
          <w:lang w:val="uk-UA"/>
        </w:rPr>
      </w:pPr>
      <w:r w:rsidRPr="009669D1">
        <w:rPr>
          <w:sz w:val="24"/>
          <w:szCs w:val="24"/>
          <w:lang w:val="uk-UA"/>
        </w:rPr>
        <w:t>13.1.1. Додаток №1 Специфікація №1</w:t>
      </w:r>
    </w:p>
    <w:p w:rsidR="003A4DE3" w:rsidRDefault="003A4DE3" w:rsidP="00FC713A">
      <w:pPr>
        <w:jc w:val="center"/>
        <w:rPr>
          <w:b/>
          <w:sz w:val="24"/>
          <w:szCs w:val="24"/>
          <w:lang w:val="uk-UA"/>
        </w:rPr>
      </w:pPr>
    </w:p>
    <w:p w:rsidR="003A4DE3" w:rsidRDefault="003A4DE3" w:rsidP="00FC713A">
      <w:pPr>
        <w:jc w:val="center"/>
        <w:rPr>
          <w:b/>
          <w:sz w:val="24"/>
          <w:szCs w:val="24"/>
          <w:lang w:val="uk-UA"/>
        </w:rPr>
      </w:pPr>
    </w:p>
    <w:p w:rsidR="00FC713A" w:rsidRDefault="00FC713A" w:rsidP="00FC713A">
      <w:pPr>
        <w:jc w:val="center"/>
        <w:rPr>
          <w:b/>
          <w:sz w:val="24"/>
          <w:szCs w:val="24"/>
          <w:lang w:val="uk-UA"/>
        </w:rPr>
      </w:pPr>
      <w:r w:rsidRPr="009669D1">
        <w:rPr>
          <w:b/>
          <w:sz w:val="24"/>
          <w:szCs w:val="24"/>
          <w:lang w:val="uk-UA"/>
        </w:rPr>
        <w:t>14. МІСЦЕЗНАХОДЖЕННЯ ТА БАНКІВСЬКІ РЕКВІЗИТИ СТОРІН:</w:t>
      </w:r>
    </w:p>
    <w:p w:rsidR="003A4DE3" w:rsidRPr="009669D1" w:rsidRDefault="003A4DE3" w:rsidP="00FC713A">
      <w:pPr>
        <w:jc w:val="center"/>
        <w:rPr>
          <w:b/>
          <w:sz w:val="24"/>
          <w:szCs w:val="24"/>
          <w:lang w:val="uk-UA"/>
        </w:rPr>
      </w:pPr>
    </w:p>
    <w:tbl>
      <w:tblPr>
        <w:tblW w:w="9790" w:type="dxa"/>
        <w:tblLayout w:type="fixed"/>
        <w:tblCellMar>
          <w:left w:w="70" w:type="dxa"/>
          <w:right w:w="70" w:type="dxa"/>
        </w:tblCellMar>
        <w:tblLook w:val="0000"/>
      </w:tblPr>
      <w:tblGrid>
        <w:gridCol w:w="4390"/>
        <w:gridCol w:w="180"/>
        <w:gridCol w:w="5220"/>
      </w:tblGrid>
      <w:tr w:rsidR="00FC713A" w:rsidRPr="009669D1" w:rsidTr="00FC713A">
        <w:tc>
          <w:tcPr>
            <w:tcW w:w="4390" w:type="dxa"/>
          </w:tcPr>
          <w:p w:rsidR="00FC713A" w:rsidRPr="009669D1" w:rsidRDefault="00FC713A" w:rsidP="00FC713A">
            <w:pPr>
              <w:rPr>
                <w:sz w:val="24"/>
                <w:szCs w:val="24"/>
                <w:lang w:val="uk-UA"/>
              </w:rPr>
            </w:pPr>
            <w:r w:rsidRPr="009669D1">
              <w:rPr>
                <w:b/>
                <w:i/>
                <w:sz w:val="24"/>
                <w:szCs w:val="24"/>
              </w:rPr>
              <w:t>Поста</w:t>
            </w:r>
            <w:r w:rsidRPr="009669D1">
              <w:rPr>
                <w:b/>
                <w:i/>
                <w:sz w:val="24"/>
                <w:szCs w:val="24"/>
                <w:lang w:val="uk-UA"/>
              </w:rPr>
              <w:t>чальник</w:t>
            </w:r>
            <w:r w:rsidRPr="009669D1">
              <w:rPr>
                <w:b/>
                <w:sz w:val="24"/>
                <w:szCs w:val="24"/>
              </w:rPr>
              <w:t>:</w:t>
            </w:r>
            <w:r w:rsidRPr="009669D1">
              <w:rPr>
                <w:sz w:val="24"/>
                <w:szCs w:val="24"/>
              </w:rPr>
              <w:t xml:space="preserve"> </w:t>
            </w:r>
          </w:p>
          <w:p w:rsidR="00FC713A" w:rsidRPr="009669D1" w:rsidRDefault="00FC713A" w:rsidP="00FC713A">
            <w:pPr>
              <w:rPr>
                <w:sz w:val="24"/>
                <w:szCs w:val="24"/>
                <w:lang w:val="uk-UA"/>
              </w:rPr>
            </w:pPr>
          </w:p>
          <w:p w:rsidR="00FC713A" w:rsidRPr="009669D1" w:rsidRDefault="00FC713A" w:rsidP="00FC713A">
            <w:pPr>
              <w:rPr>
                <w:sz w:val="24"/>
                <w:szCs w:val="24"/>
                <w:lang w:val="uk-UA"/>
              </w:rPr>
            </w:pPr>
            <w:r w:rsidRPr="009669D1">
              <w:rPr>
                <w:b/>
                <w:sz w:val="24"/>
                <w:szCs w:val="24"/>
                <w:lang w:val="uk-UA"/>
              </w:rPr>
              <w:t>ЄДРПОУ</w:t>
            </w:r>
          </w:p>
        </w:tc>
        <w:tc>
          <w:tcPr>
            <w:tcW w:w="180" w:type="dxa"/>
          </w:tcPr>
          <w:p w:rsidR="00FC713A" w:rsidRPr="009669D1" w:rsidRDefault="00FC713A" w:rsidP="00FC713A">
            <w:pPr>
              <w:rPr>
                <w:i/>
                <w:sz w:val="24"/>
                <w:szCs w:val="24"/>
                <w:lang w:val="uk-UA"/>
              </w:rPr>
            </w:pPr>
          </w:p>
        </w:tc>
        <w:tc>
          <w:tcPr>
            <w:tcW w:w="5220" w:type="dxa"/>
          </w:tcPr>
          <w:p w:rsidR="00FC713A" w:rsidRPr="009669D1" w:rsidRDefault="00FC713A" w:rsidP="00FC713A">
            <w:pPr>
              <w:rPr>
                <w:b/>
                <w:i/>
                <w:sz w:val="24"/>
                <w:szCs w:val="24"/>
              </w:rPr>
            </w:pPr>
            <w:r w:rsidRPr="009669D1">
              <w:rPr>
                <w:b/>
                <w:i/>
                <w:sz w:val="24"/>
                <w:szCs w:val="24"/>
              </w:rPr>
              <w:t>Покуп</w:t>
            </w:r>
            <w:r w:rsidRPr="009669D1">
              <w:rPr>
                <w:b/>
                <w:i/>
                <w:sz w:val="24"/>
                <w:szCs w:val="24"/>
                <w:lang w:val="uk-UA"/>
              </w:rPr>
              <w:t>ець</w:t>
            </w:r>
            <w:r w:rsidRPr="009669D1">
              <w:rPr>
                <w:i/>
                <w:sz w:val="24"/>
                <w:szCs w:val="24"/>
              </w:rPr>
              <w:t xml:space="preserve">: </w:t>
            </w:r>
            <w:r w:rsidRPr="009669D1">
              <w:rPr>
                <w:b/>
                <w:sz w:val="24"/>
                <w:szCs w:val="24"/>
                <w:lang w:val="uk-UA"/>
              </w:rPr>
              <w:t>ДЕРЖАВНЕ ПІДПРИЄМСТВО «СХІДНИЙ ГІРНИЧО-ЗБАГАЧУВАЛЬНИЙ КОМБІНАТ» ЄДРПОУ</w:t>
            </w:r>
            <w:r w:rsidRPr="009669D1">
              <w:rPr>
                <w:b/>
                <w:sz w:val="24"/>
                <w:szCs w:val="24"/>
              </w:rPr>
              <w:t xml:space="preserve"> 14309787</w:t>
            </w:r>
          </w:p>
        </w:tc>
      </w:tr>
      <w:tr w:rsidR="00FC713A" w:rsidRPr="009669D1" w:rsidTr="00FC713A">
        <w:tc>
          <w:tcPr>
            <w:tcW w:w="4390" w:type="dxa"/>
          </w:tcPr>
          <w:p w:rsidR="00FC713A" w:rsidRPr="009669D1" w:rsidRDefault="00FC713A" w:rsidP="00FC713A">
            <w:pPr>
              <w:jc w:val="both"/>
              <w:rPr>
                <w:i/>
                <w:sz w:val="24"/>
                <w:szCs w:val="24"/>
                <w:lang w:val="uk-UA"/>
              </w:rPr>
            </w:pPr>
            <w:r w:rsidRPr="009669D1">
              <w:rPr>
                <w:i/>
                <w:sz w:val="24"/>
                <w:szCs w:val="24"/>
                <w:lang w:val="uk-UA"/>
              </w:rPr>
              <w:t>Юридична</w:t>
            </w:r>
            <w:r w:rsidRPr="009669D1">
              <w:rPr>
                <w:i/>
                <w:sz w:val="24"/>
                <w:szCs w:val="24"/>
              </w:rPr>
              <w:t xml:space="preserve"> адрес</w:t>
            </w:r>
            <w:r w:rsidRPr="009669D1">
              <w:rPr>
                <w:i/>
                <w:sz w:val="24"/>
                <w:szCs w:val="24"/>
                <w:lang w:val="uk-UA"/>
              </w:rPr>
              <w:t>а:</w:t>
            </w:r>
          </w:p>
          <w:p w:rsidR="00FC713A" w:rsidRPr="009669D1" w:rsidRDefault="00FC713A" w:rsidP="00FC713A">
            <w:pPr>
              <w:jc w:val="both"/>
              <w:rPr>
                <w:i/>
                <w:sz w:val="24"/>
                <w:szCs w:val="24"/>
                <w:lang w:val="uk-UA"/>
              </w:rPr>
            </w:pPr>
            <w:r w:rsidRPr="009669D1">
              <w:rPr>
                <w:i/>
                <w:sz w:val="24"/>
                <w:szCs w:val="24"/>
                <w:lang w:val="uk-UA"/>
              </w:rPr>
              <w:t>Фактична</w:t>
            </w:r>
            <w:r w:rsidRPr="009669D1">
              <w:rPr>
                <w:i/>
                <w:sz w:val="24"/>
                <w:szCs w:val="24"/>
              </w:rPr>
              <w:t xml:space="preserve"> адрес</w:t>
            </w:r>
            <w:r w:rsidRPr="009669D1">
              <w:rPr>
                <w:i/>
                <w:sz w:val="24"/>
                <w:szCs w:val="24"/>
                <w:lang w:val="uk-UA"/>
              </w:rPr>
              <w:t>а</w:t>
            </w:r>
            <w:r w:rsidRPr="009669D1">
              <w:rPr>
                <w:i/>
                <w:sz w:val="24"/>
                <w:szCs w:val="24"/>
              </w:rPr>
              <w:t>:</w:t>
            </w:r>
          </w:p>
        </w:tc>
        <w:tc>
          <w:tcPr>
            <w:tcW w:w="180" w:type="dxa"/>
          </w:tcPr>
          <w:p w:rsidR="00FC713A" w:rsidRPr="009669D1" w:rsidRDefault="00FC713A" w:rsidP="00FC713A">
            <w:pPr>
              <w:rPr>
                <w:i/>
                <w:sz w:val="24"/>
                <w:szCs w:val="24"/>
              </w:rPr>
            </w:pPr>
          </w:p>
        </w:tc>
        <w:tc>
          <w:tcPr>
            <w:tcW w:w="5220" w:type="dxa"/>
          </w:tcPr>
          <w:p w:rsidR="00FC713A" w:rsidRPr="009669D1" w:rsidRDefault="00FC713A" w:rsidP="00FC713A">
            <w:pPr>
              <w:rPr>
                <w:sz w:val="24"/>
                <w:szCs w:val="24"/>
                <w:lang w:val="uk-UA"/>
              </w:rPr>
            </w:pPr>
            <w:r w:rsidRPr="009669D1">
              <w:rPr>
                <w:i/>
                <w:sz w:val="24"/>
                <w:szCs w:val="24"/>
                <w:lang w:val="uk-UA"/>
              </w:rPr>
              <w:t>Юридична</w:t>
            </w:r>
            <w:r w:rsidRPr="009669D1">
              <w:rPr>
                <w:i/>
                <w:sz w:val="24"/>
                <w:szCs w:val="24"/>
              </w:rPr>
              <w:t xml:space="preserve"> </w:t>
            </w:r>
            <w:r w:rsidRPr="009669D1">
              <w:rPr>
                <w:i/>
                <w:sz w:val="24"/>
                <w:szCs w:val="24"/>
                <w:lang w:val="uk-UA"/>
              </w:rPr>
              <w:t>та фактична</w:t>
            </w:r>
            <w:r w:rsidRPr="009669D1">
              <w:rPr>
                <w:i/>
                <w:sz w:val="24"/>
                <w:szCs w:val="24"/>
              </w:rPr>
              <w:t xml:space="preserve"> адрес</w:t>
            </w:r>
            <w:r w:rsidRPr="009669D1">
              <w:rPr>
                <w:i/>
                <w:sz w:val="24"/>
                <w:szCs w:val="24"/>
                <w:lang w:val="uk-UA"/>
              </w:rPr>
              <w:t>а</w:t>
            </w:r>
            <w:r w:rsidRPr="009669D1">
              <w:rPr>
                <w:i/>
                <w:sz w:val="24"/>
                <w:szCs w:val="24"/>
              </w:rPr>
              <w:t xml:space="preserve">: </w:t>
            </w:r>
            <w:smartTag w:uri="urn:schemas-microsoft-com:office:smarttags" w:element="metricconverter">
              <w:smartTagPr>
                <w:attr w:name="ProductID" w:val="52210, м"/>
              </w:smartTagPr>
              <w:r w:rsidRPr="009669D1">
                <w:rPr>
                  <w:sz w:val="24"/>
                  <w:szCs w:val="24"/>
                </w:rPr>
                <w:t xml:space="preserve">52210, </w:t>
              </w:r>
              <w:r w:rsidRPr="009669D1">
                <w:rPr>
                  <w:sz w:val="24"/>
                  <w:szCs w:val="24"/>
                  <w:lang w:val="uk-UA"/>
                </w:rPr>
                <w:t>м</w:t>
              </w:r>
            </w:smartTag>
            <w:r w:rsidRPr="009669D1">
              <w:rPr>
                <w:sz w:val="24"/>
                <w:szCs w:val="24"/>
              </w:rPr>
              <w:t>. Ж</w:t>
            </w:r>
            <w:r w:rsidRPr="009669D1">
              <w:rPr>
                <w:sz w:val="24"/>
                <w:szCs w:val="24"/>
                <w:lang w:val="uk-UA"/>
              </w:rPr>
              <w:t>овті</w:t>
            </w:r>
            <w:r w:rsidRPr="009669D1">
              <w:rPr>
                <w:sz w:val="24"/>
                <w:szCs w:val="24"/>
              </w:rPr>
              <w:t xml:space="preserve"> Вод</w:t>
            </w:r>
            <w:r w:rsidRPr="009669D1">
              <w:rPr>
                <w:sz w:val="24"/>
                <w:szCs w:val="24"/>
                <w:lang w:val="uk-UA"/>
              </w:rPr>
              <w:t>и</w:t>
            </w:r>
          </w:p>
          <w:p w:rsidR="00FC713A" w:rsidRPr="009669D1" w:rsidRDefault="00FC713A" w:rsidP="00FC713A">
            <w:pPr>
              <w:rPr>
                <w:sz w:val="24"/>
                <w:szCs w:val="24"/>
                <w:lang w:val="uk-UA"/>
              </w:rPr>
            </w:pPr>
            <w:r w:rsidRPr="009669D1">
              <w:rPr>
                <w:sz w:val="24"/>
                <w:szCs w:val="24"/>
                <w:lang w:val="uk-UA"/>
              </w:rPr>
              <w:t>Дніпропетровська область, вул. Горького,2</w:t>
            </w:r>
          </w:p>
        </w:tc>
      </w:tr>
      <w:tr w:rsidR="00FC713A" w:rsidRPr="009669D1" w:rsidTr="00FC713A">
        <w:tc>
          <w:tcPr>
            <w:tcW w:w="4390" w:type="dxa"/>
          </w:tcPr>
          <w:p w:rsidR="00FC713A" w:rsidRPr="009669D1" w:rsidRDefault="00FC713A" w:rsidP="00FC713A">
            <w:pPr>
              <w:jc w:val="both"/>
              <w:rPr>
                <w:i/>
                <w:sz w:val="24"/>
                <w:szCs w:val="24"/>
                <w:lang w:val="uk-UA"/>
              </w:rPr>
            </w:pPr>
            <w:r w:rsidRPr="009669D1">
              <w:rPr>
                <w:sz w:val="24"/>
                <w:szCs w:val="24"/>
                <w:lang w:val="uk-UA"/>
              </w:rPr>
              <w:t>Тел.:</w:t>
            </w:r>
          </w:p>
        </w:tc>
        <w:tc>
          <w:tcPr>
            <w:tcW w:w="180" w:type="dxa"/>
          </w:tcPr>
          <w:p w:rsidR="00FC713A" w:rsidRPr="009669D1" w:rsidRDefault="00FC713A" w:rsidP="00FC713A">
            <w:pPr>
              <w:rPr>
                <w:sz w:val="24"/>
                <w:szCs w:val="24"/>
                <w:lang w:val="uk-UA"/>
              </w:rPr>
            </w:pPr>
          </w:p>
        </w:tc>
        <w:tc>
          <w:tcPr>
            <w:tcW w:w="5220" w:type="dxa"/>
          </w:tcPr>
          <w:p w:rsidR="00FC713A" w:rsidRPr="009669D1" w:rsidRDefault="00FC713A" w:rsidP="00FC713A">
            <w:pPr>
              <w:rPr>
                <w:sz w:val="24"/>
                <w:szCs w:val="24"/>
                <w:lang w:val="uk-UA"/>
              </w:rPr>
            </w:pPr>
            <w:r w:rsidRPr="009669D1">
              <w:rPr>
                <w:sz w:val="24"/>
                <w:szCs w:val="24"/>
                <w:lang w:val="uk-UA"/>
              </w:rPr>
              <w:t>Факс: (05652) 5-51-71, 5-51-13</w:t>
            </w:r>
          </w:p>
        </w:tc>
      </w:tr>
      <w:tr w:rsidR="00FC713A" w:rsidRPr="009669D1" w:rsidTr="00FC713A">
        <w:tc>
          <w:tcPr>
            <w:tcW w:w="4390" w:type="dxa"/>
          </w:tcPr>
          <w:p w:rsidR="00FC713A" w:rsidRPr="009669D1" w:rsidRDefault="00FC713A" w:rsidP="00FC713A">
            <w:pPr>
              <w:rPr>
                <w:sz w:val="24"/>
                <w:szCs w:val="24"/>
                <w:lang w:val="uk-UA"/>
              </w:rPr>
            </w:pPr>
            <w:r w:rsidRPr="009669D1">
              <w:rPr>
                <w:i/>
                <w:sz w:val="24"/>
                <w:szCs w:val="24"/>
                <w:lang w:val="uk-UA"/>
              </w:rPr>
              <w:t>Банківські реквізити:</w:t>
            </w:r>
          </w:p>
        </w:tc>
        <w:tc>
          <w:tcPr>
            <w:tcW w:w="180" w:type="dxa"/>
          </w:tcPr>
          <w:p w:rsidR="00FC713A" w:rsidRPr="009669D1" w:rsidRDefault="00FC713A" w:rsidP="00FC713A">
            <w:pPr>
              <w:rPr>
                <w:i/>
                <w:sz w:val="24"/>
                <w:szCs w:val="24"/>
                <w:lang w:val="uk-UA"/>
              </w:rPr>
            </w:pPr>
          </w:p>
        </w:tc>
        <w:tc>
          <w:tcPr>
            <w:tcW w:w="5220" w:type="dxa"/>
          </w:tcPr>
          <w:p w:rsidR="00FC713A" w:rsidRPr="009669D1" w:rsidRDefault="00FC713A" w:rsidP="00FC713A">
            <w:pPr>
              <w:rPr>
                <w:i/>
                <w:sz w:val="24"/>
                <w:szCs w:val="24"/>
                <w:lang w:val="uk-UA"/>
              </w:rPr>
            </w:pPr>
            <w:r w:rsidRPr="009669D1">
              <w:rPr>
                <w:i/>
                <w:sz w:val="24"/>
                <w:szCs w:val="24"/>
                <w:lang w:val="uk-UA"/>
              </w:rPr>
              <w:t>Банківські реквізити:</w:t>
            </w:r>
          </w:p>
        </w:tc>
      </w:tr>
      <w:tr w:rsidR="00FC713A" w:rsidRPr="009669D1" w:rsidTr="00FC713A">
        <w:tc>
          <w:tcPr>
            <w:tcW w:w="4390" w:type="dxa"/>
          </w:tcPr>
          <w:p w:rsidR="00FC713A" w:rsidRPr="009669D1" w:rsidRDefault="00FC713A" w:rsidP="00FC713A">
            <w:pPr>
              <w:rPr>
                <w:sz w:val="24"/>
                <w:szCs w:val="24"/>
                <w:lang w:val="uk-UA"/>
              </w:rPr>
            </w:pPr>
            <w:r w:rsidRPr="009669D1">
              <w:rPr>
                <w:sz w:val="24"/>
                <w:szCs w:val="24"/>
                <w:lang w:val="uk-UA"/>
              </w:rPr>
              <w:t xml:space="preserve">Розрахунковий рахунок № </w:t>
            </w:r>
          </w:p>
          <w:p w:rsidR="00FC713A" w:rsidRPr="009669D1" w:rsidRDefault="00FC713A" w:rsidP="00FC713A">
            <w:pPr>
              <w:rPr>
                <w:sz w:val="24"/>
                <w:szCs w:val="24"/>
                <w:lang w:val="uk-UA"/>
              </w:rPr>
            </w:pPr>
            <w:r w:rsidRPr="009669D1">
              <w:rPr>
                <w:sz w:val="24"/>
                <w:szCs w:val="24"/>
                <w:lang w:val="uk-UA"/>
              </w:rPr>
              <w:t xml:space="preserve"> МФО </w:t>
            </w:r>
          </w:p>
          <w:p w:rsidR="00FC713A" w:rsidRPr="009669D1" w:rsidRDefault="00FC713A" w:rsidP="00FC713A">
            <w:pPr>
              <w:rPr>
                <w:i/>
                <w:sz w:val="24"/>
                <w:szCs w:val="24"/>
                <w:lang w:val="uk-UA"/>
              </w:rPr>
            </w:pPr>
            <w:r w:rsidRPr="009669D1">
              <w:rPr>
                <w:sz w:val="24"/>
                <w:szCs w:val="24"/>
                <w:lang w:val="uk-UA"/>
              </w:rPr>
              <w:t xml:space="preserve">Іпн._______________ </w:t>
            </w:r>
          </w:p>
        </w:tc>
        <w:tc>
          <w:tcPr>
            <w:tcW w:w="180" w:type="dxa"/>
          </w:tcPr>
          <w:p w:rsidR="00FC713A" w:rsidRPr="009669D1" w:rsidRDefault="00FC713A" w:rsidP="00FC713A">
            <w:pPr>
              <w:rPr>
                <w:sz w:val="24"/>
                <w:szCs w:val="24"/>
                <w:lang w:val="uk-UA"/>
              </w:rPr>
            </w:pPr>
            <w:r w:rsidRPr="009669D1">
              <w:rPr>
                <w:sz w:val="24"/>
                <w:szCs w:val="24"/>
                <w:lang w:val="uk-UA"/>
              </w:rPr>
              <w:t xml:space="preserve"> </w:t>
            </w:r>
          </w:p>
        </w:tc>
        <w:tc>
          <w:tcPr>
            <w:tcW w:w="5220" w:type="dxa"/>
          </w:tcPr>
          <w:p w:rsidR="00FC713A" w:rsidRPr="009669D1" w:rsidRDefault="00FC713A" w:rsidP="00FC713A">
            <w:pPr>
              <w:rPr>
                <w:sz w:val="24"/>
                <w:szCs w:val="24"/>
                <w:lang w:val="uk-UA"/>
              </w:rPr>
            </w:pPr>
            <w:r w:rsidRPr="009669D1">
              <w:rPr>
                <w:sz w:val="24"/>
                <w:szCs w:val="24"/>
                <w:lang w:val="uk-UA"/>
              </w:rPr>
              <w:t>Розрахунковий рахунок: № 26002159381  в  АБ «УКРГАЗБАНК», м. Київ, МФО 320478</w:t>
            </w:r>
          </w:p>
          <w:p w:rsidR="00FC713A" w:rsidRPr="009669D1" w:rsidRDefault="00FC713A" w:rsidP="00FC713A">
            <w:pPr>
              <w:rPr>
                <w:sz w:val="24"/>
                <w:szCs w:val="24"/>
                <w:lang w:val="uk-UA"/>
              </w:rPr>
            </w:pPr>
            <w:r w:rsidRPr="009669D1">
              <w:rPr>
                <w:sz w:val="24"/>
                <w:szCs w:val="24"/>
                <w:lang w:val="uk-UA"/>
              </w:rPr>
              <w:t>Іпн. № 143097804042</w:t>
            </w:r>
          </w:p>
        </w:tc>
      </w:tr>
      <w:tr w:rsidR="00FC713A" w:rsidRPr="009669D1" w:rsidTr="00FC713A">
        <w:tc>
          <w:tcPr>
            <w:tcW w:w="4390" w:type="dxa"/>
          </w:tcPr>
          <w:p w:rsidR="00FC713A" w:rsidRPr="009669D1" w:rsidRDefault="00FC713A" w:rsidP="00FC713A">
            <w:pPr>
              <w:rPr>
                <w:sz w:val="24"/>
                <w:szCs w:val="24"/>
                <w:lang w:val="uk-UA"/>
              </w:rPr>
            </w:pPr>
          </w:p>
        </w:tc>
        <w:tc>
          <w:tcPr>
            <w:tcW w:w="180" w:type="dxa"/>
          </w:tcPr>
          <w:p w:rsidR="00FC713A" w:rsidRPr="009669D1" w:rsidRDefault="00FC713A" w:rsidP="00FC713A">
            <w:pPr>
              <w:rPr>
                <w:sz w:val="24"/>
                <w:szCs w:val="24"/>
                <w:lang w:val="uk-UA"/>
              </w:rPr>
            </w:pPr>
          </w:p>
        </w:tc>
        <w:tc>
          <w:tcPr>
            <w:tcW w:w="5220" w:type="dxa"/>
          </w:tcPr>
          <w:p w:rsidR="00FC713A" w:rsidRPr="009669D1" w:rsidRDefault="00FC713A" w:rsidP="00FC713A">
            <w:pPr>
              <w:rPr>
                <w:sz w:val="24"/>
                <w:szCs w:val="24"/>
                <w:lang w:val="uk-UA"/>
              </w:rPr>
            </w:pPr>
          </w:p>
        </w:tc>
      </w:tr>
    </w:tbl>
    <w:p w:rsidR="00FC713A" w:rsidRPr="009669D1" w:rsidRDefault="00FC713A" w:rsidP="00FC713A">
      <w:pPr>
        <w:jc w:val="center"/>
        <w:rPr>
          <w:b/>
          <w:sz w:val="24"/>
          <w:szCs w:val="24"/>
          <w:lang w:val="uk-UA"/>
        </w:rPr>
      </w:pPr>
      <w:r w:rsidRPr="009669D1">
        <w:rPr>
          <w:b/>
          <w:sz w:val="24"/>
          <w:szCs w:val="24"/>
        </w:rPr>
        <w:t>ПОКУПЕЦЬ</w:t>
      </w:r>
      <w:r w:rsidRPr="009669D1">
        <w:rPr>
          <w:b/>
          <w:sz w:val="24"/>
          <w:szCs w:val="24"/>
          <w:lang w:val="uk-UA"/>
        </w:rPr>
        <w:tab/>
      </w:r>
      <w:r w:rsidRPr="009669D1">
        <w:rPr>
          <w:b/>
          <w:sz w:val="24"/>
          <w:szCs w:val="24"/>
          <w:lang w:val="uk-UA"/>
        </w:rPr>
        <w:tab/>
      </w:r>
      <w:r w:rsidRPr="009669D1">
        <w:rPr>
          <w:b/>
          <w:sz w:val="24"/>
          <w:szCs w:val="24"/>
          <w:lang w:val="uk-UA"/>
        </w:rPr>
        <w:tab/>
      </w:r>
      <w:r w:rsidRPr="009669D1">
        <w:rPr>
          <w:b/>
          <w:sz w:val="24"/>
          <w:szCs w:val="24"/>
          <w:lang w:val="uk-UA"/>
        </w:rPr>
        <w:tab/>
      </w:r>
      <w:r w:rsidRPr="009669D1">
        <w:rPr>
          <w:b/>
          <w:sz w:val="24"/>
          <w:szCs w:val="24"/>
          <w:lang w:val="uk-UA"/>
        </w:rPr>
        <w:tab/>
        <w:t>ПОС</w:t>
      </w:r>
      <w:r w:rsidRPr="009669D1">
        <w:rPr>
          <w:b/>
          <w:sz w:val="24"/>
          <w:szCs w:val="24"/>
        </w:rPr>
        <w:t>ТАЧАЛЬНИК</w:t>
      </w:r>
    </w:p>
    <w:p w:rsidR="00FC713A" w:rsidRPr="009669D1" w:rsidRDefault="00FC713A" w:rsidP="00FC713A">
      <w:pPr>
        <w:jc w:val="center"/>
        <w:rPr>
          <w:b/>
          <w:sz w:val="24"/>
          <w:szCs w:val="24"/>
          <w:lang w:val="uk-UA"/>
        </w:rPr>
      </w:pPr>
    </w:p>
    <w:p w:rsidR="00FC713A" w:rsidRPr="009669D1" w:rsidRDefault="00FC713A" w:rsidP="00FC713A">
      <w:pPr>
        <w:jc w:val="center"/>
        <w:rPr>
          <w:sz w:val="24"/>
          <w:szCs w:val="24"/>
          <w:lang w:val="uk-UA"/>
        </w:rPr>
      </w:pPr>
      <w:r w:rsidRPr="009669D1">
        <w:rPr>
          <w:sz w:val="24"/>
          <w:szCs w:val="24"/>
          <w:lang w:val="uk-UA"/>
        </w:rPr>
        <w:t>___________І.Б. Прізвище</w:t>
      </w:r>
      <w:r w:rsidRPr="009669D1">
        <w:rPr>
          <w:sz w:val="24"/>
          <w:szCs w:val="24"/>
          <w:lang w:val="uk-UA"/>
        </w:rPr>
        <w:tab/>
        <w:t xml:space="preserve">                         </w:t>
      </w:r>
      <w:r w:rsidRPr="009669D1">
        <w:rPr>
          <w:sz w:val="24"/>
          <w:szCs w:val="24"/>
          <w:lang w:val="uk-UA"/>
        </w:rPr>
        <w:tab/>
        <w:t>_____________ І.Б. Прізвище</w:t>
      </w:r>
    </w:p>
    <w:p w:rsidR="00FC713A" w:rsidRPr="009669D1" w:rsidRDefault="00FC713A" w:rsidP="00FC713A">
      <w:pPr>
        <w:jc w:val="right"/>
        <w:rPr>
          <w:sz w:val="24"/>
          <w:szCs w:val="24"/>
          <w:lang w:val="uk-UA"/>
        </w:rPr>
      </w:pPr>
    </w:p>
    <w:p w:rsidR="00FC713A" w:rsidRPr="009669D1" w:rsidRDefault="00FC713A" w:rsidP="00FC713A">
      <w:pPr>
        <w:rPr>
          <w:sz w:val="24"/>
          <w:szCs w:val="24"/>
          <w:lang w:val="uk-UA"/>
        </w:rPr>
      </w:pPr>
    </w:p>
    <w:p w:rsidR="00FC713A" w:rsidRPr="009669D1" w:rsidRDefault="00FC713A" w:rsidP="00FC713A">
      <w:pPr>
        <w:jc w:val="right"/>
        <w:rPr>
          <w:sz w:val="24"/>
          <w:szCs w:val="24"/>
          <w:lang w:val="uk-UA"/>
        </w:rPr>
      </w:pPr>
      <w:r w:rsidRPr="009669D1">
        <w:rPr>
          <w:sz w:val="24"/>
          <w:szCs w:val="24"/>
          <w:lang w:val="uk-UA"/>
        </w:rPr>
        <w:t>Додаток № 1</w:t>
      </w:r>
    </w:p>
    <w:p w:rsidR="00FC713A" w:rsidRPr="009669D1" w:rsidRDefault="00FC713A" w:rsidP="00FC713A">
      <w:pPr>
        <w:jc w:val="right"/>
        <w:rPr>
          <w:sz w:val="24"/>
          <w:szCs w:val="24"/>
          <w:lang w:val="uk-UA"/>
        </w:rPr>
      </w:pPr>
      <w:r w:rsidRPr="009669D1">
        <w:rPr>
          <w:sz w:val="24"/>
          <w:szCs w:val="24"/>
          <w:lang w:val="uk-UA"/>
        </w:rPr>
        <w:t xml:space="preserve">до Договору № _________ </w:t>
      </w:r>
    </w:p>
    <w:p w:rsidR="00FC713A" w:rsidRPr="009669D1" w:rsidRDefault="00FC713A" w:rsidP="00FC713A">
      <w:pPr>
        <w:jc w:val="right"/>
        <w:rPr>
          <w:b/>
          <w:sz w:val="24"/>
          <w:szCs w:val="24"/>
        </w:rPr>
      </w:pPr>
      <w:r w:rsidRPr="009669D1">
        <w:rPr>
          <w:sz w:val="24"/>
          <w:szCs w:val="24"/>
          <w:lang w:val="uk-UA"/>
        </w:rPr>
        <w:t>від  ______</w:t>
      </w:r>
      <w:r w:rsidRPr="009669D1">
        <w:rPr>
          <w:sz w:val="24"/>
          <w:szCs w:val="24"/>
        </w:rPr>
        <w:t>_____ 20</w:t>
      </w:r>
      <w:r w:rsidRPr="009669D1">
        <w:rPr>
          <w:sz w:val="24"/>
          <w:szCs w:val="24"/>
          <w:lang w:val="uk-UA"/>
        </w:rPr>
        <w:t>18р</w:t>
      </w:r>
      <w:r w:rsidRPr="009669D1">
        <w:rPr>
          <w:sz w:val="24"/>
          <w:szCs w:val="24"/>
        </w:rPr>
        <w:t>.</w:t>
      </w:r>
    </w:p>
    <w:p w:rsidR="00FC713A" w:rsidRPr="009669D1" w:rsidRDefault="00FC713A" w:rsidP="00FC713A">
      <w:pPr>
        <w:pStyle w:val="2"/>
        <w:rPr>
          <w:sz w:val="24"/>
          <w:szCs w:val="24"/>
        </w:rPr>
      </w:pPr>
      <w:r w:rsidRPr="009669D1">
        <w:rPr>
          <w:sz w:val="24"/>
          <w:szCs w:val="24"/>
        </w:rPr>
        <w:t>С П Е Ц И Ф І К А Ц І Я  №1</w:t>
      </w:r>
    </w:p>
    <w:p w:rsidR="00FC713A" w:rsidRPr="009669D1" w:rsidRDefault="00FC713A" w:rsidP="00FC713A">
      <w:pPr>
        <w:rPr>
          <w:sz w:val="24"/>
          <w:szCs w:val="24"/>
          <w:lang w:val="uk-UA"/>
        </w:rPr>
      </w:pPr>
    </w:p>
    <w:tbl>
      <w:tblPr>
        <w:tblW w:w="100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3780"/>
        <w:gridCol w:w="1153"/>
        <w:gridCol w:w="1473"/>
        <w:gridCol w:w="1720"/>
        <w:gridCol w:w="1368"/>
      </w:tblGrid>
      <w:tr w:rsidR="00FC713A" w:rsidRPr="009669D1" w:rsidTr="00FC713A">
        <w:trPr>
          <w:trHeight w:val="620"/>
        </w:trPr>
        <w:tc>
          <w:tcPr>
            <w:tcW w:w="552" w:type="dxa"/>
            <w:shd w:val="clear" w:color="auto" w:fill="auto"/>
            <w:noWrap/>
            <w:vAlign w:val="center"/>
          </w:tcPr>
          <w:p w:rsidR="00FC713A" w:rsidRPr="009669D1" w:rsidRDefault="00FC713A" w:rsidP="00FC713A">
            <w:pPr>
              <w:tabs>
                <w:tab w:val="left" w:pos="349"/>
              </w:tabs>
              <w:ind w:right="-55"/>
              <w:jc w:val="center"/>
              <w:rPr>
                <w:b/>
                <w:sz w:val="24"/>
                <w:szCs w:val="24"/>
                <w:lang w:val="uk-UA"/>
              </w:rPr>
            </w:pPr>
            <w:r w:rsidRPr="009669D1">
              <w:rPr>
                <w:b/>
                <w:sz w:val="24"/>
                <w:szCs w:val="24"/>
                <w:lang w:val="uk-UA"/>
              </w:rPr>
              <w:t>№ з/п</w:t>
            </w:r>
          </w:p>
        </w:tc>
        <w:tc>
          <w:tcPr>
            <w:tcW w:w="3780" w:type="dxa"/>
            <w:shd w:val="clear" w:color="auto" w:fill="auto"/>
            <w:noWrap/>
            <w:vAlign w:val="center"/>
          </w:tcPr>
          <w:p w:rsidR="00FC713A" w:rsidRPr="009669D1" w:rsidRDefault="00FC713A" w:rsidP="00FC713A">
            <w:pPr>
              <w:tabs>
                <w:tab w:val="left" w:pos="349"/>
              </w:tabs>
              <w:ind w:right="-55"/>
              <w:jc w:val="center"/>
              <w:rPr>
                <w:b/>
                <w:sz w:val="24"/>
                <w:szCs w:val="24"/>
                <w:lang w:val="uk-UA"/>
              </w:rPr>
            </w:pPr>
            <w:r w:rsidRPr="009669D1">
              <w:rPr>
                <w:b/>
                <w:sz w:val="24"/>
                <w:szCs w:val="24"/>
                <w:lang w:val="uk-UA"/>
              </w:rPr>
              <w:t>Найменування продукції, яка буде постачатися</w:t>
            </w:r>
          </w:p>
        </w:tc>
        <w:tc>
          <w:tcPr>
            <w:tcW w:w="1153" w:type="dxa"/>
            <w:shd w:val="clear" w:color="auto" w:fill="auto"/>
            <w:noWrap/>
            <w:vAlign w:val="center"/>
          </w:tcPr>
          <w:p w:rsidR="00FC713A" w:rsidRPr="009669D1" w:rsidRDefault="00FC713A" w:rsidP="00FC713A">
            <w:pPr>
              <w:ind w:right="-55"/>
              <w:jc w:val="center"/>
              <w:rPr>
                <w:b/>
                <w:sz w:val="24"/>
                <w:szCs w:val="24"/>
                <w:lang w:val="uk-UA"/>
              </w:rPr>
            </w:pPr>
            <w:r w:rsidRPr="009669D1">
              <w:rPr>
                <w:b/>
                <w:sz w:val="24"/>
                <w:szCs w:val="24"/>
                <w:lang w:val="uk-UA"/>
              </w:rPr>
              <w:t>Одиниця виміру</w:t>
            </w:r>
          </w:p>
        </w:tc>
        <w:tc>
          <w:tcPr>
            <w:tcW w:w="1473" w:type="dxa"/>
            <w:shd w:val="clear" w:color="auto" w:fill="auto"/>
            <w:noWrap/>
            <w:vAlign w:val="center"/>
          </w:tcPr>
          <w:p w:rsidR="00FC713A" w:rsidRPr="009669D1" w:rsidRDefault="00FC713A" w:rsidP="00FC713A">
            <w:pPr>
              <w:ind w:right="-55"/>
              <w:jc w:val="center"/>
              <w:rPr>
                <w:b/>
                <w:sz w:val="24"/>
                <w:szCs w:val="24"/>
                <w:lang w:val="uk-UA"/>
              </w:rPr>
            </w:pPr>
            <w:r w:rsidRPr="009669D1">
              <w:rPr>
                <w:b/>
                <w:sz w:val="24"/>
                <w:szCs w:val="24"/>
                <w:lang w:val="uk-UA"/>
              </w:rPr>
              <w:t>Кількість</w:t>
            </w:r>
          </w:p>
        </w:tc>
        <w:tc>
          <w:tcPr>
            <w:tcW w:w="1720" w:type="dxa"/>
            <w:shd w:val="clear" w:color="auto" w:fill="auto"/>
            <w:noWrap/>
            <w:vAlign w:val="center"/>
          </w:tcPr>
          <w:p w:rsidR="00FC713A" w:rsidRPr="009669D1" w:rsidRDefault="00FC713A" w:rsidP="003A4DE3">
            <w:pPr>
              <w:ind w:left="-64" w:right="-55" w:firstLine="9"/>
              <w:jc w:val="center"/>
              <w:rPr>
                <w:b/>
                <w:sz w:val="24"/>
                <w:szCs w:val="24"/>
                <w:lang w:val="uk-UA"/>
              </w:rPr>
            </w:pPr>
            <w:r w:rsidRPr="009669D1">
              <w:rPr>
                <w:b/>
                <w:sz w:val="24"/>
                <w:szCs w:val="24"/>
                <w:lang w:val="uk-UA"/>
              </w:rPr>
              <w:t>Ціна за одиницю, грн.</w:t>
            </w:r>
          </w:p>
        </w:tc>
        <w:tc>
          <w:tcPr>
            <w:tcW w:w="1368" w:type="dxa"/>
            <w:shd w:val="clear" w:color="auto" w:fill="auto"/>
            <w:noWrap/>
            <w:vAlign w:val="center"/>
          </w:tcPr>
          <w:p w:rsidR="00FC713A" w:rsidRPr="009669D1" w:rsidRDefault="00FC713A" w:rsidP="003A4DE3">
            <w:pPr>
              <w:ind w:left="-64" w:right="-108" w:firstLine="9"/>
              <w:jc w:val="center"/>
              <w:rPr>
                <w:b/>
                <w:sz w:val="24"/>
                <w:szCs w:val="24"/>
                <w:lang w:val="uk-UA"/>
              </w:rPr>
            </w:pPr>
            <w:r w:rsidRPr="009669D1">
              <w:rPr>
                <w:b/>
                <w:sz w:val="24"/>
                <w:szCs w:val="24"/>
                <w:lang w:val="uk-UA"/>
              </w:rPr>
              <w:t>Сума, грн.</w:t>
            </w:r>
          </w:p>
        </w:tc>
      </w:tr>
      <w:tr w:rsidR="00FC713A" w:rsidRPr="009669D1" w:rsidTr="00FC713A">
        <w:trPr>
          <w:trHeight w:val="56"/>
        </w:trPr>
        <w:tc>
          <w:tcPr>
            <w:tcW w:w="552" w:type="dxa"/>
            <w:shd w:val="clear" w:color="auto" w:fill="auto"/>
            <w:noWrap/>
            <w:vAlign w:val="center"/>
          </w:tcPr>
          <w:p w:rsidR="00FC713A" w:rsidRPr="009669D1" w:rsidRDefault="00FC713A" w:rsidP="00FC713A">
            <w:pPr>
              <w:ind w:left="-96" w:right="-71"/>
              <w:jc w:val="center"/>
              <w:rPr>
                <w:color w:val="000000" w:themeColor="text1"/>
                <w:sz w:val="24"/>
                <w:szCs w:val="24"/>
                <w:lang w:val="uk-UA"/>
              </w:rPr>
            </w:pPr>
            <w:r w:rsidRPr="009669D1">
              <w:rPr>
                <w:color w:val="000000" w:themeColor="text1"/>
                <w:sz w:val="24"/>
                <w:szCs w:val="24"/>
                <w:lang w:val="uk-UA"/>
              </w:rPr>
              <w:t>1</w:t>
            </w:r>
          </w:p>
        </w:tc>
        <w:tc>
          <w:tcPr>
            <w:tcW w:w="3780" w:type="dxa"/>
            <w:shd w:val="clear" w:color="auto" w:fill="auto"/>
            <w:noWrap/>
          </w:tcPr>
          <w:p w:rsidR="00FC713A" w:rsidRPr="009669D1" w:rsidRDefault="00FC713A" w:rsidP="00FC713A">
            <w:pPr>
              <w:pStyle w:val="ad"/>
              <w:snapToGrid w:val="0"/>
              <w:rPr>
                <w:color w:val="000000" w:themeColor="text1"/>
                <w:lang w:val="uk-UA"/>
              </w:rPr>
            </w:pPr>
            <w:r w:rsidRPr="009669D1">
              <w:rPr>
                <w:color w:val="000000" w:themeColor="text1"/>
                <w:lang w:val="uk-UA"/>
              </w:rPr>
              <w:t>Цирконій кальцієтермічний в зливках КТЦ-НР марка Б</w:t>
            </w:r>
          </w:p>
        </w:tc>
        <w:tc>
          <w:tcPr>
            <w:tcW w:w="1153" w:type="dxa"/>
            <w:shd w:val="clear" w:color="auto" w:fill="auto"/>
            <w:noWrap/>
            <w:vAlign w:val="center"/>
          </w:tcPr>
          <w:p w:rsidR="00FC713A" w:rsidRPr="009669D1" w:rsidRDefault="00FC713A" w:rsidP="00FC713A">
            <w:pPr>
              <w:pStyle w:val="ad"/>
              <w:snapToGrid w:val="0"/>
              <w:jc w:val="center"/>
              <w:rPr>
                <w:color w:val="000000" w:themeColor="text1"/>
                <w:lang w:val="uk-UA"/>
              </w:rPr>
            </w:pPr>
            <w:r w:rsidRPr="009669D1">
              <w:rPr>
                <w:color w:val="000000" w:themeColor="text1"/>
                <w:lang w:val="uk-UA"/>
              </w:rPr>
              <w:t>кг</w:t>
            </w:r>
          </w:p>
        </w:tc>
        <w:tc>
          <w:tcPr>
            <w:tcW w:w="1473" w:type="dxa"/>
            <w:shd w:val="clear" w:color="auto" w:fill="auto"/>
            <w:noWrap/>
            <w:vAlign w:val="center"/>
          </w:tcPr>
          <w:p w:rsidR="00FC713A" w:rsidRPr="009669D1" w:rsidRDefault="00FC713A" w:rsidP="00FC713A">
            <w:pPr>
              <w:pStyle w:val="ad"/>
              <w:snapToGrid w:val="0"/>
              <w:ind w:left="-73" w:right="-137"/>
              <w:jc w:val="center"/>
              <w:rPr>
                <w:color w:val="000000" w:themeColor="text1"/>
                <w:lang w:val="uk-UA"/>
              </w:rPr>
            </w:pPr>
            <w:r w:rsidRPr="009669D1">
              <w:rPr>
                <w:color w:val="000000" w:themeColor="text1"/>
                <w:lang w:val="uk-UA"/>
              </w:rPr>
              <w:t>33 118,844</w:t>
            </w:r>
          </w:p>
        </w:tc>
        <w:tc>
          <w:tcPr>
            <w:tcW w:w="1720" w:type="dxa"/>
            <w:shd w:val="clear" w:color="auto" w:fill="auto"/>
            <w:noWrap/>
            <w:vAlign w:val="center"/>
          </w:tcPr>
          <w:p w:rsidR="00FC713A" w:rsidRPr="009669D1" w:rsidRDefault="00FC713A" w:rsidP="00FC713A">
            <w:pPr>
              <w:ind w:left="-144" w:right="-152"/>
              <w:jc w:val="center"/>
              <w:rPr>
                <w:sz w:val="24"/>
                <w:szCs w:val="24"/>
              </w:rPr>
            </w:pPr>
          </w:p>
        </w:tc>
        <w:tc>
          <w:tcPr>
            <w:tcW w:w="1368" w:type="dxa"/>
            <w:shd w:val="clear" w:color="auto" w:fill="auto"/>
            <w:noWrap/>
            <w:vAlign w:val="center"/>
          </w:tcPr>
          <w:p w:rsidR="00FC713A" w:rsidRPr="009669D1" w:rsidRDefault="00FC713A" w:rsidP="00FC713A">
            <w:pPr>
              <w:ind w:left="-64" w:right="-108" w:firstLine="64"/>
              <w:jc w:val="center"/>
              <w:rPr>
                <w:sz w:val="24"/>
                <w:szCs w:val="24"/>
              </w:rPr>
            </w:pPr>
          </w:p>
        </w:tc>
      </w:tr>
      <w:tr w:rsidR="00FC713A" w:rsidRPr="009669D1" w:rsidTr="00FC713A">
        <w:trPr>
          <w:trHeight w:val="56"/>
        </w:trPr>
        <w:tc>
          <w:tcPr>
            <w:tcW w:w="552" w:type="dxa"/>
            <w:shd w:val="clear" w:color="auto" w:fill="auto"/>
            <w:noWrap/>
            <w:vAlign w:val="center"/>
          </w:tcPr>
          <w:p w:rsidR="00FC713A" w:rsidRPr="009669D1" w:rsidRDefault="00FC713A" w:rsidP="00FC713A">
            <w:pPr>
              <w:ind w:left="-96" w:right="-71"/>
              <w:jc w:val="center"/>
              <w:rPr>
                <w:color w:val="000000" w:themeColor="text1"/>
                <w:sz w:val="24"/>
                <w:szCs w:val="24"/>
                <w:lang w:val="uk-UA"/>
              </w:rPr>
            </w:pPr>
            <w:r w:rsidRPr="009669D1">
              <w:rPr>
                <w:color w:val="000000" w:themeColor="text1"/>
                <w:sz w:val="24"/>
                <w:szCs w:val="24"/>
                <w:lang w:val="uk-UA"/>
              </w:rPr>
              <w:t>2</w:t>
            </w:r>
          </w:p>
        </w:tc>
        <w:tc>
          <w:tcPr>
            <w:tcW w:w="3780" w:type="dxa"/>
            <w:shd w:val="clear" w:color="auto" w:fill="auto"/>
            <w:noWrap/>
          </w:tcPr>
          <w:p w:rsidR="00FC713A" w:rsidRPr="009669D1" w:rsidRDefault="00FC713A" w:rsidP="00FC713A">
            <w:pPr>
              <w:pStyle w:val="ad"/>
              <w:snapToGrid w:val="0"/>
              <w:rPr>
                <w:color w:val="000000" w:themeColor="text1"/>
                <w:lang w:val="uk-UA"/>
              </w:rPr>
            </w:pPr>
            <w:r w:rsidRPr="009669D1">
              <w:rPr>
                <w:color w:val="000000" w:themeColor="text1"/>
                <w:lang w:val="uk-UA"/>
              </w:rPr>
              <w:t>Цирконій та його сплав з ніобієм в зливках марки КТЦ-110 Б</w:t>
            </w:r>
          </w:p>
        </w:tc>
        <w:tc>
          <w:tcPr>
            <w:tcW w:w="1153" w:type="dxa"/>
            <w:shd w:val="clear" w:color="auto" w:fill="auto"/>
            <w:noWrap/>
            <w:vAlign w:val="center"/>
          </w:tcPr>
          <w:p w:rsidR="00FC713A" w:rsidRPr="009669D1" w:rsidRDefault="00FC713A" w:rsidP="00FC713A">
            <w:pPr>
              <w:pStyle w:val="ad"/>
              <w:snapToGrid w:val="0"/>
              <w:jc w:val="center"/>
              <w:rPr>
                <w:color w:val="000000" w:themeColor="text1"/>
                <w:lang w:val="uk-UA"/>
              </w:rPr>
            </w:pPr>
            <w:r w:rsidRPr="009669D1">
              <w:rPr>
                <w:color w:val="000000" w:themeColor="text1"/>
                <w:lang w:val="uk-UA"/>
              </w:rPr>
              <w:t>кг</w:t>
            </w:r>
          </w:p>
        </w:tc>
        <w:tc>
          <w:tcPr>
            <w:tcW w:w="1473" w:type="dxa"/>
            <w:shd w:val="clear" w:color="auto" w:fill="auto"/>
            <w:noWrap/>
            <w:vAlign w:val="center"/>
          </w:tcPr>
          <w:p w:rsidR="00FC713A" w:rsidRPr="009669D1" w:rsidRDefault="00FC713A" w:rsidP="00FC713A">
            <w:pPr>
              <w:pStyle w:val="ad"/>
              <w:snapToGrid w:val="0"/>
              <w:ind w:left="-73" w:right="-137"/>
              <w:jc w:val="center"/>
              <w:rPr>
                <w:color w:val="000000" w:themeColor="text1"/>
                <w:lang w:val="uk-UA"/>
              </w:rPr>
            </w:pPr>
            <w:r w:rsidRPr="009669D1">
              <w:rPr>
                <w:color w:val="000000" w:themeColor="text1"/>
                <w:lang w:val="uk-UA"/>
              </w:rPr>
              <w:t>3 776,522</w:t>
            </w:r>
          </w:p>
        </w:tc>
        <w:tc>
          <w:tcPr>
            <w:tcW w:w="1720" w:type="dxa"/>
            <w:shd w:val="clear" w:color="auto" w:fill="auto"/>
            <w:noWrap/>
            <w:vAlign w:val="center"/>
          </w:tcPr>
          <w:p w:rsidR="00FC713A" w:rsidRPr="009669D1" w:rsidRDefault="00FC713A" w:rsidP="00FC713A">
            <w:pPr>
              <w:ind w:left="-144" w:right="-152"/>
              <w:jc w:val="center"/>
              <w:rPr>
                <w:sz w:val="24"/>
                <w:szCs w:val="24"/>
              </w:rPr>
            </w:pPr>
          </w:p>
        </w:tc>
        <w:tc>
          <w:tcPr>
            <w:tcW w:w="1368" w:type="dxa"/>
            <w:shd w:val="clear" w:color="auto" w:fill="auto"/>
            <w:noWrap/>
            <w:vAlign w:val="center"/>
          </w:tcPr>
          <w:p w:rsidR="00FC713A" w:rsidRPr="009669D1" w:rsidRDefault="00FC713A" w:rsidP="00FC713A">
            <w:pPr>
              <w:ind w:left="-64" w:right="-108" w:firstLine="64"/>
              <w:jc w:val="center"/>
              <w:rPr>
                <w:sz w:val="24"/>
                <w:szCs w:val="24"/>
              </w:rPr>
            </w:pPr>
          </w:p>
        </w:tc>
      </w:tr>
      <w:tr w:rsidR="00FC713A" w:rsidRPr="009669D1" w:rsidTr="00FC713A">
        <w:trPr>
          <w:trHeight w:val="56"/>
        </w:trPr>
        <w:tc>
          <w:tcPr>
            <w:tcW w:w="552" w:type="dxa"/>
            <w:shd w:val="clear" w:color="auto" w:fill="auto"/>
            <w:noWrap/>
            <w:vAlign w:val="center"/>
          </w:tcPr>
          <w:p w:rsidR="00FC713A" w:rsidRPr="009669D1" w:rsidRDefault="00FC713A" w:rsidP="00FC713A">
            <w:pPr>
              <w:ind w:left="-96" w:right="-71"/>
              <w:jc w:val="center"/>
              <w:rPr>
                <w:color w:val="000000" w:themeColor="text1"/>
                <w:sz w:val="24"/>
                <w:szCs w:val="24"/>
                <w:lang w:val="uk-UA"/>
              </w:rPr>
            </w:pPr>
            <w:r w:rsidRPr="009669D1">
              <w:rPr>
                <w:color w:val="000000" w:themeColor="text1"/>
                <w:sz w:val="24"/>
                <w:szCs w:val="24"/>
                <w:lang w:val="uk-UA"/>
              </w:rPr>
              <w:t>3</w:t>
            </w:r>
          </w:p>
        </w:tc>
        <w:tc>
          <w:tcPr>
            <w:tcW w:w="3780" w:type="dxa"/>
            <w:shd w:val="clear" w:color="auto" w:fill="auto"/>
            <w:noWrap/>
          </w:tcPr>
          <w:p w:rsidR="00FC713A" w:rsidRPr="009669D1" w:rsidRDefault="00FC713A" w:rsidP="00FC713A">
            <w:pPr>
              <w:pStyle w:val="ad"/>
              <w:snapToGrid w:val="0"/>
              <w:rPr>
                <w:color w:val="000000" w:themeColor="text1"/>
                <w:lang w:val="uk-UA"/>
              </w:rPr>
            </w:pPr>
            <w:r w:rsidRPr="009669D1">
              <w:rPr>
                <w:color w:val="000000" w:themeColor="text1"/>
                <w:lang w:val="uk-UA"/>
              </w:rPr>
              <w:t>Цирконій кальцієтермічний в зливках марки КТЦ-100</w:t>
            </w:r>
          </w:p>
        </w:tc>
        <w:tc>
          <w:tcPr>
            <w:tcW w:w="1153" w:type="dxa"/>
            <w:shd w:val="clear" w:color="auto" w:fill="auto"/>
            <w:noWrap/>
            <w:vAlign w:val="center"/>
          </w:tcPr>
          <w:p w:rsidR="00FC713A" w:rsidRPr="009669D1" w:rsidRDefault="00FC713A" w:rsidP="00FC713A">
            <w:pPr>
              <w:pStyle w:val="ad"/>
              <w:snapToGrid w:val="0"/>
              <w:jc w:val="center"/>
              <w:rPr>
                <w:color w:val="000000" w:themeColor="text1"/>
                <w:lang w:val="uk-UA"/>
              </w:rPr>
            </w:pPr>
            <w:r w:rsidRPr="009669D1">
              <w:rPr>
                <w:color w:val="000000" w:themeColor="text1"/>
                <w:lang w:val="uk-UA"/>
              </w:rPr>
              <w:t>кг</w:t>
            </w:r>
          </w:p>
        </w:tc>
        <w:tc>
          <w:tcPr>
            <w:tcW w:w="1473" w:type="dxa"/>
            <w:shd w:val="clear" w:color="auto" w:fill="auto"/>
            <w:noWrap/>
            <w:vAlign w:val="center"/>
          </w:tcPr>
          <w:p w:rsidR="00FC713A" w:rsidRPr="009669D1" w:rsidRDefault="00FC713A" w:rsidP="00FC713A">
            <w:pPr>
              <w:pStyle w:val="ad"/>
              <w:snapToGrid w:val="0"/>
              <w:ind w:left="-73" w:right="-137"/>
              <w:jc w:val="center"/>
              <w:rPr>
                <w:color w:val="000000" w:themeColor="text1"/>
                <w:lang w:val="uk-UA"/>
              </w:rPr>
            </w:pPr>
            <w:r w:rsidRPr="009669D1">
              <w:rPr>
                <w:color w:val="000000" w:themeColor="text1"/>
                <w:lang w:val="uk-UA"/>
              </w:rPr>
              <w:t>110 326,794</w:t>
            </w:r>
          </w:p>
        </w:tc>
        <w:tc>
          <w:tcPr>
            <w:tcW w:w="1720" w:type="dxa"/>
            <w:shd w:val="clear" w:color="auto" w:fill="auto"/>
            <w:noWrap/>
            <w:vAlign w:val="center"/>
          </w:tcPr>
          <w:p w:rsidR="00FC713A" w:rsidRPr="009669D1" w:rsidRDefault="00FC713A" w:rsidP="00FC713A">
            <w:pPr>
              <w:ind w:left="-144" w:right="-152"/>
              <w:jc w:val="center"/>
              <w:rPr>
                <w:sz w:val="24"/>
                <w:szCs w:val="24"/>
              </w:rPr>
            </w:pPr>
          </w:p>
        </w:tc>
        <w:tc>
          <w:tcPr>
            <w:tcW w:w="1368" w:type="dxa"/>
            <w:shd w:val="clear" w:color="auto" w:fill="auto"/>
            <w:noWrap/>
            <w:vAlign w:val="center"/>
          </w:tcPr>
          <w:p w:rsidR="00FC713A" w:rsidRPr="009669D1" w:rsidRDefault="00FC713A" w:rsidP="00FC713A">
            <w:pPr>
              <w:ind w:left="-64" w:right="-108" w:firstLine="64"/>
              <w:jc w:val="center"/>
              <w:rPr>
                <w:sz w:val="24"/>
                <w:szCs w:val="24"/>
              </w:rPr>
            </w:pPr>
          </w:p>
        </w:tc>
      </w:tr>
      <w:tr w:rsidR="00FC713A" w:rsidRPr="009669D1" w:rsidTr="00FC713A">
        <w:trPr>
          <w:trHeight w:val="56"/>
        </w:trPr>
        <w:tc>
          <w:tcPr>
            <w:tcW w:w="552" w:type="dxa"/>
            <w:shd w:val="clear" w:color="auto" w:fill="auto"/>
            <w:noWrap/>
            <w:vAlign w:val="center"/>
          </w:tcPr>
          <w:p w:rsidR="00FC713A" w:rsidRPr="009669D1" w:rsidRDefault="00FC713A" w:rsidP="00FC713A">
            <w:pPr>
              <w:ind w:left="-96" w:right="-71"/>
              <w:jc w:val="center"/>
              <w:rPr>
                <w:sz w:val="24"/>
                <w:szCs w:val="24"/>
              </w:rPr>
            </w:pPr>
          </w:p>
        </w:tc>
        <w:tc>
          <w:tcPr>
            <w:tcW w:w="6406" w:type="dxa"/>
            <w:gridSpan w:val="3"/>
            <w:shd w:val="clear" w:color="auto" w:fill="auto"/>
            <w:noWrap/>
            <w:vAlign w:val="center"/>
          </w:tcPr>
          <w:p w:rsidR="00FC713A" w:rsidRPr="009669D1" w:rsidRDefault="00FC713A" w:rsidP="00FC713A">
            <w:pPr>
              <w:ind w:left="-105" w:right="-72"/>
              <w:rPr>
                <w:sz w:val="24"/>
                <w:szCs w:val="24"/>
              </w:rPr>
            </w:pPr>
            <w:r w:rsidRPr="009669D1">
              <w:rPr>
                <w:b/>
                <w:sz w:val="24"/>
                <w:szCs w:val="24"/>
              </w:rPr>
              <w:t>Вс</w:t>
            </w:r>
            <w:r w:rsidRPr="009669D1">
              <w:rPr>
                <w:b/>
                <w:sz w:val="24"/>
                <w:szCs w:val="24"/>
                <w:lang w:val="uk-UA"/>
              </w:rPr>
              <w:t>ьо</w:t>
            </w:r>
            <w:r w:rsidRPr="009669D1">
              <w:rPr>
                <w:b/>
                <w:sz w:val="24"/>
                <w:szCs w:val="24"/>
              </w:rPr>
              <w:t>го</w:t>
            </w:r>
            <w:r w:rsidRPr="009669D1">
              <w:rPr>
                <w:b/>
                <w:sz w:val="24"/>
                <w:szCs w:val="24"/>
                <w:lang w:val="uk-UA"/>
              </w:rPr>
              <w:t xml:space="preserve"> по договору:</w:t>
            </w:r>
          </w:p>
        </w:tc>
        <w:tc>
          <w:tcPr>
            <w:tcW w:w="1720" w:type="dxa"/>
            <w:shd w:val="clear" w:color="auto" w:fill="auto"/>
            <w:noWrap/>
            <w:vAlign w:val="center"/>
          </w:tcPr>
          <w:p w:rsidR="00FC713A" w:rsidRPr="009669D1" w:rsidRDefault="00FC713A" w:rsidP="00FC713A">
            <w:pPr>
              <w:ind w:left="-144" w:right="-152"/>
              <w:jc w:val="center"/>
              <w:rPr>
                <w:sz w:val="24"/>
                <w:szCs w:val="24"/>
              </w:rPr>
            </w:pPr>
          </w:p>
        </w:tc>
        <w:tc>
          <w:tcPr>
            <w:tcW w:w="1368" w:type="dxa"/>
            <w:shd w:val="clear" w:color="auto" w:fill="auto"/>
            <w:noWrap/>
            <w:vAlign w:val="center"/>
          </w:tcPr>
          <w:p w:rsidR="00FC713A" w:rsidRPr="009669D1" w:rsidRDefault="00FC713A" w:rsidP="00FC713A">
            <w:pPr>
              <w:ind w:left="-64" w:right="-108" w:firstLine="64"/>
              <w:jc w:val="center"/>
              <w:rPr>
                <w:sz w:val="24"/>
                <w:szCs w:val="24"/>
              </w:rPr>
            </w:pPr>
          </w:p>
        </w:tc>
      </w:tr>
      <w:tr w:rsidR="00FC713A" w:rsidRPr="009669D1" w:rsidTr="00FC713A">
        <w:trPr>
          <w:trHeight w:val="56"/>
        </w:trPr>
        <w:tc>
          <w:tcPr>
            <w:tcW w:w="552" w:type="dxa"/>
            <w:shd w:val="clear" w:color="auto" w:fill="auto"/>
            <w:noWrap/>
            <w:vAlign w:val="center"/>
          </w:tcPr>
          <w:p w:rsidR="00FC713A" w:rsidRPr="009669D1" w:rsidRDefault="00FC713A" w:rsidP="00FC713A">
            <w:pPr>
              <w:ind w:left="-96" w:right="-71"/>
              <w:jc w:val="center"/>
              <w:rPr>
                <w:sz w:val="24"/>
                <w:szCs w:val="24"/>
              </w:rPr>
            </w:pPr>
          </w:p>
        </w:tc>
        <w:tc>
          <w:tcPr>
            <w:tcW w:w="6406" w:type="dxa"/>
            <w:gridSpan w:val="3"/>
            <w:shd w:val="clear" w:color="auto" w:fill="auto"/>
            <w:noWrap/>
            <w:vAlign w:val="center"/>
          </w:tcPr>
          <w:p w:rsidR="00FC713A" w:rsidRPr="009669D1" w:rsidRDefault="00FC713A" w:rsidP="00FC713A">
            <w:pPr>
              <w:ind w:left="-105" w:right="-72"/>
              <w:rPr>
                <w:sz w:val="24"/>
                <w:szCs w:val="24"/>
              </w:rPr>
            </w:pPr>
            <w:r w:rsidRPr="009669D1">
              <w:rPr>
                <w:b/>
                <w:sz w:val="24"/>
                <w:szCs w:val="24"/>
                <w:lang w:val="uk-UA"/>
              </w:rPr>
              <w:t>у т.ч. ПДВ</w:t>
            </w:r>
            <w:r w:rsidRPr="009669D1">
              <w:rPr>
                <w:b/>
                <w:sz w:val="24"/>
                <w:szCs w:val="24"/>
              </w:rPr>
              <w:t xml:space="preserve"> 20%</w:t>
            </w:r>
          </w:p>
        </w:tc>
        <w:tc>
          <w:tcPr>
            <w:tcW w:w="1720" w:type="dxa"/>
            <w:shd w:val="clear" w:color="auto" w:fill="auto"/>
            <w:noWrap/>
            <w:vAlign w:val="center"/>
          </w:tcPr>
          <w:p w:rsidR="00FC713A" w:rsidRPr="009669D1" w:rsidRDefault="00FC713A" w:rsidP="00FC713A">
            <w:pPr>
              <w:ind w:left="-144" w:right="-152"/>
              <w:jc w:val="center"/>
              <w:rPr>
                <w:sz w:val="24"/>
                <w:szCs w:val="24"/>
              </w:rPr>
            </w:pPr>
          </w:p>
        </w:tc>
        <w:tc>
          <w:tcPr>
            <w:tcW w:w="1368" w:type="dxa"/>
            <w:shd w:val="clear" w:color="auto" w:fill="auto"/>
            <w:noWrap/>
            <w:vAlign w:val="center"/>
          </w:tcPr>
          <w:p w:rsidR="00FC713A" w:rsidRPr="009669D1" w:rsidRDefault="00FC713A" w:rsidP="00FC713A">
            <w:pPr>
              <w:ind w:left="-64" w:right="-108" w:firstLine="64"/>
              <w:jc w:val="center"/>
              <w:rPr>
                <w:sz w:val="24"/>
                <w:szCs w:val="24"/>
              </w:rPr>
            </w:pPr>
          </w:p>
        </w:tc>
      </w:tr>
    </w:tbl>
    <w:p w:rsidR="00FC713A" w:rsidRPr="009669D1" w:rsidRDefault="00FC713A" w:rsidP="00FC713A">
      <w:pPr>
        <w:rPr>
          <w:sz w:val="24"/>
          <w:szCs w:val="24"/>
          <w:lang w:val="uk-UA"/>
        </w:rPr>
      </w:pPr>
    </w:p>
    <w:p w:rsidR="00FC713A" w:rsidRPr="009669D1" w:rsidRDefault="00FC713A" w:rsidP="00FC713A">
      <w:pPr>
        <w:rPr>
          <w:sz w:val="24"/>
          <w:szCs w:val="24"/>
          <w:lang w:val="uk-UA"/>
        </w:rPr>
      </w:pPr>
    </w:p>
    <w:p w:rsidR="00FC713A" w:rsidRPr="003A4DE3" w:rsidRDefault="00FC713A" w:rsidP="00FC713A">
      <w:pPr>
        <w:ind w:firstLine="708"/>
        <w:jc w:val="both"/>
        <w:rPr>
          <w:sz w:val="24"/>
          <w:szCs w:val="24"/>
          <w:lang w:val="uk-UA"/>
        </w:rPr>
      </w:pPr>
      <w:r w:rsidRPr="009669D1">
        <w:rPr>
          <w:sz w:val="24"/>
          <w:szCs w:val="24"/>
          <w:lang w:val="uk-UA"/>
        </w:rPr>
        <w:t>Сума (ціна) Договору, відповідно до Специфікації №1</w:t>
      </w:r>
      <w:r w:rsidRPr="009669D1">
        <w:rPr>
          <w:sz w:val="24"/>
          <w:szCs w:val="24"/>
        </w:rPr>
        <w:t xml:space="preserve"> </w:t>
      </w:r>
      <w:r w:rsidRPr="009669D1">
        <w:rPr>
          <w:sz w:val="24"/>
          <w:szCs w:val="24"/>
          <w:lang w:val="uk-UA"/>
        </w:rPr>
        <w:t>становить ____________________грн. (____________________________________________грн. ___коп.)</w:t>
      </w:r>
      <w:r w:rsidR="003A4DE3" w:rsidRPr="00A80565">
        <w:rPr>
          <w:sz w:val="24"/>
          <w:szCs w:val="24"/>
        </w:rPr>
        <w:t>.</w:t>
      </w:r>
    </w:p>
    <w:p w:rsidR="00FC713A" w:rsidRPr="009669D1" w:rsidRDefault="00FC713A" w:rsidP="00FC713A">
      <w:pPr>
        <w:ind w:firstLine="708"/>
        <w:jc w:val="both"/>
        <w:rPr>
          <w:sz w:val="24"/>
          <w:szCs w:val="24"/>
          <w:lang w:val="uk-UA"/>
        </w:rPr>
      </w:pPr>
    </w:p>
    <w:p w:rsidR="00FC713A" w:rsidRPr="009669D1" w:rsidRDefault="00FC713A" w:rsidP="00FC713A">
      <w:pPr>
        <w:ind w:firstLine="708"/>
        <w:jc w:val="both"/>
        <w:rPr>
          <w:sz w:val="24"/>
          <w:szCs w:val="24"/>
        </w:rPr>
      </w:pPr>
      <w:r w:rsidRPr="009669D1">
        <w:rPr>
          <w:sz w:val="24"/>
          <w:szCs w:val="24"/>
          <w:lang w:val="uk-UA"/>
        </w:rPr>
        <w:t>Дана Специфікація №1 є невід’ємною частиною договору №</w:t>
      </w:r>
      <w:r w:rsidRPr="009669D1">
        <w:rPr>
          <w:sz w:val="24"/>
          <w:szCs w:val="24"/>
        </w:rPr>
        <w:t xml:space="preserve"> __</w:t>
      </w:r>
      <w:r w:rsidRPr="009669D1">
        <w:rPr>
          <w:sz w:val="24"/>
          <w:szCs w:val="24"/>
          <w:lang w:val="uk-UA"/>
        </w:rPr>
        <w:t>____________ від</w:t>
      </w:r>
      <w:r w:rsidRPr="009669D1">
        <w:rPr>
          <w:b/>
          <w:sz w:val="24"/>
          <w:szCs w:val="24"/>
        </w:rPr>
        <w:t xml:space="preserve"> </w:t>
      </w:r>
      <w:r w:rsidRPr="009669D1">
        <w:rPr>
          <w:sz w:val="24"/>
          <w:szCs w:val="24"/>
          <w:lang w:val="uk-UA"/>
        </w:rPr>
        <w:t>______</w:t>
      </w:r>
      <w:r w:rsidRPr="009669D1">
        <w:rPr>
          <w:sz w:val="24"/>
          <w:szCs w:val="24"/>
        </w:rPr>
        <w:t>_</w:t>
      </w:r>
      <w:r w:rsidRPr="009669D1">
        <w:rPr>
          <w:sz w:val="24"/>
          <w:szCs w:val="24"/>
          <w:lang w:val="uk-UA"/>
        </w:rPr>
        <w:t>_</w:t>
      </w:r>
      <w:r w:rsidRPr="009669D1">
        <w:rPr>
          <w:sz w:val="24"/>
          <w:szCs w:val="24"/>
        </w:rPr>
        <w:t>_</w:t>
      </w:r>
      <w:r w:rsidRPr="009669D1">
        <w:rPr>
          <w:sz w:val="24"/>
          <w:szCs w:val="24"/>
          <w:lang w:val="uk-UA"/>
        </w:rPr>
        <w:t>__</w:t>
      </w:r>
      <w:r w:rsidRPr="009669D1">
        <w:rPr>
          <w:sz w:val="24"/>
          <w:szCs w:val="24"/>
        </w:rPr>
        <w:t>_</w:t>
      </w:r>
      <w:r w:rsidRPr="009669D1">
        <w:rPr>
          <w:sz w:val="24"/>
          <w:szCs w:val="24"/>
          <w:lang w:val="uk-UA"/>
        </w:rPr>
        <w:t xml:space="preserve">   </w:t>
      </w:r>
      <w:r w:rsidRPr="009669D1">
        <w:rPr>
          <w:sz w:val="24"/>
          <w:szCs w:val="24"/>
        </w:rPr>
        <w:t>20</w:t>
      </w:r>
      <w:r w:rsidRPr="009669D1">
        <w:rPr>
          <w:sz w:val="24"/>
          <w:szCs w:val="24"/>
          <w:lang w:val="uk-UA"/>
        </w:rPr>
        <w:t>18 року</w:t>
      </w:r>
      <w:r w:rsidRPr="009669D1">
        <w:rPr>
          <w:sz w:val="24"/>
          <w:szCs w:val="24"/>
        </w:rPr>
        <w:t>.</w:t>
      </w:r>
    </w:p>
    <w:p w:rsidR="00FC713A" w:rsidRPr="009669D1" w:rsidRDefault="00FC713A" w:rsidP="00FC713A">
      <w:pPr>
        <w:pStyle w:val="3"/>
        <w:jc w:val="center"/>
        <w:rPr>
          <w:sz w:val="24"/>
          <w:szCs w:val="24"/>
        </w:rPr>
      </w:pPr>
    </w:p>
    <w:p w:rsidR="00FC713A" w:rsidRPr="009669D1" w:rsidRDefault="00FC713A" w:rsidP="00FC713A">
      <w:pPr>
        <w:rPr>
          <w:sz w:val="24"/>
          <w:szCs w:val="24"/>
          <w:lang w:val="uk-UA"/>
        </w:rPr>
      </w:pPr>
    </w:p>
    <w:p w:rsidR="00FC713A" w:rsidRPr="009669D1" w:rsidRDefault="00FC713A" w:rsidP="00FC713A">
      <w:pPr>
        <w:jc w:val="center"/>
        <w:rPr>
          <w:b/>
          <w:sz w:val="24"/>
          <w:szCs w:val="24"/>
          <w:lang w:val="uk-UA"/>
        </w:rPr>
      </w:pPr>
      <w:r w:rsidRPr="009669D1">
        <w:rPr>
          <w:b/>
          <w:sz w:val="24"/>
          <w:szCs w:val="24"/>
        </w:rPr>
        <w:t>ПОКУПЕЦЬ</w:t>
      </w:r>
      <w:r w:rsidRPr="009669D1">
        <w:rPr>
          <w:b/>
          <w:sz w:val="24"/>
          <w:szCs w:val="24"/>
          <w:lang w:val="uk-UA"/>
        </w:rPr>
        <w:tab/>
      </w:r>
      <w:r w:rsidRPr="009669D1">
        <w:rPr>
          <w:b/>
          <w:sz w:val="24"/>
          <w:szCs w:val="24"/>
          <w:lang w:val="uk-UA"/>
        </w:rPr>
        <w:tab/>
      </w:r>
      <w:r w:rsidRPr="009669D1">
        <w:rPr>
          <w:b/>
          <w:sz w:val="24"/>
          <w:szCs w:val="24"/>
          <w:lang w:val="uk-UA"/>
        </w:rPr>
        <w:tab/>
      </w:r>
      <w:r w:rsidRPr="009669D1">
        <w:rPr>
          <w:b/>
          <w:sz w:val="24"/>
          <w:szCs w:val="24"/>
          <w:lang w:val="uk-UA"/>
        </w:rPr>
        <w:tab/>
      </w:r>
      <w:r w:rsidRPr="009669D1">
        <w:rPr>
          <w:b/>
          <w:sz w:val="24"/>
          <w:szCs w:val="24"/>
          <w:lang w:val="uk-UA"/>
        </w:rPr>
        <w:tab/>
        <w:t>ПОС</w:t>
      </w:r>
      <w:r w:rsidRPr="009669D1">
        <w:rPr>
          <w:b/>
          <w:sz w:val="24"/>
          <w:szCs w:val="24"/>
        </w:rPr>
        <w:t>ТАЧАЛЬНИК</w:t>
      </w:r>
    </w:p>
    <w:p w:rsidR="00FC713A" w:rsidRPr="009669D1" w:rsidRDefault="00FC713A" w:rsidP="00FC713A">
      <w:pPr>
        <w:jc w:val="center"/>
        <w:rPr>
          <w:b/>
          <w:sz w:val="24"/>
          <w:szCs w:val="24"/>
          <w:lang w:val="uk-UA"/>
        </w:rPr>
      </w:pPr>
    </w:p>
    <w:p w:rsidR="00FC713A" w:rsidRPr="009669D1" w:rsidRDefault="00FC713A" w:rsidP="00FC713A">
      <w:pPr>
        <w:jc w:val="center"/>
        <w:rPr>
          <w:sz w:val="24"/>
          <w:szCs w:val="24"/>
          <w:lang w:val="uk-UA"/>
        </w:rPr>
      </w:pPr>
      <w:r w:rsidRPr="009669D1">
        <w:rPr>
          <w:sz w:val="24"/>
          <w:szCs w:val="24"/>
          <w:lang w:val="uk-UA"/>
        </w:rPr>
        <w:t>___________І.Б. Прізвище</w:t>
      </w:r>
      <w:r w:rsidRPr="009669D1">
        <w:rPr>
          <w:sz w:val="24"/>
          <w:szCs w:val="24"/>
          <w:lang w:val="uk-UA"/>
        </w:rPr>
        <w:tab/>
        <w:t xml:space="preserve">                         </w:t>
      </w:r>
      <w:r w:rsidRPr="009669D1">
        <w:rPr>
          <w:sz w:val="24"/>
          <w:szCs w:val="24"/>
          <w:lang w:val="uk-UA"/>
        </w:rPr>
        <w:tab/>
        <w:t>_____________ І.Б. Прізвище</w:t>
      </w:r>
    </w:p>
    <w:p w:rsidR="00FC713A" w:rsidRPr="009669D1" w:rsidRDefault="00FC713A" w:rsidP="00FC713A">
      <w:pPr>
        <w:jc w:val="center"/>
        <w:rPr>
          <w:sz w:val="24"/>
          <w:szCs w:val="24"/>
          <w:lang w:val="uk-UA"/>
        </w:rPr>
      </w:pPr>
    </w:p>
    <w:p w:rsidR="00FC713A" w:rsidRPr="009669D1" w:rsidRDefault="00FC713A" w:rsidP="00FC713A">
      <w:pPr>
        <w:jc w:val="center"/>
        <w:rPr>
          <w:sz w:val="24"/>
          <w:szCs w:val="24"/>
          <w:lang w:val="uk-UA"/>
        </w:rPr>
      </w:pPr>
    </w:p>
    <w:p w:rsidR="00FC713A" w:rsidRPr="009669D1" w:rsidRDefault="00FC713A" w:rsidP="00FC713A">
      <w:pPr>
        <w:jc w:val="center"/>
        <w:rPr>
          <w:sz w:val="24"/>
          <w:szCs w:val="24"/>
          <w:lang w:val="uk-UA"/>
        </w:rPr>
      </w:pPr>
    </w:p>
    <w:p w:rsidR="00FC713A" w:rsidRPr="009669D1" w:rsidRDefault="00FC713A" w:rsidP="00FC713A">
      <w:pPr>
        <w:rPr>
          <w:i/>
          <w:sz w:val="24"/>
          <w:szCs w:val="24"/>
          <w:lang w:val="uk-UA"/>
        </w:rPr>
      </w:pPr>
      <w:r w:rsidRPr="009669D1">
        <w:rPr>
          <w:i/>
          <w:sz w:val="24"/>
          <w:szCs w:val="24"/>
          <w:lang w:val="uk-UA"/>
        </w:rPr>
        <w:t>Примітка:</w:t>
      </w:r>
    </w:p>
    <w:p w:rsidR="00FC713A" w:rsidRPr="009669D1" w:rsidRDefault="00FC713A" w:rsidP="00FC713A">
      <w:pPr>
        <w:jc w:val="both"/>
        <w:rPr>
          <w:i/>
          <w:sz w:val="24"/>
          <w:szCs w:val="24"/>
          <w:lang w:val="uk-UA"/>
        </w:rPr>
      </w:pPr>
      <w:r w:rsidRPr="009669D1">
        <w:rPr>
          <w:i/>
          <w:sz w:val="24"/>
          <w:szCs w:val="24"/>
          <w:lang w:val="uk-UA"/>
        </w:rPr>
        <w:t>* Постачальник залишає за собою право вносити уточнення та доповнення до цього проекту Договору з урахуванням специфіки предмету закупівлі.</w:t>
      </w:r>
    </w:p>
    <w:tbl>
      <w:tblPr>
        <w:tblW w:w="10422" w:type="dxa"/>
        <w:jc w:val="center"/>
        <w:tblLook w:val="01E0"/>
      </w:tblPr>
      <w:tblGrid>
        <w:gridCol w:w="5071"/>
        <w:gridCol w:w="222"/>
        <w:gridCol w:w="5129"/>
      </w:tblGrid>
      <w:tr w:rsidR="00FC713A" w:rsidRPr="009669D1" w:rsidTr="009669D1">
        <w:trPr>
          <w:jc w:val="center"/>
        </w:trPr>
        <w:tc>
          <w:tcPr>
            <w:tcW w:w="5071" w:type="dxa"/>
          </w:tcPr>
          <w:p w:rsidR="00FC713A" w:rsidRPr="009669D1" w:rsidRDefault="00FC713A" w:rsidP="00FC713A">
            <w:pPr>
              <w:jc w:val="center"/>
              <w:rPr>
                <w:sz w:val="24"/>
                <w:szCs w:val="24"/>
                <w:lang w:val="uk-UA"/>
              </w:rPr>
            </w:pPr>
            <w:r w:rsidRPr="009669D1">
              <w:rPr>
                <w:b/>
                <w:sz w:val="24"/>
                <w:szCs w:val="24"/>
                <w:lang w:val="uk-UA"/>
              </w:rPr>
              <w:lastRenderedPageBreak/>
              <w:t xml:space="preserve">ПРОЕКТ КОНТРАКТУ № </w:t>
            </w:r>
          </w:p>
        </w:tc>
        <w:tc>
          <w:tcPr>
            <w:tcW w:w="222" w:type="dxa"/>
          </w:tcPr>
          <w:p w:rsidR="00FC713A" w:rsidRPr="009669D1" w:rsidRDefault="00FC713A" w:rsidP="00FC713A">
            <w:pPr>
              <w:jc w:val="center"/>
              <w:rPr>
                <w:sz w:val="24"/>
                <w:szCs w:val="24"/>
              </w:rPr>
            </w:pPr>
          </w:p>
        </w:tc>
        <w:tc>
          <w:tcPr>
            <w:tcW w:w="5129" w:type="dxa"/>
          </w:tcPr>
          <w:p w:rsidR="00FC713A" w:rsidRPr="009669D1" w:rsidRDefault="00FC713A" w:rsidP="00FC713A">
            <w:pPr>
              <w:jc w:val="center"/>
              <w:rPr>
                <w:sz w:val="24"/>
                <w:szCs w:val="24"/>
                <w:lang w:val="en-US"/>
              </w:rPr>
            </w:pPr>
            <w:r w:rsidRPr="009669D1">
              <w:rPr>
                <w:b/>
                <w:sz w:val="24"/>
                <w:szCs w:val="24"/>
                <w:lang w:val="en-US"/>
              </w:rPr>
              <w:t>DRAFT CONTRACT</w:t>
            </w:r>
            <w:r w:rsidRPr="009669D1">
              <w:rPr>
                <w:b/>
                <w:sz w:val="24"/>
                <w:szCs w:val="24"/>
              </w:rPr>
              <w:t xml:space="preserve"> </w:t>
            </w:r>
            <w:r w:rsidRPr="009669D1">
              <w:rPr>
                <w:b/>
                <w:sz w:val="24"/>
                <w:szCs w:val="24"/>
                <w:lang w:val="en-US"/>
              </w:rPr>
              <w:t>No</w:t>
            </w:r>
            <w:r w:rsidRPr="009669D1">
              <w:rPr>
                <w:b/>
                <w:sz w:val="24"/>
                <w:szCs w:val="24"/>
              </w:rPr>
              <w:t>.</w:t>
            </w:r>
            <w:r w:rsidRPr="009669D1">
              <w:rPr>
                <w:b/>
                <w:sz w:val="24"/>
                <w:szCs w:val="24"/>
                <w:lang w:val="uk-UA"/>
              </w:rPr>
              <w:t xml:space="preserve"> </w:t>
            </w:r>
            <w:r w:rsidRPr="009669D1">
              <w:rPr>
                <w:b/>
                <w:sz w:val="24"/>
                <w:szCs w:val="24"/>
                <w:lang w:val="en-US"/>
              </w:rPr>
              <w:t xml:space="preserve"> </w:t>
            </w:r>
          </w:p>
        </w:tc>
      </w:tr>
      <w:tr w:rsidR="00FC713A" w:rsidRPr="009669D1" w:rsidTr="009669D1">
        <w:trPr>
          <w:jc w:val="center"/>
        </w:trPr>
        <w:tc>
          <w:tcPr>
            <w:tcW w:w="5071" w:type="dxa"/>
          </w:tcPr>
          <w:p w:rsidR="00FC713A" w:rsidRPr="009669D1" w:rsidRDefault="00FC713A" w:rsidP="00FC713A">
            <w:pPr>
              <w:rPr>
                <w:sz w:val="24"/>
                <w:szCs w:val="24"/>
                <w:lang w:val="uk-UA"/>
              </w:rPr>
            </w:pP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sz w:val="24"/>
                <w:szCs w:val="24"/>
              </w:rPr>
            </w:pPr>
          </w:p>
        </w:tc>
      </w:tr>
      <w:tr w:rsidR="00FC713A" w:rsidRPr="009669D1" w:rsidTr="009669D1">
        <w:trPr>
          <w:jc w:val="center"/>
        </w:trPr>
        <w:tc>
          <w:tcPr>
            <w:tcW w:w="5071" w:type="dxa"/>
          </w:tcPr>
          <w:p w:rsidR="00FC713A" w:rsidRPr="009669D1" w:rsidRDefault="00FC713A" w:rsidP="00FC713A">
            <w:pPr>
              <w:rPr>
                <w:sz w:val="24"/>
                <w:szCs w:val="24"/>
                <w:lang w:val="uk-UA"/>
              </w:rPr>
            </w:pP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sz w:val="24"/>
                <w:szCs w:val="24"/>
              </w:rPr>
            </w:pPr>
          </w:p>
        </w:tc>
      </w:tr>
      <w:tr w:rsidR="00FC713A" w:rsidRPr="009669D1" w:rsidTr="009669D1">
        <w:trPr>
          <w:jc w:val="center"/>
        </w:trPr>
        <w:tc>
          <w:tcPr>
            <w:tcW w:w="5071" w:type="dxa"/>
          </w:tcPr>
          <w:p w:rsidR="00FC713A" w:rsidRPr="009669D1" w:rsidRDefault="00FC713A" w:rsidP="00FC713A">
            <w:pPr>
              <w:jc w:val="right"/>
              <w:rPr>
                <w:sz w:val="24"/>
                <w:szCs w:val="24"/>
                <w:lang w:val="uk-UA"/>
              </w:rPr>
            </w:pPr>
            <w:r w:rsidRPr="009669D1">
              <w:rPr>
                <w:sz w:val="24"/>
                <w:szCs w:val="24"/>
                <w:lang w:val="uk-UA"/>
              </w:rPr>
              <w:t xml:space="preserve">м. Жовті Води                                      ________ </w:t>
            </w: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sz w:val="24"/>
                <w:szCs w:val="24"/>
                <w:lang w:val="uk-UA"/>
              </w:rPr>
            </w:pPr>
            <w:r w:rsidRPr="009669D1">
              <w:rPr>
                <w:sz w:val="24"/>
                <w:szCs w:val="24"/>
                <w:lang w:val="en-US"/>
              </w:rPr>
              <w:t>Zhovti</w:t>
            </w:r>
            <w:r w:rsidRPr="009669D1">
              <w:rPr>
                <w:sz w:val="24"/>
                <w:szCs w:val="24"/>
              </w:rPr>
              <w:t xml:space="preserve"> </w:t>
            </w:r>
            <w:r w:rsidRPr="009669D1">
              <w:rPr>
                <w:sz w:val="24"/>
                <w:szCs w:val="24"/>
                <w:lang w:val="en-US"/>
              </w:rPr>
              <w:t>Vody</w:t>
            </w:r>
            <w:r w:rsidRPr="009669D1">
              <w:rPr>
                <w:sz w:val="24"/>
                <w:szCs w:val="24"/>
              </w:rPr>
              <w:t xml:space="preserve">                                        </w:t>
            </w:r>
            <w:r w:rsidRPr="009669D1">
              <w:rPr>
                <w:sz w:val="24"/>
                <w:szCs w:val="24"/>
                <w:lang w:val="uk-UA"/>
              </w:rPr>
              <w:t xml:space="preserve">      _________</w:t>
            </w:r>
          </w:p>
        </w:tc>
      </w:tr>
      <w:tr w:rsidR="00FC713A" w:rsidRPr="009669D1" w:rsidTr="009669D1">
        <w:trPr>
          <w:jc w:val="center"/>
        </w:trPr>
        <w:tc>
          <w:tcPr>
            <w:tcW w:w="5071" w:type="dxa"/>
          </w:tcPr>
          <w:p w:rsidR="00FC713A" w:rsidRPr="009669D1" w:rsidRDefault="00FC713A" w:rsidP="00FC713A">
            <w:pPr>
              <w:rPr>
                <w:sz w:val="24"/>
                <w:szCs w:val="24"/>
                <w:lang w:val="uk-UA"/>
              </w:rPr>
            </w:pP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sz w:val="24"/>
                <w:szCs w:val="24"/>
              </w:rPr>
            </w:pPr>
          </w:p>
        </w:tc>
      </w:tr>
      <w:tr w:rsidR="00FC713A" w:rsidRPr="007554CA" w:rsidTr="009669D1">
        <w:trPr>
          <w:jc w:val="center"/>
        </w:trPr>
        <w:tc>
          <w:tcPr>
            <w:tcW w:w="5071" w:type="dxa"/>
          </w:tcPr>
          <w:p w:rsidR="00FC713A" w:rsidRPr="009669D1" w:rsidRDefault="00FC713A" w:rsidP="00FC713A">
            <w:pPr>
              <w:rPr>
                <w:sz w:val="24"/>
                <w:szCs w:val="24"/>
                <w:lang w:val="uk-UA"/>
              </w:rPr>
            </w:pPr>
            <w:r w:rsidRPr="009669D1">
              <w:rPr>
                <w:bCs/>
                <w:sz w:val="24"/>
                <w:szCs w:val="24"/>
                <w:lang w:val="uk-UA"/>
              </w:rPr>
              <w:t xml:space="preserve">Державне підприємство "Східний гірничо-збагачувальний комбінат" (ДП "СхідГЗК), </w:t>
            </w:r>
            <w:r w:rsidRPr="009669D1">
              <w:rPr>
                <w:bCs/>
                <w:sz w:val="24"/>
                <w:szCs w:val="24"/>
              </w:rPr>
              <w:br/>
            </w:r>
            <w:r w:rsidRPr="009669D1">
              <w:rPr>
                <w:bCs/>
                <w:sz w:val="24"/>
                <w:szCs w:val="24"/>
                <w:lang w:val="uk-UA"/>
              </w:rPr>
              <w:t>м. Жовті Води, Україна, яке у подальшому іменується "Постачальник", в особі _________________________________________, який діє на підставі _______________ від _______ року та</w:t>
            </w: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The State Enterprise "Eastern Ore Dressing Complex" (VostGOK), Zhovti Vody, Ukraine, which is hereinafter referred to as "Supplier", is represented by </w:t>
            </w:r>
            <w:r w:rsidRPr="009669D1">
              <w:rPr>
                <w:bCs/>
                <w:sz w:val="24"/>
                <w:szCs w:val="24"/>
                <w:lang w:val="uk-UA"/>
              </w:rPr>
              <w:t>_____________________________</w:t>
            </w:r>
            <w:r w:rsidRPr="009669D1">
              <w:rPr>
                <w:sz w:val="24"/>
                <w:szCs w:val="24"/>
                <w:lang w:val="en-US"/>
              </w:rPr>
              <w:t xml:space="preserve"> acting under </w:t>
            </w:r>
            <w:r w:rsidRPr="009669D1">
              <w:rPr>
                <w:sz w:val="24"/>
                <w:szCs w:val="24"/>
                <w:lang w:val="uk-UA"/>
              </w:rPr>
              <w:t>____________________________</w:t>
            </w:r>
            <w:r w:rsidRPr="009669D1">
              <w:rPr>
                <w:sz w:val="24"/>
                <w:szCs w:val="24"/>
                <w:lang w:val="en-US"/>
              </w:rPr>
              <w:t xml:space="preserve"> dated </w:t>
            </w:r>
            <w:r w:rsidRPr="009669D1">
              <w:rPr>
                <w:sz w:val="24"/>
                <w:szCs w:val="24"/>
                <w:lang w:val="uk-UA"/>
              </w:rPr>
              <w:t>_____________</w:t>
            </w:r>
            <w:r w:rsidRPr="009669D1">
              <w:rPr>
                <w:sz w:val="24"/>
                <w:szCs w:val="24"/>
                <w:lang w:val="en-US"/>
              </w:rPr>
              <w:t>,</w:t>
            </w:r>
            <w:r w:rsidRPr="009669D1">
              <w:rPr>
                <w:sz w:val="24"/>
                <w:szCs w:val="24"/>
                <w:lang w:val="uk-UA"/>
              </w:rPr>
              <w:t xml:space="preserve"> </w:t>
            </w:r>
            <w:r w:rsidRPr="009669D1">
              <w:rPr>
                <w:sz w:val="24"/>
                <w:szCs w:val="24"/>
                <w:lang w:val="en-US"/>
              </w:rPr>
              <w:t>and</w:t>
            </w:r>
            <w:r w:rsidRPr="009669D1">
              <w:rPr>
                <w:bCs/>
                <w:sz w:val="24"/>
                <w:szCs w:val="24"/>
                <w:lang w:val="en-US"/>
              </w:rPr>
              <w:t xml:space="preserve"> </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компанія ________________________________, ___________, _______, іменоване надалі "Покупець", в особі </w:t>
            </w:r>
            <w:r w:rsidRPr="009669D1">
              <w:rPr>
                <w:sz w:val="24"/>
                <w:szCs w:val="24"/>
                <w:lang w:val="uk-UA"/>
              </w:rPr>
              <w:t>_________________</w:t>
            </w:r>
            <w:r w:rsidRPr="009669D1">
              <w:rPr>
                <w:bCs/>
                <w:sz w:val="24"/>
                <w:szCs w:val="24"/>
                <w:lang w:val="uk-UA"/>
              </w:rPr>
              <w:t>, який діє на підставі _______,</w:t>
            </w: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the company </w:t>
            </w:r>
            <w:r w:rsidRPr="009669D1">
              <w:rPr>
                <w:bCs/>
                <w:sz w:val="24"/>
                <w:szCs w:val="24"/>
                <w:lang w:val="uk-UA"/>
              </w:rPr>
              <w:t>_______________________________</w:t>
            </w:r>
            <w:r w:rsidRPr="009669D1">
              <w:rPr>
                <w:sz w:val="24"/>
                <w:szCs w:val="24"/>
                <w:lang w:val="en-US"/>
              </w:rPr>
              <w:t xml:space="preserve">, </w:t>
            </w:r>
            <w:r w:rsidRPr="009669D1">
              <w:rPr>
                <w:bCs/>
                <w:sz w:val="24"/>
                <w:szCs w:val="24"/>
                <w:lang w:val="en-US"/>
              </w:rPr>
              <w:t xml:space="preserve">hereinafter referred to as "Buyer", represented by </w:t>
            </w:r>
            <w:r w:rsidRPr="009669D1">
              <w:rPr>
                <w:bCs/>
                <w:sz w:val="24"/>
                <w:szCs w:val="24"/>
                <w:lang w:val="uk-UA"/>
              </w:rPr>
              <w:t>__________________________________________</w:t>
            </w:r>
            <w:r w:rsidRPr="009669D1">
              <w:rPr>
                <w:sz w:val="24"/>
                <w:szCs w:val="24"/>
                <w:lang w:val="en-US"/>
              </w:rPr>
              <w:t xml:space="preserve"> acting under </w:t>
            </w:r>
            <w:r w:rsidRPr="009669D1">
              <w:rPr>
                <w:sz w:val="24"/>
                <w:szCs w:val="24"/>
                <w:lang w:val="uk-UA"/>
              </w:rPr>
              <w:t>_______________________________</w:t>
            </w:r>
            <w:r w:rsidRPr="009669D1">
              <w:rPr>
                <w:bCs/>
                <w:sz w:val="24"/>
                <w:szCs w:val="24"/>
                <w:lang w:val="en-US"/>
              </w:rPr>
              <w:t>,</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уклали цей контракт, іменований надалі "Контракт", про таке:</w:t>
            </w: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bCs/>
                <w:sz w:val="24"/>
                <w:szCs w:val="24"/>
                <w:lang w:val="en-US"/>
              </w:rPr>
            </w:pPr>
            <w:r w:rsidRPr="009669D1">
              <w:rPr>
                <w:bCs/>
                <w:sz w:val="24"/>
                <w:szCs w:val="24"/>
                <w:lang w:val="en-US"/>
              </w:rPr>
              <w:t>Both Buyer and Supplier have signed this Contract, referred to as "Contract", which is as follows:</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uk-UA"/>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ВИЗНАЧЕННЯ</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DEFINITIONS</w:t>
            </w: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
                <w:bCs/>
                <w:sz w:val="24"/>
                <w:szCs w:val="24"/>
                <w:lang w:val="uk-UA"/>
              </w:rPr>
              <w:t>Термін "Поставка"</w:t>
            </w:r>
            <w:r w:rsidRPr="009669D1">
              <w:rPr>
                <w:bCs/>
                <w:sz w:val="24"/>
                <w:szCs w:val="24"/>
                <w:lang w:val="uk-UA"/>
              </w:rPr>
              <w:t xml:space="preserve"> (або "Поставити" або "Поставлений") означає фізичну поставку: </w:t>
            </w:r>
            <w:r w:rsidRPr="009669D1">
              <w:rPr>
                <w:sz w:val="24"/>
                <w:szCs w:val="24"/>
                <w:lang w:val="uk-UA"/>
              </w:rPr>
              <w:t>цирконію кальцієтермічного в зливках КТЦ-НР марка Б, цирконію та його сплаву з ніобієм в зливках марки КТЦ-110 Б,</w:t>
            </w:r>
            <w:r w:rsidRPr="009669D1">
              <w:rPr>
                <w:bCs/>
                <w:sz w:val="24"/>
                <w:szCs w:val="24"/>
                <w:lang w:val="uk-UA"/>
              </w:rPr>
              <w:t xml:space="preserve"> </w:t>
            </w:r>
            <w:r w:rsidRPr="009669D1">
              <w:rPr>
                <w:sz w:val="24"/>
                <w:szCs w:val="24"/>
                <w:lang w:val="uk-UA"/>
              </w:rPr>
              <w:t xml:space="preserve">цирконію кальцієтермічного в зливках марки КТЦ-100 </w:t>
            </w:r>
            <w:r w:rsidRPr="009669D1">
              <w:rPr>
                <w:bCs/>
                <w:sz w:val="24"/>
                <w:szCs w:val="24"/>
                <w:lang w:val="uk-UA"/>
              </w:rPr>
              <w:t xml:space="preserve">на умовах FCA – Україна, Дніпропетровська обл., </w:t>
            </w:r>
            <w:smartTag w:uri="urn:schemas-microsoft-com:office:smarttags" w:element="metricconverter">
              <w:smartTagPr>
                <w:attr w:name="ProductID" w:val="52200, м"/>
              </w:smartTagPr>
              <w:r w:rsidRPr="009669D1">
                <w:rPr>
                  <w:bCs/>
                  <w:sz w:val="24"/>
                  <w:szCs w:val="24"/>
                  <w:lang w:val="uk-UA"/>
                </w:rPr>
                <w:t>52200, м</w:t>
              </w:r>
            </w:smartTag>
            <w:r w:rsidRPr="009669D1">
              <w:rPr>
                <w:bCs/>
                <w:sz w:val="24"/>
                <w:szCs w:val="24"/>
                <w:lang w:val="uk-UA"/>
              </w:rPr>
              <w:t>. Жовті Води, вул. Залізнична, 13 (ІНКОТЕРМС-2010).</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uk-UA"/>
              </w:rPr>
            </w:pPr>
            <w:r w:rsidRPr="009669D1">
              <w:rPr>
                <w:b/>
                <w:sz w:val="24"/>
                <w:szCs w:val="24"/>
                <w:lang w:val="en-US"/>
              </w:rPr>
              <w:t>The</w:t>
            </w:r>
            <w:r w:rsidRPr="009669D1">
              <w:rPr>
                <w:b/>
                <w:sz w:val="24"/>
                <w:szCs w:val="24"/>
                <w:lang w:val="uk-UA"/>
              </w:rPr>
              <w:t xml:space="preserve"> </w:t>
            </w:r>
            <w:r w:rsidRPr="009669D1">
              <w:rPr>
                <w:b/>
                <w:sz w:val="24"/>
                <w:szCs w:val="24"/>
                <w:lang w:val="en-US"/>
              </w:rPr>
              <w:t>term</w:t>
            </w:r>
            <w:r w:rsidRPr="009669D1">
              <w:rPr>
                <w:b/>
                <w:sz w:val="24"/>
                <w:szCs w:val="24"/>
                <w:lang w:val="uk-UA"/>
              </w:rPr>
              <w:t xml:space="preserve"> "</w:t>
            </w:r>
            <w:r w:rsidRPr="009669D1">
              <w:rPr>
                <w:b/>
                <w:sz w:val="24"/>
                <w:szCs w:val="24"/>
                <w:lang w:val="en-US"/>
              </w:rPr>
              <w:t>Delivery</w:t>
            </w:r>
            <w:r w:rsidRPr="009669D1">
              <w:rPr>
                <w:b/>
                <w:sz w:val="24"/>
                <w:szCs w:val="24"/>
                <w:lang w:val="uk-UA"/>
              </w:rPr>
              <w:t>"</w:t>
            </w:r>
            <w:r w:rsidRPr="009669D1">
              <w:rPr>
                <w:sz w:val="24"/>
                <w:szCs w:val="24"/>
                <w:lang w:val="uk-UA"/>
              </w:rPr>
              <w:t xml:space="preserve"> (</w:t>
            </w:r>
            <w:r w:rsidRPr="009669D1">
              <w:rPr>
                <w:sz w:val="24"/>
                <w:szCs w:val="24"/>
                <w:lang w:val="en-US"/>
              </w:rPr>
              <w:t>or</w:t>
            </w:r>
            <w:r w:rsidRPr="009669D1">
              <w:rPr>
                <w:sz w:val="24"/>
                <w:szCs w:val="24"/>
                <w:lang w:val="uk-UA"/>
              </w:rPr>
              <w:t xml:space="preserve"> "</w:t>
            </w:r>
            <w:r w:rsidRPr="009669D1">
              <w:rPr>
                <w:sz w:val="24"/>
                <w:szCs w:val="24"/>
                <w:lang w:val="en-US"/>
              </w:rPr>
              <w:t>Deliver</w:t>
            </w:r>
            <w:r w:rsidRPr="009669D1">
              <w:rPr>
                <w:sz w:val="24"/>
                <w:szCs w:val="24"/>
                <w:lang w:val="uk-UA"/>
              </w:rPr>
              <w:t xml:space="preserve">" </w:t>
            </w:r>
            <w:r w:rsidRPr="009669D1">
              <w:rPr>
                <w:sz w:val="24"/>
                <w:szCs w:val="24"/>
                <w:lang w:val="en-US"/>
              </w:rPr>
              <w:t>or</w:t>
            </w:r>
            <w:r w:rsidRPr="009669D1">
              <w:rPr>
                <w:sz w:val="24"/>
                <w:szCs w:val="24"/>
                <w:lang w:val="uk-UA"/>
              </w:rPr>
              <w:t xml:space="preserve"> "</w:t>
            </w:r>
            <w:r w:rsidRPr="009669D1">
              <w:rPr>
                <w:sz w:val="24"/>
                <w:szCs w:val="24"/>
                <w:lang w:val="en-US"/>
              </w:rPr>
              <w:t>Delivered</w:t>
            </w:r>
            <w:r w:rsidRPr="009669D1">
              <w:rPr>
                <w:sz w:val="24"/>
                <w:szCs w:val="24"/>
                <w:lang w:val="uk-UA"/>
              </w:rPr>
              <w:t xml:space="preserve">") </w:t>
            </w:r>
            <w:r w:rsidRPr="009669D1">
              <w:rPr>
                <w:sz w:val="24"/>
                <w:szCs w:val="24"/>
                <w:lang w:val="en-US"/>
              </w:rPr>
              <w:t>means</w:t>
            </w:r>
            <w:r w:rsidRPr="009669D1">
              <w:rPr>
                <w:sz w:val="24"/>
                <w:szCs w:val="24"/>
                <w:lang w:val="uk-UA"/>
              </w:rPr>
              <w:t xml:space="preserve"> </w:t>
            </w:r>
            <w:r w:rsidRPr="009669D1">
              <w:rPr>
                <w:sz w:val="24"/>
                <w:szCs w:val="24"/>
                <w:lang w:val="en-US"/>
              </w:rPr>
              <w:t>the</w:t>
            </w:r>
            <w:r w:rsidRPr="009669D1">
              <w:rPr>
                <w:sz w:val="24"/>
                <w:szCs w:val="24"/>
                <w:lang w:val="uk-UA"/>
              </w:rPr>
              <w:t xml:space="preserve"> </w:t>
            </w:r>
            <w:r w:rsidRPr="009669D1">
              <w:rPr>
                <w:sz w:val="24"/>
                <w:szCs w:val="24"/>
                <w:lang w:val="en-US"/>
              </w:rPr>
              <w:t>physical</w:t>
            </w:r>
            <w:r w:rsidRPr="009669D1">
              <w:rPr>
                <w:sz w:val="24"/>
                <w:szCs w:val="24"/>
                <w:lang w:val="uk-UA"/>
              </w:rPr>
              <w:t xml:space="preserve"> </w:t>
            </w:r>
            <w:r w:rsidRPr="009669D1">
              <w:rPr>
                <w:sz w:val="24"/>
                <w:szCs w:val="24"/>
                <w:lang w:val="en-US"/>
              </w:rPr>
              <w:t>delivery</w:t>
            </w:r>
            <w:r w:rsidRPr="009669D1">
              <w:rPr>
                <w:sz w:val="24"/>
                <w:szCs w:val="24"/>
                <w:lang w:val="uk-UA"/>
              </w:rPr>
              <w:t xml:space="preserve"> </w:t>
            </w:r>
            <w:r w:rsidRPr="009669D1">
              <w:rPr>
                <w:sz w:val="24"/>
                <w:szCs w:val="24"/>
                <w:lang w:val="en-US"/>
              </w:rPr>
              <w:t>of</w:t>
            </w:r>
            <w:r w:rsidRPr="009669D1">
              <w:rPr>
                <w:sz w:val="24"/>
                <w:szCs w:val="24"/>
                <w:lang w:val="uk-UA"/>
              </w:rPr>
              <w:t xml:space="preserve"> </w:t>
            </w:r>
            <w:r w:rsidRPr="009669D1">
              <w:rPr>
                <w:sz w:val="24"/>
                <w:szCs w:val="24"/>
                <w:lang w:val="en-US"/>
              </w:rPr>
              <w:t>the</w:t>
            </w:r>
            <w:r w:rsidRPr="009669D1">
              <w:rPr>
                <w:sz w:val="24"/>
                <w:szCs w:val="24"/>
                <w:lang w:val="uk-UA"/>
              </w:rPr>
              <w:t xml:space="preserve">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B</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B</w:t>
            </w:r>
            <w:r w:rsidRPr="009669D1">
              <w:rPr>
                <w:sz w:val="24"/>
                <w:szCs w:val="24"/>
                <w:lang w:val="uk-UA"/>
              </w:rPr>
              <w:t xml:space="preserve">,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-100 </w:t>
            </w:r>
            <w:r w:rsidRPr="009669D1">
              <w:rPr>
                <w:sz w:val="24"/>
                <w:szCs w:val="24"/>
                <w:lang w:val="en-US"/>
              </w:rPr>
              <w:t>on</w:t>
            </w:r>
            <w:r w:rsidRPr="009669D1">
              <w:rPr>
                <w:sz w:val="24"/>
                <w:szCs w:val="24"/>
                <w:lang w:val="uk-UA"/>
              </w:rPr>
              <w:t xml:space="preserve"> </w:t>
            </w:r>
            <w:r w:rsidRPr="009669D1">
              <w:rPr>
                <w:sz w:val="24"/>
                <w:szCs w:val="24"/>
                <w:lang w:val="en-US"/>
              </w:rPr>
              <w:t>basis</w:t>
            </w:r>
            <w:r w:rsidRPr="009669D1">
              <w:rPr>
                <w:sz w:val="24"/>
                <w:szCs w:val="24"/>
                <w:lang w:val="uk-UA"/>
              </w:rPr>
              <w:t xml:space="preserve"> </w:t>
            </w:r>
            <w:r w:rsidRPr="009669D1">
              <w:rPr>
                <w:bCs/>
                <w:sz w:val="24"/>
                <w:szCs w:val="24"/>
                <w:lang w:val="en-US"/>
              </w:rPr>
              <w:t>FCA</w:t>
            </w:r>
            <w:r w:rsidRPr="009669D1">
              <w:rPr>
                <w:bCs/>
                <w:sz w:val="24"/>
                <w:szCs w:val="24"/>
                <w:lang w:val="uk-UA"/>
              </w:rPr>
              <w:t xml:space="preserve"> – 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w:t>
            </w:r>
            <w:r w:rsidRPr="009669D1">
              <w:rPr>
                <w:sz w:val="24"/>
                <w:szCs w:val="24"/>
                <w:lang w:val="uk-UA"/>
              </w:rPr>
              <w:t xml:space="preserve"> </w:t>
            </w:r>
            <w:r w:rsidRPr="009669D1">
              <w:rPr>
                <w:sz w:val="24"/>
                <w:szCs w:val="24"/>
                <w:lang w:val="en-US"/>
              </w:rPr>
              <w:t>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 xml:space="preserve">, 52200, </w:t>
            </w:r>
            <w:r w:rsidRPr="009669D1">
              <w:rPr>
                <w:bCs/>
                <w:sz w:val="24"/>
                <w:szCs w:val="24"/>
                <w:lang w:val="en-US"/>
              </w:rPr>
              <w:t>Ukraine</w:t>
            </w:r>
            <w:r w:rsidRPr="009669D1">
              <w:rPr>
                <w:bCs/>
                <w:sz w:val="24"/>
                <w:szCs w:val="24"/>
                <w:lang w:val="uk-UA"/>
              </w:rPr>
              <w:t xml:space="preserve"> (</w:t>
            </w:r>
            <w:r w:rsidRPr="009669D1">
              <w:rPr>
                <w:bCs/>
                <w:sz w:val="24"/>
                <w:szCs w:val="24"/>
                <w:lang w:val="en-US"/>
              </w:rPr>
              <w:t>INCOTERMS</w:t>
            </w:r>
            <w:r w:rsidRPr="009669D1">
              <w:rPr>
                <w:bCs/>
                <w:sz w:val="24"/>
                <w:szCs w:val="24"/>
                <w:lang w:val="uk-UA"/>
              </w:rPr>
              <w:t>-2010).</w:t>
            </w:r>
          </w:p>
        </w:tc>
      </w:tr>
      <w:tr w:rsidR="00FC713A" w:rsidRPr="007554CA"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uk-UA"/>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
                <w:bCs/>
                <w:sz w:val="24"/>
                <w:szCs w:val="24"/>
                <w:lang w:val="uk-UA"/>
              </w:rPr>
              <w:t>Термін "Сторона" або "Сторони"</w:t>
            </w:r>
            <w:r w:rsidRPr="009669D1">
              <w:rPr>
                <w:bCs/>
                <w:sz w:val="24"/>
                <w:szCs w:val="24"/>
                <w:lang w:val="uk-UA"/>
              </w:rPr>
              <w:t xml:space="preserve"> означає Постачальника та/або Покупця і, відповідно та/або їх уповноважених осіб.</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
                <w:sz w:val="24"/>
                <w:szCs w:val="24"/>
                <w:lang w:val="en-US"/>
              </w:rPr>
              <w:t>The</w:t>
            </w:r>
            <w:r w:rsidRPr="009669D1">
              <w:rPr>
                <w:b/>
                <w:sz w:val="24"/>
                <w:szCs w:val="24"/>
                <w:lang w:val="uk-UA"/>
              </w:rPr>
              <w:t xml:space="preserve"> </w:t>
            </w:r>
            <w:r w:rsidRPr="009669D1">
              <w:rPr>
                <w:b/>
                <w:sz w:val="24"/>
                <w:szCs w:val="24"/>
                <w:lang w:val="en-US"/>
              </w:rPr>
              <w:t>term</w:t>
            </w:r>
            <w:r w:rsidRPr="009669D1">
              <w:rPr>
                <w:b/>
                <w:sz w:val="24"/>
                <w:szCs w:val="24"/>
                <w:lang w:val="uk-UA"/>
              </w:rPr>
              <w:t xml:space="preserve"> "</w:t>
            </w:r>
            <w:r w:rsidRPr="009669D1">
              <w:rPr>
                <w:b/>
                <w:sz w:val="24"/>
                <w:szCs w:val="24"/>
                <w:lang w:val="en-US"/>
              </w:rPr>
              <w:t>Party" or "Parties"</w:t>
            </w:r>
            <w:r w:rsidRPr="009669D1">
              <w:rPr>
                <w:sz w:val="24"/>
                <w:szCs w:val="24"/>
                <w:lang w:val="en-US"/>
              </w:rPr>
              <w:t xml:space="preserve"> means the </w:t>
            </w:r>
            <w:r w:rsidRPr="009669D1">
              <w:rPr>
                <w:bCs/>
                <w:sz w:val="24"/>
                <w:szCs w:val="24"/>
                <w:lang w:val="en-US"/>
              </w:rPr>
              <w:t>Supplier</w:t>
            </w:r>
            <w:r w:rsidRPr="009669D1">
              <w:rPr>
                <w:sz w:val="24"/>
                <w:szCs w:val="24"/>
                <w:lang w:val="en-US"/>
              </w:rPr>
              <w:t xml:space="preserve"> and/or Buyer, and/or its/their appropriate authorized persons.</w:t>
            </w:r>
          </w:p>
        </w:tc>
      </w:tr>
      <w:tr w:rsidR="00FC713A" w:rsidRPr="007554CA"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
                <w:bCs/>
                <w:sz w:val="24"/>
                <w:szCs w:val="24"/>
                <w:lang w:val="uk-UA"/>
              </w:rPr>
              <w:t>Термін "Партія поставки"</w:t>
            </w:r>
            <w:r w:rsidRPr="009669D1">
              <w:rPr>
                <w:bCs/>
                <w:sz w:val="24"/>
                <w:szCs w:val="24"/>
                <w:lang w:val="uk-UA"/>
              </w:rPr>
              <w:t xml:space="preserve"> означає кількість кілограмів </w:t>
            </w:r>
            <w:r w:rsidRPr="009669D1">
              <w:rPr>
                <w:sz w:val="24"/>
                <w:szCs w:val="24"/>
                <w:lang w:val="uk-UA"/>
              </w:rPr>
              <w:t>цирконію кальцієтермічного в зливках КТЦ-НР марка Б, цирконію та його сплаву з ніобієм в зливках марки КТЦ-110 Б,</w:t>
            </w:r>
            <w:r w:rsidRPr="009669D1">
              <w:rPr>
                <w:bCs/>
                <w:sz w:val="24"/>
                <w:szCs w:val="24"/>
                <w:lang w:val="uk-UA"/>
              </w:rPr>
              <w:t xml:space="preserve"> </w:t>
            </w:r>
            <w:r w:rsidRPr="009669D1">
              <w:rPr>
                <w:sz w:val="24"/>
                <w:szCs w:val="24"/>
                <w:lang w:val="uk-UA"/>
              </w:rPr>
              <w:t xml:space="preserve">цирконію кальцієтермічного в зливках марки КТЦ-100 </w:t>
            </w:r>
            <w:r w:rsidRPr="009669D1">
              <w:rPr>
                <w:bCs/>
                <w:sz w:val="24"/>
                <w:szCs w:val="24"/>
                <w:lang w:val="uk-UA"/>
              </w:rPr>
              <w:t>для постачання.</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
                <w:sz w:val="24"/>
                <w:szCs w:val="24"/>
                <w:lang w:val="en-US"/>
              </w:rPr>
              <w:t>The term "Consignment"</w:t>
            </w:r>
            <w:r w:rsidRPr="009669D1">
              <w:rPr>
                <w:sz w:val="24"/>
                <w:szCs w:val="24"/>
                <w:lang w:val="en-US"/>
              </w:rPr>
              <w:t xml:space="preserve"> means the amount of kilograms of 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B</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B</w:t>
            </w:r>
            <w:r w:rsidRPr="009669D1">
              <w:rPr>
                <w:sz w:val="24"/>
                <w:szCs w:val="24"/>
                <w:lang w:val="uk-UA"/>
              </w:rPr>
              <w:t xml:space="preserve">,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-100 </w:t>
            </w:r>
            <w:r w:rsidRPr="009669D1">
              <w:rPr>
                <w:sz w:val="24"/>
                <w:szCs w:val="24"/>
                <w:lang w:val="en-US"/>
              </w:rPr>
              <w:t xml:space="preserve">for Delivery. </w:t>
            </w:r>
          </w:p>
        </w:tc>
      </w:tr>
      <w:tr w:rsidR="00FC713A" w:rsidRPr="007554CA"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uk-UA"/>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
                <w:bCs/>
                <w:sz w:val="24"/>
                <w:szCs w:val="24"/>
                <w:lang w:val="uk-UA"/>
              </w:rPr>
              <w:t>Термін "Пакувальне місце"</w:t>
            </w:r>
            <w:r w:rsidRPr="009669D1">
              <w:rPr>
                <w:bCs/>
                <w:sz w:val="24"/>
                <w:szCs w:val="24"/>
                <w:lang w:val="uk-UA"/>
              </w:rPr>
              <w:t xml:space="preserve"> означає упакований в ящик (тару) </w:t>
            </w:r>
            <w:r w:rsidRPr="009669D1">
              <w:rPr>
                <w:sz w:val="24"/>
                <w:szCs w:val="24"/>
                <w:lang w:val="uk-UA"/>
              </w:rPr>
              <w:t>цирконій кальцієтермічний в зливках КТЦ-НР марка Б, цирконій та його сплав з ніобієм в зливках марки КТЦ-110 Б,</w:t>
            </w:r>
            <w:r w:rsidRPr="009669D1">
              <w:rPr>
                <w:bCs/>
                <w:sz w:val="24"/>
                <w:szCs w:val="24"/>
                <w:lang w:val="uk-UA"/>
              </w:rPr>
              <w:t xml:space="preserve"> </w:t>
            </w:r>
            <w:r w:rsidRPr="009669D1">
              <w:rPr>
                <w:sz w:val="24"/>
                <w:szCs w:val="24"/>
                <w:lang w:val="uk-UA"/>
              </w:rPr>
              <w:t>цирконій кальцієтермічний в зливках марки КТЦ-100</w:t>
            </w:r>
            <w:r w:rsidRPr="009669D1">
              <w:rPr>
                <w:sz w:val="24"/>
                <w:szCs w:val="24"/>
                <w:lang w:val="en-US"/>
              </w:rPr>
              <w:t>.</w:t>
            </w:r>
            <w:r w:rsidRPr="009669D1">
              <w:rPr>
                <w:sz w:val="24"/>
                <w:szCs w:val="24"/>
                <w:lang w:val="uk-UA"/>
              </w:rPr>
              <w:t xml:space="preserve"> </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
                <w:sz w:val="24"/>
                <w:szCs w:val="24"/>
                <w:lang w:val="en-US"/>
              </w:rPr>
              <w:t xml:space="preserve">The term "Packing Unit" </w:t>
            </w:r>
            <w:r w:rsidRPr="009669D1">
              <w:rPr>
                <w:sz w:val="24"/>
                <w:szCs w:val="24"/>
                <w:lang w:val="en-US"/>
              </w:rPr>
              <w:t>means 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B</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B</w:t>
            </w:r>
            <w:r w:rsidRPr="009669D1">
              <w:rPr>
                <w:sz w:val="24"/>
                <w:szCs w:val="24"/>
                <w:lang w:val="uk-UA"/>
              </w:rPr>
              <w:t xml:space="preserve">,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-100</w:t>
            </w:r>
            <w:r w:rsidRPr="009669D1">
              <w:rPr>
                <w:sz w:val="24"/>
                <w:szCs w:val="24"/>
                <w:lang w:val="en-US"/>
              </w:rPr>
              <w:t xml:space="preserve"> packed in a box (tare).</w:t>
            </w:r>
          </w:p>
        </w:tc>
      </w:tr>
      <w:tr w:rsidR="00FC713A" w:rsidRPr="007554CA"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
                <w:bCs/>
                <w:sz w:val="24"/>
                <w:szCs w:val="24"/>
                <w:lang w:val="uk-UA"/>
              </w:rPr>
              <w:lastRenderedPageBreak/>
              <w:t>Термін "Партія Товару"</w:t>
            </w:r>
            <w:r w:rsidRPr="009669D1">
              <w:rPr>
                <w:bCs/>
                <w:sz w:val="24"/>
                <w:szCs w:val="24"/>
                <w:lang w:val="uk-UA"/>
              </w:rPr>
              <w:t xml:space="preserve"> означає </w:t>
            </w:r>
            <w:r w:rsidRPr="009669D1">
              <w:rPr>
                <w:sz w:val="24"/>
                <w:szCs w:val="24"/>
                <w:lang w:val="uk-UA"/>
              </w:rPr>
              <w:t>цирконій кальцієтермічний в зливках КТЦ-НР марка Б, цирконій та його сплав з ніобієм в зливках марки КТЦ-110 Б,</w:t>
            </w:r>
            <w:r w:rsidRPr="009669D1">
              <w:rPr>
                <w:bCs/>
                <w:sz w:val="24"/>
                <w:szCs w:val="24"/>
                <w:lang w:val="uk-UA"/>
              </w:rPr>
              <w:t xml:space="preserve"> </w:t>
            </w:r>
            <w:r w:rsidRPr="009669D1">
              <w:rPr>
                <w:sz w:val="24"/>
                <w:szCs w:val="24"/>
                <w:lang w:val="uk-UA"/>
              </w:rPr>
              <w:t>цирконій кальцієтермічний в зливках марки КТЦ-100</w:t>
            </w:r>
            <w:r w:rsidRPr="009669D1">
              <w:rPr>
                <w:sz w:val="24"/>
                <w:szCs w:val="24"/>
                <w:lang w:val="en-US"/>
              </w:rPr>
              <w:t>.</w:t>
            </w:r>
            <w:r w:rsidRPr="009669D1">
              <w:rPr>
                <w:sz w:val="24"/>
                <w:szCs w:val="24"/>
                <w:lang w:val="uk-UA"/>
              </w:rPr>
              <w:t xml:space="preserve"> </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
                <w:sz w:val="24"/>
                <w:szCs w:val="24"/>
                <w:lang w:val="en-US"/>
              </w:rPr>
            </w:pPr>
            <w:r w:rsidRPr="009669D1">
              <w:rPr>
                <w:b/>
                <w:sz w:val="24"/>
                <w:szCs w:val="24"/>
                <w:lang w:val="en-US"/>
              </w:rPr>
              <w:t xml:space="preserve">The term "Lot of Goods" </w:t>
            </w:r>
            <w:r w:rsidRPr="009669D1">
              <w:rPr>
                <w:sz w:val="24"/>
                <w:szCs w:val="24"/>
                <w:lang w:val="en-US"/>
              </w:rPr>
              <w:t>means 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B</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B</w:t>
            </w:r>
            <w:r w:rsidRPr="009669D1">
              <w:rPr>
                <w:sz w:val="24"/>
                <w:szCs w:val="24"/>
                <w:lang w:val="uk-UA"/>
              </w:rPr>
              <w:t xml:space="preserve">,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-100</w:t>
            </w:r>
            <w:r w:rsidRPr="009669D1">
              <w:rPr>
                <w:sz w:val="24"/>
                <w:szCs w:val="24"/>
                <w:lang w:val="en-US"/>
              </w:rPr>
              <w:t>.</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1. ПРЕДМЕТ КОНТРАКТУ</w:t>
            </w:r>
          </w:p>
        </w:tc>
        <w:tc>
          <w:tcPr>
            <w:tcW w:w="222" w:type="dxa"/>
          </w:tcPr>
          <w:p w:rsidR="00FC713A" w:rsidRPr="009669D1" w:rsidRDefault="00FC713A" w:rsidP="00FC713A">
            <w:pPr>
              <w:jc w:val="center"/>
              <w:rPr>
                <w:b/>
                <w:sz w:val="24"/>
                <w:szCs w:val="24"/>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1. SUBJECT OF THE CONTRACT</w:t>
            </w:r>
          </w:p>
        </w:tc>
      </w:tr>
      <w:tr w:rsidR="00FC713A" w:rsidRPr="009669D1" w:rsidTr="009669D1">
        <w:trPr>
          <w:jc w:val="center"/>
        </w:trPr>
        <w:tc>
          <w:tcPr>
            <w:tcW w:w="5071" w:type="dxa"/>
          </w:tcPr>
          <w:p w:rsidR="00FC713A" w:rsidRPr="009669D1" w:rsidRDefault="00FC713A" w:rsidP="00FC713A">
            <w:pPr>
              <w:rPr>
                <w:b/>
                <w:sz w:val="24"/>
                <w:szCs w:val="24"/>
                <w:lang w:val="uk-UA"/>
              </w:rPr>
            </w:pPr>
            <w:r w:rsidRPr="009669D1">
              <w:rPr>
                <w:bCs/>
                <w:sz w:val="24"/>
                <w:szCs w:val="24"/>
                <w:lang w:val="uk-UA"/>
              </w:rPr>
              <w:t>1.1. Постачальник зобов’язується здійснити постачання, а Покупець прийняти та оплатити</w:t>
            </w:r>
            <w:r w:rsidRPr="009669D1">
              <w:rPr>
                <w:bCs/>
                <w:sz w:val="24"/>
                <w:szCs w:val="24"/>
              </w:rPr>
              <w:t xml:space="preserve"> </w:t>
            </w:r>
            <w:r w:rsidRPr="009669D1">
              <w:rPr>
                <w:b/>
                <w:sz w:val="24"/>
                <w:szCs w:val="24"/>
                <w:lang w:val="uk-UA"/>
              </w:rPr>
              <w:t>Хром, марганець, кобальт, ітрій  і цирконій, код 1473 (цирконій кальцієтермічний в зливках КТЦ-НР марка Б</w:t>
            </w:r>
            <w:r w:rsidRPr="009669D1">
              <w:rPr>
                <w:b/>
                <w:sz w:val="24"/>
                <w:szCs w:val="24"/>
              </w:rPr>
              <w:t>,</w:t>
            </w:r>
            <w:r w:rsidRPr="009669D1">
              <w:rPr>
                <w:b/>
                <w:sz w:val="24"/>
                <w:szCs w:val="24"/>
                <w:lang w:val="uk-UA"/>
              </w:rPr>
              <w:t xml:space="preserve"> цирконій та його сплав з ніобієм в зливках марки КТЦ-110 Б</w:t>
            </w:r>
            <w:r w:rsidRPr="009669D1">
              <w:rPr>
                <w:b/>
                <w:sz w:val="24"/>
                <w:szCs w:val="24"/>
              </w:rPr>
              <w:t>,</w:t>
            </w:r>
            <w:r w:rsidRPr="009669D1">
              <w:rPr>
                <w:b/>
                <w:sz w:val="24"/>
                <w:szCs w:val="24"/>
                <w:lang w:val="uk-UA"/>
              </w:rPr>
              <w:t xml:space="preserve"> цирконій кальцієтермічний в зливках марки КТЦ-100)</w:t>
            </w:r>
            <w:r w:rsidRPr="009669D1">
              <w:rPr>
                <w:bCs/>
                <w:sz w:val="24"/>
                <w:szCs w:val="24"/>
                <w:lang w:val="uk-UA"/>
              </w:rPr>
              <w:t xml:space="preserve">, а саме </w:t>
            </w:r>
            <w:r w:rsidRPr="009669D1">
              <w:rPr>
                <w:b/>
                <w:sz w:val="24"/>
                <w:szCs w:val="24"/>
                <w:lang w:val="uk-UA"/>
              </w:rPr>
              <w:t>147 222,16 кг, у тому числі:</w:t>
            </w:r>
          </w:p>
          <w:p w:rsidR="00FC713A" w:rsidRPr="009669D1" w:rsidRDefault="00FC713A" w:rsidP="00FC713A">
            <w:pPr>
              <w:rPr>
                <w:b/>
                <w:sz w:val="24"/>
                <w:szCs w:val="24"/>
              </w:rPr>
            </w:pPr>
            <w:r w:rsidRPr="009669D1">
              <w:rPr>
                <w:sz w:val="24"/>
                <w:szCs w:val="24"/>
                <w:lang w:val="uk-UA"/>
              </w:rPr>
              <w:t xml:space="preserve">цирконій кальцієтермічний в зливках КТЦ-НР марка Б  – </w:t>
            </w:r>
            <w:r w:rsidRPr="009669D1">
              <w:rPr>
                <w:b/>
                <w:sz w:val="24"/>
                <w:szCs w:val="24"/>
                <w:lang w:val="uk-UA"/>
              </w:rPr>
              <w:t>33 118,844 кг</w:t>
            </w:r>
            <w:r w:rsidRPr="009669D1">
              <w:rPr>
                <w:b/>
                <w:sz w:val="24"/>
                <w:szCs w:val="24"/>
              </w:rPr>
              <w:t>;</w:t>
            </w:r>
          </w:p>
          <w:p w:rsidR="00FC713A" w:rsidRPr="009669D1" w:rsidRDefault="00FC713A" w:rsidP="00FC713A">
            <w:pPr>
              <w:rPr>
                <w:b/>
                <w:sz w:val="24"/>
                <w:szCs w:val="24"/>
              </w:rPr>
            </w:pPr>
            <w:r w:rsidRPr="009669D1">
              <w:rPr>
                <w:sz w:val="24"/>
                <w:szCs w:val="24"/>
                <w:lang w:val="uk-UA"/>
              </w:rPr>
              <w:t>цирконій та його сплав з ніобієм в зливках марки КТЦ-110 Б –</w:t>
            </w:r>
            <w:r w:rsidRPr="009669D1">
              <w:rPr>
                <w:b/>
                <w:sz w:val="24"/>
                <w:szCs w:val="24"/>
                <w:lang w:val="uk-UA"/>
              </w:rPr>
              <w:t xml:space="preserve"> 3 776,522 кг</w:t>
            </w:r>
            <w:r w:rsidRPr="009669D1">
              <w:rPr>
                <w:b/>
                <w:sz w:val="24"/>
                <w:szCs w:val="24"/>
              </w:rPr>
              <w:t>;</w:t>
            </w:r>
          </w:p>
          <w:p w:rsidR="00FC713A" w:rsidRPr="009669D1" w:rsidRDefault="00FC713A" w:rsidP="00FC713A">
            <w:pPr>
              <w:rPr>
                <w:bCs/>
                <w:sz w:val="24"/>
                <w:szCs w:val="24"/>
                <w:lang w:val="uk-UA"/>
              </w:rPr>
            </w:pPr>
            <w:r w:rsidRPr="009669D1">
              <w:rPr>
                <w:sz w:val="24"/>
                <w:szCs w:val="24"/>
                <w:lang w:val="uk-UA"/>
              </w:rPr>
              <w:t>цирконій кальцієтермічний в зливках марки КТЦ-100</w:t>
            </w:r>
            <w:r w:rsidRPr="009669D1">
              <w:rPr>
                <w:sz w:val="24"/>
                <w:szCs w:val="24"/>
              </w:rPr>
              <w:t xml:space="preserve"> </w:t>
            </w:r>
            <w:r w:rsidRPr="009669D1">
              <w:rPr>
                <w:sz w:val="24"/>
                <w:szCs w:val="24"/>
                <w:lang w:val="uk-UA"/>
              </w:rPr>
              <w:t>–</w:t>
            </w:r>
            <w:r w:rsidRPr="009669D1">
              <w:rPr>
                <w:b/>
                <w:sz w:val="24"/>
                <w:szCs w:val="24"/>
                <w:lang w:val="uk-UA"/>
              </w:rPr>
              <w:t xml:space="preserve"> 110 326,794 кг</w:t>
            </w:r>
            <w:r w:rsidRPr="009669D1">
              <w:rPr>
                <w:bCs/>
                <w:sz w:val="24"/>
                <w:szCs w:val="24"/>
                <w:lang w:val="uk-UA"/>
              </w:rPr>
              <w:t>, іменовану надалі "Товар", не пізніше 31 грудня 2018 року</w:t>
            </w:r>
            <w:r w:rsidRPr="009669D1">
              <w:rPr>
                <w:sz w:val="24"/>
                <w:szCs w:val="24"/>
                <w:lang w:val="uk-UA"/>
              </w:rPr>
              <w:t xml:space="preserve"> за найменуванням, кількістю та ціною відповідно до Специфікації №1 (Додаток  № 2 до цього Договору), яка є його невід’ємною частиною</w:t>
            </w:r>
            <w:r w:rsidRPr="009669D1">
              <w:rPr>
                <w:bCs/>
                <w:sz w:val="24"/>
                <w:szCs w:val="24"/>
                <w:lang w:val="uk-UA"/>
              </w:rPr>
              <w:t>. Постачання Товару здійснюється Партіями поставки.</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
                <w:sz w:val="24"/>
                <w:szCs w:val="24"/>
                <w:lang w:val="en-US"/>
              </w:rPr>
            </w:pPr>
            <w:r w:rsidRPr="009669D1">
              <w:rPr>
                <w:bCs/>
                <w:sz w:val="24"/>
                <w:szCs w:val="24"/>
                <w:lang w:val="uk-UA"/>
              </w:rPr>
              <w:t xml:space="preserve">1.1. </w:t>
            </w:r>
            <w:r w:rsidRPr="009669D1">
              <w:rPr>
                <w:bCs/>
                <w:sz w:val="24"/>
                <w:szCs w:val="24"/>
                <w:lang w:val="en-US"/>
              </w:rPr>
              <w:t xml:space="preserve">The Supplier will supply and the Buyer will accept and pay for </w:t>
            </w:r>
            <w:r w:rsidRPr="009669D1">
              <w:rPr>
                <w:b/>
                <w:sz w:val="24"/>
                <w:szCs w:val="24"/>
                <w:lang w:val="en-US"/>
              </w:rPr>
              <w:t>Chromium, manganese, cobalt, yttrium and zirconium, code 1473</w:t>
            </w:r>
            <w:r w:rsidRPr="009669D1">
              <w:rPr>
                <w:b/>
                <w:bCs/>
                <w:sz w:val="24"/>
                <w:szCs w:val="24"/>
                <w:lang w:val="en-US"/>
              </w:rPr>
              <w:t xml:space="preserve"> </w:t>
            </w:r>
            <w:r w:rsidRPr="009669D1">
              <w:rPr>
                <w:b/>
                <w:sz w:val="24"/>
                <w:szCs w:val="24"/>
                <w:lang w:val="en-US"/>
              </w:rPr>
              <w:t>(calcium-thermal zirconium in ingots KTTs-NR Grade B, zirconium and its alloy with niobium in ingots Grade KTTs-110 B, calcium-thermal zirconium in ingots Grade KTTs-100)</w:t>
            </w:r>
            <w:r w:rsidRPr="009669D1">
              <w:rPr>
                <w:b/>
                <w:bCs/>
                <w:sz w:val="24"/>
                <w:szCs w:val="24"/>
                <w:lang w:val="en-US"/>
              </w:rPr>
              <w:t xml:space="preserve">, </w:t>
            </w:r>
            <w:r w:rsidRPr="009669D1">
              <w:rPr>
                <w:bCs/>
                <w:sz w:val="24"/>
                <w:szCs w:val="24"/>
                <w:lang w:val="en-US"/>
              </w:rPr>
              <w:t xml:space="preserve">namely </w:t>
            </w:r>
            <w:r w:rsidRPr="009669D1">
              <w:rPr>
                <w:b/>
                <w:sz w:val="24"/>
                <w:szCs w:val="24"/>
                <w:lang w:val="en-US"/>
              </w:rPr>
              <w:t>147,222.16 kg, including:</w:t>
            </w:r>
          </w:p>
          <w:p w:rsidR="00FC713A" w:rsidRPr="009669D1" w:rsidRDefault="00FC713A" w:rsidP="00FC713A">
            <w:pPr>
              <w:rPr>
                <w:sz w:val="24"/>
                <w:szCs w:val="24"/>
                <w:lang w:val="en-US"/>
              </w:rPr>
            </w:pP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 xml:space="preserve">B </w:t>
            </w:r>
            <w:r w:rsidRPr="009669D1">
              <w:rPr>
                <w:sz w:val="24"/>
                <w:szCs w:val="24"/>
                <w:lang w:val="uk-UA"/>
              </w:rPr>
              <w:t xml:space="preserve">– </w:t>
            </w:r>
            <w:r w:rsidRPr="009669D1">
              <w:rPr>
                <w:b/>
                <w:sz w:val="24"/>
                <w:szCs w:val="24"/>
                <w:lang w:val="uk-UA"/>
              </w:rPr>
              <w:t>33</w:t>
            </w:r>
            <w:r w:rsidRPr="009669D1">
              <w:rPr>
                <w:b/>
                <w:sz w:val="24"/>
                <w:szCs w:val="24"/>
                <w:lang w:val="en-US"/>
              </w:rPr>
              <w:t>,</w:t>
            </w:r>
            <w:r w:rsidRPr="009669D1">
              <w:rPr>
                <w:b/>
                <w:sz w:val="24"/>
                <w:szCs w:val="24"/>
                <w:lang w:val="uk-UA"/>
              </w:rPr>
              <w:t>118</w:t>
            </w:r>
            <w:r w:rsidRPr="009669D1">
              <w:rPr>
                <w:b/>
                <w:sz w:val="24"/>
                <w:szCs w:val="24"/>
                <w:lang w:val="en-US"/>
              </w:rPr>
              <w:t>.</w:t>
            </w:r>
            <w:r w:rsidRPr="009669D1">
              <w:rPr>
                <w:b/>
                <w:sz w:val="24"/>
                <w:szCs w:val="24"/>
                <w:lang w:val="uk-UA"/>
              </w:rPr>
              <w:t xml:space="preserve">844 </w:t>
            </w:r>
            <w:r w:rsidRPr="009669D1">
              <w:rPr>
                <w:b/>
                <w:sz w:val="24"/>
                <w:szCs w:val="24"/>
                <w:lang w:val="en-US"/>
              </w:rPr>
              <w:t>kg;</w:t>
            </w:r>
            <w:r w:rsidRPr="009669D1">
              <w:rPr>
                <w:sz w:val="24"/>
                <w:szCs w:val="24"/>
                <w:lang w:val="uk-UA"/>
              </w:rPr>
              <w:t xml:space="preserve"> </w:t>
            </w:r>
          </w:p>
          <w:p w:rsidR="00FC713A" w:rsidRPr="009669D1" w:rsidRDefault="00FC713A" w:rsidP="00FC713A">
            <w:pPr>
              <w:rPr>
                <w:sz w:val="24"/>
                <w:szCs w:val="24"/>
                <w:lang w:val="en-US"/>
              </w:rPr>
            </w:pP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 xml:space="preserve">B </w:t>
            </w:r>
            <w:r w:rsidRPr="009669D1">
              <w:rPr>
                <w:sz w:val="24"/>
                <w:szCs w:val="24"/>
                <w:lang w:val="uk-UA"/>
              </w:rPr>
              <w:t>–</w:t>
            </w:r>
            <w:r w:rsidRPr="009669D1">
              <w:rPr>
                <w:b/>
                <w:sz w:val="24"/>
                <w:szCs w:val="24"/>
                <w:lang w:val="uk-UA"/>
              </w:rPr>
              <w:t xml:space="preserve"> 3</w:t>
            </w:r>
            <w:r w:rsidRPr="009669D1">
              <w:rPr>
                <w:b/>
                <w:sz w:val="24"/>
                <w:szCs w:val="24"/>
                <w:lang w:val="en-US"/>
              </w:rPr>
              <w:t>,</w:t>
            </w:r>
            <w:r w:rsidRPr="009669D1">
              <w:rPr>
                <w:b/>
                <w:sz w:val="24"/>
                <w:szCs w:val="24"/>
                <w:lang w:val="uk-UA"/>
              </w:rPr>
              <w:t>776</w:t>
            </w:r>
            <w:r w:rsidRPr="009669D1">
              <w:rPr>
                <w:b/>
                <w:sz w:val="24"/>
                <w:szCs w:val="24"/>
                <w:lang w:val="en-US"/>
              </w:rPr>
              <w:t>.</w:t>
            </w:r>
            <w:r w:rsidRPr="009669D1">
              <w:rPr>
                <w:b/>
                <w:sz w:val="24"/>
                <w:szCs w:val="24"/>
                <w:lang w:val="uk-UA"/>
              </w:rPr>
              <w:t xml:space="preserve">522 </w:t>
            </w:r>
            <w:r w:rsidRPr="009669D1">
              <w:rPr>
                <w:b/>
                <w:sz w:val="24"/>
                <w:szCs w:val="24"/>
                <w:lang w:val="en-US"/>
              </w:rPr>
              <w:t>kg;</w:t>
            </w:r>
            <w:r w:rsidRPr="009669D1">
              <w:rPr>
                <w:sz w:val="24"/>
                <w:szCs w:val="24"/>
                <w:lang w:val="uk-UA"/>
              </w:rPr>
              <w:t xml:space="preserve"> </w:t>
            </w:r>
          </w:p>
          <w:p w:rsidR="00FC713A" w:rsidRPr="009669D1" w:rsidRDefault="00FC713A" w:rsidP="00FC713A">
            <w:pPr>
              <w:rPr>
                <w:b/>
                <w:sz w:val="24"/>
                <w:szCs w:val="24"/>
                <w:lang w:val="en-US"/>
              </w:rPr>
            </w:pP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-100</w:t>
            </w:r>
            <w:r w:rsidRPr="009669D1">
              <w:rPr>
                <w:sz w:val="24"/>
                <w:szCs w:val="24"/>
                <w:lang w:val="en-US"/>
              </w:rPr>
              <w:t xml:space="preserve"> </w:t>
            </w:r>
            <w:r w:rsidRPr="009669D1">
              <w:rPr>
                <w:sz w:val="24"/>
                <w:szCs w:val="24"/>
                <w:lang w:val="uk-UA"/>
              </w:rPr>
              <w:t>–</w:t>
            </w:r>
            <w:r w:rsidRPr="009669D1">
              <w:rPr>
                <w:b/>
                <w:sz w:val="24"/>
                <w:szCs w:val="24"/>
                <w:lang w:val="uk-UA"/>
              </w:rPr>
              <w:t xml:space="preserve"> 110</w:t>
            </w:r>
            <w:r w:rsidRPr="009669D1">
              <w:rPr>
                <w:b/>
                <w:sz w:val="24"/>
                <w:szCs w:val="24"/>
                <w:lang w:val="en-US"/>
              </w:rPr>
              <w:t>,</w:t>
            </w:r>
            <w:r w:rsidRPr="009669D1">
              <w:rPr>
                <w:b/>
                <w:sz w:val="24"/>
                <w:szCs w:val="24"/>
                <w:lang w:val="uk-UA"/>
              </w:rPr>
              <w:t>326</w:t>
            </w:r>
            <w:r w:rsidRPr="009669D1">
              <w:rPr>
                <w:b/>
                <w:sz w:val="24"/>
                <w:szCs w:val="24"/>
                <w:lang w:val="en-US"/>
              </w:rPr>
              <w:t>.</w:t>
            </w:r>
            <w:r w:rsidRPr="009669D1">
              <w:rPr>
                <w:b/>
                <w:sz w:val="24"/>
                <w:szCs w:val="24"/>
                <w:lang w:val="uk-UA"/>
              </w:rPr>
              <w:t xml:space="preserve">794 </w:t>
            </w:r>
            <w:r w:rsidRPr="009669D1">
              <w:rPr>
                <w:b/>
                <w:sz w:val="24"/>
                <w:szCs w:val="24"/>
                <w:lang w:val="en-US"/>
              </w:rPr>
              <w:t>kg</w:t>
            </w:r>
            <w:r w:rsidRPr="009669D1">
              <w:rPr>
                <w:bCs/>
                <w:sz w:val="24"/>
                <w:szCs w:val="24"/>
                <w:lang w:val="uk-UA"/>
              </w:rPr>
              <w:t>,</w:t>
            </w:r>
            <w:r w:rsidRPr="009669D1">
              <w:rPr>
                <w:b/>
                <w:bCs/>
                <w:sz w:val="24"/>
                <w:szCs w:val="24"/>
                <w:lang w:val="en-US"/>
              </w:rPr>
              <w:t xml:space="preserve"> </w:t>
            </w:r>
            <w:r w:rsidRPr="009669D1">
              <w:rPr>
                <w:bCs/>
                <w:sz w:val="24"/>
                <w:szCs w:val="24"/>
                <w:lang w:val="en-US"/>
              </w:rPr>
              <w:t xml:space="preserve">referred to as "the Goods", not later than 31 December 2018 </w:t>
            </w:r>
            <w:r w:rsidRPr="009669D1">
              <w:rPr>
                <w:sz w:val="24"/>
                <w:szCs w:val="24"/>
                <w:lang w:val="en-US"/>
              </w:rPr>
              <w:t>with name, quantity and price in accordance with Specifications No.1 (Appendix No. 2 to this Contract), which is its integral part</w:t>
            </w:r>
            <w:r w:rsidRPr="009669D1">
              <w:rPr>
                <w:bCs/>
                <w:sz w:val="24"/>
                <w:szCs w:val="24"/>
                <w:lang w:val="en-US"/>
              </w:rPr>
              <w:t>. The Goods are supplied as Consignments.</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 Постачання Товару здійснюється Постачальником Покупцеві на умовах FCA – Україна, Дніпропетровська обл., 52200, м. Жовті Води, вул. Залізнична, 13  (ІНКОТЕРМС-2010).</w:t>
            </w: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1.2. The Goods will be supplied by the Supplier to the Buyer on basis FCA –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Ukraine (INCOTERMS-2010).</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1.3. </w:t>
            </w:r>
            <w:r w:rsidRPr="009669D1">
              <w:rPr>
                <w:bCs/>
                <w:spacing w:val="-6"/>
                <w:sz w:val="24"/>
                <w:szCs w:val="24"/>
                <w:lang w:val="uk-UA"/>
              </w:rPr>
              <w:t>Найменування, властивості, хімічний склад Товару, а також вимоги до упаковки Товару визначаються у Додатку №1 до цього Контракту.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1.3. Names, properties, chemical composition, and the packing requirements of the Goods have to be specified in Appendix No.1 to this Contract.</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1.4. Сторони залишають за собою право вносити зміни до цього Контракту щодо предмету Контракту, обсягів Поставки, строків Поставки, тощо, які оформлюються шляхом підписання відповідних додаткових угод та додатків до цього Контракту.</w:t>
            </w: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1.4. The Parties reserve the right to make changes in this Contract amending the subject of the Contract, the volumes of the Delivery, the terms of the Delivery, etc. These amendments will be executed by signing corresponding additional agreements and appendixes to the Contract.</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2. ЦІНА І ЗАГАЛЬНА ВАРТІСТЬ КОНТРАКТУ</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2. PRICE AND TOTAL VALUE OF THE CONTRACT</w:t>
            </w:r>
          </w:p>
        </w:tc>
      </w:tr>
      <w:tr w:rsidR="00FC713A" w:rsidRPr="007554CA" w:rsidTr="009669D1">
        <w:trPr>
          <w:jc w:val="center"/>
        </w:trPr>
        <w:tc>
          <w:tcPr>
            <w:tcW w:w="5071" w:type="dxa"/>
          </w:tcPr>
          <w:p w:rsidR="00FC713A" w:rsidRPr="009669D1" w:rsidRDefault="00FC713A" w:rsidP="00FC713A">
            <w:pPr>
              <w:jc w:val="center"/>
              <w:rPr>
                <w:b/>
                <w:bCs/>
                <w:sz w:val="24"/>
                <w:szCs w:val="24"/>
                <w:lang w:val="uk-UA"/>
              </w:rPr>
            </w:pP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2.1. </w:t>
            </w:r>
            <w:r w:rsidRPr="009669D1">
              <w:rPr>
                <w:bCs/>
                <w:spacing w:val="-6"/>
                <w:sz w:val="24"/>
                <w:szCs w:val="24"/>
                <w:lang w:val="uk-UA"/>
              </w:rPr>
              <w:t xml:space="preserve">Ціна на Товар встановлюється в доларах США на умовах FCA – Україна, Дніпропетровська обл., </w:t>
            </w:r>
            <w:smartTag w:uri="urn:schemas-microsoft-com:office:smarttags" w:element="metricconverter">
              <w:smartTagPr>
                <w:attr w:name="ProductID" w:val="52200, м"/>
              </w:smartTagPr>
              <w:r w:rsidRPr="009669D1">
                <w:rPr>
                  <w:bCs/>
                  <w:sz w:val="24"/>
                  <w:szCs w:val="24"/>
                  <w:lang w:val="uk-UA"/>
                </w:rPr>
                <w:t>52200, м</w:t>
              </w:r>
            </w:smartTag>
            <w:r w:rsidRPr="009669D1">
              <w:rPr>
                <w:bCs/>
                <w:sz w:val="24"/>
                <w:szCs w:val="24"/>
                <w:lang w:val="uk-UA"/>
              </w:rPr>
              <w:t>. Жовті Води, вул. Залізнична, 13  згідно з ІНКОТЕРМС-2010 і становить:</w:t>
            </w:r>
          </w:p>
          <w:p w:rsidR="00FC713A" w:rsidRPr="009669D1" w:rsidRDefault="00FC713A" w:rsidP="00FC713A">
            <w:pPr>
              <w:numPr>
                <w:ilvl w:val="0"/>
                <w:numId w:val="6"/>
              </w:numPr>
              <w:tabs>
                <w:tab w:val="clear" w:pos="1134"/>
                <w:tab w:val="num" w:pos="396"/>
              </w:tabs>
              <w:ind w:left="36" w:firstLine="0"/>
              <w:jc w:val="both"/>
              <w:rPr>
                <w:bCs/>
                <w:sz w:val="24"/>
                <w:szCs w:val="24"/>
                <w:lang w:val="uk-UA"/>
              </w:rPr>
            </w:pPr>
            <w:r w:rsidRPr="009669D1">
              <w:rPr>
                <w:bCs/>
                <w:sz w:val="24"/>
                <w:szCs w:val="24"/>
                <w:lang w:val="uk-UA"/>
              </w:rPr>
              <w:lastRenderedPageBreak/>
              <w:t xml:space="preserve">____________________________ доларів США (______________________ доларів США ___ центів) за кг нетто </w:t>
            </w:r>
            <w:r w:rsidRPr="009669D1">
              <w:rPr>
                <w:sz w:val="24"/>
                <w:szCs w:val="24"/>
                <w:lang w:val="uk-UA"/>
              </w:rPr>
              <w:t>цирконію кальцієтермічного в зливках КТЦ-НР марки Б;</w:t>
            </w:r>
          </w:p>
          <w:p w:rsidR="00FC713A" w:rsidRPr="009669D1" w:rsidRDefault="00FC713A" w:rsidP="00FC713A">
            <w:pPr>
              <w:numPr>
                <w:ilvl w:val="0"/>
                <w:numId w:val="6"/>
              </w:numPr>
              <w:tabs>
                <w:tab w:val="clear" w:pos="1134"/>
                <w:tab w:val="num" w:pos="396"/>
              </w:tabs>
              <w:ind w:left="36" w:firstLine="0"/>
              <w:jc w:val="both"/>
              <w:rPr>
                <w:bCs/>
                <w:sz w:val="24"/>
                <w:szCs w:val="24"/>
                <w:lang w:val="uk-UA"/>
              </w:rPr>
            </w:pPr>
            <w:r w:rsidRPr="009669D1">
              <w:rPr>
                <w:bCs/>
                <w:sz w:val="24"/>
                <w:szCs w:val="24"/>
                <w:lang w:val="uk-UA"/>
              </w:rPr>
              <w:t xml:space="preserve">____________________________ доларів США (______________________ доларів США ___ центів) за кг нетто </w:t>
            </w:r>
            <w:r w:rsidRPr="009669D1">
              <w:rPr>
                <w:sz w:val="24"/>
                <w:szCs w:val="24"/>
                <w:lang w:val="uk-UA"/>
              </w:rPr>
              <w:t>цирконію та його сплаву з ніобієм в зливках марки КТЦ-110 Б;</w:t>
            </w:r>
          </w:p>
          <w:p w:rsidR="00FC713A" w:rsidRPr="009669D1" w:rsidRDefault="00FC713A" w:rsidP="00FC713A">
            <w:pPr>
              <w:numPr>
                <w:ilvl w:val="0"/>
                <w:numId w:val="6"/>
              </w:numPr>
              <w:tabs>
                <w:tab w:val="clear" w:pos="1134"/>
                <w:tab w:val="num" w:pos="396"/>
              </w:tabs>
              <w:ind w:left="36" w:firstLine="0"/>
              <w:jc w:val="both"/>
              <w:rPr>
                <w:bCs/>
                <w:sz w:val="24"/>
                <w:szCs w:val="24"/>
                <w:lang w:val="uk-UA"/>
              </w:rPr>
            </w:pPr>
            <w:r w:rsidRPr="009669D1">
              <w:rPr>
                <w:bCs/>
                <w:sz w:val="24"/>
                <w:szCs w:val="24"/>
                <w:lang w:val="uk-UA"/>
              </w:rPr>
              <w:t xml:space="preserve">____________________________ доларів США (______________________ доларів США ___ центів) за кг нетто </w:t>
            </w:r>
            <w:r w:rsidRPr="009669D1">
              <w:rPr>
                <w:sz w:val="24"/>
                <w:szCs w:val="24"/>
                <w:lang w:val="uk-UA"/>
              </w:rPr>
              <w:t>цирконію кальцієтермічного в зливках марки КТЦ-100</w:t>
            </w:r>
            <w:r w:rsidRPr="009669D1">
              <w:rPr>
                <w:bCs/>
                <w:sz w:val="24"/>
                <w:szCs w:val="24"/>
                <w:lang w:val="uk-UA"/>
              </w:rPr>
              <w:t>.</w:t>
            </w:r>
          </w:p>
          <w:p w:rsidR="00FC713A" w:rsidRPr="009669D1" w:rsidRDefault="00FC713A" w:rsidP="00FC713A">
            <w:pPr>
              <w:rPr>
                <w:bCs/>
                <w:sz w:val="24"/>
                <w:szCs w:val="24"/>
              </w:rPr>
            </w:pPr>
            <w:r w:rsidRPr="009669D1">
              <w:rPr>
                <w:bCs/>
                <w:sz w:val="24"/>
                <w:szCs w:val="24"/>
                <w:lang w:val="uk-UA"/>
              </w:rPr>
              <w:t>Вартість Товару включає в себе вартість упаковки та завантаження Товару на складі Постачальника (Гідрометалургійний завод ДП "СхідГЗК", надалі – ГМЗ) для цілей експорту Товару Покупцеві.</w:t>
            </w: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2.1. Price for the Goods is set in U.S. dollars on basis FCA –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Ukraine, in conformity with INCOTERMS-2010 and equals to:</w:t>
            </w:r>
          </w:p>
          <w:p w:rsidR="00FC713A" w:rsidRPr="009669D1" w:rsidRDefault="00FC713A" w:rsidP="00FC713A">
            <w:pPr>
              <w:ind w:left="48"/>
              <w:rPr>
                <w:sz w:val="24"/>
                <w:szCs w:val="24"/>
                <w:lang w:val="en-US"/>
              </w:rPr>
            </w:pPr>
            <w:r w:rsidRPr="009669D1">
              <w:rPr>
                <w:bCs/>
                <w:sz w:val="24"/>
                <w:szCs w:val="24"/>
                <w:lang w:val="en-US"/>
              </w:rPr>
              <w:lastRenderedPageBreak/>
              <w:t xml:space="preserve">– _________________________________ USD (_____________________ U.S. Dollars ___ cent) per kg nett of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B;</w:t>
            </w:r>
            <w:r w:rsidRPr="009669D1">
              <w:rPr>
                <w:sz w:val="24"/>
                <w:szCs w:val="24"/>
                <w:lang w:val="uk-UA"/>
              </w:rPr>
              <w:t xml:space="preserve"> </w:t>
            </w:r>
          </w:p>
          <w:p w:rsidR="00FC713A" w:rsidRPr="009669D1" w:rsidRDefault="00FC713A" w:rsidP="00FC713A">
            <w:pPr>
              <w:ind w:left="48"/>
              <w:rPr>
                <w:sz w:val="24"/>
                <w:szCs w:val="24"/>
                <w:lang w:val="en-US"/>
              </w:rPr>
            </w:pPr>
            <w:r w:rsidRPr="009669D1">
              <w:rPr>
                <w:sz w:val="24"/>
                <w:szCs w:val="24"/>
                <w:lang w:val="en-US"/>
              </w:rPr>
              <w:t xml:space="preserve">– </w:t>
            </w:r>
            <w:r w:rsidRPr="009669D1">
              <w:rPr>
                <w:bCs/>
                <w:sz w:val="24"/>
                <w:szCs w:val="24"/>
                <w:lang w:val="en-US"/>
              </w:rPr>
              <w:t xml:space="preserve">_________________________________ USD (_____________________ U.S. Dollars ___ cent) per kg nett of </w:t>
            </w: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B;</w:t>
            </w:r>
          </w:p>
          <w:p w:rsidR="00FC713A" w:rsidRPr="009669D1" w:rsidRDefault="00FC713A" w:rsidP="00FC713A">
            <w:pPr>
              <w:ind w:left="48"/>
              <w:rPr>
                <w:bCs/>
                <w:sz w:val="24"/>
                <w:szCs w:val="24"/>
                <w:lang w:val="en-US"/>
              </w:rPr>
            </w:pPr>
            <w:r w:rsidRPr="009669D1">
              <w:rPr>
                <w:sz w:val="24"/>
                <w:szCs w:val="24"/>
                <w:lang w:val="en-US"/>
              </w:rPr>
              <w:t xml:space="preserve">– </w:t>
            </w:r>
            <w:r w:rsidRPr="009669D1">
              <w:rPr>
                <w:bCs/>
                <w:sz w:val="24"/>
                <w:szCs w:val="24"/>
                <w:lang w:val="en-US"/>
              </w:rPr>
              <w:t xml:space="preserve">_________________________________ USD (_____________________ U.S. Dollars ___ cent) per kg nett of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-100</w:t>
            </w:r>
            <w:r w:rsidRPr="009669D1">
              <w:rPr>
                <w:sz w:val="24"/>
                <w:szCs w:val="24"/>
                <w:lang w:val="en-US"/>
              </w:rPr>
              <w:t>.</w:t>
            </w:r>
          </w:p>
          <w:p w:rsidR="00FC713A" w:rsidRPr="009669D1" w:rsidRDefault="00FC713A" w:rsidP="00FC713A">
            <w:pPr>
              <w:rPr>
                <w:bCs/>
                <w:sz w:val="24"/>
                <w:szCs w:val="24"/>
                <w:lang w:val="en-US"/>
              </w:rPr>
            </w:pPr>
            <w:r w:rsidRPr="009669D1">
              <w:rPr>
                <w:bCs/>
                <w:sz w:val="24"/>
                <w:szCs w:val="24"/>
                <w:lang w:val="en-US"/>
              </w:rPr>
              <w:t>The costs of the Goods include cost of packing and loading the Goods at the warehouse of the Supplier (Hydrometallurgical Plant of SE "VostGOK", hereinafter referred to as HMP) in order to export the Goods to the Buyer.</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2.2. Загальна вартість Контракту становить _____________  доларів США (_____________ доларів США ___ центів).</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2.2. The total value of the Contract equals to </w:t>
            </w:r>
            <w:r w:rsidRPr="009669D1">
              <w:rPr>
                <w:bCs/>
                <w:sz w:val="24"/>
                <w:szCs w:val="24"/>
                <w:lang w:val="uk-UA"/>
              </w:rPr>
              <w:t xml:space="preserve">_____________  </w:t>
            </w:r>
            <w:r w:rsidRPr="009669D1">
              <w:rPr>
                <w:bCs/>
                <w:sz w:val="24"/>
                <w:szCs w:val="24"/>
                <w:lang w:val="en-US"/>
              </w:rPr>
              <w:t>USD (___________________</w:t>
            </w:r>
            <w:r w:rsidRPr="009669D1">
              <w:rPr>
                <w:bCs/>
                <w:sz w:val="24"/>
                <w:szCs w:val="24"/>
                <w:lang w:val="uk-UA"/>
              </w:rPr>
              <w:t xml:space="preserve"> </w:t>
            </w:r>
            <w:r w:rsidRPr="009669D1">
              <w:rPr>
                <w:bCs/>
                <w:sz w:val="24"/>
                <w:szCs w:val="24"/>
                <w:lang w:val="en-US"/>
              </w:rPr>
              <w:t>U.S. Dollars ___ cents).</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Borders>
              <w:left w:val="nil"/>
            </w:tcBorders>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3. УМОВИ ПОСТАВКИ</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3. TERMS OF DELIVERY</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3.1. </w:t>
            </w:r>
            <w:r w:rsidRPr="009669D1">
              <w:rPr>
                <w:bCs/>
                <w:spacing w:val="-6"/>
                <w:sz w:val="24"/>
                <w:szCs w:val="24"/>
                <w:lang w:val="uk-UA"/>
              </w:rPr>
              <w:t xml:space="preserve">Покупець зобов'язаний за власний рахунок укласти договори страхування Товару та перевезення Товару зі складу Постачальника </w:t>
            </w:r>
            <w:r w:rsidRPr="009669D1">
              <w:rPr>
                <w:bCs/>
                <w:spacing w:val="-6"/>
                <w:sz w:val="24"/>
                <w:szCs w:val="24"/>
              </w:rPr>
              <w:t>(</w:t>
            </w:r>
            <w:r w:rsidRPr="009669D1">
              <w:rPr>
                <w:bCs/>
                <w:spacing w:val="-6"/>
                <w:sz w:val="24"/>
                <w:szCs w:val="24"/>
                <w:lang w:val="uk-UA"/>
              </w:rPr>
              <w:t>ГМЗ</w:t>
            </w:r>
            <w:r w:rsidRPr="009669D1">
              <w:rPr>
                <w:bCs/>
                <w:spacing w:val="-6"/>
                <w:sz w:val="24"/>
                <w:szCs w:val="24"/>
              </w:rPr>
              <w:t>)</w:t>
            </w:r>
            <w:r w:rsidRPr="009669D1">
              <w:rPr>
                <w:bCs/>
                <w:spacing w:val="-6"/>
                <w:sz w:val="24"/>
                <w:szCs w:val="24"/>
                <w:lang w:val="uk-UA"/>
              </w:rPr>
              <w:t xml:space="preserve"> на умовах FCA – Україна, </w:t>
            </w:r>
            <w:r w:rsidRPr="009669D1">
              <w:rPr>
                <w:bCs/>
                <w:sz w:val="24"/>
                <w:szCs w:val="24"/>
                <w:lang w:val="uk-UA"/>
              </w:rPr>
              <w:t xml:space="preserve">Дніпропетровська обл., </w:t>
            </w:r>
            <w:smartTag w:uri="urn:schemas-microsoft-com:office:smarttags" w:element="metricconverter">
              <w:smartTagPr>
                <w:attr w:name="ProductID" w:val="52200, м"/>
              </w:smartTagPr>
              <w:r w:rsidRPr="009669D1">
                <w:rPr>
                  <w:bCs/>
                  <w:sz w:val="24"/>
                  <w:szCs w:val="24"/>
                  <w:lang w:val="uk-UA"/>
                </w:rPr>
                <w:t>52200, м</w:t>
              </w:r>
            </w:smartTag>
            <w:r w:rsidRPr="009669D1">
              <w:rPr>
                <w:bCs/>
                <w:sz w:val="24"/>
                <w:szCs w:val="24"/>
                <w:lang w:val="uk-UA"/>
              </w:rPr>
              <w:t xml:space="preserve">. Жовті Води, вул. Залізнична, 13 </w:t>
            </w:r>
            <w:r w:rsidRPr="009669D1">
              <w:rPr>
                <w:bCs/>
                <w:spacing w:val="-6"/>
                <w:sz w:val="24"/>
                <w:szCs w:val="24"/>
                <w:lang w:val="uk-UA"/>
              </w:rPr>
              <w:t>(ІНКОТЕРМС-2010).</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3.1. The Buyer must conclude the contracts for the insurance of the Goods and carriage of the Goods from the Supplier’s warehouse (HMP) on basis FCA –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Ukraine (INCOTERMS-2010) at its own expenses.</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3.2. Покупець повинен письмово (за допомогою електронного зв'язку) повідомити Постачальника про кількість та дату завантаження кожної Партії поставки за 10 (десять) робочих днів до настання цієї дати.</w:t>
            </w: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bCs/>
                <w:sz w:val="24"/>
                <w:szCs w:val="24"/>
                <w:lang w:val="uk-UA"/>
              </w:rPr>
            </w:pPr>
            <w:r w:rsidRPr="009669D1">
              <w:rPr>
                <w:bCs/>
                <w:sz w:val="24"/>
                <w:szCs w:val="24"/>
                <w:lang w:val="uk-UA"/>
              </w:rPr>
              <w:t xml:space="preserve">3.2. </w:t>
            </w:r>
            <w:r w:rsidRPr="009669D1">
              <w:rPr>
                <w:bCs/>
                <w:sz w:val="24"/>
                <w:szCs w:val="24"/>
                <w:lang w:val="en-US"/>
              </w:rPr>
              <w:t xml:space="preserve">The Buyer will inform the Supplier </w:t>
            </w:r>
            <w:r w:rsidRPr="009669D1">
              <w:rPr>
                <w:rStyle w:val="hps"/>
                <w:sz w:val="24"/>
                <w:szCs w:val="24"/>
                <w:lang w:val="en-US"/>
              </w:rPr>
              <w:t>in writing</w:t>
            </w:r>
            <w:r w:rsidRPr="009669D1">
              <w:rPr>
                <w:bCs/>
                <w:sz w:val="24"/>
                <w:szCs w:val="24"/>
                <w:lang w:val="en-US"/>
              </w:rPr>
              <w:t xml:space="preserve"> (</w:t>
            </w:r>
            <w:r w:rsidRPr="009669D1">
              <w:rPr>
                <w:rStyle w:val="hps"/>
                <w:sz w:val="24"/>
                <w:szCs w:val="24"/>
                <w:lang w:val="en-US"/>
              </w:rPr>
              <w:t>by</w:t>
            </w:r>
            <w:r w:rsidRPr="009669D1">
              <w:rPr>
                <w:sz w:val="24"/>
                <w:szCs w:val="24"/>
                <w:lang w:val="en-US"/>
              </w:rPr>
              <w:t xml:space="preserve"> </w:t>
            </w:r>
            <w:r w:rsidRPr="009669D1">
              <w:rPr>
                <w:rStyle w:val="hps"/>
                <w:sz w:val="24"/>
                <w:szCs w:val="24"/>
                <w:lang w:val="en-US"/>
              </w:rPr>
              <w:t>electronic communication)</w:t>
            </w:r>
            <w:r w:rsidRPr="009669D1">
              <w:rPr>
                <w:sz w:val="24"/>
                <w:szCs w:val="24"/>
                <w:lang w:val="en-US"/>
              </w:rPr>
              <w:t xml:space="preserve"> on the amount and </w:t>
            </w:r>
            <w:r w:rsidRPr="009669D1">
              <w:rPr>
                <w:rStyle w:val="hps"/>
                <w:sz w:val="24"/>
                <w:szCs w:val="24"/>
                <w:lang w:val="en-US"/>
              </w:rPr>
              <w:t>date</w:t>
            </w:r>
            <w:r w:rsidRPr="009669D1">
              <w:rPr>
                <w:sz w:val="24"/>
                <w:szCs w:val="24"/>
                <w:lang w:val="en-US"/>
              </w:rPr>
              <w:t xml:space="preserve"> </w:t>
            </w:r>
            <w:r w:rsidRPr="009669D1">
              <w:rPr>
                <w:rStyle w:val="hps"/>
                <w:sz w:val="24"/>
                <w:szCs w:val="24"/>
                <w:lang w:val="en-US"/>
              </w:rPr>
              <w:t>of the shipment</w:t>
            </w:r>
            <w:r w:rsidRPr="009669D1">
              <w:rPr>
                <w:sz w:val="24"/>
                <w:szCs w:val="24"/>
                <w:lang w:val="en-US"/>
              </w:rPr>
              <w:t xml:space="preserve"> </w:t>
            </w:r>
            <w:r w:rsidRPr="009669D1">
              <w:rPr>
                <w:rStyle w:val="hps"/>
                <w:sz w:val="24"/>
                <w:szCs w:val="24"/>
                <w:lang w:val="en-US"/>
              </w:rPr>
              <w:t>of each Consignment 10</w:t>
            </w:r>
            <w:r w:rsidRPr="009669D1">
              <w:rPr>
                <w:sz w:val="24"/>
                <w:szCs w:val="24"/>
                <w:lang w:val="en-US"/>
              </w:rPr>
              <w:t xml:space="preserve"> </w:t>
            </w:r>
            <w:r w:rsidRPr="009669D1">
              <w:rPr>
                <w:rStyle w:val="hps"/>
                <w:sz w:val="24"/>
                <w:szCs w:val="24"/>
                <w:lang w:val="en-US"/>
              </w:rPr>
              <w:t>(ten</w:t>
            </w:r>
            <w:r w:rsidRPr="009669D1">
              <w:rPr>
                <w:sz w:val="24"/>
                <w:szCs w:val="24"/>
                <w:lang w:val="en-US"/>
              </w:rPr>
              <w:t xml:space="preserve">) working </w:t>
            </w:r>
            <w:r w:rsidRPr="009669D1">
              <w:rPr>
                <w:rStyle w:val="hpsatn"/>
                <w:sz w:val="24"/>
                <w:szCs w:val="24"/>
                <w:lang w:val="en-US"/>
              </w:rPr>
              <w:t>days before</w:t>
            </w:r>
            <w:r w:rsidRPr="009669D1">
              <w:rPr>
                <w:rStyle w:val="hpsatn"/>
                <w:sz w:val="24"/>
                <w:szCs w:val="24"/>
                <w:lang w:val="uk-UA"/>
              </w:rPr>
              <w:t xml:space="preserve"> </w:t>
            </w:r>
            <w:r w:rsidRPr="009669D1">
              <w:rPr>
                <w:sz w:val="24"/>
                <w:szCs w:val="24"/>
                <w:lang w:val="en-US"/>
              </w:rPr>
              <w:t xml:space="preserve">this </w:t>
            </w:r>
            <w:r w:rsidRPr="009669D1">
              <w:rPr>
                <w:rStyle w:val="hps"/>
                <w:sz w:val="24"/>
                <w:szCs w:val="24"/>
                <w:lang w:val="en-US"/>
              </w:rPr>
              <w:t>date</w:t>
            </w:r>
            <w:r w:rsidRPr="009669D1">
              <w:rPr>
                <w:bCs/>
                <w:sz w:val="24"/>
                <w:szCs w:val="24"/>
                <w:lang w:val="en-US"/>
              </w:rPr>
              <w:t>.</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3.3. Постачальник здійснює завантаження Товару до наданого Покупцем транспортного засобу на складі Постачальника </w:t>
            </w:r>
            <w:r w:rsidRPr="009669D1">
              <w:rPr>
                <w:bCs/>
                <w:sz w:val="24"/>
                <w:szCs w:val="24"/>
              </w:rPr>
              <w:t>(</w:t>
            </w:r>
            <w:r w:rsidRPr="009669D1">
              <w:rPr>
                <w:bCs/>
                <w:sz w:val="24"/>
                <w:szCs w:val="24"/>
                <w:lang w:val="uk-UA"/>
              </w:rPr>
              <w:t>ГМЗ</w:t>
            </w:r>
            <w:r w:rsidRPr="009669D1">
              <w:rPr>
                <w:bCs/>
                <w:sz w:val="24"/>
                <w:szCs w:val="24"/>
              </w:rPr>
              <w:t>)</w:t>
            </w:r>
            <w:r w:rsidRPr="009669D1">
              <w:rPr>
                <w:bCs/>
                <w:sz w:val="24"/>
                <w:szCs w:val="24"/>
                <w:lang w:val="uk-UA"/>
              </w:rPr>
              <w:t xml:space="preserve">: Україна, Дніпропетровська обл., </w:t>
            </w:r>
            <w:smartTag w:uri="urn:schemas-microsoft-com:office:smarttags" w:element="metricconverter">
              <w:smartTagPr>
                <w:attr w:name="ProductID" w:val="52200, м"/>
              </w:smartTagPr>
              <w:r w:rsidRPr="009669D1">
                <w:rPr>
                  <w:bCs/>
                  <w:sz w:val="24"/>
                  <w:szCs w:val="24"/>
                  <w:lang w:val="uk-UA"/>
                </w:rPr>
                <w:t>52200, м</w:t>
              </w:r>
            </w:smartTag>
            <w:r w:rsidRPr="009669D1">
              <w:rPr>
                <w:bCs/>
                <w:sz w:val="24"/>
                <w:szCs w:val="24"/>
                <w:lang w:val="uk-UA"/>
              </w:rPr>
              <w:t>. Жовті Води, вул. Залізнична, 13 та виконує митні формальності для експорту Товару, необхідні для перевезення Товару, протягом 2 (двох) робочих днів з дати надання такого транспорту та після виконання Покупцем умов, визначених у п. 3.1</w:t>
            </w:r>
            <w:r w:rsidRPr="009669D1">
              <w:rPr>
                <w:bCs/>
                <w:sz w:val="24"/>
                <w:szCs w:val="24"/>
              </w:rPr>
              <w:t xml:space="preserve"> та 4.</w:t>
            </w:r>
            <w:r w:rsidRPr="009669D1">
              <w:rPr>
                <w:bCs/>
                <w:sz w:val="24"/>
                <w:szCs w:val="24"/>
                <w:lang w:val="uk-UA"/>
              </w:rPr>
              <w:t>1 цього Контракту.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3.3. The Supplier will load the Goods to the transport vehicle provided by the Buyer, at the Supplier’s warehouse (HMP):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Ukraine, and carry out all customs formalities for the export of the Goods, required for the transportation of the Goods, within 2 (two) working days from the date of providing the transport and after the Buyer carries out the conditions stipulated in clause 3.1</w:t>
            </w:r>
            <w:r w:rsidRPr="009669D1">
              <w:rPr>
                <w:bCs/>
                <w:sz w:val="24"/>
                <w:szCs w:val="24"/>
                <w:lang w:val="uk-UA"/>
              </w:rPr>
              <w:t xml:space="preserve"> </w:t>
            </w:r>
            <w:r w:rsidRPr="009669D1">
              <w:rPr>
                <w:bCs/>
                <w:sz w:val="24"/>
                <w:szCs w:val="24"/>
                <w:lang w:val="en-US"/>
              </w:rPr>
              <w:t>and</w:t>
            </w:r>
            <w:r w:rsidRPr="009669D1">
              <w:rPr>
                <w:bCs/>
                <w:sz w:val="24"/>
                <w:szCs w:val="24"/>
                <w:lang w:val="uk-UA"/>
              </w:rPr>
              <w:t xml:space="preserve"> 4.</w:t>
            </w:r>
            <w:r w:rsidRPr="009669D1">
              <w:rPr>
                <w:bCs/>
                <w:sz w:val="24"/>
                <w:szCs w:val="24"/>
                <w:lang w:val="en-US"/>
              </w:rPr>
              <w:t>1 of this Contract.</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3.4. Постачальник за власний рахунок отримує передбачені чинним законодавством України дозволи (ліцензії, свідоцтва) та інші документи, необхідні для експорту Товару. Постачальник отримує Дозвіл на здійснення </w:t>
            </w:r>
            <w:r w:rsidRPr="009669D1">
              <w:rPr>
                <w:bCs/>
                <w:sz w:val="24"/>
                <w:szCs w:val="24"/>
                <w:lang w:val="uk-UA"/>
              </w:rPr>
              <w:lastRenderedPageBreak/>
              <w:t xml:space="preserve">міжнародної передачі Товару в Державній службі експортного контролю (ДСЕК) України не пізніше 01 грудня 2018 року. </w:t>
            </w:r>
          </w:p>
          <w:p w:rsidR="00FC713A" w:rsidRPr="009669D1" w:rsidRDefault="00FC713A" w:rsidP="00FC713A">
            <w:pPr>
              <w:rPr>
                <w:bCs/>
                <w:sz w:val="24"/>
                <w:szCs w:val="24"/>
                <w:lang w:val="uk-UA"/>
              </w:rPr>
            </w:pPr>
            <w:r w:rsidRPr="009669D1">
              <w:rPr>
                <w:bCs/>
                <w:sz w:val="24"/>
                <w:szCs w:val="24"/>
                <w:lang w:val="uk-UA"/>
              </w:rPr>
              <w:t>Усі митні збори, пов’язані з експортом Товару, а також податки, що підлягають оплаті на території Постачальника, оплачує Постачальник. Усі витрати, включаючи митні збори та податки, що підлягають оплаті на території Покупця, сплачує Покупець.</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uk-UA"/>
              </w:rPr>
              <w:t xml:space="preserve">3.4. The Supplier, at its own expense, obtains permits (licenses, certificates) and other documents required by the effective legislation of Ukraine, </w:t>
            </w:r>
            <w:r w:rsidRPr="009669D1">
              <w:rPr>
                <w:bCs/>
                <w:sz w:val="24"/>
                <w:szCs w:val="24"/>
                <w:lang w:val="en-US"/>
              </w:rPr>
              <w:t xml:space="preserve">which is necessary for the export of the Goods. The Supplier obtains Permission for the </w:t>
            </w:r>
            <w:r w:rsidRPr="009669D1">
              <w:rPr>
                <w:bCs/>
                <w:sz w:val="24"/>
                <w:szCs w:val="24"/>
                <w:lang w:val="en-US"/>
              </w:rPr>
              <w:lastRenderedPageBreak/>
              <w:t>international transfer of the Goods in the State Service of Export Control (DSEC) of Ukraine no later than December 01, 2018.</w:t>
            </w:r>
          </w:p>
          <w:p w:rsidR="00FC713A" w:rsidRPr="009669D1" w:rsidRDefault="00FC713A" w:rsidP="00FC713A">
            <w:pPr>
              <w:rPr>
                <w:bCs/>
                <w:sz w:val="24"/>
                <w:szCs w:val="24"/>
                <w:lang w:val="uk-UA"/>
              </w:rPr>
            </w:pPr>
            <w:r w:rsidRPr="009669D1">
              <w:rPr>
                <w:bCs/>
                <w:sz w:val="24"/>
                <w:szCs w:val="24"/>
                <w:lang w:val="uk-UA"/>
              </w:rPr>
              <w:t>All the customs duties related to the export of the Goods, as well as taxes payable at the Supplier’s territory, must be paid by the Supplier. All the costs, including the customs duties and taxes, payable at the Buyer’s territory, will be paid by the Buyer.</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3.5. Датою поставки Товару буде вважатися дата штампу митниці (Україна) на митній декларації на Товар. Усі ризики пошкодження та знищення Товару покладаються на сторони Контракту відповідно до умов FCA – Україна, Дніпропетровська обл., 52200, м. Жовті Води, вул. Залізнична, 13  (ІНКОТЕРМС-2010).</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3.5. The date of the Delivery of the Goods will be the stamp’s date of the customs (Ukraine) on the Customs Declaration for the Goods. All the risks of damage and destruction of the Goods are entrusted to the Contract parties in accordance with the terms FCA –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Ukraine (INCOTERMS-2010).</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3.6. Покупець зобов’язаний протягом </w:t>
            </w:r>
            <w:r w:rsidRPr="009669D1">
              <w:rPr>
                <w:bCs/>
                <w:sz w:val="24"/>
                <w:szCs w:val="24"/>
                <w:lang w:val="uk-UA"/>
              </w:rPr>
              <w:br/>
              <w:t>10 (десяти) робочих днів з дати підписання цього Контракту, направити кур’єрською поштою Постачальнику сертифікат кінцевого споживача Товару, оформлений кінцевим споживачем.</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3.6. The Buyer, within 10 (ten) working days from the date of signing this Contract, must send to the Supplier by courier the End User Certificate for the Goods issued by the End User.</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4. УМОВИ ОПЛАТИ</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4. PAYMENT</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trHeight w:val="2605"/>
          <w:jc w:val="center"/>
        </w:trPr>
        <w:tc>
          <w:tcPr>
            <w:tcW w:w="5071" w:type="dxa"/>
          </w:tcPr>
          <w:p w:rsidR="00FC713A" w:rsidRPr="009669D1" w:rsidRDefault="00FC713A" w:rsidP="00FC713A">
            <w:pPr>
              <w:rPr>
                <w:bCs/>
                <w:sz w:val="24"/>
                <w:szCs w:val="24"/>
                <w:lang w:val="uk-UA"/>
              </w:rPr>
            </w:pPr>
            <w:r w:rsidRPr="009669D1">
              <w:rPr>
                <w:bCs/>
                <w:sz w:val="24"/>
                <w:szCs w:val="24"/>
                <w:lang w:val="uk-UA"/>
              </w:rPr>
              <w:t>4.1. Розрахунки за цим Контрактом здійснюються в доларах США. Покупець здійснює передоплату за кожну Партію поставки Товару шляхом банківського переказу 100 % (сто відсотків) вартості Товару на рахунок Постачальника  протягом 10 (десяти) банківських днів з дати укладання Контракту, а також отримання Покупцем від Постачальника  таких документів на Товар:</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рахунка-фактури Постачальника на Товар;</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GB"/>
              </w:rPr>
            </w:pPr>
            <w:r w:rsidRPr="009669D1">
              <w:rPr>
                <w:bCs/>
                <w:sz w:val="24"/>
                <w:szCs w:val="24"/>
                <w:lang w:val="en-US"/>
              </w:rPr>
              <w:t xml:space="preserve">4.1. </w:t>
            </w:r>
            <w:r w:rsidRPr="009669D1">
              <w:rPr>
                <w:bCs/>
                <w:sz w:val="24"/>
                <w:szCs w:val="24"/>
                <w:lang w:val="en-GB"/>
              </w:rPr>
              <w:t xml:space="preserve">Calculations for this Contract are made in U.S. Dollars. </w:t>
            </w:r>
            <w:r w:rsidRPr="009669D1">
              <w:rPr>
                <w:bCs/>
                <w:sz w:val="24"/>
                <w:szCs w:val="24"/>
                <w:lang w:val="en-US"/>
              </w:rPr>
              <w:t xml:space="preserve">The </w:t>
            </w:r>
            <w:r w:rsidRPr="009669D1">
              <w:rPr>
                <w:bCs/>
                <w:sz w:val="24"/>
                <w:szCs w:val="24"/>
                <w:lang w:val="en-GB"/>
              </w:rPr>
              <w:t>Buyer will carry out the prepayment for each Consignment by a wire transfer</w:t>
            </w:r>
            <w:r w:rsidRPr="009669D1">
              <w:rPr>
                <w:bCs/>
                <w:sz w:val="24"/>
                <w:szCs w:val="24"/>
                <w:lang w:val="uk-UA"/>
              </w:rPr>
              <w:t xml:space="preserve"> </w:t>
            </w:r>
            <w:r w:rsidRPr="009669D1">
              <w:rPr>
                <w:bCs/>
                <w:sz w:val="24"/>
                <w:szCs w:val="24"/>
                <w:lang w:val="en-US"/>
              </w:rPr>
              <w:t xml:space="preserve">of </w:t>
            </w:r>
            <w:r w:rsidRPr="009669D1">
              <w:rPr>
                <w:bCs/>
                <w:sz w:val="24"/>
                <w:szCs w:val="24"/>
                <w:lang w:val="en-GB"/>
              </w:rPr>
              <w:t xml:space="preserve">the 100 % (one hundred </w:t>
            </w:r>
            <w:r w:rsidRPr="009669D1">
              <w:rPr>
                <w:bCs/>
                <w:sz w:val="24"/>
                <w:szCs w:val="24"/>
                <w:lang w:val="en-US"/>
              </w:rPr>
              <w:t>percent) of the value of the Goods to the Supplier’s bank account within 10 (ten) banking days from the Contract signing date and after the Buyer has received from the Supplier the following</w:t>
            </w:r>
            <w:r w:rsidRPr="009669D1">
              <w:rPr>
                <w:bCs/>
                <w:sz w:val="24"/>
                <w:szCs w:val="24"/>
                <w:lang w:val="en-GB"/>
              </w:rPr>
              <w:t xml:space="preserve"> documents:</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Supplier’s Commercial Invoice for the Goods;</w:t>
            </w:r>
          </w:p>
        </w:tc>
      </w:tr>
      <w:tr w:rsidR="00FC713A" w:rsidRPr="007554CA" w:rsidTr="009669D1">
        <w:trPr>
          <w:jc w:val="center"/>
        </w:trPr>
        <w:tc>
          <w:tcPr>
            <w:tcW w:w="5071" w:type="dxa"/>
          </w:tcPr>
          <w:p w:rsidR="00FC713A" w:rsidRPr="009669D1" w:rsidRDefault="00FC713A" w:rsidP="00FC713A">
            <w:pPr>
              <w:spacing w:before="60"/>
              <w:rPr>
                <w:bCs/>
                <w:sz w:val="24"/>
                <w:szCs w:val="24"/>
              </w:rPr>
            </w:pPr>
            <w:r w:rsidRPr="009669D1">
              <w:rPr>
                <w:bCs/>
                <w:sz w:val="24"/>
                <w:szCs w:val="24"/>
                <w:lang w:val="uk-UA"/>
              </w:rPr>
              <w:t>Реквізити для переказу коштів наведені в розділі 13 цього Контракту.</w:t>
            </w:r>
          </w:p>
        </w:tc>
        <w:tc>
          <w:tcPr>
            <w:tcW w:w="222" w:type="dxa"/>
          </w:tcPr>
          <w:p w:rsidR="00FC713A" w:rsidRPr="009669D1" w:rsidRDefault="00FC713A" w:rsidP="00FC713A">
            <w:pPr>
              <w:spacing w:before="60"/>
              <w:rPr>
                <w:bCs/>
                <w:sz w:val="24"/>
                <w:szCs w:val="24"/>
                <w:lang w:val="uk-UA"/>
              </w:rPr>
            </w:pPr>
          </w:p>
        </w:tc>
        <w:tc>
          <w:tcPr>
            <w:tcW w:w="5129" w:type="dxa"/>
          </w:tcPr>
          <w:p w:rsidR="00FC713A" w:rsidRPr="009669D1" w:rsidRDefault="00FC713A" w:rsidP="00FC713A">
            <w:pPr>
              <w:spacing w:before="60"/>
              <w:rPr>
                <w:bCs/>
                <w:sz w:val="24"/>
                <w:szCs w:val="24"/>
                <w:lang w:val="en-US"/>
              </w:rPr>
            </w:pPr>
            <w:r w:rsidRPr="009669D1">
              <w:rPr>
                <w:bCs/>
                <w:sz w:val="24"/>
                <w:szCs w:val="24"/>
                <w:lang w:val="en-US"/>
              </w:rPr>
              <w:t>The details for making a fund transfer are given in section 13 of this Contract.</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4.2. Датою оплати Покупцем Товару вважається дата зарахування коштів на рахунок Постачальника.</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4.2. The date of payment of the Goods by the Buyer is considered to be the date of crediting funds to the account of the Supplier.</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4.3. Послуги банків з перерахування грошових коштів оплачує Покупець.</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4.3. All bank service charges for transferring the funds to be paid by the Buyer.</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5. ЯКІСТЬ ТОВАРУ</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5. QUALITY OF THE GOODS</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5.1. Якість Товару повинна відповідати вимогам, що вказані у Додатку №1 до цього Контракту і підтверджуватися паспортами-</w:t>
            </w:r>
            <w:r w:rsidRPr="009669D1">
              <w:rPr>
                <w:bCs/>
                <w:sz w:val="24"/>
                <w:szCs w:val="24"/>
                <w:lang w:val="uk-UA"/>
              </w:rPr>
              <w:lastRenderedPageBreak/>
              <w:t>сертифікатами якості, виданими Постачальником.</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5.1. The quality of the Goods must conform to the requirements listed in Appendix 1 to this Contract and to be confirmed by the quality certificates </w:t>
            </w:r>
            <w:r w:rsidRPr="009669D1">
              <w:rPr>
                <w:bCs/>
                <w:sz w:val="24"/>
                <w:szCs w:val="24"/>
                <w:lang w:val="en-US"/>
              </w:rPr>
              <w:lastRenderedPageBreak/>
              <w:t>issued by the Supplier.</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5.2. Паспорт-сертифікат якості оформлюється на кожну Партію Товару.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5.2. The quality certificate will be executed on each Lot of Goods.</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71" w:type="dxa"/>
            <w:tcBorders>
              <w:top w:val="nil"/>
              <w:left w:val="nil"/>
              <w:bottom w:val="nil"/>
              <w:right w:val="nil"/>
            </w:tcBorders>
          </w:tcPr>
          <w:p w:rsidR="00FC713A" w:rsidRPr="009669D1" w:rsidRDefault="00FC713A" w:rsidP="00FC713A">
            <w:pPr>
              <w:jc w:val="center"/>
              <w:rPr>
                <w:b/>
                <w:bCs/>
                <w:sz w:val="24"/>
                <w:szCs w:val="24"/>
                <w:lang w:val="uk-UA"/>
              </w:rPr>
            </w:pPr>
            <w:r w:rsidRPr="009669D1">
              <w:rPr>
                <w:b/>
                <w:bCs/>
                <w:sz w:val="24"/>
                <w:szCs w:val="24"/>
                <w:lang w:val="uk-UA"/>
              </w:rPr>
              <w:t>6. УПАКОВКА І МАРКУВАННЯ ТОВАРУ</w:t>
            </w:r>
          </w:p>
        </w:tc>
        <w:tc>
          <w:tcPr>
            <w:tcW w:w="222" w:type="dxa"/>
            <w:tcBorders>
              <w:top w:val="nil"/>
              <w:left w:val="nil"/>
              <w:bottom w:val="nil"/>
              <w:right w:val="nil"/>
            </w:tcBorders>
          </w:tcPr>
          <w:p w:rsidR="00FC713A" w:rsidRPr="009669D1" w:rsidRDefault="00FC713A" w:rsidP="00FC713A">
            <w:pPr>
              <w:jc w:val="center"/>
              <w:rPr>
                <w:b/>
                <w:bCs/>
                <w:sz w:val="24"/>
                <w:szCs w:val="24"/>
                <w:lang w:val="uk-UA"/>
              </w:rPr>
            </w:pPr>
          </w:p>
        </w:tc>
        <w:tc>
          <w:tcPr>
            <w:tcW w:w="5129" w:type="dxa"/>
            <w:tcBorders>
              <w:top w:val="nil"/>
              <w:left w:val="nil"/>
              <w:bottom w:val="nil"/>
              <w:right w:val="nil"/>
            </w:tcBorders>
          </w:tcPr>
          <w:p w:rsidR="00FC713A" w:rsidRPr="009669D1" w:rsidRDefault="00FC713A" w:rsidP="00FC713A">
            <w:pPr>
              <w:jc w:val="center"/>
              <w:rPr>
                <w:b/>
                <w:bCs/>
                <w:sz w:val="24"/>
                <w:szCs w:val="24"/>
                <w:lang w:val="uk-UA"/>
              </w:rPr>
            </w:pPr>
            <w:r w:rsidRPr="009669D1">
              <w:rPr>
                <w:b/>
                <w:bCs/>
                <w:sz w:val="24"/>
                <w:szCs w:val="24"/>
                <w:lang w:val="uk-UA"/>
              </w:rPr>
              <w:t xml:space="preserve">6. </w:t>
            </w:r>
            <w:r w:rsidRPr="009669D1">
              <w:rPr>
                <w:b/>
                <w:bCs/>
                <w:sz w:val="24"/>
                <w:szCs w:val="24"/>
                <w:lang w:val="en-US"/>
              </w:rPr>
              <w:t>PACKING</w:t>
            </w:r>
            <w:r w:rsidRPr="009669D1">
              <w:rPr>
                <w:b/>
                <w:bCs/>
                <w:sz w:val="24"/>
                <w:szCs w:val="24"/>
                <w:lang w:val="uk-UA"/>
              </w:rPr>
              <w:t xml:space="preserve"> </w:t>
            </w:r>
            <w:r w:rsidRPr="009669D1">
              <w:rPr>
                <w:b/>
                <w:bCs/>
                <w:sz w:val="24"/>
                <w:szCs w:val="24"/>
                <w:lang w:val="en-US"/>
              </w:rPr>
              <w:t>AND</w:t>
            </w:r>
            <w:r w:rsidRPr="009669D1">
              <w:rPr>
                <w:b/>
                <w:bCs/>
                <w:sz w:val="24"/>
                <w:szCs w:val="24"/>
                <w:lang w:val="uk-UA"/>
              </w:rPr>
              <w:t xml:space="preserve"> </w:t>
            </w:r>
            <w:r w:rsidRPr="009669D1">
              <w:rPr>
                <w:b/>
                <w:bCs/>
                <w:sz w:val="24"/>
                <w:szCs w:val="24"/>
                <w:lang w:val="en-US"/>
              </w:rPr>
              <w:t>MARKING</w:t>
            </w:r>
            <w:r w:rsidRPr="009669D1">
              <w:rPr>
                <w:b/>
                <w:bCs/>
                <w:sz w:val="24"/>
                <w:szCs w:val="24"/>
                <w:lang w:val="uk-UA"/>
              </w:rPr>
              <w:t xml:space="preserve"> </w:t>
            </w:r>
            <w:r w:rsidRPr="009669D1">
              <w:rPr>
                <w:b/>
                <w:bCs/>
                <w:sz w:val="24"/>
                <w:szCs w:val="24"/>
                <w:lang w:val="uk-UA"/>
              </w:rPr>
              <w:br/>
            </w:r>
            <w:r w:rsidRPr="009669D1">
              <w:rPr>
                <w:b/>
                <w:bCs/>
                <w:sz w:val="24"/>
                <w:szCs w:val="24"/>
                <w:lang w:val="en-US"/>
              </w:rPr>
              <w:t>OF</w:t>
            </w:r>
            <w:r w:rsidRPr="009669D1">
              <w:rPr>
                <w:b/>
                <w:bCs/>
                <w:sz w:val="24"/>
                <w:szCs w:val="24"/>
                <w:lang w:val="uk-UA"/>
              </w:rPr>
              <w:t xml:space="preserve"> </w:t>
            </w:r>
            <w:r w:rsidRPr="009669D1">
              <w:rPr>
                <w:b/>
                <w:bCs/>
                <w:sz w:val="24"/>
                <w:szCs w:val="24"/>
                <w:lang w:val="en-US"/>
              </w:rPr>
              <w:t>THE</w:t>
            </w:r>
            <w:r w:rsidRPr="009669D1">
              <w:rPr>
                <w:b/>
                <w:bCs/>
                <w:sz w:val="24"/>
                <w:szCs w:val="24"/>
                <w:lang w:val="uk-UA"/>
              </w:rPr>
              <w:t xml:space="preserve"> </w:t>
            </w:r>
            <w:r w:rsidRPr="009669D1">
              <w:rPr>
                <w:b/>
                <w:bCs/>
                <w:sz w:val="24"/>
                <w:szCs w:val="24"/>
                <w:lang w:val="en-US"/>
              </w:rPr>
              <w:t>GOODS</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rPr>
                <w:bCs/>
                <w:sz w:val="24"/>
                <w:szCs w:val="24"/>
                <w:lang w:val="uk-UA"/>
              </w:rPr>
            </w:pPr>
            <w:r w:rsidRPr="009669D1">
              <w:rPr>
                <w:bCs/>
                <w:spacing w:val="-8"/>
                <w:sz w:val="24"/>
                <w:szCs w:val="24"/>
                <w:lang w:val="uk-UA"/>
              </w:rPr>
              <w:t xml:space="preserve">6.1. </w:t>
            </w:r>
            <w:r w:rsidRPr="009669D1">
              <w:rPr>
                <w:bCs/>
                <w:sz w:val="24"/>
                <w:szCs w:val="24"/>
                <w:lang w:val="uk-UA"/>
              </w:rPr>
              <w:t xml:space="preserve">Товар повинен бути запакований в дерев'яний ящик (тара). </w:t>
            </w:r>
          </w:p>
          <w:p w:rsidR="00FC713A" w:rsidRPr="009669D1" w:rsidRDefault="00FC713A" w:rsidP="00FC713A">
            <w:pPr>
              <w:rPr>
                <w:bCs/>
                <w:sz w:val="24"/>
                <w:szCs w:val="24"/>
                <w:lang w:val="uk-UA"/>
              </w:rPr>
            </w:pPr>
            <w:r w:rsidRPr="009669D1">
              <w:rPr>
                <w:bCs/>
                <w:sz w:val="24"/>
                <w:szCs w:val="24"/>
                <w:lang w:val="uk-UA"/>
              </w:rPr>
              <w:t>На кожне пакувальне місце Постачальником наноситься маркування (або в ящик (тару) з Товаром вкладається етикетка) англійською мовою із зазначенням наступних реквізитів:</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назва підприємства-виробника;</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найменування Товару;</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номер партії;</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маса нетто;</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дата виготовлення.</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6.1. The Goods must be packed in a wooden box (tare). </w:t>
            </w:r>
          </w:p>
          <w:p w:rsidR="00FC713A" w:rsidRPr="009669D1" w:rsidRDefault="00FC713A" w:rsidP="00FC713A">
            <w:pPr>
              <w:rPr>
                <w:bCs/>
                <w:sz w:val="24"/>
                <w:szCs w:val="24"/>
                <w:lang w:val="en-US"/>
              </w:rPr>
            </w:pPr>
            <w:r w:rsidRPr="009669D1">
              <w:rPr>
                <w:bCs/>
                <w:sz w:val="24"/>
                <w:szCs w:val="24"/>
                <w:lang w:val="en-US"/>
              </w:rPr>
              <w:t xml:space="preserve">Each Packing Place will be marked (or a label is put into the box (tare) with the Goods) in English by the Supplier. The marking or label must contain the following details: </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name of the manufacturing enterprise;</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description of the Goods;</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lot number;</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net weight;</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date of manufacture.</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7. ЗДАЧА-ПРИЙНЯТТЯ ТОВАРУ</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7. ACCEPTANCE OF THE GOODS</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7.1. Товар вважається зданим Постачальником і прийнятим Покупцем:</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pacing w:val="-6"/>
                <w:sz w:val="24"/>
                <w:szCs w:val="24"/>
                <w:lang w:val="uk-UA"/>
              </w:rPr>
              <w:t xml:space="preserve">за вагою нетто – згідно з вагою нетто, зазначеному в паспортах-сертифікатах якості Товару, виданих Постачальником, а також результатами контрольного зважування на </w:t>
            </w:r>
            <w:r w:rsidRPr="009669D1">
              <w:rPr>
                <w:bCs/>
                <w:sz w:val="24"/>
                <w:szCs w:val="24"/>
                <w:lang w:val="uk-UA"/>
              </w:rPr>
              <w:t>складі Постачальника (ГМЗ);</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за якістю – згідно з паспортами-сертифікатами якості Товару, виданими Постачальником, і результатами перевірки якості Товару Покупцем перед відвантаженням Товару Постачальником.</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7.1. The Goods are considered to be delivered by the Supplier and accepted by the Buyer:</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on the net weight – according to the net weight in the quality certificates of the Goods, issued by the Supplier and the results of test weighing at the Supplier's warehouse (HMP</w:t>
            </w:r>
            <w:r w:rsidRPr="009669D1">
              <w:rPr>
                <w:bCs/>
                <w:sz w:val="24"/>
                <w:szCs w:val="24"/>
                <w:lang w:val="uk-UA"/>
              </w:rPr>
              <w:t>)</w:t>
            </w:r>
            <w:r w:rsidRPr="009669D1">
              <w:rPr>
                <w:bCs/>
                <w:sz w:val="24"/>
                <w:szCs w:val="24"/>
                <w:lang w:val="en-US"/>
              </w:rPr>
              <w:t>;</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on the quality – as per the quality certificates of the Goods issued by the Supplier and the results of checking of the Goods quality by the Buyer before the Goods have been loaded by the Supplier.</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8. АРБІТРАЖ</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8. ARBITRATION</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8.1. Усі спори та розбіжності за цим Контрактом, Сторони за можливістю вирішують шляхом переговорів. Усі не вирішені спори передаються на розгляд до Міжнародного комерційного Арбітражного Суду (МКАС) при Торгово-промислової палаті України (ТПП) (м. Київ). Сторони дійшли згоди про те, що в процесі розгляду та вирішення </w:t>
            </w:r>
            <w:r w:rsidRPr="009669D1">
              <w:rPr>
                <w:bCs/>
                <w:spacing w:val="-4"/>
                <w:sz w:val="24"/>
                <w:szCs w:val="24"/>
                <w:lang w:val="uk-UA"/>
              </w:rPr>
              <w:t>спору буде застосовуватися регламент МКАС при ТПП. Мова суду – українська, місце проведення засідання арбітражного суду – м. Київ,</w:t>
            </w:r>
            <w:r w:rsidRPr="009669D1">
              <w:rPr>
                <w:bCs/>
                <w:sz w:val="24"/>
                <w:szCs w:val="24"/>
                <w:lang w:val="uk-UA"/>
              </w:rPr>
              <w:t xml:space="preserve"> Україна. Рішення МКАС при ТПП є остаточним та обов’язковим для обох Сторін. Застосоване право – право України. При визначенні прав та обов’язків </w:t>
            </w:r>
            <w:r w:rsidRPr="009669D1">
              <w:rPr>
                <w:bCs/>
                <w:sz w:val="24"/>
                <w:szCs w:val="24"/>
                <w:lang w:val="uk-UA"/>
              </w:rPr>
              <w:lastRenderedPageBreak/>
              <w:t>Сторін за цим Контрактом застосовується законодавство України.</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8.1. All disputes and disagreements on the Contract are preferably to be solved by means of negotiations between the Parties. All unresolved disputes will be transferred to the International Commercial Arbitration Court under the Ukrainian Chamber of Commerce &amp; Industry (UCCI) (Kyiv). The Parties agreed that in the process of considering and dispute resolution, the regulations of the ICAC under the UCCI will be applied. The Court’s language is Ukrainian, the place of the Arbitration Court session is Kyiv, Ukraine. Decision of the ICAC under the UCCI is considered as final and compulsory for the both Parties. Applicable law is the Law of Ukraine. When the Parties' rights and obligations are </w:t>
            </w:r>
            <w:r w:rsidRPr="009669D1">
              <w:rPr>
                <w:bCs/>
                <w:sz w:val="24"/>
                <w:szCs w:val="24"/>
                <w:lang w:val="en-US"/>
              </w:rPr>
              <w:lastRenderedPageBreak/>
              <w:t>determined, the Law of Ukraine is applied.</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8.2. Сторони дійшли згоди в тому, що вони самостійно будуть нести відповідальність за невиконання / неналежне виконання умов цього Контракту, а також що будь-яка претензія, позов чи інша правова вимога не можуть бути пред’явлені до держави Україна та / чи Німеччина чи до окремих їх органів влади за невиконання / неналежне виконання умов цього Контракту.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8.2. The Parties agreed that they will be liable by themselves for failure / improper performance of the Contract, as well as any claim, suit or other legal requirements cannot be presented to the state of Ukraine and / or Germany or to their separate authorities for failure / improper performance of this Contract.</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9. ФОРС-МАЖОР</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9. FORCE MAJEURE</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rPr>
              <w:t xml:space="preserve">9.1. </w:t>
            </w:r>
            <w:r w:rsidRPr="009669D1">
              <w:rPr>
                <w:bCs/>
                <w:sz w:val="24"/>
                <w:szCs w:val="24"/>
                <w:lang w:val="uk-UA"/>
              </w:rPr>
              <w:t>При виникненні обставин, що роблять неможливим повне або часткове виконання однією зі Сторін своїх обов'язків, зокрема: пожежа, війна, землетрус, відсутність енергоресурсів, страйк на транспорті, військові дії будь-якого виду або інших обставин некомерційного характеру, що знаходяться поза контролем Сторін, термін виконання зобов'язань за цим Контрактом відсувається відповідно до часу дії таких обставин.</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9.1. If the circumstances that make impossible complete or partial performance by one of the Parties of its obligations, including: fire, war, earthquake, lack of energy, transport strike, the military action of any kind or other circumstances of non-commercial character beyond the Parties' control, date of performance of the liabilities under this Contract is expanded according to the time of such circumstances.</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9.2. Якщо час дії таких обставин складає більше 2-х місяців, кожна зі Сторін матиме право розірвати Контракт повністю або частково. При цьому жодна зі Сторін не має права вимагати від іншої Сторони відшкодування можливих збитків.</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9.2. If the time of such circumstances is more than two months, each Party will be entitled to terminate the Contract completely or in part. Thus neither Party has no right to demand compensation of any possible loss from the other Party.</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pacing w:val="-4"/>
                <w:sz w:val="24"/>
                <w:szCs w:val="24"/>
              </w:rPr>
            </w:pPr>
            <w:r w:rsidRPr="009669D1">
              <w:rPr>
                <w:bCs/>
                <w:sz w:val="24"/>
                <w:szCs w:val="24"/>
                <w:lang w:val="uk-UA"/>
              </w:rPr>
              <w:t xml:space="preserve">9.3. </w:t>
            </w:r>
            <w:r w:rsidRPr="009669D1">
              <w:rPr>
                <w:bCs/>
                <w:spacing w:val="-4"/>
                <w:sz w:val="24"/>
                <w:szCs w:val="24"/>
                <w:lang w:val="uk-UA"/>
              </w:rPr>
              <w:t>При виникненні форс-мажорних обставин Сторона зобов’язана протягом 5 (п’яти) робочих днів з моменту їх виникнення повідомити (за допомогою електронного зв’язку) другу Сторону та протягом 15 (п’ятнадцяти) робочих днів надати докази таких обставин та термін їх дії. Належним доказом настання форс-мажорних обставин є документ, виданий ТПП країни походження. Сторона не звільняється від відповідальності за несвоєчасне виконання та / чи невиконання своїх зобов’язань, якщо обставини форс-мажору наступили в період прострочення виконання зобов’язань. Несвоєчасне повідомлення Сторони про дію форс-мажорних обставин, позбавляє права постраждалу Сторону посилатись на будь-яку обставину як підставу звільнення від відповідальності за невиконання / неналежне виконання умов Контракту.</w:t>
            </w:r>
          </w:p>
          <w:p w:rsidR="00FC713A" w:rsidRPr="009669D1" w:rsidRDefault="00FC713A" w:rsidP="00FC713A">
            <w:pPr>
              <w:rPr>
                <w:bCs/>
                <w:spacing w:val="-4"/>
                <w:sz w:val="24"/>
                <w:szCs w:val="24"/>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uk-UA"/>
              </w:rPr>
              <w:t xml:space="preserve">9.3. </w:t>
            </w:r>
            <w:r w:rsidRPr="009669D1">
              <w:rPr>
                <w:bCs/>
                <w:sz w:val="24"/>
                <w:szCs w:val="24"/>
                <w:lang w:val="en-US"/>
              </w:rPr>
              <w:t>In the event of force majeure circumstances, one Party will inform the other Party within five (5) working days from their beginning (by e-mail) and within fifteen (15) working days provide evidence of such circumstances and period of their acting. Proper evidence of the force majeure circumstances is a document issued by the UCCI of the country of origin. A Party is not released from the liabilities for untimely performance and / or breach of its obligations if the force majeure circumstances began during the period of delay in fulfilling obligations. Late notice of the Party about the action of force majeure deprives the injured Party the right to refer to any circumstance as an excuse from liability for failure / improper performance of the Contract terms.</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trHeight w:val="66"/>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10. ДОДАТКОВІ УМОВИ</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10. ADDITIONAL TERMS</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10.1. Кінцевим споживачем Товару є компанія</w:t>
            </w:r>
            <w:r w:rsidRPr="009669D1">
              <w:rPr>
                <w:bCs/>
                <w:sz w:val="24"/>
                <w:szCs w:val="24"/>
              </w:rPr>
              <w:t xml:space="preserve"> </w:t>
            </w:r>
            <w:r w:rsidRPr="009669D1">
              <w:rPr>
                <w:bCs/>
                <w:sz w:val="24"/>
                <w:szCs w:val="24"/>
                <w:lang w:val="uk-UA"/>
              </w:rPr>
              <w:t>______________________________, яка буде використовувати Товар для власних потреб.</w:t>
            </w:r>
          </w:p>
          <w:p w:rsidR="00FC713A" w:rsidRPr="009669D1" w:rsidRDefault="00FC713A" w:rsidP="00FC713A">
            <w:pPr>
              <w:rPr>
                <w:bCs/>
                <w:sz w:val="24"/>
                <w:szCs w:val="24"/>
                <w:lang w:val="uk-UA"/>
              </w:rPr>
            </w:pPr>
            <w:r w:rsidRPr="009669D1">
              <w:rPr>
                <w:bCs/>
                <w:sz w:val="24"/>
                <w:szCs w:val="24"/>
                <w:lang w:val="uk-UA"/>
              </w:rPr>
              <w:t>Споживач Товару гарантує, що Товар не буде використаний в інших цілях, не буде переданий іншому суб'єкту економічної діяльності на території _____________ або реекспортований без дозволу Постачальника.</w:t>
            </w:r>
          </w:p>
          <w:p w:rsidR="00FC713A" w:rsidRPr="009669D1" w:rsidRDefault="00FC713A" w:rsidP="00FC713A">
            <w:pPr>
              <w:rPr>
                <w:bCs/>
                <w:sz w:val="24"/>
                <w:szCs w:val="24"/>
                <w:lang w:val="uk-UA"/>
              </w:rPr>
            </w:pPr>
            <w:r w:rsidRPr="009669D1">
              <w:rPr>
                <w:bCs/>
                <w:sz w:val="24"/>
                <w:szCs w:val="24"/>
                <w:lang w:val="uk-UA"/>
              </w:rPr>
              <w:t>Споживач гарантує, що Товар або будь-які виготовлені з нього аналоги будуть використовуватися тільки у заявлених цілях, не пов'язаних жодним чином зі створенням ядерних вибухових пристроїв або з діяльністю, пов'язаною з ядерним паливним циклом, яка не перебуває під контролем МАГАТЕ.</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10.1. The end user of the Goods is considered the company </w:t>
            </w:r>
            <w:r w:rsidRPr="009669D1">
              <w:rPr>
                <w:bCs/>
                <w:sz w:val="24"/>
                <w:szCs w:val="24"/>
                <w:lang w:val="uk-UA"/>
              </w:rPr>
              <w:t>______________________________</w:t>
            </w:r>
            <w:r w:rsidRPr="009669D1">
              <w:rPr>
                <w:bCs/>
                <w:sz w:val="24"/>
                <w:szCs w:val="24"/>
                <w:lang w:val="en-US"/>
              </w:rPr>
              <w:t>; that will use the Goods for its own needs.</w:t>
            </w:r>
          </w:p>
          <w:p w:rsidR="00FC713A" w:rsidRPr="009669D1" w:rsidRDefault="00FC713A" w:rsidP="00FC713A">
            <w:pPr>
              <w:rPr>
                <w:bCs/>
                <w:sz w:val="24"/>
                <w:szCs w:val="24"/>
                <w:lang w:val="en-US"/>
              </w:rPr>
            </w:pPr>
            <w:r w:rsidRPr="009669D1">
              <w:rPr>
                <w:bCs/>
                <w:sz w:val="24"/>
                <w:szCs w:val="24"/>
                <w:lang w:val="en-US"/>
              </w:rPr>
              <w:t xml:space="preserve">The user of the Goods guarantees that the Goods will not be used for other purposes, will not be transferred to another subject of business activity on the territory of </w:t>
            </w:r>
            <w:r w:rsidRPr="009669D1">
              <w:rPr>
                <w:bCs/>
                <w:sz w:val="24"/>
                <w:szCs w:val="24"/>
                <w:lang w:val="uk-UA"/>
              </w:rPr>
              <w:t>_________________</w:t>
            </w:r>
            <w:r w:rsidRPr="009669D1">
              <w:rPr>
                <w:bCs/>
                <w:sz w:val="24"/>
                <w:szCs w:val="24"/>
                <w:lang w:val="en-US"/>
              </w:rPr>
              <w:t xml:space="preserve"> or re-exported without the Supplier's permission.</w:t>
            </w:r>
          </w:p>
          <w:p w:rsidR="00FC713A" w:rsidRPr="009669D1" w:rsidRDefault="00FC713A" w:rsidP="00FC713A">
            <w:pPr>
              <w:rPr>
                <w:bCs/>
                <w:sz w:val="24"/>
                <w:szCs w:val="24"/>
                <w:lang w:val="en-US"/>
              </w:rPr>
            </w:pPr>
            <w:r w:rsidRPr="009669D1">
              <w:rPr>
                <w:bCs/>
                <w:sz w:val="24"/>
                <w:szCs w:val="24"/>
                <w:lang w:val="en-US"/>
              </w:rPr>
              <w:t>The user guarantees that the Goods or any analogs manufactured from it will only be used for the declared purposes, which are not connected with manufacture of any nuclear explosive devices or activity connected with nuclear fuel cycle, which is not under the control of International Atomic Energy Agency (IAEA).</w:t>
            </w:r>
          </w:p>
        </w:tc>
      </w:tr>
      <w:tr w:rsidR="00FC713A" w:rsidRPr="007554CA"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10.2. Постачальник повинен надати Покупцю наступні документи на Товар:</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транспортні документи після виконання митних формальностей для експорту Товару, що підтверджують відправку Товару Постачальником на адресу, вказану Покупцем;</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комплект митних та інших документів після виконання митних формальностей для експорту Товару, який необхідний для перевезення Товару відповідно до умов FCA – Україна, Дніпропетровська обл., 52200, м. Жовті Води, вул. Залізнична, 13 згідно з ІНКОТЕРМС-2010.</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рахунок-фактура на кожну поставку Товару;</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митна декларація;</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пакувальний лист;</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оригінали паспортів-сертифікатів якості заводу-виробника Товару англійською та українською мовами;</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 xml:space="preserve">сертифікат походження Товару </w:t>
            </w:r>
            <w:r w:rsidRPr="009669D1">
              <w:rPr>
                <w:bCs/>
                <w:sz w:val="24"/>
                <w:szCs w:val="24"/>
                <w:lang w:val="en-US"/>
              </w:rPr>
              <w:t>EUR</w:t>
            </w:r>
            <w:r w:rsidRPr="009669D1">
              <w:rPr>
                <w:bCs/>
                <w:sz w:val="24"/>
                <w:szCs w:val="24"/>
              </w:rPr>
              <w:t xml:space="preserve"> 1</w:t>
            </w:r>
            <w:r w:rsidRPr="009669D1">
              <w:rPr>
                <w:bCs/>
                <w:sz w:val="24"/>
                <w:szCs w:val="24"/>
                <w:lang w:val="uk-UA"/>
              </w:rPr>
              <w:t>;</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10.2. The Supplier must submit to the Buyer the following documents for the Goods:</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transport documents after carrying out all the customs formalities for the export of the Goods, certifying the dispatch of the Goods by the Supplier to the address indicated by the Buyer;</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 xml:space="preserve">the set of the customs and other documents after carrying out all the customs formalities necessary for the export of the Goods, required for transportation of the Goods according to the terms FCA –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 xml:space="preserve">Ukraine, in conformity with INCOTERMS-2010; </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Commercial Invoice to each Delivery of the Goods;</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Customs Declaration;</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packing list;</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original quality certificates issued by the manufacturing plant of the Goods in English and Ukrainian;</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certificate of origin EUR 1.</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11. ШТРАФНІ САНКЦІЇ</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11. PENALTY</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11.1. У випадку прострочення Постачальником  виконання умов, визначених у п. 3.3 цього Контракту, Постачальник сплачує Покупцю штраф у розмірі 3% від суми, що надійшла на рахунок Постачальника за Товар, за кожен день прострочення.</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11.1. Should the Supplier delays in fulfilling the terms stipulated in clause 3.3 of the Contract, the Supplier must pay to the Buyer a fine of 3% from the amount received by the Supplier for the Goods, for each day of the delay.</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11.2. У випадку прострочення Покупцем оплати згідно з п. 4.1 цього Контракту, </w:t>
            </w:r>
            <w:r w:rsidRPr="009669D1">
              <w:rPr>
                <w:bCs/>
                <w:sz w:val="24"/>
                <w:szCs w:val="24"/>
                <w:lang w:val="uk-UA"/>
              </w:rPr>
              <w:lastRenderedPageBreak/>
              <w:t>Покупець сплачує Постачальнику штраф у розміру 3% від суми заборгованості за кожен день прострочення.</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11.2. Should the Buyer delays the payment according to clause 4.1 of this Contract, the Buyer </w:t>
            </w:r>
            <w:r w:rsidRPr="009669D1">
              <w:rPr>
                <w:bCs/>
                <w:sz w:val="24"/>
                <w:szCs w:val="24"/>
                <w:lang w:val="en-US"/>
              </w:rPr>
              <w:lastRenderedPageBreak/>
              <w:t>must pay to the Supplier a fine of 3% from the outstanding amount for each day of the delay.</w:t>
            </w:r>
          </w:p>
        </w:tc>
      </w:tr>
      <w:tr w:rsidR="00FC713A" w:rsidRPr="007554CA" w:rsidTr="009669D1">
        <w:trPr>
          <w:jc w:val="center"/>
        </w:trPr>
        <w:tc>
          <w:tcPr>
            <w:tcW w:w="5071" w:type="dxa"/>
          </w:tcPr>
          <w:p w:rsidR="00FC713A" w:rsidRPr="009669D1" w:rsidRDefault="00FC713A" w:rsidP="00FC713A">
            <w:pPr>
              <w:rPr>
                <w:bCs/>
                <w:sz w:val="24"/>
                <w:szCs w:val="24"/>
                <w:lang w:val="en-US"/>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12. ІНШІ УМОВИ</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12. MISCELLANEOUS</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rPr>
            </w:pPr>
            <w:r w:rsidRPr="009669D1">
              <w:rPr>
                <w:bCs/>
                <w:sz w:val="24"/>
                <w:szCs w:val="24"/>
                <w:lang w:val="uk-UA"/>
              </w:rPr>
              <w:t>12.1. Всі Додатки до цього Контракту є його невід'ємною частиною.</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12.1. All the Annexes to this Contract are its integral parts.</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12.2. Всі зміни та доповнення до цього Контракту дійсні тільки за взаємною згодою Сторін та оформлюються додатковими угодами, які є його невід'ємними частинами.</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12.2. All amendments and additions to this Contract are valid only by mutual consent of the Parties and executed by additional agreements that are its integral parts.</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12.3. З моменту підписання цього Контракту все попереднє листування і домовленості, пов'язані з його підготовкою, втрачають силу.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12.3. </w:t>
            </w:r>
            <w:r w:rsidRPr="009669D1">
              <w:rPr>
                <w:bCs/>
                <w:spacing w:val="-4"/>
                <w:sz w:val="24"/>
                <w:szCs w:val="24"/>
                <w:lang w:val="en-US"/>
              </w:rPr>
              <w:t>All previous correspondence and agreements   concerning the preparation of the Contract will become invalid from the moment of signing this Contract.</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12.4. Цей Контракт набуває чинності після підписання обома Сторонами і дійсний до 31.12.2018. Його дія може бути подовжена понад цей термін за письмовим погодженням Сторін.</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12.4. This Contract will enter into force upon signing by the both Parties and is valid until 31.12.201</w:t>
            </w:r>
            <w:r w:rsidRPr="009669D1">
              <w:rPr>
                <w:bCs/>
                <w:sz w:val="24"/>
                <w:szCs w:val="24"/>
                <w:lang w:val="uk-UA"/>
              </w:rPr>
              <w:t>8</w:t>
            </w:r>
            <w:r w:rsidRPr="009669D1">
              <w:rPr>
                <w:bCs/>
                <w:sz w:val="24"/>
                <w:szCs w:val="24"/>
                <w:lang w:val="en-US"/>
              </w:rPr>
              <w:t>. Its validity may be extended beyond this period with the written consent of the Parties.</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12.5. Цей Контракт укладено українською та англійською мовами у двох автентичних примірниках, кожен з яких має рівну силу. При неоднозначному трактуванні умов Контракту, перевага буде надаватись українському тексту.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12.5. This Contract has been signed in Ukrainian and English in two authentic hard copies, one for each Party. In the case of ambiguous interpretation of the Contract, the preference will be given to the Ukrainian text.</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12.6. Кожна зі Сторін Контракту отримує по одному підписаному автентичному його примірнику.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12.6. Each of the Parties receives by one signed authentic hard copy of this Contract.</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12.7. Листування, пов’язане з виконанням цього Контракту, буде вестись українською та англійською мовами.</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12.7. Correspondence related to the execution of this Contract will be conducted in Ukrainian and English.</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12.8. Контракт та усі документи, що стосуються виконання цього Контракту, які передаються за допомогою електронного зв’язку, мають юридичну силу за умови подальшого надання оригіналів протягом 10 (десяти) робочих днів.</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12.8. The Contract and all the documents relating to the execution of this Contract will be transferred by e-mail that will be valid under the condition of further providing with originals within 10 (ten) working days.</w:t>
            </w:r>
          </w:p>
        </w:tc>
      </w:tr>
      <w:tr w:rsidR="00FC713A" w:rsidRPr="007554CA"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13. ЮРИДИЧНІ АДРЕСИ І БАНКІВСЬКІ РЕКВІЗИТИ СТОРІН</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13. LEGAL ADDRESSES AND BANK DETAILS OF THE PARTIES</w:t>
            </w:r>
          </w:p>
        </w:tc>
      </w:tr>
      <w:tr w:rsidR="00FC713A" w:rsidRPr="007554CA" w:rsidTr="009669D1">
        <w:trPr>
          <w:trHeight w:val="20"/>
          <w:jc w:val="center"/>
        </w:trPr>
        <w:tc>
          <w:tcPr>
            <w:tcW w:w="5071" w:type="dxa"/>
          </w:tcPr>
          <w:p w:rsidR="00FC713A" w:rsidRPr="009669D1" w:rsidRDefault="00FC713A" w:rsidP="00FC713A">
            <w:pPr>
              <w:rPr>
                <w:bCs/>
                <w:sz w:val="24"/>
                <w:szCs w:val="24"/>
                <w:lang w:val="uk-UA"/>
              </w:rPr>
            </w:pPr>
            <w:r w:rsidRPr="009669D1">
              <w:rPr>
                <w:bCs/>
                <w:sz w:val="24"/>
                <w:szCs w:val="24"/>
                <w:lang w:val="uk-UA"/>
              </w:rPr>
              <w:t>Постачальник:</w:t>
            </w:r>
          </w:p>
          <w:p w:rsidR="00FC713A" w:rsidRPr="009669D1" w:rsidRDefault="00FC713A" w:rsidP="00FC713A">
            <w:pPr>
              <w:rPr>
                <w:bCs/>
                <w:sz w:val="24"/>
                <w:szCs w:val="24"/>
                <w:lang w:val="uk-UA"/>
              </w:rPr>
            </w:pPr>
            <w:r w:rsidRPr="009669D1">
              <w:rPr>
                <w:bCs/>
                <w:sz w:val="24"/>
                <w:szCs w:val="24"/>
                <w:lang w:val="uk-UA"/>
              </w:rPr>
              <w:t>Державне підприємство "Східний гірничо-збагачувальний комбінат",</w:t>
            </w:r>
          </w:p>
          <w:p w:rsidR="00FC713A" w:rsidRPr="009669D1" w:rsidRDefault="00FC713A" w:rsidP="00FC713A">
            <w:pPr>
              <w:rPr>
                <w:bCs/>
                <w:sz w:val="24"/>
                <w:szCs w:val="24"/>
                <w:lang w:val="uk-UA"/>
              </w:rPr>
            </w:pPr>
            <w:r w:rsidRPr="009669D1">
              <w:rPr>
                <w:bCs/>
                <w:sz w:val="24"/>
                <w:szCs w:val="24"/>
                <w:lang w:val="uk-UA"/>
              </w:rPr>
              <w:t>вул. Горького, 2, м. Жовті Води, Україна, 52210</w:t>
            </w:r>
          </w:p>
          <w:p w:rsidR="00FC713A" w:rsidRPr="009669D1" w:rsidRDefault="00FC713A" w:rsidP="00FC713A">
            <w:pPr>
              <w:rPr>
                <w:bCs/>
                <w:sz w:val="24"/>
                <w:szCs w:val="24"/>
                <w:lang w:val="uk-UA"/>
              </w:rPr>
            </w:pPr>
            <w:r w:rsidRPr="009669D1">
              <w:rPr>
                <w:bCs/>
                <w:sz w:val="24"/>
                <w:szCs w:val="24"/>
                <w:lang w:val="uk-UA"/>
              </w:rPr>
              <w:lastRenderedPageBreak/>
              <w:t>Тел.: + 38 (05652) 9-59-14</w:t>
            </w:r>
          </w:p>
          <w:p w:rsidR="00FC713A" w:rsidRPr="009669D1" w:rsidRDefault="00FC713A" w:rsidP="00FC713A">
            <w:pPr>
              <w:rPr>
                <w:bCs/>
                <w:sz w:val="24"/>
                <w:szCs w:val="24"/>
                <w:lang w:val="uk-UA"/>
              </w:rPr>
            </w:pPr>
            <w:r w:rsidRPr="009669D1">
              <w:rPr>
                <w:bCs/>
                <w:sz w:val="24"/>
                <w:szCs w:val="24"/>
                <w:lang w:val="uk-UA"/>
              </w:rPr>
              <w:t xml:space="preserve">Факс: +38 (05652) 5-51-71 </w:t>
            </w:r>
          </w:p>
          <w:p w:rsidR="00FC713A" w:rsidRPr="009669D1" w:rsidRDefault="00FC713A" w:rsidP="00FC713A">
            <w:pPr>
              <w:rPr>
                <w:bCs/>
                <w:sz w:val="24"/>
                <w:szCs w:val="24"/>
              </w:rPr>
            </w:pPr>
            <w:r w:rsidRPr="009669D1">
              <w:rPr>
                <w:bCs/>
                <w:sz w:val="24"/>
                <w:szCs w:val="24"/>
                <w:lang w:val="uk-UA"/>
              </w:rPr>
              <w:t xml:space="preserve">Ел. пошта: </w:t>
            </w:r>
            <w:r w:rsidRPr="009669D1">
              <w:rPr>
                <w:bCs/>
                <w:sz w:val="24"/>
                <w:szCs w:val="24"/>
              </w:rPr>
              <w:t xml:space="preserve"> </w:t>
            </w:r>
            <w:r w:rsidRPr="009669D1">
              <w:rPr>
                <w:bCs/>
                <w:sz w:val="24"/>
                <w:szCs w:val="24"/>
                <w:lang w:val="en-US"/>
              </w:rPr>
              <w:t>vostgok</w:t>
            </w:r>
            <w:r w:rsidRPr="009669D1">
              <w:rPr>
                <w:bCs/>
                <w:sz w:val="24"/>
                <w:szCs w:val="24"/>
                <w:lang w:val="uk-UA"/>
              </w:rPr>
              <w:t>@</w:t>
            </w:r>
            <w:r w:rsidRPr="009669D1">
              <w:rPr>
                <w:bCs/>
                <w:sz w:val="24"/>
                <w:szCs w:val="24"/>
                <w:lang w:val="en-US"/>
              </w:rPr>
              <w:t>email</w:t>
            </w:r>
            <w:r w:rsidRPr="009669D1">
              <w:rPr>
                <w:bCs/>
                <w:sz w:val="24"/>
                <w:szCs w:val="24"/>
              </w:rPr>
              <w:t>.</w:t>
            </w:r>
            <w:r w:rsidRPr="009669D1">
              <w:rPr>
                <w:bCs/>
                <w:sz w:val="24"/>
                <w:szCs w:val="24"/>
                <w:lang w:val="en-US"/>
              </w:rPr>
              <w:t>dp</w:t>
            </w:r>
            <w:r w:rsidRPr="009669D1">
              <w:rPr>
                <w:bCs/>
                <w:sz w:val="24"/>
                <w:szCs w:val="24"/>
              </w:rPr>
              <w:t>.</w:t>
            </w:r>
            <w:r w:rsidRPr="009669D1">
              <w:rPr>
                <w:bCs/>
                <w:sz w:val="24"/>
                <w:szCs w:val="24"/>
                <w:lang w:val="en-US"/>
              </w:rPr>
              <w:t>ua</w:t>
            </w:r>
            <w:r w:rsidRPr="009669D1">
              <w:rPr>
                <w:bCs/>
                <w:sz w:val="24"/>
                <w:szCs w:val="24"/>
              </w:rPr>
              <w:t>,</w:t>
            </w:r>
          </w:p>
          <w:p w:rsidR="00FC713A" w:rsidRPr="009669D1" w:rsidRDefault="00FC713A" w:rsidP="00FC713A">
            <w:pPr>
              <w:rPr>
                <w:bCs/>
                <w:sz w:val="24"/>
                <w:szCs w:val="24"/>
              </w:rPr>
            </w:pPr>
            <w:r w:rsidRPr="009669D1">
              <w:rPr>
                <w:bCs/>
                <w:sz w:val="24"/>
                <w:szCs w:val="24"/>
              </w:rPr>
              <w:t xml:space="preserve">                    </w:t>
            </w:r>
            <w:hyperlink r:id="rId7" w:history="1">
              <w:r w:rsidRPr="009669D1">
                <w:rPr>
                  <w:bCs/>
                  <w:sz w:val="24"/>
                  <w:szCs w:val="24"/>
                  <w:lang w:val="en-US"/>
                </w:rPr>
                <w:t>m</w:t>
              </w:r>
              <w:r w:rsidRPr="009669D1">
                <w:rPr>
                  <w:bCs/>
                  <w:sz w:val="24"/>
                  <w:szCs w:val="24"/>
                </w:rPr>
                <w:t>_</w:t>
              </w:r>
              <w:r w:rsidRPr="009669D1">
                <w:rPr>
                  <w:bCs/>
                  <w:sz w:val="24"/>
                  <w:szCs w:val="24"/>
                  <w:lang w:val="en-US"/>
                </w:rPr>
                <w:t>uvostgok</w:t>
              </w:r>
              <w:r w:rsidRPr="009669D1">
                <w:rPr>
                  <w:bCs/>
                  <w:sz w:val="24"/>
                  <w:szCs w:val="24"/>
                </w:rPr>
                <w:t>@</w:t>
              </w:r>
              <w:r w:rsidRPr="009669D1">
                <w:rPr>
                  <w:bCs/>
                  <w:sz w:val="24"/>
                  <w:szCs w:val="24"/>
                  <w:lang w:val="en-US"/>
                </w:rPr>
                <w:t>email</w:t>
              </w:r>
              <w:r w:rsidRPr="009669D1">
                <w:rPr>
                  <w:bCs/>
                  <w:sz w:val="24"/>
                  <w:szCs w:val="24"/>
                </w:rPr>
                <w:t>.</w:t>
              </w:r>
              <w:r w:rsidRPr="009669D1">
                <w:rPr>
                  <w:bCs/>
                  <w:sz w:val="24"/>
                  <w:szCs w:val="24"/>
                  <w:lang w:val="en-US"/>
                </w:rPr>
                <w:t>dp</w:t>
              </w:r>
              <w:r w:rsidRPr="009669D1">
                <w:rPr>
                  <w:bCs/>
                  <w:sz w:val="24"/>
                  <w:szCs w:val="24"/>
                </w:rPr>
                <w:t>.</w:t>
              </w:r>
              <w:r w:rsidRPr="009669D1">
                <w:rPr>
                  <w:bCs/>
                  <w:sz w:val="24"/>
                  <w:szCs w:val="24"/>
                  <w:lang w:val="en-US"/>
                </w:rPr>
                <w:t>ua</w:t>
              </w:r>
            </w:hyperlink>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Supplier:</w:t>
            </w:r>
          </w:p>
          <w:p w:rsidR="00FC713A" w:rsidRPr="009669D1" w:rsidRDefault="00FC713A" w:rsidP="00FC713A">
            <w:pPr>
              <w:rPr>
                <w:bCs/>
                <w:sz w:val="24"/>
                <w:szCs w:val="24"/>
                <w:lang w:val="en-US"/>
              </w:rPr>
            </w:pPr>
            <w:r w:rsidRPr="009669D1">
              <w:rPr>
                <w:bCs/>
                <w:sz w:val="24"/>
                <w:szCs w:val="24"/>
                <w:lang w:val="en-US"/>
              </w:rPr>
              <w:t xml:space="preserve">State Enterprise "Eastern Ore Dressing </w:t>
            </w:r>
            <w:r w:rsidRPr="009669D1">
              <w:rPr>
                <w:bCs/>
                <w:sz w:val="24"/>
                <w:szCs w:val="24"/>
                <w:lang w:val="en-US"/>
              </w:rPr>
              <w:br/>
              <w:t>Complex",</w:t>
            </w:r>
          </w:p>
          <w:p w:rsidR="00FC713A" w:rsidRPr="009669D1" w:rsidRDefault="00FC713A" w:rsidP="00FC713A">
            <w:pPr>
              <w:rPr>
                <w:bCs/>
                <w:sz w:val="24"/>
                <w:szCs w:val="24"/>
                <w:lang w:val="en-US"/>
              </w:rPr>
            </w:pPr>
            <w:r w:rsidRPr="009669D1">
              <w:rPr>
                <w:bCs/>
                <w:sz w:val="24"/>
                <w:szCs w:val="24"/>
                <w:lang w:val="en-US"/>
              </w:rPr>
              <w:t>2, Gorkiy Str., Zhovti Vody, Ukraine, 52210</w:t>
            </w:r>
          </w:p>
          <w:p w:rsidR="00FC713A" w:rsidRPr="009669D1" w:rsidRDefault="00FC713A" w:rsidP="00FC713A">
            <w:pPr>
              <w:rPr>
                <w:bCs/>
                <w:sz w:val="24"/>
                <w:szCs w:val="24"/>
                <w:lang w:val="en-US"/>
              </w:rPr>
            </w:pPr>
            <w:r w:rsidRPr="009669D1">
              <w:rPr>
                <w:bCs/>
                <w:sz w:val="24"/>
                <w:szCs w:val="24"/>
                <w:lang w:val="en-US"/>
              </w:rPr>
              <w:t>Tel</w:t>
            </w:r>
            <w:r w:rsidRPr="009669D1">
              <w:rPr>
                <w:bCs/>
                <w:sz w:val="24"/>
                <w:szCs w:val="24"/>
                <w:lang w:val="uk-UA"/>
              </w:rPr>
              <w:t>: + 38 (05652) 9-59-14</w:t>
            </w:r>
          </w:p>
          <w:p w:rsidR="00FC713A" w:rsidRPr="009669D1" w:rsidRDefault="00FC713A" w:rsidP="00FC713A">
            <w:pPr>
              <w:rPr>
                <w:bCs/>
                <w:sz w:val="24"/>
                <w:szCs w:val="24"/>
                <w:lang w:val="uk-UA"/>
              </w:rPr>
            </w:pPr>
            <w:r w:rsidRPr="009669D1">
              <w:rPr>
                <w:bCs/>
                <w:sz w:val="24"/>
                <w:szCs w:val="24"/>
                <w:lang w:val="en-US"/>
              </w:rPr>
              <w:lastRenderedPageBreak/>
              <w:t>Fax</w:t>
            </w:r>
            <w:r w:rsidRPr="009669D1">
              <w:rPr>
                <w:bCs/>
                <w:sz w:val="24"/>
                <w:szCs w:val="24"/>
                <w:lang w:val="uk-UA"/>
              </w:rPr>
              <w:t>: +38 (05652) 5-51-71</w:t>
            </w:r>
          </w:p>
          <w:p w:rsidR="00FC713A" w:rsidRPr="009669D1" w:rsidRDefault="00FC713A" w:rsidP="00FC713A">
            <w:pPr>
              <w:rPr>
                <w:bCs/>
                <w:sz w:val="24"/>
                <w:szCs w:val="24"/>
                <w:lang w:val="en-US"/>
              </w:rPr>
            </w:pPr>
            <w:r w:rsidRPr="009669D1">
              <w:rPr>
                <w:bCs/>
                <w:sz w:val="24"/>
                <w:szCs w:val="24"/>
                <w:lang w:val="en-US"/>
              </w:rPr>
              <w:t>E</w:t>
            </w:r>
            <w:r w:rsidRPr="009669D1">
              <w:rPr>
                <w:bCs/>
                <w:sz w:val="24"/>
                <w:szCs w:val="24"/>
                <w:lang w:val="uk-UA"/>
              </w:rPr>
              <w:t>-</w:t>
            </w:r>
            <w:r w:rsidRPr="009669D1">
              <w:rPr>
                <w:bCs/>
                <w:sz w:val="24"/>
                <w:szCs w:val="24"/>
                <w:lang w:val="en-US"/>
              </w:rPr>
              <w:t>mail addresses: vostgok</w:t>
            </w:r>
            <w:r w:rsidRPr="009669D1">
              <w:rPr>
                <w:bCs/>
                <w:sz w:val="24"/>
                <w:szCs w:val="24"/>
                <w:lang w:val="uk-UA"/>
              </w:rPr>
              <w:t>@</w:t>
            </w:r>
            <w:r w:rsidRPr="009669D1">
              <w:rPr>
                <w:bCs/>
                <w:sz w:val="24"/>
                <w:szCs w:val="24"/>
                <w:lang w:val="en-US"/>
              </w:rPr>
              <w:t>email.dp.ua,</w:t>
            </w:r>
          </w:p>
          <w:p w:rsidR="00FC713A" w:rsidRPr="009669D1" w:rsidRDefault="00FC713A" w:rsidP="00FC713A">
            <w:pPr>
              <w:rPr>
                <w:bCs/>
                <w:sz w:val="24"/>
                <w:szCs w:val="24"/>
                <w:lang w:val="en-US"/>
              </w:rPr>
            </w:pPr>
            <w:r w:rsidRPr="009669D1">
              <w:rPr>
                <w:bCs/>
                <w:sz w:val="24"/>
                <w:szCs w:val="24"/>
                <w:lang w:val="en-US"/>
              </w:rPr>
              <w:t xml:space="preserve">                              </w:t>
            </w:r>
            <w:hyperlink r:id="rId8" w:history="1">
              <w:r w:rsidRPr="009669D1">
                <w:rPr>
                  <w:bCs/>
                  <w:sz w:val="24"/>
                  <w:szCs w:val="24"/>
                  <w:lang w:val="en-US"/>
                </w:rPr>
                <w:t>m_uvostgok@email.dp.ua</w:t>
              </w:r>
            </w:hyperlink>
          </w:p>
        </w:tc>
      </w:tr>
      <w:tr w:rsidR="00FC713A" w:rsidRPr="007554CA" w:rsidTr="009669D1">
        <w:trPr>
          <w:trHeight w:val="20"/>
          <w:jc w:val="center"/>
        </w:trPr>
        <w:tc>
          <w:tcPr>
            <w:tcW w:w="5071" w:type="dxa"/>
          </w:tcPr>
          <w:p w:rsidR="00FC713A" w:rsidRPr="009669D1" w:rsidRDefault="00FC713A" w:rsidP="00FC713A">
            <w:pPr>
              <w:rPr>
                <w:bCs/>
                <w:sz w:val="24"/>
                <w:szCs w:val="24"/>
                <w:lang w:val="en-US"/>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7554CA" w:rsidTr="009669D1">
        <w:trPr>
          <w:trHeight w:val="20"/>
          <w:jc w:val="center"/>
        </w:trPr>
        <w:tc>
          <w:tcPr>
            <w:tcW w:w="5071" w:type="dxa"/>
          </w:tcPr>
          <w:p w:rsidR="00FC713A" w:rsidRPr="009669D1" w:rsidRDefault="00FC713A" w:rsidP="00FC713A">
            <w:pPr>
              <w:rPr>
                <w:bCs/>
                <w:sz w:val="24"/>
                <w:szCs w:val="24"/>
                <w:lang w:val="uk-UA"/>
              </w:rPr>
            </w:pPr>
            <w:r w:rsidRPr="009669D1">
              <w:rPr>
                <w:bCs/>
                <w:sz w:val="24"/>
                <w:szCs w:val="24"/>
                <w:lang w:val="uk-UA"/>
              </w:rPr>
              <w:t>ДП "СхідГЗК"</w:t>
            </w:r>
          </w:p>
          <w:p w:rsidR="00FC713A" w:rsidRPr="009669D1" w:rsidRDefault="00FC713A" w:rsidP="00FC713A">
            <w:pPr>
              <w:rPr>
                <w:bCs/>
                <w:sz w:val="24"/>
                <w:szCs w:val="24"/>
                <w:lang w:val="uk-UA"/>
              </w:rPr>
            </w:pPr>
            <w:r w:rsidRPr="009669D1">
              <w:rPr>
                <w:bCs/>
                <w:sz w:val="24"/>
                <w:szCs w:val="24"/>
                <w:lang w:val="uk-UA"/>
              </w:rPr>
              <w:t>№ 26002159381.840</w:t>
            </w:r>
          </w:p>
          <w:p w:rsidR="00FC713A" w:rsidRPr="009669D1" w:rsidRDefault="00FC713A" w:rsidP="00FC713A">
            <w:pPr>
              <w:rPr>
                <w:bCs/>
                <w:sz w:val="24"/>
                <w:szCs w:val="24"/>
                <w:lang w:val="uk-UA"/>
              </w:rPr>
            </w:pPr>
            <w:r w:rsidRPr="009669D1">
              <w:rPr>
                <w:bCs/>
                <w:sz w:val="24"/>
                <w:szCs w:val="24"/>
                <w:lang w:val="uk-UA"/>
              </w:rPr>
              <w:t>Банк-посередник:</w:t>
            </w:r>
          </w:p>
          <w:p w:rsidR="00FC713A" w:rsidRPr="009669D1" w:rsidRDefault="00FC713A" w:rsidP="00FC713A">
            <w:pPr>
              <w:rPr>
                <w:bCs/>
                <w:sz w:val="24"/>
                <w:szCs w:val="24"/>
                <w:lang w:val="uk-UA"/>
              </w:rPr>
            </w:pPr>
            <w:r w:rsidRPr="009669D1">
              <w:rPr>
                <w:bCs/>
                <w:sz w:val="24"/>
                <w:szCs w:val="24"/>
                <w:lang w:val="uk-UA"/>
              </w:rPr>
              <w:t xml:space="preserve">J.P. MORGAN CHASE BANK </w:t>
            </w:r>
          </w:p>
          <w:p w:rsidR="00FC713A" w:rsidRPr="009669D1" w:rsidRDefault="00FC713A" w:rsidP="00FC713A">
            <w:pPr>
              <w:rPr>
                <w:bCs/>
                <w:sz w:val="24"/>
                <w:szCs w:val="24"/>
                <w:lang w:val="uk-UA"/>
              </w:rPr>
            </w:pPr>
            <w:r w:rsidRPr="009669D1">
              <w:rPr>
                <w:bCs/>
                <w:sz w:val="24"/>
                <w:szCs w:val="24"/>
                <w:lang w:val="uk-UA"/>
              </w:rPr>
              <w:t>Нью-Йорк, США</w:t>
            </w:r>
          </w:p>
          <w:p w:rsidR="00FC713A" w:rsidRPr="009669D1" w:rsidRDefault="00FC713A" w:rsidP="00FC713A">
            <w:pPr>
              <w:rPr>
                <w:bCs/>
                <w:sz w:val="24"/>
                <w:szCs w:val="24"/>
                <w:lang w:val="uk-UA"/>
              </w:rPr>
            </w:pPr>
            <w:r w:rsidRPr="009669D1">
              <w:rPr>
                <w:bCs/>
                <w:sz w:val="24"/>
                <w:szCs w:val="24"/>
                <w:lang w:val="uk-UA"/>
              </w:rPr>
              <w:t>SWIFT: CHASUS33</w:t>
            </w:r>
          </w:p>
          <w:p w:rsidR="00FC713A" w:rsidRPr="009669D1" w:rsidRDefault="00FC713A" w:rsidP="00FC713A">
            <w:pPr>
              <w:rPr>
                <w:bCs/>
                <w:sz w:val="24"/>
                <w:szCs w:val="24"/>
                <w:lang w:val="uk-UA"/>
              </w:rPr>
            </w:pPr>
            <w:r w:rsidRPr="009669D1">
              <w:rPr>
                <w:bCs/>
                <w:sz w:val="24"/>
                <w:szCs w:val="24"/>
                <w:lang w:val="uk-UA"/>
              </w:rPr>
              <w:t xml:space="preserve">БАНК ОДЕРЖУВАЧА </w:t>
            </w:r>
          </w:p>
          <w:p w:rsidR="00FC713A" w:rsidRPr="009669D1" w:rsidRDefault="00FC713A" w:rsidP="00FC713A">
            <w:pPr>
              <w:rPr>
                <w:bCs/>
                <w:sz w:val="24"/>
                <w:szCs w:val="24"/>
                <w:lang w:val="uk-UA"/>
              </w:rPr>
            </w:pPr>
            <w:r w:rsidRPr="009669D1">
              <w:rPr>
                <w:bCs/>
                <w:sz w:val="24"/>
                <w:szCs w:val="24"/>
                <w:lang w:val="uk-UA"/>
              </w:rPr>
              <w:t>SWIFT: UGASUAUK</w:t>
            </w:r>
          </w:p>
          <w:p w:rsidR="00FC713A" w:rsidRPr="009669D1" w:rsidRDefault="00FC713A" w:rsidP="00FC713A">
            <w:pPr>
              <w:pStyle w:val="22"/>
              <w:rPr>
                <w:b/>
                <w:bCs/>
                <w:szCs w:val="24"/>
                <w:lang w:eastAsia="ja-JP"/>
              </w:rPr>
            </w:pPr>
            <w:r w:rsidRPr="009669D1">
              <w:rPr>
                <w:b/>
                <w:bCs/>
                <w:szCs w:val="24"/>
                <w:lang w:eastAsia="ja-JP"/>
              </w:rPr>
              <w:t xml:space="preserve">АБ "Укргазбанк", </w:t>
            </w:r>
          </w:p>
          <w:p w:rsidR="00FC713A" w:rsidRPr="009669D1" w:rsidRDefault="00FC713A" w:rsidP="00FC713A">
            <w:pPr>
              <w:pStyle w:val="22"/>
              <w:rPr>
                <w:b/>
                <w:bCs/>
                <w:szCs w:val="24"/>
                <w:lang w:eastAsia="ja-JP"/>
              </w:rPr>
            </w:pPr>
            <w:r w:rsidRPr="009669D1">
              <w:rPr>
                <w:b/>
                <w:bCs/>
                <w:szCs w:val="24"/>
              </w:rPr>
              <w:t>Київ, Україна.</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SE "VostGOK"</w:t>
            </w:r>
          </w:p>
          <w:p w:rsidR="00FC713A" w:rsidRPr="009669D1" w:rsidRDefault="00FC713A" w:rsidP="00FC713A">
            <w:pPr>
              <w:rPr>
                <w:bCs/>
                <w:sz w:val="24"/>
                <w:szCs w:val="24"/>
                <w:lang w:val="en-US"/>
              </w:rPr>
            </w:pPr>
            <w:r w:rsidRPr="009669D1">
              <w:rPr>
                <w:bCs/>
                <w:sz w:val="24"/>
                <w:szCs w:val="24"/>
                <w:lang w:val="en-US"/>
              </w:rPr>
              <w:t>№ 26002159381.840</w:t>
            </w:r>
          </w:p>
          <w:p w:rsidR="00FC713A" w:rsidRPr="009669D1" w:rsidRDefault="00FC713A" w:rsidP="00FC713A">
            <w:pPr>
              <w:rPr>
                <w:bCs/>
                <w:sz w:val="24"/>
                <w:szCs w:val="24"/>
                <w:lang w:val="en-US"/>
              </w:rPr>
            </w:pPr>
            <w:r w:rsidRPr="009669D1">
              <w:rPr>
                <w:bCs/>
                <w:sz w:val="24"/>
                <w:szCs w:val="24"/>
                <w:lang w:val="en-US"/>
              </w:rPr>
              <w:t>PAY THRU:</w:t>
            </w:r>
          </w:p>
          <w:p w:rsidR="00FC713A" w:rsidRPr="009669D1" w:rsidRDefault="00FC713A" w:rsidP="00FC713A">
            <w:pPr>
              <w:rPr>
                <w:bCs/>
                <w:sz w:val="24"/>
                <w:szCs w:val="24"/>
                <w:lang w:val="en-US"/>
              </w:rPr>
            </w:pPr>
            <w:r w:rsidRPr="009669D1">
              <w:rPr>
                <w:bCs/>
                <w:sz w:val="24"/>
                <w:szCs w:val="24"/>
                <w:lang w:val="en-US"/>
              </w:rPr>
              <w:t xml:space="preserve">J.P. MORGAN CHASE BANK </w:t>
            </w:r>
          </w:p>
          <w:p w:rsidR="00FC713A" w:rsidRPr="009669D1" w:rsidRDefault="00FC713A" w:rsidP="00FC713A">
            <w:pPr>
              <w:rPr>
                <w:bCs/>
                <w:sz w:val="24"/>
                <w:szCs w:val="24"/>
                <w:lang w:val="en-US"/>
              </w:rPr>
            </w:pPr>
            <w:r w:rsidRPr="009669D1">
              <w:rPr>
                <w:bCs/>
                <w:sz w:val="24"/>
                <w:szCs w:val="24"/>
                <w:lang w:val="en-US"/>
              </w:rPr>
              <w:t>New York, USA</w:t>
            </w:r>
          </w:p>
          <w:p w:rsidR="00FC713A" w:rsidRPr="009669D1" w:rsidRDefault="00FC713A" w:rsidP="00FC713A">
            <w:pPr>
              <w:rPr>
                <w:bCs/>
                <w:sz w:val="24"/>
                <w:szCs w:val="24"/>
                <w:lang w:val="en-US"/>
              </w:rPr>
            </w:pPr>
            <w:r w:rsidRPr="009669D1">
              <w:rPr>
                <w:bCs/>
                <w:sz w:val="24"/>
                <w:szCs w:val="24"/>
                <w:lang w:val="en-US"/>
              </w:rPr>
              <w:t>SWIFT: CHASUS33</w:t>
            </w:r>
          </w:p>
          <w:p w:rsidR="00FC713A" w:rsidRPr="009669D1" w:rsidRDefault="00FC713A" w:rsidP="00FC713A">
            <w:pPr>
              <w:rPr>
                <w:bCs/>
                <w:sz w:val="24"/>
                <w:szCs w:val="24"/>
                <w:lang w:val="en-US"/>
              </w:rPr>
            </w:pPr>
            <w:r w:rsidRPr="009669D1">
              <w:rPr>
                <w:bCs/>
                <w:sz w:val="24"/>
                <w:szCs w:val="24"/>
                <w:lang w:val="en-US"/>
              </w:rPr>
              <w:t>BENEFICIARY BANK</w:t>
            </w:r>
          </w:p>
          <w:p w:rsidR="00FC713A" w:rsidRPr="009669D1" w:rsidRDefault="00FC713A" w:rsidP="00FC713A">
            <w:pPr>
              <w:rPr>
                <w:bCs/>
                <w:sz w:val="24"/>
                <w:szCs w:val="24"/>
                <w:lang w:val="en-US"/>
              </w:rPr>
            </w:pPr>
            <w:r w:rsidRPr="009669D1">
              <w:rPr>
                <w:bCs/>
                <w:sz w:val="24"/>
                <w:szCs w:val="24"/>
                <w:lang w:val="en-US"/>
              </w:rPr>
              <w:t>SWIFT: UGASUAUK</w:t>
            </w:r>
          </w:p>
          <w:p w:rsidR="00FC713A" w:rsidRPr="009669D1" w:rsidRDefault="00FC713A" w:rsidP="00FC713A">
            <w:pPr>
              <w:pStyle w:val="22"/>
              <w:rPr>
                <w:b/>
                <w:bCs/>
                <w:szCs w:val="24"/>
                <w:lang w:val="en-US" w:eastAsia="ja-JP"/>
              </w:rPr>
            </w:pPr>
            <w:r w:rsidRPr="009669D1">
              <w:rPr>
                <w:b/>
                <w:bCs/>
                <w:szCs w:val="24"/>
                <w:lang w:val="en-US" w:eastAsia="ja-JP"/>
              </w:rPr>
              <w:t xml:space="preserve">JSB "UKRGASBANK", </w:t>
            </w:r>
          </w:p>
          <w:p w:rsidR="00FC713A" w:rsidRPr="009669D1" w:rsidRDefault="00FC713A" w:rsidP="00FC713A">
            <w:pPr>
              <w:pStyle w:val="22"/>
              <w:rPr>
                <w:b/>
                <w:bCs/>
                <w:szCs w:val="24"/>
                <w:lang w:val="en-US" w:eastAsia="ja-JP"/>
              </w:rPr>
            </w:pPr>
            <w:r w:rsidRPr="009669D1">
              <w:rPr>
                <w:b/>
                <w:bCs/>
                <w:szCs w:val="24"/>
                <w:lang w:val="en-US"/>
              </w:rPr>
              <w:t xml:space="preserve">Kyiv, Ukraine. </w:t>
            </w:r>
          </w:p>
        </w:tc>
      </w:tr>
      <w:tr w:rsidR="00FC713A" w:rsidRPr="007554CA"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
                <w:bCs/>
                <w:sz w:val="24"/>
                <w:szCs w:val="24"/>
                <w:lang w:val="en-US"/>
              </w:rPr>
            </w:pPr>
          </w:p>
        </w:tc>
      </w:tr>
      <w:tr w:rsidR="00FC713A" w:rsidRPr="009669D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Покупець: </w:t>
            </w:r>
          </w:p>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de-DE"/>
              </w:rPr>
            </w:pPr>
            <w:r w:rsidRPr="009669D1">
              <w:rPr>
                <w:bCs/>
                <w:sz w:val="24"/>
                <w:szCs w:val="24"/>
                <w:lang w:val="de-DE"/>
              </w:rPr>
              <w:t>Buyer:</w:t>
            </w:r>
          </w:p>
          <w:p w:rsidR="00FC713A" w:rsidRPr="009669D1" w:rsidRDefault="00FC713A" w:rsidP="00FC713A">
            <w:pPr>
              <w:rPr>
                <w:bCs/>
                <w:sz w:val="24"/>
                <w:szCs w:val="24"/>
                <w:lang w:val="uk-UA"/>
              </w:rPr>
            </w:pPr>
          </w:p>
        </w:tc>
      </w:tr>
      <w:tr w:rsidR="00FC713A" w:rsidRPr="009669D1" w:rsidTr="009669D1">
        <w:trPr>
          <w:jc w:val="center"/>
        </w:trPr>
        <w:tc>
          <w:tcPr>
            <w:tcW w:w="5071" w:type="dxa"/>
          </w:tcPr>
          <w:p w:rsidR="00FC713A" w:rsidRPr="009669D1" w:rsidRDefault="00FC713A" w:rsidP="00FC713A">
            <w:pPr>
              <w:rPr>
                <w:i/>
                <w:sz w:val="24"/>
                <w:szCs w:val="24"/>
                <w:lang w:val="uk-UA"/>
              </w:rPr>
            </w:pPr>
            <w:r w:rsidRPr="009669D1">
              <w:rPr>
                <w:i/>
                <w:sz w:val="24"/>
                <w:szCs w:val="24"/>
                <w:lang w:val="uk-UA"/>
              </w:rPr>
              <w:t>Юридична</w:t>
            </w:r>
            <w:r w:rsidRPr="009669D1">
              <w:rPr>
                <w:i/>
                <w:sz w:val="24"/>
                <w:szCs w:val="24"/>
              </w:rPr>
              <w:t xml:space="preserve"> адрес</w:t>
            </w:r>
            <w:r w:rsidRPr="009669D1">
              <w:rPr>
                <w:i/>
                <w:sz w:val="24"/>
                <w:szCs w:val="24"/>
                <w:lang w:val="uk-UA"/>
              </w:rPr>
              <w:t>а:</w:t>
            </w:r>
            <w:r w:rsidRPr="009669D1">
              <w:rPr>
                <w:bCs/>
                <w:spacing w:val="-4"/>
                <w:sz w:val="24"/>
                <w:szCs w:val="24"/>
                <w:lang w:val="uk-UA"/>
              </w:rPr>
              <w:t xml:space="preserve"> </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rPr>
                <w:bCs/>
                <w:iCs/>
                <w:sz w:val="24"/>
                <w:szCs w:val="24"/>
                <w:lang w:val="uk-UA"/>
              </w:rPr>
            </w:pPr>
            <w:r w:rsidRPr="009669D1">
              <w:rPr>
                <w:bCs/>
                <w:i/>
                <w:sz w:val="24"/>
                <w:szCs w:val="24"/>
                <w:lang w:val="en-US"/>
              </w:rPr>
              <w:t>Legal address</w:t>
            </w:r>
            <w:r w:rsidRPr="009669D1">
              <w:rPr>
                <w:bCs/>
                <w:iCs/>
                <w:sz w:val="24"/>
                <w:szCs w:val="24"/>
                <w:lang w:val="en-US"/>
              </w:rPr>
              <w:t xml:space="preserve">: </w:t>
            </w:r>
          </w:p>
          <w:p w:rsidR="00FC713A" w:rsidRPr="009669D1" w:rsidRDefault="00FC713A" w:rsidP="00FC713A">
            <w:pPr>
              <w:rPr>
                <w:bCs/>
                <w:iCs/>
                <w:sz w:val="24"/>
                <w:szCs w:val="24"/>
                <w:lang w:val="uk-UA"/>
              </w:rPr>
            </w:pPr>
          </w:p>
        </w:tc>
      </w:tr>
      <w:tr w:rsidR="00FC713A" w:rsidRPr="009669D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Тел.: </w:t>
            </w:r>
          </w:p>
          <w:p w:rsidR="00FC713A" w:rsidRPr="009669D1" w:rsidRDefault="00FC713A" w:rsidP="00FC713A">
            <w:pPr>
              <w:rPr>
                <w:bCs/>
                <w:sz w:val="24"/>
                <w:szCs w:val="24"/>
                <w:lang w:val="uk-UA"/>
              </w:rPr>
            </w:pPr>
            <w:r w:rsidRPr="009669D1">
              <w:rPr>
                <w:bCs/>
                <w:sz w:val="24"/>
                <w:szCs w:val="24"/>
                <w:lang w:val="uk-UA"/>
              </w:rPr>
              <w:t>Факс:</w:t>
            </w:r>
          </w:p>
          <w:p w:rsidR="00FC713A" w:rsidRPr="009669D1" w:rsidRDefault="00FC713A" w:rsidP="00FC713A">
            <w:pPr>
              <w:rPr>
                <w:bCs/>
                <w:sz w:val="24"/>
                <w:szCs w:val="24"/>
              </w:rPr>
            </w:pPr>
            <w:r w:rsidRPr="009669D1">
              <w:rPr>
                <w:bCs/>
                <w:sz w:val="24"/>
                <w:szCs w:val="24"/>
                <w:lang w:val="uk-UA"/>
              </w:rPr>
              <w:t xml:space="preserve">Ел. пошта: </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uk-UA"/>
              </w:rPr>
            </w:pPr>
            <w:r w:rsidRPr="009669D1">
              <w:rPr>
                <w:bCs/>
                <w:sz w:val="24"/>
                <w:szCs w:val="24"/>
                <w:lang w:val="en-US"/>
              </w:rPr>
              <w:t>Tel</w:t>
            </w:r>
            <w:r w:rsidRPr="009669D1">
              <w:rPr>
                <w:bCs/>
                <w:sz w:val="24"/>
                <w:szCs w:val="24"/>
                <w:lang w:val="uk-UA"/>
              </w:rPr>
              <w:t xml:space="preserve">.: </w:t>
            </w:r>
          </w:p>
          <w:p w:rsidR="00FC713A" w:rsidRPr="009669D1" w:rsidRDefault="00FC713A" w:rsidP="00FC713A">
            <w:pPr>
              <w:rPr>
                <w:bCs/>
                <w:sz w:val="24"/>
                <w:szCs w:val="24"/>
                <w:lang w:val="uk-UA"/>
              </w:rPr>
            </w:pPr>
            <w:r w:rsidRPr="009669D1">
              <w:rPr>
                <w:bCs/>
                <w:sz w:val="24"/>
                <w:szCs w:val="24"/>
                <w:lang w:val="de-DE"/>
              </w:rPr>
              <w:t>Fax</w:t>
            </w:r>
            <w:r w:rsidRPr="009669D1">
              <w:rPr>
                <w:bCs/>
                <w:sz w:val="24"/>
                <w:szCs w:val="24"/>
                <w:lang w:val="uk-UA"/>
              </w:rPr>
              <w:t xml:space="preserve">: </w:t>
            </w:r>
          </w:p>
          <w:p w:rsidR="00FC713A" w:rsidRPr="009669D1" w:rsidRDefault="00FC713A" w:rsidP="00FC713A">
            <w:pPr>
              <w:rPr>
                <w:sz w:val="24"/>
                <w:szCs w:val="24"/>
                <w:lang w:val="de-DE"/>
              </w:rPr>
            </w:pPr>
            <w:r w:rsidRPr="009669D1">
              <w:rPr>
                <w:bCs/>
                <w:sz w:val="24"/>
                <w:szCs w:val="24"/>
                <w:lang w:val="de-DE"/>
              </w:rPr>
              <w:t>E-mail</w:t>
            </w:r>
            <w:r w:rsidRPr="009669D1">
              <w:rPr>
                <w:bCs/>
                <w:sz w:val="24"/>
                <w:szCs w:val="24"/>
                <w:lang w:val="uk-UA"/>
              </w:rPr>
              <w:t xml:space="preserve">: </w:t>
            </w:r>
          </w:p>
        </w:tc>
      </w:tr>
      <w:tr w:rsidR="00FC713A" w:rsidRPr="009669D1" w:rsidTr="009669D1">
        <w:trPr>
          <w:jc w:val="center"/>
        </w:trPr>
        <w:tc>
          <w:tcPr>
            <w:tcW w:w="5071" w:type="dxa"/>
          </w:tcPr>
          <w:p w:rsidR="00FC713A" w:rsidRPr="009669D1" w:rsidRDefault="00FC713A" w:rsidP="00FC713A">
            <w:pPr>
              <w:rPr>
                <w:sz w:val="24"/>
                <w:szCs w:val="24"/>
                <w:lang w:val="uk-UA"/>
              </w:rPr>
            </w:pPr>
            <w:r w:rsidRPr="009669D1">
              <w:rPr>
                <w:i/>
                <w:sz w:val="24"/>
                <w:szCs w:val="24"/>
                <w:lang w:val="uk-UA"/>
              </w:rPr>
              <w:t>Банківські реквізити:</w:t>
            </w:r>
          </w:p>
        </w:tc>
        <w:tc>
          <w:tcPr>
            <w:tcW w:w="222" w:type="dxa"/>
          </w:tcPr>
          <w:p w:rsidR="00FC713A" w:rsidRPr="009669D1" w:rsidRDefault="00FC713A" w:rsidP="00FC713A">
            <w:pPr>
              <w:jc w:val="center"/>
              <w:rPr>
                <w:bCs/>
                <w:sz w:val="24"/>
                <w:szCs w:val="24"/>
                <w:lang w:val="uk-UA"/>
              </w:rPr>
            </w:pPr>
          </w:p>
        </w:tc>
        <w:tc>
          <w:tcPr>
            <w:tcW w:w="5129" w:type="dxa"/>
          </w:tcPr>
          <w:p w:rsidR="00FC713A" w:rsidRPr="009669D1" w:rsidRDefault="00FC713A" w:rsidP="00FC713A">
            <w:pPr>
              <w:rPr>
                <w:i/>
                <w:sz w:val="24"/>
                <w:szCs w:val="24"/>
                <w:lang w:val="en-US"/>
              </w:rPr>
            </w:pPr>
            <w:r w:rsidRPr="009669D1">
              <w:rPr>
                <w:i/>
                <w:sz w:val="24"/>
                <w:szCs w:val="24"/>
                <w:lang w:val="en-US"/>
              </w:rPr>
              <w:t>Bank details:</w:t>
            </w:r>
          </w:p>
        </w:tc>
      </w:tr>
      <w:tr w:rsidR="00FC713A" w:rsidRPr="009669D1" w:rsidTr="009669D1">
        <w:trPr>
          <w:trHeight w:val="87"/>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Банк: </w:t>
            </w:r>
          </w:p>
          <w:p w:rsidR="00FC713A" w:rsidRPr="009669D1" w:rsidRDefault="00FC713A" w:rsidP="00FC713A">
            <w:pPr>
              <w:rPr>
                <w:bCs/>
                <w:sz w:val="24"/>
                <w:szCs w:val="24"/>
                <w:lang w:val="uk-UA"/>
              </w:rPr>
            </w:pPr>
            <w:r w:rsidRPr="009669D1">
              <w:rPr>
                <w:bCs/>
                <w:sz w:val="24"/>
                <w:szCs w:val="24"/>
                <w:lang w:val="uk-UA"/>
              </w:rPr>
              <w:t xml:space="preserve">Номер рахунку: </w:t>
            </w:r>
          </w:p>
          <w:p w:rsidR="00FC713A" w:rsidRPr="009669D1" w:rsidRDefault="00FC713A" w:rsidP="00FC713A">
            <w:pPr>
              <w:rPr>
                <w:bCs/>
                <w:sz w:val="24"/>
                <w:szCs w:val="24"/>
                <w:lang w:val="uk-UA"/>
              </w:rPr>
            </w:pPr>
            <w:r w:rsidRPr="009669D1">
              <w:rPr>
                <w:bCs/>
                <w:sz w:val="24"/>
                <w:szCs w:val="24"/>
                <w:lang w:val="uk-UA"/>
              </w:rPr>
              <w:t xml:space="preserve">SWIFT: </w:t>
            </w:r>
          </w:p>
          <w:p w:rsidR="00FC713A" w:rsidRPr="009669D1" w:rsidRDefault="00FC713A" w:rsidP="00FC713A">
            <w:pPr>
              <w:rPr>
                <w:sz w:val="24"/>
                <w:szCs w:val="24"/>
                <w:lang w:val="uk-UA"/>
              </w:rPr>
            </w:pPr>
            <w:r w:rsidRPr="009669D1">
              <w:rPr>
                <w:bCs/>
                <w:sz w:val="24"/>
                <w:szCs w:val="24"/>
                <w:lang w:val="uk-UA"/>
              </w:rPr>
              <w:t xml:space="preserve">IBAN: </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Bank: </w:t>
            </w:r>
          </w:p>
          <w:p w:rsidR="00FC713A" w:rsidRPr="009669D1" w:rsidRDefault="00FC713A" w:rsidP="00FC713A">
            <w:pPr>
              <w:rPr>
                <w:bCs/>
                <w:sz w:val="24"/>
                <w:szCs w:val="24"/>
                <w:lang w:val="uk-UA"/>
              </w:rPr>
            </w:pPr>
            <w:r w:rsidRPr="009669D1">
              <w:rPr>
                <w:bCs/>
                <w:sz w:val="24"/>
                <w:szCs w:val="24"/>
                <w:lang w:val="en-US"/>
              </w:rPr>
              <w:t xml:space="preserve">Account: </w:t>
            </w:r>
          </w:p>
          <w:p w:rsidR="00FC713A" w:rsidRPr="009669D1" w:rsidRDefault="00FC713A" w:rsidP="00FC713A">
            <w:pPr>
              <w:rPr>
                <w:bCs/>
                <w:sz w:val="24"/>
                <w:szCs w:val="24"/>
                <w:lang w:val="en-US"/>
              </w:rPr>
            </w:pPr>
            <w:r w:rsidRPr="009669D1">
              <w:rPr>
                <w:bCs/>
                <w:sz w:val="24"/>
                <w:szCs w:val="24"/>
                <w:lang w:val="en-US"/>
              </w:rPr>
              <w:t xml:space="preserve">SWIFT: </w:t>
            </w:r>
          </w:p>
          <w:p w:rsidR="00FC713A" w:rsidRPr="009669D1" w:rsidRDefault="00FC713A" w:rsidP="00FC713A">
            <w:pPr>
              <w:rPr>
                <w:bCs/>
                <w:sz w:val="24"/>
                <w:szCs w:val="24"/>
                <w:lang w:val="en-US"/>
              </w:rPr>
            </w:pPr>
            <w:r w:rsidRPr="009669D1">
              <w:rPr>
                <w:bCs/>
                <w:sz w:val="24"/>
                <w:szCs w:val="24"/>
                <w:lang w:val="en-US"/>
              </w:rPr>
              <w:t xml:space="preserve">IBAN: </w:t>
            </w: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p>
          <w:p w:rsidR="00FC713A" w:rsidRPr="009669D1" w:rsidRDefault="00FC713A" w:rsidP="00FC713A">
            <w:pPr>
              <w:jc w:val="center"/>
              <w:rPr>
                <w:b/>
                <w:bCs/>
                <w:sz w:val="24"/>
                <w:szCs w:val="24"/>
                <w:lang w:val="uk-UA"/>
              </w:rPr>
            </w:pPr>
            <w:r w:rsidRPr="009669D1">
              <w:rPr>
                <w:b/>
                <w:bCs/>
                <w:sz w:val="24"/>
                <w:szCs w:val="24"/>
                <w:lang w:val="uk-UA"/>
              </w:rPr>
              <w:t>14. ПІДПИСИ СТОРІН</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uk-UA"/>
              </w:rPr>
            </w:pPr>
          </w:p>
          <w:p w:rsidR="00FC713A" w:rsidRPr="009669D1" w:rsidRDefault="00FC713A" w:rsidP="00FC713A">
            <w:pPr>
              <w:jc w:val="center"/>
              <w:rPr>
                <w:b/>
                <w:bCs/>
                <w:sz w:val="24"/>
                <w:szCs w:val="24"/>
                <w:lang w:val="en-US"/>
              </w:rPr>
            </w:pPr>
            <w:r w:rsidRPr="009669D1">
              <w:rPr>
                <w:b/>
                <w:bCs/>
                <w:sz w:val="24"/>
                <w:szCs w:val="24"/>
                <w:lang w:val="en-US"/>
              </w:rPr>
              <w:t>14. SIGNATURES</w:t>
            </w:r>
          </w:p>
        </w:tc>
      </w:tr>
      <w:tr w:rsidR="00FC713A" w:rsidRPr="009669D1" w:rsidTr="009669D1">
        <w:trPr>
          <w:jc w:val="center"/>
        </w:trPr>
        <w:tc>
          <w:tcPr>
            <w:tcW w:w="5071" w:type="dxa"/>
            <w:tcBorders>
              <w:bottom w:val="single" w:sz="4" w:space="0" w:color="auto"/>
            </w:tcBorders>
          </w:tcPr>
          <w:p w:rsidR="00FC713A" w:rsidRPr="009669D1" w:rsidRDefault="00FC713A" w:rsidP="00FC713A">
            <w:pPr>
              <w:rPr>
                <w:bCs/>
                <w:sz w:val="24"/>
                <w:szCs w:val="24"/>
                <w:lang w:val="uk-UA"/>
              </w:rPr>
            </w:pPr>
          </w:p>
          <w:p w:rsidR="00FC713A" w:rsidRPr="009669D1" w:rsidRDefault="00FC713A" w:rsidP="00FC713A">
            <w:pPr>
              <w:rPr>
                <w:bCs/>
                <w:sz w:val="24"/>
                <w:szCs w:val="24"/>
                <w:lang w:val="uk-UA"/>
              </w:rPr>
            </w:pPr>
          </w:p>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Borders>
              <w:bottom w:val="single" w:sz="4" w:space="0" w:color="auto"/>
            </w:tcBorders>
          </w:tcPr>
          <w:p w:rsidR="00FC713A" w:rsidRPr="009669D1" w:rsidRDefault="00FC713A" w:rsidP="00FC713A">
            <w:pPr>
              <w:rPr>
                <w:bCs/>
                <w:sz w:val="24"/>
                <w:szCs w:val="24"/>
                <w:lang w:val="en-US"/>
              </w:rPr>
            </w:pPr>
          </w:p>
        </w:tc>
      </w:tr>
      <w:tr w:rsidR="00FC713A" w:rsidRPr="007554CA" w:rsidTr="009669D1">
        <w:trPr>
          <w:jc w:val="center"/>
        </w:trPr>
        <w:tc>
          <w:tcPr>
            <w:tcW w:w="5071" w:type="dxa"/>
            <w:tcBorders>
              <w:top w:val="single" w:sz="4" w:space="0" w:color="auto"/>
            </w:tcBorders>
          </w:tcPr>
          <w:p w:rsidR="00FC713A" w:rsidRPr="009669D1" w:rsidRDefault="00FC713A" w:rsidP="00FC713A">
            <w:pPr>
              <w:jc w:val="center"/>
              <w:rPr>
                <w:bCs/>
                <w:sz w:val="24"/>
                <w:szCs w:val="24"/>
                <w:lang w:val="uk-UA"/>
              </w:rPr>
            </w:pPr>
            <w:r w:rsidRPr="009669D1">
              <w:rPr>
                <w:bCs/>
                <w:sz w:val="24"/>
                <w:szCs w:val="24"/>
                <w:lang w:val="uk-UA"/>
              </w:rPr>
              <w:t>Державне підприємство</w:t>
            </w:r>
          </w:p>
          <w:p w:rsidR="00FC713A" w:rsidRPr="009669D1" w:rsidRDefault="00FC713A" w:rsidP="00FC713A">
            <w:pPr>
              <w:jc w:val="center"/>
              <w:rPr>
                <w:bCs/>
                <w:sz w:val="24"/>
                <w:szCs w:val="24"/>
                <w:lang w:val="uk-UA"/>
              </w:rPr>
            </w:pPr>
            <w:r w:rsidRPr="009669D1">
              <w:rPr>
                <w:bCs/>
                <w:sz w:val="24"/>
                <w:szCs w:val="24"/>
                <w:lang w:val="uk-UA"/>
              </w:rPr>
              <w:t>"Східний гірничо-збагачувальний комбінат"</w:t>
            </w:r>
          </w:p>
          <w:p w:rsidR="00FC713A" w:rsidRPr="009669D1" w:rsidRDefault="00FC713A" w:rsidP="00FC713A">
            <w:pPr>
              <w:jc w:val="center"/>
              <w:rPr>
                <w:bCs/>
                <w:sz w:val="24"/>
                <w:szCs w:val="24"/>
                <w:lang w:val="uk-UA"/>
              </w:rPr>
            </w:pPr>
            <w:r w:rsidRPr="009669D1">
              <w:rPr>
                <w:bCs/>
                <w:sz w:val="24"/>
                <w:szCs w:val="24"/>
                <w:lang w:val="uk-UA"/>
              </w:rPr>
              <w:t>(</w:t>
            </w:r>
            <w:r w:rsidRPr="009669D1">
              <w:rPr>
                <w:bCs/>
                <w:sz w:val="24"/>
                <w:szCs w:val="24"/>
                <w:lang w:val="en-US"/>
              </w:rPr>
              <w:t>State Enterprise "Eastern Ore Dressing Complex")</w:t>
            </w:r>
          </w:p>
        </w:tc>
        <w:tc>
          <w:tcPr>
            <w:tcW w:w="222" w:type="dxa"/>
          </w:tcPr>
          <w:p w:rsidR="00FC713A" w:rsidRPr="009669D1" w:rsidRDefault="00FC713A" w:rsidP="00FC713A">
            <w:pPr>
              <w:jc w:val="center"/>
              <w:rPr>
                <w:bCs/>
                <w:sz w:val="24"/>
                <w:szCs w:val="24"/>
                <w:lang w:val="uk-UA"/>
              </w:rPr>
            </w:pPr>
          </w:p>
        </w:tc>
        <w:tc>
          <w:tcPr>
            <w:tcW w:w="5129" w:type="dxa"/>
            <w:tcBorders>
              <w:top w:val="single" w:sz="4" w:space="0" w:color="auto"/>
            </w:tcBorders>
          </w:tcPr>
          <w:p w:rsidR="00FC713A" w:rsidRPr="009669D1" w:rsidRDefault="00FC713A" w:rsidP="00FC713A">
            <w:pPr>
              <w:jc w:val="center"/>
              <w:rPr>
                <w:bCs/>
                <w:sz w:val="24"/>
                <w:szCs w:val="24"/>
                <w:lang w:val="uk-UA"/>
              </w:rPr>
            </w:pPr>
          </w:p>
          <w:p w:rsidR="00FC713A" w:rsidRPr="009669D1" w:rsidRDefault="00FC713A" w:rsidP="00FC713A">
            <w:pPr>
              <w:jc w:val="center"/>
              <w:rPr>
                <w:bCs/>
                <w:sz w:val="24"/>
                <w:szCs w:val="24"/>
                <w:lang w:val="uk-UA"/>
              </w:rPr>
            </w:pPr>
          </w:p>
        </w:tc>
      </w:tr>
    </w:tbl>
    <w:p w:rsidR="00FC713A" w:rsidRPr="009669D1" w:rsidRDefault="00FC713A" w:rsidP="00FC713A">
      <w:pPr>
        <w:rPr>
          <w:sz w:val="24"/>
          <w:szCs w:val="24"/>
          <w:lang w:val="en-US"/>
        </w:rPr>
      </w:pPr>
      <w:r w:rsidRPr="009669D1">
        <w:rPr>
          <w:sz w:val="24"/>
          <w:szCs w:val="24"/>
          <w:lang w:val="en-US"/>
        </w:rPr>
        <w:br w:type="page"/>
      </w:r>
    </w:p>
    <w:tbl>
      <w:tblPr>
        <w:tblW w:w="9927" w:type="dxa"/>
        <w:jc w:val="center"/>
        <w:tblLook w:val="01E0"/>
      </w:tblPr>
      <w:tblGrid>
        <w:gridCol w:w="4533"/>
        <w:gridCol w:w="766"/>
        <w:gridCol w:w="4628"/>
      </w:tblGrid>
      <w:tr w:rsidR="00FC713A" w:rsidRPr="009669D1" w:rsidTr="00FC713A">
        <w:trPr>
          <w:jc w:val="center"/>
        </w:trPr>
        <w:tc>
          <w:tcPr>
            <w:tcW w:w="4533" w:type="dxa"/>
          </w:tcPr>
          <w:p w:rsidR="00FC713A" w:rsidRPr="009669D1" w:rsidRDefault="00FC713A" w:rsidP="00FC713A">
            <w:pPr>
              <w:jc w:val="center"/>
              <w:rPr>
                <w:b/>
                <w:sz w:val="24"/>
                <w:szCs w:val="24"/>
                <w:lang w:val="uk-UA"/>
              </w:rPr>
            </w:pPr>
            <w:r w:rsidRPr="009669D1">
              <w:rPr>
                <w:bCs/>
                <w:sz w:val="24"/>
                <w:szCs w:val="24"/>
                <w:lang w:val="uk-UA"/>
              </w:rPr>
              <w:lastRenderedPageBreak/>
              <w:br w:type="page"/>
            </w:r>
            <w:r w:rsidRPr="009669D1">
              <w:rPr>
                <w:bCs/>
                <w:sz w:val="24"/>
                <w:szCs w:val="24"/>
                <w:lang w:val="uk-UA"/>
              </w:rPr>
              <w:br w:type="page"/>
            </w:r>
            <w:r w:rsidRPr="009669D1">
              <w:rPr>
                <w:b/>
                <w:sz w:val="24"/>
                <w:szCs w:val="24"/>
                <w:lang w:val="uk-UA"/>
              </w:rPr>
              <w:t>Додаток №1</w:t>
            </w:r>
          </w:p>
          <w:p w:rsidR="00FC713A" w:rsidRPr="009669D1" w:rsidRDefault="00FC713A" w:rsidP="00FC713A">
            <w:pPr>
              <w:jc w:val="center"/>
              <w:rPr>
                <w:bCs/>
                <w:sz w:val="24"/>
                <w:szCs w:val="24"/>
                <w:lang w:val="uk-UA"/>
              </w:rPr>
            </w:pPr>
            <w:r w:rsidRPr="009669D1">
              <w:rPr>
                <w:b/>
                <w:sz w:val="24"/>
                <w:szCs w:val="24"/>
                <w:lang w:val="uk-UA"/>
              </w:rPr>
              <w:t xml:space="preserve">до Контракту № </w:t>
            </w:r>
            <w:r w:rsidRPr="009669D1">
              <w:rPr>
                <w:sz w:val="24"/>
                <w:szCs w:val="24"/>
                <w:lang w:val="uk-UA"/>
              </w:rPr>
              <w:t>____________</w:t>
            </w:r>
            <w:r w:rsidRPr="009669D1">
              <w:rPr>
                <w:b/>
                <w:sz w:val="24"/>
                <w:szCs w:val="24"/>
                <w:lang w:val="uk-UA"/>
              </w:rPr>
              <w:t xml:space="preserve"> </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jc w:val="center"/>
              <w:rPr>
                <w:b/>
                <w:sz w:val="24"/>
                <w:szCs w:val="24"/>
                <w:lang w:val="en-US"/>
              </w:rPr>
            </w:pPr>
            <w:r w:rsidRPr="009669D1">
              <w:rPr>
                <w:b/>
                <w:sz w:val="24"/>
                <w:szCs w:val="24"/>
                <w:lang w:val="en-US"/>
              </w:rPr>
              <w:t>Appendix No.1</w:t>
            </w:r>
          </w:p>
          <w:p w:rsidR="00FC713A" w:rsidRPr="009669D1" w:rsidRDefault="00FC713A" w:rsidP="00FC713A">
            <w:pPr>
              <w:jc w:val="center"/>
              <w:rPr>
                <w:bCs/>
                <w:sz w:val="24"/>
                <w:szCs w:val="24"/>
                <w:lang w:val="en-US"/>
              </w:rPr>
            </w:pPr>
            <w:r w:rsidRPr="009669D1">
              <w:rPr>
                <w:b/>
                <w:sz w:val="24"/>
                <w:szCs w:val="24"/>
                <w:lang w:val="en-US"/>
              </w:rPr>
              <w:t>to Contract No.</w:t>
            </w:r>
            <w:r w:rsidRPr="009669D1">
              <w:rPr>
                <w:sz w:val="24"/>
                <w:szCs w:val="24"/>
                <w:lang w:val="uk-UA"/>
              </w:rPr>
              <w:t xml:space="preserve"> ____________</w:t>
            </w:r>
          </w:p>
        </w:tc>
      </w:tr>
      <w:tr w:rsidR="00FC713A" w:rsidRPr="009669D1" w:rsidTr="00FC713A">
        <w:trPr>
          <w:jc w:val="center"/>
        </w:trPr>
        <w:tc>
          <w:tcPr>
            <w:tcW w:w="4533" w:type="dxa"/>
          </w:tcPr>
          <w:p w:rsidR="00FC713A" w:rsidRPr="009669D1" w:rsidRDefault="00FC713A" w:rsidP="00FC713A">
            <w:pP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p>
        </w:tc>
      </w:tr>
      <w:tr w:rsidR="00FC713A" w:rsidRPr="007554CA" w:rsidTr="00FC713A">
        <w:trPr>
          <w:jc w:val="center"/>
        </w:trPr>
        <w:tc>
          <w:tcPr>
            <w:tcW w:w="4533" w:type="dxa"/>
          </w:tcPr>
          <w:p w:rsidR="00FC713A" w:rsidRPr="009669D1" w:rsidRDefault="00FC713A" w:rsidP="00FC713A">
            <w:pPr>
              <w:rPr>
                <w:bCs/>
                <w:sz w:val="24"/>
                <w:szCs w:val="24"/>
                <w:lang w:val="uk-UA"/>
              </w:rPr>
            </w:pPr>
            <w:r w:rsidRPr="009669D1">
              <w:rPr>
                <w:bCs/>
                <w:sz w:val="24"/>
                <w:szCs w:val="24"/>
                <w:lang w:val="uk-UA"/>
              </w:rPr>
              <w:t>Справжнім Додатком обумовлюються якісні показники Товару:</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r w:rsidRPr="009669D1">
              <w:rPr>
                <w:bCs/>
                <w:sz w:val="24"/>
                <w:szCs w:val="24"/>
                <w:lang w:val="en-US"/>
              </w:rPr>
              <w:t>The Appendix hereby stipulates the quality indicators of the Goods:</w:t>
            </w:r>
          </w:p>
        </w:tc>
      </w:tr>
      <w:tr w:rsidR="00FC713A" w:rsidRPr="007554CA" w:rsidTr="00FC713A">
        <w:trPr>
          <w:jc w:val="center"/>
        </w:trPr>
        <w:tc>
          <w:tcPr>
            <w:tcW w:w="4533" w:type="dxa"/>
          </w:tcPr>
          <w:p w:rsidR="00FC713A" w:rsidRPr="009669D1" w:rsidRDefault="00FC713A" w:rsidP="00FC713A">
            <w:pP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p>
        </w:tc>
      </w:tr>
      <w:tr w:rsidR="00FC713A" w:rsidRPr="007554CA" w:rsidTr="00FC713A">
        <w:trPr>
          <w:jc w:val="center"/>
        </w:trPr>
        <w:tc>
          <w:tcPr>
            <w:tcW w:w="4533" w:type="dxa"/>
          </w:tcPr>
          <w:p w:rsidR="00FC713A" w:rsidRPr="009669D1" w:rsidRDefault="00FC713A" w:rsidP="00FC713A">
            <w:pPr>
              <w:rPr>
                <w:bCs/>
                <w:sz w:val="24"/>
                <w:szCs w:val="24"/>
                <w:u w:val="single"/>
              </w:rPr>
            </w:pPr>
            <w:r w:rsidRPr="009669D1">
              <w:rPr>
                <w:bCs/>
                <w:sz w:val="24"/>
                <w:szCs w:val="24"/>
                <w:u w:val="single"/>
              </w:rPr>
              <w:t>ЦИРКОНІЙ КАЛЬЦІЄТЕРМІЧНИЙ В ЗЛИВКАХ КТЦ-НР МАРКА Б</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u w:val="single"/>
                <w:lang w:val="en-US"/>
              </w:rPr>
            </w:pPr>
            <w:r w:rsidRPr="009669D1">
              <w:rPr>
                <w:bCs/>
                <w:sz w:val="24"/>
                <w:szCs w:val="24"/>
                <w:u w:val="single"/>
                <w:lang w:val="en-US"/>
              </w:rPr>
              <w:t>CALCIUM-THERMAL ZIRCONIUM IN INGOTS KTTs-NR GRADE B</w:t>
            </w:r>
          </w:p>
        </w:tc>
      </w:tr>
      <w:tr w:rsidR="00FC713A" w:rsidRPr="007554CA" w:rsidTr="00FC713A">
        <w:trPr>
          <w:jc w:val="center"/>
        </w:trPr>
        <w:tc>
          <w:tcPr>
            <w:tcW w:w="4533" w:type="dxa"/>
          </w:tcPr>
          <w:p w:rsidR="00FC713A" w:rsidRPr="009669D1" w:rsidRDefault="00FC713A" w:rsidP="00FC713A">
            <w:pPr>
              <w:jc w:val="center"/>
              <w:rPr>
                <w:bCs/>
                <w:sz w:val="24"/>
                <w:szCs w:val="24"/>
                <w:u w:val="single"/>
                <w:lang w:val="en-US"/>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jc w:val="center"/>
              <w:rPr>
                <w:bCs/>
                <w:sz w:val="24"/>
                <w:szCs w:val="24"/>
                <w:lang w:val="en-US"/>
              </w:rPr>
            </w:pPr>
          </w:p>
        </w:tc>
      </w:tr>
      <w:tr w:rsidR="00FC713A" w:rsidRPr="007554CA" w:rsidTr="00FC713A">
        <w:trPr>
          <w:jc w:val="center"/>
        </w:trPr>
        <w:tc>
          <w:tcPr>
            <w:tcW w:w="4533" w:type="dxa"/>
          </w:tcPr>
          <w:p w:rsidR="00FC713A" w:rsidRPr="009669D1" w:rsidRDefault="00FC713A" w:rsidP="00FC713A">
            <w:pPr>
              <w:rPr>
                <w:bCs/>
                <w:sz w:val="24"/>
                <w:szCs w:val="24"/>
                <w:lang w:val="uk-UA"/>
              </w:rPr>
            </w:pPr>
            <w:r w:rsidRPr="009669D1">
              <w:rPr>
                <w:bCs/>
                <w:sz w:val="24"/>
                <w:szCs w:val="24"/>
                <w:lang w:val="uk-UA"/>
              </w:rPr>
              <w:t>Опис Товару: цирконій кальцієтермічний в зливках КТЦ-НР марка Б, який отриманий за кальцієтермічною технологією шляхом відновлення в вакуумних індукційних установках тетрафториду цирконію металевим кальцієм, з подальшим дворазовим рафінувальним електронно-променевим переплавом.</w:t>
            </w:r>
          </w:p>
          <w:p w:rsidR="00FC713A" w:rsidRPr="009669D1" w:rsidRDefault="00FC713A" w:rsidP="00FC713A">
            <w:pPr>
              <w:rPr>
                <w:bCs/>
                <w:sz w:val="24"/>
                <w:szCs w:val="24"/>
              </w:rPr>
            </w:pPr>
            <w:r w:rsidRPr="009669D1">
              <w:rPr>
                <w:bCs/>
                <w:sz w:val="24"/>
                <w:szCs w:val="24"/>
                <w:lang w:val="uk-UA"/>
              </w:rPr>
              <w:t xml:space="preserve">Цирконій кальцієтермічний в зливках КТЦ-НР марка Б являє собою циліндричні зливки діаметром не більше </w:t>
            </w:r>
            <w:smartTag w:uri="urn:schemas-microsoft-com:office:smarttags" w:element="metricconverter">
              <w:smartTagPr>
                <w:attr w:name="ProductID" w:val="250 мм"/>
              </w:smartTagPr>
              <w:r w:rsidRPr="009669D1">
                <w:rPr>
                  <w:bCs/>
                  <w:sz w:val="24"/>
                  <w:szCs w:val="24"/>
                  <w:lang w:val="uk-UA"/>
                </w:rPr>
                <w:t>250 мм</w:t>
              </w:r>
            </w:smartTag>
            <w:r w:rsidRPr="009669D1">
              <w:rPr>
                <w:bCs/>
                <w:sz w:val="24"/>
                <w:szCs w:val="24"/>
                <w:lang w:val="uk-UA"/>
              </w:rPr>
              <w:t>, довжиною 1000 ± 200</w:t>
            </w:r>
            <w:r w:rsidRPr="009669D1">
              <w:rPr>
                <w:bCs/>
                <w:sz w:val="24"/>
                <w:szCs w:val="24"/>
                <w:lang w:val="en-US"/>
              </w:rPr>
              <w:t> </w:t>
            </w:r>
            <w:r w:rsidRPr="009669D1">
              <w:rPr>
                <w:bCs/>
                <w:sz w:val="24"/>
                <w:szCs w:val="24"/>
                <w:lang w:val="uk-UA"/>
              </w:rPr>
              <w:t xml:space="preserve">мм, масою не більше </w:t>
            </w:r>
            <w:smartTag w:uri="urn:schemas-microsoft-com:office:smarttags" w:element="metricconverter">
              <w:smartTagPr>
                <w:attr w:name="ProductID" w:val="500 кг"/>
              </w:smartTagPr>
              <w:r w:rsidRPr="009669D1">
                <w:rPr>
                  <w:bCs/>
                  <w:sz w:val="24"/>
                  <w:szCs w:val="24"/>
                  <w:lang w:val="uk-UA"/>
                </w:rPr>
                <w:t>500 кг</w:t>
              </w:r>
            </w:smartTag>
            <w:r w:rsidRPr="009669D1">
              <w:rPr>
                <w:bCs/>
                <w:sz w:val="24"/>
                <w:szCs w:val="24"/>
                <w:lang w:val="uk-UA"/>
              </w:rPr>
              <w:t>. Бічна і торцева поверхні зливків цирконію оброблені на токарному верстаті. На торці кожного зливка нанесено маркування із зазначенням позначення марки металу, номера зливка, останніх двох цифр року виготовлення (приклад маркування: КТЦ-Б - 0186 - 01)</w:t>
            </w:r>
            <w:r w:rsidRPr="009669D1">
              <w:rPr>
                <w:bCs/>
                <w:sz w:val="24"/>
                <w:szCs w:val="24"/>
              </w:rPr>
              <w:t>.</w:t>
            </w:r>
          </w:p>
          <w:p w:rsidR="00FC713A" w:rsidRPr="009669D1" w:rsidRDefault="00FC713A" w:rsidP="00FC713A">
            <w:pP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r w:rsidRPr="009669D1">
              <w:rPr>
                <w:bCs/>
                <w:sz w:val="24"/>
                <w:szCs w:val="24"/>
                <w:lang w:val="en-US"/>
              </w:rPr>
              <w:t>Description of the Goods: calcium-thermal zirconium in ingots KTTs-NR Grade B, obtained by the calcium-thermal technology in result of reduction in vacuum induction plants of zirconium tetrafluoride by calcium metal, with further double refining electron-beam remelting.</w:t>
            </w:r>
          </w:p>
          <w:p w:rsidR="00FC713A" w:rsidRPr="009669D1" w:rsidRDefault="00FC713A" w:rsidP="00FC713A">
            <w:pPr>
              <w:rPr>
                <w:bCs/>
                <w:sz w:val="24"/>
                <w:szCs w:val="24"/>
                <w:lang w:val="en-US"/>
              </w:rPr>
            </w:pPr>
            <w:r w:rsidRPr="009669D1">
              <w:rPr>
                <w:bCs/>
                <w:sz w:val="24"/>
                <w:szCs w:val="24"/>
                <w:lang w:val="en-US"/>
              </w:rPr>
              <w:t xml:space="preserve">Calcium-thermal zirconium in ingots KTTs-NR Grade B is cylindrical ingots with a diameter of not more than </w:t>
            </w:r>
            <w:smartTag w:uri="urn:schemas-microsoft-com:office:smarttags" w:element="metricconverter">
              <w:smartTagPr>
                <w:attr w:name="ProductID" w:val="250 mm"/>
              </w:smartTagPr>
              <w:r w:rsidRPr="009669D1">
                <w:rPr>
                  <w:bCs/>
                  <w:sz w:val="24"/>
                  <w:szCs w:val="24"/>
                  <w:lang w:val="en-US"/>
                </w:rPr>
                <w:t>250 mm</w:t>
              </w:r>
            </w:smartTag>
            <w:r w:rsidRPr="009669D1">
              <w:rPr>
                <w:bCs/>
                <w:sz w:val="24"/>
                <w:szCs w:val="24"/>
                <w:lang w:val="en-US"/>
              </w:rPr>
              <w:t xml:space="preserve">, a length of 1000 ± 200 mm, weighting not more than </w:t>
            </w:r>
            <w:smartTag w:uri="urn:schemas-microsoft-com:office:smarttags" w:element="metricconverter">
              <w:smartTagPr>
                <w:attr w:name="ProductID" w:val="500 kg"/>
              </w:smartTagPr>
              <w:r w:rsidRPr="009669D1">
                <w:rPr>
                  <w:bCs/>
                  <w:sz w:val="24"/>
                  <w:szCs w:val="24"/>
                  <w:lang w:val="en-US"/>
                </w:rPr>
                <w:t>500 kg</w:t>
              </w:r>
            </w:smartTag>
            <w:r w:rsidRPr="009669D1">
              <w:rPr>
                <w:bCs/>
                <w:sz w:val="24"/>
                <w:szCs w:val="24"/>
                <w:lang w:val="en-US"/>
              </w:rPr>
              <w:t>. The side and end surfaces of zirconium ingots are treated on a lathe. The end of each ingot is marked with the indication of the metal mark sort, the number of the ingot, the last two digits of the year of manufacture (marking example: KTTs-B - 0186 - 01).</w:t>
            </w:r>
          </w:p>
        </w:tc>
      </w:tr>
      <w:tr w:rsidR="00FC713A" w:rsidRPr="009669D1" w:rsidTr="00FC713A">
        <w:trPr>
          <w:jc w:val="center"/>
        </w:trPr>
        <w:tc>
          <w:tcPr>
            <w:tcW w:w="9927" w:type="dxa"/>
            <w:gridSpan w:val="3"/>
          </w:tcPr>
          <w:p w:rsidR="00FC713A" w:rsidRPr="009669D1" w:rsidRDefault="00FC713A" w:rsidP="00FC713A">
            <w:pPr>
              <w:jc w:val="center"/>
              <w:rPr>
                <w:bCs/>
                <w:sz w:val="24"/>
                <w:szCs w:val="24"/>
                <w:lang w:val="uk-UA"/>
              </w:rPr>
            </w:pPr>
            <w:r w:rsidRPr="009669D1">
              <w:rPr>
                <w:bCs/>
                <w:sz w:val="24"/>
                <w:szCs w:val="24"/>
                <w:lang w:val="uk-UA"/>
              </w:rPr>
              <w:t>Хімічний склад</w:t>
            </w:r>
            <w:r w:rsidRPr="009669D1">
              <w:rPr>
                <w:bCs/>
                <w:sz w:val="24"/>
                <w:szCs w:val="24"/>
                <w:lang w:val="en-US"/>
              </w:rPr>
              <w:t xml:space="preserve"> / Chemical composition:</w:t>
            </w:r>
          </w:p>
          <w:tbl>
            <w:tblPr>
              <w:tblW w:w="0" w:type="auto"/>
              <w:jc w:val="center"/>
              <w:tblInd w:w="205" w:type="dxa"/>
              <w:tblCellMar>
                <w:left w:w="70" w:type="dxa"/>
                <w:right w:w="70" w:type="dxa"/>
              </w:tblCellMar>
              <w:tblLook w:val="0000"/>
            </w:tblPr>
            <w:tblGrid>
              <w:gridCol w:w="3969"/>
              <w:gridCol w:w="3984"/>
            </w:tblGrid>
            <w:tr w:rsidR="00FC713A" w:rsidRPr="007554CA" w:rsidTr="00FC713A">
              <w:trPr>
                <w:jc w:val="center"/>
              </w:trPr>
              <w:tc>
                <w:tcPr>
                  <w:tcW w:w="3969" w:type="dxa"/>
                  <w:tcBorders>
                    <w:top w:val="single" w:sz="4" w:space="0" w:color="000000"/>
                    <w:left w:val="single" w:sz="4" w:space="0" w:color="000000"/>
                    <w:bottom w:val="single" w:sz="4" w:space="0" w:color="000000"/>
                  </w:tcBorders>
                  <w:vAlign w:val="center"/>
                </w:tcPr>
                <w:p w:rsidR="00FC713A" w:rsidRPr="009669D1" w:rsidRDefault="00FC713A" w:rsidP="00FC713A">
                  <w:pPr>
                    <w:jc w:val="center"/>
                    <w:rPr>
                      <w:sz w:val="24"/>
                      <w:szCs w:val="24"/>
                    </w:rPr>
                  </w:pPr>
                  <w:r w:rsidRPr="009669D1">
                    <w:rPr>
                      <w:bCs/>
                      <w:sz w:val="24"/>
                      <w:szCs w:val="24"/>
                      <w:lang w:val="en-US"/>
                    </w:rPr>
                    <w:t>Елемент / Element</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Вміст % масс., не більш</w:t>
                  </w:r>
                </w:p>
                <w:p w:rsidR="00FC713A" w:rsidRPr="009669D1" w:rsidRDefault="00FC713A" w:rsidP="00FC713A">
                  <w:pPr>
                    <w:jc w:val="center"/>
                    <w:rPr>
                      <w:sz w:val="24"/>
                      <w:szCs w:val="24"/>
                      <w:lang w:val="en-US"/>
                    </w:rPr>
                  </w:pPr>
                  <w:r w:rsidRPr="009669D1">
                    <w:rPr>
                      <w:bCs/>
                      <w:sz w:val="24"/>
                      <w:szCs w:val="24"/>
                      <w:lang w:val="en-US"/>
                    </w:rPr>
                    <w:t>Content, % mass., not more than</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0.006</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Al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Hf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0.07</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Cd</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Ca</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K</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Si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Li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Cu</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Pb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Ti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0.007</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lastRenderedPageBreak/>
                    <w:t>Cl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Cr</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uk-UA"/>
                    </w:rPr>
                  </w:pPr>
                  <w:r w:rsidRPr="009669D1">
                    <w:rPr>
                      <w:bCs/>
                      <w:sz w:val="24"/>
                      <w:szCs w:val="24"/>
                      <w:lang w:val="uk-UA"/>
                    </w:rPr>
                    <w:t>Масова частка Zr,%, не менш (за різницею з визначеними домішками) /</w:t>
                  </w:r>
                </w:p>
                <w:p w:rsidR="00FC713A" w:rsidRPr="009669D1" w:rsidRDefault="00FC713A" w:rsidP="00FC713A">
                  <w:pPr>
                    <w:jc w:val="center"/>
                    <w:rPr>
                      <w:sz w:val="24"/>
                      <w:szCs w:val="24"/>
                      <w:lang w:val="uk-UA"/>
                    </w:rPr>
                  </w:pPr>
                  <w:r w:rsidRPr="009669D1">
                    <w:rPr>
                      <w:bCs/>
                      <w:sz w:val="24"/>
                      <w:szCs w:val="24"/>
                      <w:lang w:val="en-US"/>
                    </w:rPr>
                    <w:t>Weight content of Zr, %, not less than (by difference with the specified impurities)</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99.6</w:t>
                  </w:r>
                </w:p>
              </w:tc>
            </w:tr>
          </w:tbl>
          <w:p w:rsidR="00FC713A" w:rsidRPr="009669D1" w:rsidRDefault="00FC713A" w:rsidP="00FC713A">
            <w:pPr>
              <w:rPr>
                <w:bCs/>
                <w:sz w:val="24"/>
                <w:szCs w:val="24"/>
                <w:lang w:val="en-US"/>
              </w:rPr>
            </w:pPr>
          </w:p>
        </w:tc>
      </w:tr>
      <w:tr w:rsidR="00FC713A" w:rsidRPr="007554CA" w:rsidTr="00FC713A">
        <w:trPr>
          <w:jc w:val="center"/>
        </w:trPr>
        <w:tc>
          <w:tcPr>
            <w:tcW w:w="4533" w:type="dxa"/>
          </w:tcPr>
          <w:p w:rsidR="00FC713A" w:rsidRPr="009669D1" w:rsidRDefault="00FC713A" w:rsidP="00FC713A">
            <w:pPr>
              <w:rPr>
                <w:bCs/>
                <w:sz w:val="24"/>
                <w:szCs w:val="24"/>
              </w:rPr>
            </w:pPr>
            <w:r w:rsidRPr="009669D1">
              <w:rPr>
                <w:bCs/>
                <w:sz w:val="24"/>
                <w:szCs w:val="24"/>
              </w:rPr>
              <w:lastRenderedPageBreak/>
              <w:t>Кожен зливок цирконію кальцієтермічного КТЦ-НР марка Б - це окрема партія продукції, супроводжується сертифікатом якості із зазначенням номера та ваги зливка і фактичного хімічного складу.</w:t>
            </w:r>
          </w:p>
          <w:p w:rsidR="00FC713A" w:rsidRPr="009669D1" w:rsidRDefault="00FC713A" w:rsidP="00FC713A">
            <w:pPr>
              <w:ind w:firstLine="720"/>
              <w:rPr>
                <w:sz w:val="24"/>
                <w:szCs w:val="24"/>
                <w:lang w:val="uk-UA"/>
              </w:rPr>
            </w:pPr>
          </w:p>
          <w:p w:rsidR="00FC713A" w:rsidRPr="009669D1" w:rsidRDefault="00FC713A" w:rsidP="00FC713A">
            <w:pP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r w:rsidRPr="009669D1">
              <w:rPr>
                <w:bCs/>
                <w:sz w:val="24"/>
                <w:szCs w:val="24"/>
                <w:lang w:val="en-US"/>
              </w:rPr>
              <w:t>Each ingot of calcium-thermal zirconium KTTs-NR Grade B is a separate consignment of products, accompanied by a quality certificate indicating the number and weighting of the ingot and the actual chemical composition.</w:t>
            </w:r>
          </w:p>
        </w:tc>
      </w:tr>
      <w:tr w:rsidR="00FC713A" w:rsidRPr="007554CA" w:rsidTr="00FC713A">
        <w:trPr>
          <w:jc w:val="center"/>
        </w:trPr>
        <w:tc>
          <w:tcPr>
            <w:tcW w:w="4533" w:type="dxa"/>
          </w:tcPr>
          <w:p w:rsidR="00FC713A" w:rsidRPr="009669D1" w:rsidRDefault="00FC713A" w:rsidP="00FC713A">
            <w:pPr>
              <w:rPr>
                <w:bCs/>
                <w:sz w:val="24"/>
                <w:szCs w:val="24"/>
                <w:u w:val="single"/>
              </w:rPr>
            </w:pPr>
            <w:r w:rsidRPr="009669D1">
              <w:rPr>
                <w:bCs/>
                <w:sz w:val="24"/>
                <w:szCs w:val="24"/>
                <w:u w:val="single"/>
              </w:rPr>
              <w:t>ЦИРКОНІЙ ТА ЙОГО СПЛАВ З НІОБІЄМ МАРКИ КТЦ-110 Б</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u w:val="single"/>
                <w:lang w:val="en-US"/>
              </w:rPr>
            </w:pPr>
            <w:r w:rsidRPr="009669D1">
              <w:rPr>
                <w:bCs/>
                <w:sz w:val="24"/>
                <w:szCs w:val="24"/>
                <w:u w:val="single"/>
                <w:lang w:val="en-US"/>
              </w:rPr>
              <w:t>ZIRCONIUM AND ITS ALLOY WITH NIOBIUM IN INGOTS GRADE KTTs-110 B</w:t>
            </w:r>
          </w:p>
        </w:tc>
      </w:tr>
      <w:tr w:rsidR="00FC713A" w:rsidRPr="007554CA" w:rsidTr="00FC713A">
        <w:trPr>
          <w:jc w:val="center"/>
        </w:trPr>
        <w:tc>
          <w:tcPr>
            <w:tcW w:w="4533" w:type="dxa"/>
          </w:tcPr>
          <w:p w:rsidR="00FC713A" w:rsidRPr="009669D1" w:rsidRDefault="00FC713A" w:rsidP="00FC713A">
            <w:pPr>
              <w:rPr>
                <w:bCs/>
                <w:sz w:val="24"/>
                <w:szCs w:val="24"/>
                <w:lang w:val="en-US"/>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jc w:val="center"/>
              <w:rPr>
                <w:bCs/>
                <w:sz w:val="24"/>
                <w:szCs w:val="24"/>
                <w:lang w:val="en-US"/>
              </w:rPr>
            </w:pPr>
          </w:p>
        </w:tc>
      </w:tr>
      <w:tr w:rsidR="00FC713A" w:rsidRPr="007554CA" w:rsidTr="00FC713A">
        <w:trPr>
          <w:jc w:val="center"/>
        </w:trPr>
        <w:tc>
          <w:tcPr>
            <w:tcW w:w="4533" w:type="dxa"/>
          </w:tcPr>
          <w:p w:rsidR="00FC713A" w:rsidRPr="007410AC" w:rsidRDefault="00FC713A" w:rsidP="00FC713A">
            <w:pPr>
              <w:rPr>
                <w:bCs/>
                <w:sz w:val="24"/>
                <w:szCs w:val="24"/>
              </w:rPr>
            </w:pPr>
            <w:r w:rsidRPr="007410AC">
              <w:rPr>
                <w:bCs/>
                <w:sz w:val="24"/>
                <w:szCs w:val="24"/>
                <w:lang w:val="en-US"/>
              </w:rPr>
              <w:t xml:space="preserve">Опис Товару: сплав цирконію з ніобієм марки КТЦ-110 Б, який отриманий за кальцієтермічною технологією шляхом відновлення в вакуумних індукційних установках тетрафториду цирконію </w:t>
            </w:r>
            <w:r w:rsidRPr="007410AC">
              <w:rPr>
                <w:bCs/>
                <w:sz w:val="24"/>
                <w:szCs w:val="24"/>
              </w:rPr>
              <w:t>(з додаванням порошку ніобію) металевим кальцієм, з подальшим дворазовим рафінувальним електронно-променевим переплавом.</w:t>
            </w:r>
          </w:p>
          <w:p w:rsidR="00FC713A" w:rsidRPr="007410AC" w:rsidRDefault="004335BC" w:rsidP="00FC713A">
            <w:pPr>
              <w:rPr>
                <w:bCs/>
                <w:sz w:val="24"/>
                <w:szCs w:val="24"/>
              </w:rPr>
            </w:pPr>
            <w:r w:rsidRPr="007410AC">
              <w:rPr>
                <w:sz w:val="24"/>
                <w:szCs w:val="24"/>
                <w:lang w:val="uk-UA"/>
              </w:rPr>
              <w:t xml:space="preserve">Сплав цирконію з ніобієм </w:t>
            </w:r>
            <w:r w:rsidR="00FC713A" w:rsidRPr="007410AC">
              <w:rPr>
                <w:bCs/>
                <w:sz w:val="24"/>
                <w:szCs w:val="24"/>
              </w:rPr>
              <w:t xml:space="preserve">марки КТЦ-110 Б являє собою циліндричні зливки діаметром не більше </w:t>
            </w:r>
            <w:smartTag w:uri="urn:schemas-microsoft-com:office:smarttags" w:element="metricconverter">
              <w:smartTagPr>
                <w:attr w:name="ProductID" w:val="250 мм"/>
              </w:smartTagPr>
              <w:r w:rsidR="00FC713A" w:rsidRPr="007410AC">
                <w:rPr>
                  <w:bCs/>
                  <w:sz w:val="24"/>
                  <w:szCs w:val="24"/>
                </w:rPr>
                <w:t>250 мм</w:t>
              </w:r>
            </w:smartTag>
            <w:r w:rsidR="00FC713A" w:rsidRPr="007410AC">
              <w:rPr>
                <w:bCs/>
                <w:sz w:val="24"/>
                <w:szCs w:val="24"/>
              </w:rPr>
              <w:t xml:space="preserve">, довжиною 1000 ± </w:t>
            </w:r>
            <w:smartTag w:uri="urn:schemas-microsoft-com:office:smarttags" w:element="metricconverter">
              <w:smartTagPr>
                <w:attr w:name="ProductID" w:val="200 мм"/>
              </w:smartTagPr>
              <w:r w:rsidR="00FC713A" w:rsidRPr="007410AC">
                <w:rPr>
                  <w:bCs/>
                  <w:sz w:val="24"/>
                  <w:szCs w:val="24"/>
                </w:rPr>
                <w:t>200 мм</w:t>
              </w:r>
            </w:smartTag>
            <w:r w:rsidR="00FC713A" w:rsidRPr="007410AC">
              <w:rPr>
                <w:bCs/>
                <w:sz w:val="24"/>
                <w:szCs w:val="24"/>
              </w:rPr>
              <w:t xml:space="preserve">, масою не більше </w:t>
            </w:r>
            <w:smartTag w:uri="urn:schemas-microsoft-com:office:smarttags" w:element="metricconverter">
              <w:smartTagPr>
                <w:attr w:name="ProductID" w:val="500 кг"/>
              </w:smartTagPr>
              <w:r w:rsidR="00FC713A" w:rsidRPr="007410AC">
                <w:rPr>
                  <w:bCs/>
                  <w:sz w:val="24"/>
                  <w:szCs w:val="24"/>
                </w:rPr>
                <w:t>500 кг</w:t>
              </w:r>
            </w:smartTag>
            <w:r w:rsidR="00FC713A" w:rsidRPr="007410AC">
              <w:rPr>
                <w:bCs/>
                <w:sz w:val="24"/>
                <w:szCs w:val="24"/>
              </w:rPr>
              <w:t>. Бічна і торцева поверхні зливків сплаву цирконію з ніобієм марки КТЦ-110 Б оброблені на токарному верстаті. На торці кожного зливка нанесено маркування із зазначенням позначення марки металу, номера зливка, останніх двох цифр року виготовлення (приклад маркування: КТЦ-110 - 889 - 96).</w:t>
            </w:r>
          </w:p>
        </w:tc>
        <w:tc>
          <w:tcPr>
            <w:tcW w:w="766" w:type="dxa"/>
          </w:tcPr>
          <w:p w:rsidR="00FC713A" w:rsidRPr="007410AC" w:rsidRDefault="00FC713A" w:rsidP="00FC713A">
            <w:pPr>
              <w:rPr>
                <w:bCs/>
                <w:sz w:val="24"/>
                <w:szCs w:val="24"/>
                <w:lang w:val="uk-UA"/>
              </w:rPr>
            </w:pPr>
          </w:p>
        </w:tc>
        <w:tc>
          <w:tcPr>
            <w:tcW w:w="4628" w:type="dxa"/>
          </w:tcPr>
          <w:p w:rsidR="00FC713A" w:rsidRPr="007410AC" w:rsidRDefault="00FC713A" w:rsidP="00FC713A">
            <w:pPr>
              <w:rPr>
                <w:bCs/>
                <w:sz w:val="24"/>
                <w:szCs w:val="24"/>
                <w:lang w:val="en-US"/>
              </w:rPr>
            </w:pPr>
            <w:r w:rsidRPr="007410AC">
              <w:rPr>
                <w:bCs/>
                <w:sz w:val="24"/>
                <w:szCs w:val="24"/>
                <w:lang w:val="en-US"/>
              </w:rPr>
              <w:t>Description of the Goods: alloy of zirconium  with niobium Grade KTTs-110 B, obtained by the calcium-thermal technology in result of reduction in vacuum induction plants of zirconium tetrafluoride (with adding niobium powder) by calcium metal, with further double refining electron-beam remelting.</w:t>
            </w:r>
          </w:p>
          <w:p w:rsidR="00FC713A" w:rsidRPr="007410AC" w:rsidRDefault="00FC713A" w:rsidP="00FC713A">
            <w:pPr>
              <w:rPr>
                <w:sz w:val="24"/>
                <w:szCs w:val="24"/>
                <w:lang w:val="en-US"/>
              </w:rPr>
            </w:pPr>
            <w:r w:rsidRPr="007410AC">
              <w:rPr>
                <w:bCs/>
                <w:sz w:val="24"/>
                <w:szCs w:val="24"/>
                <w:lang w:val="en-US"/>
              </w:rPr>
              <w:t xml:space="preserve">Alloy of zirconium with niobium Grade KTTs-110 B is cylindrical ingots with a diameter of not more than </w:t>
            </w:r>
            <w:smartTag w:uri="urn:schemas-microsoft-com:office:smarttags" w:element="metricconverter">
              <w:smartTagPr>
                <w:attr w:name="ProductID" w:val="250 mm"/>
              </w:smartTagPr>
              <w:r w:rsidRPr="007410AC">
                <w:rPr>
                  <w:bCs/>
                  <w:sz w:val="24"/>
                  <w:szCs w:val="24"/>
                  <w:lang w:val="en-US"/>
                </w:rPr>
                <w:t>250 mm</w:t>
              </w:r>
            </w:smartTag>
            <w:r w:rsidRPr="007410AC">
              <w:rPr>
                <w:bCs/>
                <w:sz w:val="24"/>
                <w:szCs w:val="24"/>
                <w:lang w:val="en-US"/>
              </w:rPr>
              <w:t xml:space="preserve">, a length of 1000 ± </w:t>
            </w:r>
            <w:smartTag w:uri="urn:schemas-microsoft-com:office:smarttags" w:element="metricconverter">
              <w:smartTagPr>
                <w:attr w:name="ProductID" w:val="200 mm"/>
              </w:smartTagPr>
              <w:r w:rsidRPr="007410AC">
                <w:rPr>
                  <w:bCs/>
                  <w:sz w:val="24"/>
                  <w:szCs w:val="24"/>
                  <w:lang w:val="en-US"/>
                </w:rPr>
                <w:t>200 mm</w:t>
              </w:r>
            </w:smartTag>
            <w:r w:rsidRPr="007410AC">
              <w:rPr>
                <w:bCs/>
                <w:sz w:val="24"/>
                <w:szCs w:val="24"/>
                <w:lang w:val="en-US"/>
              </w:rPr>
              <w:t xml:space="preserve">, weighting not more than </w:t>
            </w:r>
            <w:smartTag w:uri="urn:schemas-microsoft-com:office:smarttags" w:element="metricconverter">
              <w:smartTagPr>
                <w:attr w:name="ProductID" w:val="500 kg"/>
              </w:smartTagPr>
              <w:r w:rsidRPr="007410AC">
                <w:rPr>
                  <w:bCs/>
                  <w:sz w:val="24"/>
                  <w:szCs w:val="24"/>
                  <w:lang w:val="en-US"/>
                </w:rPr>
                <w:t>500 kg</w:t>
              </w:r>
            </w:smartTag>
            <w:r w:rsidRPr="007410AC">
              <w:rPr>
                <w:bCs/>
                <w:sz w:val="24"/>
                <w:szCs w:val="24"/>
                <w:lang w:val="en-US"/>
              </w:rPr>
              <w:t>. The side and end surfaces of alloy of zirconium with niobium Grade KTTs-110 B are treated on a lathe. The end of each ingot is marked with the indication of the metal mark sort, the number of the ingot, the last two digits of the year of manufacture (marking example: KTTs-110 - 889 - 96).</w:t>
            </w:r>
          </w:p>
          <w:p w:rsidR="00FC713A" w:rsidRPr="007410AC" w:rsidRDefault="00FC713A" w:rsidP="00FC713A">
            <w:pPr>
              <w:rPr>
                <w:bCs/>
                <w:sz w:val="24"/>
                <w:szCs w:val="24"/>
                <w:lang w:val="en-US"/>
              </w:rPr>
            </w:pPr>
          </w:p>
        </w:tc>
      </w:tr>
      <w:tr w:rsidR="00FC713A" w:rsidRPr="009669D1" w:rsidTr="00FC713A">
        <w:trPr>
          <w:jc w:val="center"/>
        </w:trPr>
        <w:tc>
          <w:tcPr>
            <w:tcW w:w="9927" w:type="dxa"/>
            <w:gridSpan w:val="3"/>
          </w:tcPr>
          <w:p w:rsidR="00FC713A" w:rsidRPr="009669D1" w:rsidRDefault="00FC713A" w:rsidP="00FC713A">
            <w:pPr>
              <w:jc w:val="center"/>
              <w:rPr>
                <w:bCs/>
                <w:sz w:val="24"/>
                <w:szCs w:val="24"/>
                <w:lang w:val="uk-UA"/>
              </w:rPr>
            </w:pPr>
            <w:r w:rsidRPr="009669D1">
              <w:rPr>
                <w:bCs/>
                <w:sz w:val="24"/>
                <w:szCs w:val="24"/>
                <w:lang w:val="uk-UA"/>
              </w:rPr>
              <w:t>Хімічний склад</w:t>
            </w:r>
            <w:r w:rsidRPr="009669D1">
              <w:rPr>
                <w:bCs/>
                <w:sz w:val="24"/>
                <w:szCs w:val="24"/>
                <w:lang w:val="en-US"/>
              </w:rPr>
              <w:t xml:space="preserve"> / Chemical composition:</w:t>
            </w:r>
          </w:p>
          <w:tbl>
            <w:tblPr>
              <w:tblW w:w="0" w:type="auto"/>
              <w:jc w:val="center"/>
              <w:tblInd w:w="205" w:type="dxa"/>
              <w:tblCellMar>
                <w:left w:w="70" w:type="dxa"/>
                <w:right w:w="70" w:type="dxa"/>
              </w:tblCellMar>
              <w:tblLook w:val="0000"/>
            </w:tblPr>
            <w:tblGrid>
              <w:gridCol w:w="3969"/>
              <w:gridCol w:w="3984"/>
            </w:tblGrid>
            <w:tr w:rsidR="00FC713A" w:rsidRPr="007554CA" w:rsidTr="00FC713A">
              <w:trPr>
                <w:jc w:val="center"/>
              </w:trPr>
              <w:tc>
                <w:tcPr>
                  <w:tcW w:w="3969" w:type="dxa"/>
                  <w:tcBorders>
                    <w:top w:val="single" w:sz="4" w:space="0" w:color="000000"/>
                    <w:left w:val="single" w:sz="4" w:space="0" w:color="000000"/>
                    <w:bottom w:val="single" w:sz="4" w:space="0" w:color="000000"/>
                  </w:tcBorders>
                  <w:vAlign w:val="center"/>
                </w:tcPr>
                <w:p w:rsidR="00FC713A" w:rsidRPr="009669D1" w:rsidRDefault="00FC713A" w:rsidP="00FC713A">
                  <w:pPr>
                    <w:jc w:val="center"/>
                    <w:rPr>
                      <w:sz w:val="24"/>
                      <w:szCs w:val="24"/>
                    </w:rPr>
                  </w:pPr>
                  <w:r w:rsidRPr="009669D1">
                    <w:rPr>
                      <w:bCs/>
                      <w:sz w:val="24"/>
                      <w:szCs w:val="24"/>
                      <w:lang w:val="en-US"/>
                    </w:rPr>
                    <w:t>Елемент / Element</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Вміст % масс., не більш</w:t>
                  </w:r>
                </w:p>
                <w:p w:rsidR="00FC713A" w:rsidRPr="009669D1" w:rsidRDefault="00FC713A" w:rsidP="00FC713A">
                  <w:pPr>
                    <w:jc w:val="center"/>
                    <w:rPr>
                      <w:sz w:val="24"/>
                      <w:szCs w:val="24"/>
                      <w:lang w:val="en-US"/>
                    </w:rPr>
                  </w:pPr>
                  <w:r w:rsidRPr="009669D1">
                    <w:rPr>
                      <w:bCs/>
                      <w:sz w:val="24"/>
                      <w:szCs w:val="24"/>
                      <w:lang w:val="en-US"/>
                    </w:rPr>
                    <w:t>Content, % mass., not more than</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0.9-1.1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0.006</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Al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0.008</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Hf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Cd</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Ca</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lastRenderedPageBreak/>
                    <w:t>K</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0.11 - 0.14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Si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Li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Cu</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Pb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Ti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0.007</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Cr</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uk-UA"/>
                    </w:rPr>
                  </w:pPr>
                  <w:r w:rsidRPr="009669D1">
                    <w:rPr>
                      <w:bCs/>
                      <w:sz w:val="24"/>
                      <w:szCs w:val="24"/>
                      <w:lang w:val="uk-UA"/>
                    </w:rPr>
                    <w:t>Масова частка Zr в сумі з легуючим компонентом Nb, %, не менш (за різницею з визначеними домішками) /</w:t>
                  </w:r>
                </w:p>
                <w:p w:rsidR="00FC713A" w:rsidRPr="009669D1" w:rsidRDefault="00FC713A" w:rsidP="00FC713A">
                  <w:pPr>
                    <w:jc w:val="center"/>
                    <w:rPr>
                      <w:bCs/>
                      <w:sz w:val="24"/>
                      <w:szCs w:val="24"/>
                      <w:lang w:val="en-US"/>
                    </w:rPr>
                  </w:pPr>
                  <w:r w:rsidRPr="009669D1">
                    <w:rPr>
                      <w:bCs/>
                      <w:sz w:val="24"/>
                      <w:szCs w:val="24"/>
                      <w:lang w:val="en-US"/>
                    </w:rPr>
                    <w:t>Weight content of Zr in a sum with alloying component Nb, %, not less than (by difference with the specified impurities)</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99.6</w:t>
                  </w:r>
                </w:p>
              </w:tc>
            </w:tr>
          </w:tbl>
          <w:p w:rsidR="00FC713A" w:rsidRPr="009669D1" w:rsidRDefault="00FC713A" w:rsidP="00FC713A">
            <w:pPr>
              <w:rPr>
                <w:bCs/>
                <w:sz w:val="24"/>
                <w:szCs w:val="24"/>
                <w:lang w:val="uk-UA"/>
              </w:rPr>
            </w:pPr>
          </w:p>
        </w:tc>
      </w:tr>
      <w:tr w:rsidR="00FC713A" w:rsidRPr="007554CA" w:rsidTr="00FC713A">
        <w:trPr>
          <w:jc w:val="center"/>
        </w:trPr>
        <w:tc>
          <w:tcPr>
            <w:tcW w:w="4533" w:type="dxa"/>
          </w:tcPr>
          <w:p w:rsidR="00FC713A" w:rsidRPr="009669D1" w:rsidRDefault="00FC713A" w:rsidP="00FC713A">
            <w:pPr>
              <w:rPr>
                <w:bCs/>
                <w:sz w:val="24"/>
                <w:szCs w:val="24"/>
                <w:lang w:val="uk-UA"/>
              </w:rPr>
            </w:pPr>
            <w:r w:rsidRPr="009669D1">
              <w:rPr>
                <w:sz w:val="24"/>
                <w:szCs w:val="24"/>
                <w:lang w:val="uk-UA"/>
              </w:rPr>
              <w:lastRenderedPageBreak/>
              <w:t>Кожен зливок сплаву цирконію з ніобієм марки КТЦ-110 Б - це окрема партія продукції, супроводжується сертифікатом якості із зазначенням номера та ваги зливка і фактичного хімічного складу.</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sz w:val="24"/>
                <w:szCs w:val="24"/>
                <w:lang w:val="en-US"/>
              </w:rPr>
            </w:pPr>
            <w:r w:rsidRPr="009669D1">
              <w:rPr>
                <w:sz w:val="24"/>
                <w:szCs w:val="24"/>
                <w:lang w:val="en-US"/>
              </w:rPr>
              <w:t>Each ingot of alloy of zirconium with niobium Grade KTTs-110 B is a separate consignment of products, accompanied by a quality certificate indicating the number and weighting of the ingot and the actual chemical composition.</w:t>
            </w:r>
          </w:p>
          <w:p w:rsidR="00FC713A" w:rsidRPr="009669D1" w:rsidRDefault="00FC713A" w:rsidP="00FC713A">
            <w:pPr>
              <w:rPr>
                <w:bCs/>
                <w:sz w:val="24"/>
                <w:szCs w:val="24"/>
                <w:lang w:val="en-US"/>
              </w:rPr>
            </w:pPr>
          </w:p>
        </w:tc>
      </w:tr>
      <w:tr w:rsidR="00FC713A" w:rsidRPr="007554CA" w:rsidTr="00FC713A">
        <w:trPr>
          <w:jc w:val="center"/>
        </w:trPr>
        <w:tc>
          <w:tcPr>
            <w:tcW w:w="4533" w:type="dxa"/>
          </w:tcPr>
          <w:p w:rsidR="00FC713A" w:rsidRPr="009669D1" w:rsidRDefault="00FC713A" w:rsidP="00FC713A">
            <w:pPr>
              <w:rPr>
                <w:sz w:val="24"/>
                <w:szCs w:val="24"/>
                <w:u w:val="single"/>
                <w:lang w:val="en-US"/>
              </w:rPr>
            </w:pPr>
          </w:p>
          <w:p w:rsidR="00FC713A" w:rsidRPr="009669D1" w:rsidRDefault="00FC713A" w:rsidP="00FC713A">
            <w:pPr>
              <w:rPr>
                <w:bCs/>
                <w:sz w:val="24"/>
                <w:szCs w:val="24"/>
                <w:u w:val="single"/>
                <w:lang w:val="uk-UA"/>
              </w:rPr>
            </w:pPr>
            <w:r w:rsidRPr="009669D1">
              <w:rPr>
                <w:bCs/>
                <w:sz w:val="24"/>
                <w:szCs w:val="24"/>
                <w:u w:val="single"/>
              </w:rPr>
              <w:t>ЦИРКОНІЙ КАЛЬЦІЄТЕРМІЧНИЙ В ЗЛИВКАХ МАРКИ КТЦ-100</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rPr>
            </w:pPr>
          </w:p>
          <w:p w:rsidR="00FC713A" w:rsidRPr="009669D1" w:rsidRDefault="00FC713A" w:rsidP="00FC713A">
            <w:pPr>
              <w:rPr>
                <w:bCs/>
                <w:sz w:val="24"/>
                <w:szCs w:val="24"/>
                <w:u w:val="single"/>
                <w:lang w:val="en-US"/>
              </w:rPr>
            </w:pPr>
            <w:r w:rsidRPr="009669D1">
              <w:rPr>
                <w:bCs/>
                <w:sz w:val="24"/>
                <w:szCs w:val="24"/>
                <w:u w:val="single"/>
                <w:lang w:val="en-US"/>
              </w:rPr>
              <w:t>CALCIUM-THERMAL ZIRCONIUM IN INGOTS GRADE KTTs-100</w:t>
            </w:r>
          </w:p>
        </w:tc>
      </w:tr>
      <w:tr w:rsidR="00FC713A" w:rsidRPr="007554CA" w:rsidTr="00FC713A">
        <w:trPr>
          <w:jc w:val="center"/>
        </w:trPr>
        <w:tc>
          <w:tcPr>
            <w:tcW w:w="4533" w:type="dxa"/>
          </w:tcPr>
          <w:p w:rsidR="00FC713A" w:rsidRPr="009669D1" w:rsidRDefault="00FC713A" w:rsidP="00FC713A">
            <w:pP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p>
        </w:tc>
      </w:tr>
      <w:tr w:rsidR="00FC713A" w:rsidRPr="007554CA" w:rsidTr="00FC713A">
        <w:trPr>
          <w:jc w:val="center"/>
        </w:trPr>
        <w:tc>
          <w:tcPr>
            <w:tcW w:w="4533" w:type="dxa"/>
          </w:tcPr>
          <w:p w:rsidR="00FC713A" w:rsidRPr="009669D1" w:rsidRDefault="00FC713A" w:rsidP="00FC713A">
            <w:pPr>
              <w:rPr>
                <w:bCs/>
                <w:sz w:val="24"/>
                <w:szCs w:val="24"/>
                <w:lang w:val="en-US"/>
              </w:rPr>
            </w:pPr>
            <w:r w:rsidRPr="009669D1">
              <w:rPr>
                <w:bCs/>
                <w:sz w:val="24"/>
                <w:szCs w:val="24"/>
              </w:rPr>
              <w:t>Опис</w:t>
            </w:r>
            <w:r w:rsidRPr="009669D1">
              <w:rPr>
                <w:bCs/>
                <w:sz w:val="24"/>
                <w:szCs w:val="24"/>
                <w:lang w:val="en-US"/>
              </w:rPr>
              <w:t xml:space="preserve"> </w:t>
            </w:r>
            <w:r w:rsidRPr="009669D1">
              <w:rPr>
                <w:bCs/>
                <w:sz w:val="24"/>
                <w:szCs w:val="24"/>
              </w:rPr>
              <w:t>Товару</w:t>
            </w:r>
            <w:r w:rsidRPr="009669D1">
              <w:rPr>
                <w:bCs/>
                <w:sz w:val="24"/>
                <w:szCs w:val="24"/>
                <w:lang w:val="en-US"/>
              </w:rPr>
              <w:t xml:space="preserve">: </w:t>
            </w:r>
            <w:r w:rsidRPr="009669D1">
              <w:rPr>
                <w:bCs/>
                <w:sz w:val="24"/>
                <w:szCs w:val="24"/>
              </w:rPr>
              <w:t>цирконій</w:t>
            </w:r>
            <w:r w:rsidRPr="009669D1">
              <w:rPr>
                <w:bCs/>
                <w:sz w:val="24"/>
                <w:szCs w:val="24"/>
                <w:lang w:val="en-US"/>
              </w:rPr>
              <w:t xml:space="preserve"> </w:t>
            </w:r>
            <w:r w:rsidRPr="009669D1">
              <w:rPr>
                <w:bCs/>
                <w:sz w:val="24"/>
                <w:szCs w:val="24"/>
              </w:rPr>
              <w:t>кальцієтермічний</w:t>
            </w:r>
            <w:r w:rsidRPr="009669D1">
              <w:rPr>
                <w:bCs/>
                <w:sz w:val="24"/>
                <w:szCs w:val="24"/>
                <w:lang w:val="en-US"/>
              </w:rPr>
              <w:t xml:space="preserve"> </w:t>
            </w:r>
            <w:r w:rsidRPr="009669D1">
              <w:rPr>
                <w:bCs/>
                <w:sz w:val="24"/>
                <w:szCs w:val="24"/>
              </w:rPr>
              <w:t>в</w:t>
            </w:r>
            <w:r w:rsidRPr="009669D1">
              <w:rPr>
                <w:bCs/>
                <w:sz w:val="24"/>
                <w:szCs w:val="24"/>
                <w:lang w:val="en-US"/>
              </w:rPr>
              <w:t xml:space="preserve"> </w:t>
            </w:r>
            <w:r w:rsidRPr="009669D1">
              <w:rPr>
                <w:bCs/>
                <w:sz w:val="24"/>
                <w:szCs w:val="24"/>
              </w:rPr>
              <w:t>зливках</w:t>
            </w:r>
            <w:r w:rsidRPr="009669D1">
              <w:rPr>
                <w:bCs/>
                <w:sz w:val="24"/>
                <w:szCs w:val="24"/>
                <w:lang w:val="en-US"/>
              </w:rPr>
              <w:t xml:space="preserve"> </w:t>
            </w:r>
            <w:r w:rsidRPr="009669D1">
              <w:rPr>
                <w:bCs/>
                <w:sz w:val="24"/>
                <w:szCs w:val="24"/>
              </w:rPr>
              <w:t>марки</w:t>
            </w:r>
            <w:r w:rsidRPr="009669D1">
              <w:rPr>
                <w:bCs/>
                <w:sz w:val="24"/>
                <w:szCs w:val="24"/>
                <w:lang w:val="en-US"/>
              </w:rPr>
              <w:t xml:space="preserve"> </w:t>
            </w:r>
            <w:r w:rsidRPr="009669D1">
              <w:rPr>
                <w:bCs/>
                <w:sz w:val="24"/>
                <w:szCs w:val="24"/>
              </w:rPr>
              <w:t>КТЦ</w:t>
            </w:r>
            <w:r w:rsidRPr="009669D1">
              <w:rPr>
                <w:bCs/>
                <w:sz w:val="24"/>
                <w:szCs w:val="24"/>
                <w:lang w:val="en-US"/>
              </w:rPr>
              <w:t xml:space="preserve">-100, </w:t>
            </w:r>
            <w:r w:rsidRPr="009669D1">
              <w:rPr>
                <w:bCs/>
                <w:sz w:val="24"/>
                <w:szCs w:val="24"/>
              </w:rPr>
              <w:t>який</w:t>
            </w:r>
            <w:r w:rsidRPr="009669D1">
              <w:rPr>
                <w:bCs/>
                <w:sz w:val="24"/>
                <w:szCs w:val="24"/>
                <w:lang w:val="en-US"/>
              </w:rPr>
              <w:t xml:space="preserve"> </w:t>
            </w:r>
            <w:r w:rsidRPr="009669D1">
              <w:rPr>
                <w:bCs/>
                <w:sz w:val="24"/>
                <w:szCs w:val="24"/>
              </w:rPr>
              <w:t>отриманий</w:t>
            </w:r>
            <w:r w:rsidRPr="009669D1">
              <w:rPr>
                <w:bCs/>
                <w:sz w:val="24"/>
                <w:szCs w:val="24"/>
                <w:lang w:val="en-US"/>
              </w:rPr>
              <w:t xml:space="preserve"> </w:t>
            </w:r>
            <w:r w:rsidRPr="009669D1">
              <w:rPr>
                <w:bCs/>
                <w:sz w:val="24"/>
                <w:szCs w:val="24"/>
              </w:rPr>
              <w:t>за</w:t>
            </w:r>
            <w:r w:rsidRPr="009669D1">
              <w:rPr>
                <w:bCs/>
                <w:sz w:val="24"/>
                <w:szCs w:val="24"/>
                <w:lang w:val="en-US"/>
              </w:rPr>
              <w:t xml:space="preserve"> </w:t>
            </w:r>
            <w:r w:rsidRPr="009669D1">
              <w:rPr>
                <w:bCs/>
                <w:sz w:val="24"/>
                <w:szCs w:val="24"/>
              </w:rPr>
              <w:t>кальцієтермічною</w:t>
            </w:r>
            <w:r w:rsidRPr="009669D1">
              <w:rPr>
                <w:bCs/>
                <w:sz w:val="24"/>
                <w:szCs w:val="24"/>
                <w:lang w:val="en-US"/>
              </w:rPr>
              <w:t xml:space="preserve"> </w:t>
            </w:r>
            <w:r w:rsidRPr="009669D1">
              <w:rPr>
                <w:bCs/>
                <w:sz w:val="24"/>
                <w:szCs w:val="24"/>
              </w:rPr>
              <w:t>технологією</w:t>
            </w:r>
            <w:r w:rsidRPr="009669D1">
              <w:rPr>
                <w:bCs/>
                <w:sz w:val="24"/>
                <w:szCs w:val="24"/>
                <w:lang w:val="en-US"/>
              </w:rPr>
              <w:t xml:space="preserve"> </w:t>
            </w:r>
            <w:r w:rsidRPr="009669D1">
              <w:rPr>
                <w:bCs/>
                <w:sz w:val="24"/>
                <w:szCs w:val="24"/>
              </w:rPr>
              <w:t>шляхом</w:t>
            </w:r>
            <w:r w:rsidRPr="009669D1">
              <w:rPr>
                <w:bCs/>
                <w:sz w:val="24"/>
                <w:szCs w:val="24"/>
                <w:lang w:val="en-US"/>
              </w:rPr>
              <w:t xml:space="preserve"> </w:t>
            </w:r>
            <w:r w:rsidRPr="009669D1">
              <w:rPr>
                <w:bCs/>
                <w:sz w:val="24"/>
                <w:szCs w:val="24"/>
              </w:rPr>
              <w:t>відновлення</w:t>
            </w:r>
            <w:r w:rsidRPr="009669D1">
              <w:rPr>
                <w:bCs/>
                <w:sz w:val="24"/>
                <w:szCs w:val="24"/>
                <w:lang w:val="en-US"/>
              </w:rPr>
              <w:t xml:space="preserve"> </w:t>
            </w:r>
            <w:r w:rsidRPr="009669D1">
              <w:rPr>
                <w:bCs/>
                <w:sz w:val="24"/>
                <w:szCs w:val="24"/>
              </w:rPr>
              <w:t>в</w:t>
            </w:r>
            <w:r w:rsidRPr="009669D1">
              <w:rPr>
                <w:bCs/>
                <w:sz w:val="24"/>
                <w:szCs w:val="24"/>
                <w:lang w:val="en-US"/>
              </w:rPr>
              <w:t xml:space="preserve"> </w:t>
            </w:r>
            <w:r w:rsidRPr="009669D1">
              <w:rPr>
                <w:bCs/>
                <w:sz w:val="24"/>
                <w:szCs w:val="24"/>
              </w:rPr>
              <w:t>вакуумних</w:t>
            </w:r>
            <w:r w:rsidRPr="009669D1">
              <w:rPr>
                <w:bCs/>
                <w:sz w:val="24"/>
                <w:szCs w:val="24"/>
                <w:lang w:val="en-US"/>
              </w:rPr>
              <w:t xml:space="preserve"> </w:t>
            </w:r>
            <w:r w:rsidRPr="009669D1">
              <w:rPr>
                <w:bCs/>
                <w:sz w:val="24"/>
                <w:szCs w:val="24"/>
              </w:rPr>
              <w:t>індукційних</w:t>
            </w:r>
            <w:r w:rsidRPr="009669D1">
              <w:rPr>
                <w:bCs/>
                <w:sz w:val="24"/>
                <w:szCs w:val="24"/>
                <w:lang w:val="en-US"/>
              </w:rPr>
              <w:t xml:space="preserve"> </w:t>
            </w:r>
            <w:r w:rsidRPr="009669D1">
              <w:rPr>
                <w:bCs/>
                <w:sz w:val="24"/>
                <w:szCs w:val="24"/>
              </w:rPr>
              <w:t>установках</w:t>
            </w:r>
            <w:r w:rsidRPr="009669D1">
              <w:rPr>
                <w:bCs/>
                <w:sz w:val="24"/>
                <w:szCs w:val="24"/>
                <w:lang w:val="en-US"/>
              </w:rPr>
              <w:t xml:space="preserve"> </w:t>
            </w:r>
            <w:r w:rsidRPr="009669D1">
              <w:rPr>
                <w:bCs/>
                <w:sz w:val="24"/>
                <w:szCs w:val="24"/>
              </w:rPr>
              <w:t>тетрафториду</w:t>
            </w:r>
            <w:r w:rsidRPr="009669D1">
              <w:rPr>
                <w:bCs/>
                <w:sz w:val="24"/>
                <w:szCs w:val="24"/>
                <w:lang w:val="en-US"/>
              </w:rPr>
              <w:t xml:space="preserve"> </w:t>
            </w:r>
            <w:r w:rsidRPr="009669D1">
              <w:rPr>
                <w:bCs/>
                <w:sz w:val="24"/>
                <w:szCs w:val="24"/>
              </w:rPr>
              <w:t>цирконію</w:t>
            </w:r>
            <w:r w:rsidRPr="009669D1">
              <w:rPr>
                <w:bCs/>
                <w:sz w:val="24"/>
                <w:szCs w:val="24"/>
                <w:lang w:val="en-US"/>
              </w:rPr>
              <w:t xml:space="preserve"> </w:t>
            </w:r>
            <w:r w:rsidRPr="009669D1">
              <w:rPr>
                <w:bCs/>
                <w:sz w:val="24"/>
                <w:szCs w:val="24"/>
              </w:rPr>
              <w:t>металевим</w:t>
            </w:r>
            <w:r w:rsidRPr="009669D1">
              <w:rPr>
                <w:bCs/>
                <w:sz w:val="24"/>
                <w:szCs w:val="24"/>
                <w:lang w:val="en-US"/>
              </w:rPr>
              <w:t xml:space="preserve"> </w:t>
            </w:r>
            <w:r w:rsidRPr="009669D1">
              <w:rPr>
                <w:bCs/>
                <w:sz w:val="24"/>
                <w:szCs w:val="24"/>
              </w:rPr>
              <w:t>кальцієм</w:t>
            </w:r>
            <w:r w:rsidRPr="009669D1">
              <w:rPr>
                <w:bCs/>
                <w:sz w:val="24"/>
                <w:szCs w:val="24"/>
                <w:lang w:val="en-US"/>
              </w:rPr>
              <w:t xml:space="preserve">, </w:t>
            </w:r>
            <w:r w:rsidRPr="009669D1">
              <w:rPr>
                <w:bCs/>
                <w:sz w:val="24"/>
                <w:szCs w:val="24"/>
              </w:rPr>
              <w:t>з</w:t>
            </w:r>
            <w:r w:rsidRPr="009669D1">
              <w:rPr>
                <w:bCs/>
                <w:sz w:val="24"/>
                <w:szCs w:val="24"/>
                <w:lang w:val="en-US"/>
              </w:rPr>
              <w:t xml:space="preserve"> </w:t>
            </w:r>
            <w:r w:rsidRPr="009669D1">
              <w:rPr>
                <w:bCs/>
                <w:sz w:val="24"/>
                <w:szCs w:val="24"/>
              </w:rPr>
              <w:t>подальшим</w:t>
            </w:r>
            <w:r w:rsidRPr="009669D1">
              <w:rPr>
                <w:bCs/>
                <w:sz w:val="24"/>
                <w:szCs w:val="24"/>
                <w:lang w:val="en-US"/>
              </w:rPr>
              <w:t xml:space="preserve"> </w:t>
            </w:r>
            <w:r w:rsidRPr="009669D1">
              <w:rPr>
                <w:bCs/>
                <w:sz w:val="24"/>
                <w:szCs w:val="24"/>
              </w:rPr>
              <w:t>дворазовим</w:t>
            </w:r>
            <w:r w:rsidRPr="009669D1">
              <w:rPr>
                <w:bCs/>
                <w:sz w:val="24"/>
                <w:szCs w:val="24"/>
                <w:lang w:val="en-US"/>
              </w:rPr>
              <w:t xml:space="preserve"> </w:t>
            </w:r>
            <w:r w:rsidRPr="009669D1">
              <w:rPr>
                <w:bCs/>
                <w:sz w:val="24"/>
                <w:szCs w:val="24"/>
              </w:rPr>
              <w:t>рафінувальним</w:t>
            </w:r>
            <w:r w:rsidRPr="009669D1">
              <w:rPr>
                <w:bCs/>
                <w:sz w:val="24"/>
                <w:szCs w:val="24"/>
                <w:lang w:val="en-US"/>
              </w:rPr>
              <w:t xml:space="preserve"> </w:t>
            </w:r>
            <w:r w:rsidRPr="009669D1">
              <w:rPr>
                <w:bCs/>
                <w:sz w:val="24"/>
                <w:szCs w:val="24"/>
              </w:rPr>
              <w:t>електронно</w:t>
            </w:r>
            <w:r w:rsidRPr="009669D1">
              <w:rPr>
                <w:bCs/>
                <w:sz w:val="24"/>
                <w:szCs w:val="24"/>
                <w:lang w:val="en-US"/>
              </w:rPr>
              <w:t>-</w:t>
            </w:r>
            <w:r w:rsidRPr="009669D1">
              <w:rPr>
                <w:bCs/>
                <w:sz w:val="24"/>
                <w:szCs w:val="24"/>
              </w:rPr>
              <w:t>променевим</w:t>
            </w:r>
            <w:r w:rsidRPr="009669D1">
              <w:rPr>
                <w:bCs/>
                <w:sz w:val="24"/>
                <w:szCs w:val="24"/>
                <w:lang w:val="en-US"/>
              </w:rPr>
              <w:t xml:space="preserve"> </w:t>
            </w:r>
            <w:r w:rsidRPr="009669D1">
              <w:rPr>
                <w:bCs/>
                <w:sz w:val="24"/>
                <w:szCs w:val="24"/>
              </w:rPr>
              <w:t>переплавом</w:t>
            </w:r>
            <w:r w:rsidRPr="009669D1">
              <w:rPr>
                <w:bCs/>
                <w:sz w:val="24"/>
                <w:szCs w:val="24"/>
                <w:lang w:val="en-US"/>
              </w:rPr>
              <w:t>.</w:t>
            </w:r>
          </w:p>
          <w:p w:rsidR="00FC713A" w:rsidRPr="009669D1" w:rsidRDefault="00FC713A" w:rsidP="00FC713A">
            <w:pPr>
              <w:rPr>
                <w:bCs/>
                <w:sz w:val="24"/>
                <w:szCs w:val="24"/>
              </w:rPr>
            </w:pPr>
            <w:r w:rsidRPr="009669D1">
              <w:rPr>
                <w:bCs/>
                <w:sz w:val="24"/>
                <w:szCs w:val="24"/>
              </w:rPr>
              <w:t>Цирконій</w:t>
            </w:r>
            <w:r w:rsidRPr="009669D1">
              <w:rPr>
                <w:bCs/>
                <w:sz w:val="24"/>
                <w:szCs w:val="24"/>
                <w:lang w:val="en-US"/>
              </w:rPr>
              <w:t xml:space="preserve"> </w:t>
            </w:r>
            <w:r w:rsidRPr="009669D1">
              <w:rPr>
                <w:bCs/>
                <w:sz w:val="24"/>
                <w:szCs w:val="24"/>
              </w:rPr>
              <w:t>кальцієтермічний</w:t>
            </w:r>
            <w:r w:rsidRPr="009669D1">
              <w:rPr>
                <w:bCs/>
                <w:sz w:val="24"/>
                <w:szCs w:val="24"/>
                <w:lang w:val="en-US"/>
              </w:rPr>
              <w:t xml:space="preserve"> </w:t>
            </w:r>
            <w:r w:rsidRPr="009669D1">
              <w:rPr>
                <w:bCs/>
                <w:sz w:val="24"/>
                <w:szCs w:val="24"/>
              </w:rPr>
              <w:t>в</w:t>
            </w:r>
            <w:r w:rsidRPr="009669D1">
              <w:rPr>
                <w:bCs/>
                <w:sz w:val="24"/>
                <w:szCs w:val="24"/>
                <w:lang w:val="en-US"/>
              </w:rPr>
              <w:t xml:space="preserve"> </w:t>
            </w:r>
            <w:r w:rsidRPr="009669D1">
              <w:rPr>
                <w:bCs/>
                <w:sz w:val="24"/>
                <w:szCs w:val="24"/>
              </w:rPr>
              <w:t>зливках</w:t>
            </w:r>
            <w:r w:rsidRPr="009669D1">
              <w:rPr>
                <w:bCs/>
                <w:sz w:val="24"/>
                <w:szCs w:val="24"/>
                <w:lang w:val="en-US"/>
              </w:rPr>
              <w:t xml:space="preserve"> </w:t>
            </w:r>
            <w:r w:rsidRPr="009669D1">
              <w:rPr>
                <w:bCs/>
                <w:sz w:val="24"/>
                <w:szCs w:val="24"/>
              </w:rPr>
              <w:t>марки</w:t>
            </w:r>
            <w:r w:rsidRPr="009669D1">
              <w:rPr>
                <w:bCs/>
                <w:sz w:val="24"/>
                <w:szCs w:val="24"/>
                <w:lang w:val="en-US"/>
              </w:rPr>
              <w:t xml:space="preserve"> </w:t>
            </w:r>
            <w:r w:rsidRPr="009669D1">
              <w:rPr>
                <w:bCs/>
                <w:sz w:val="24"/>
                <w:szCs w:val="24"/>
              </w:rPr>
              <w:t>КТЦ</w:t>
            </w:r>
            <w:r w:rsidRPr="009669D1">
              <w:rPr>
                <w:bCs/>
                <w:sz w:val="24"/>
                <w:szCs w:val="24"/>
                <w:lang w:val="en-US"/>
              </w:rPr>
              <w:t xml:space="preserve">-100 </w:t>
            </w:r>
            <w:r w:rsidRPr="009669D1">
              <w:rPr>
                <w:bCs/>
                <w:sz w:val="24"/>
                <w:szCs w:val="24"/>
              </w:rPr>
              <w:t>являє</w:t>
            </w:r>
            <w:r w:rsidRPr="009669D1">
              <w:rPr>
                <w:bCs/>
                <w:sz w:val="24"/>
                <w:szCs w:val="24"/>
                <w:lang w:val="en-US"/>
              </w:rPr>
              <w:t xml:space="preserve"> </w:t>
            </w:r>
            <w:r w:rsidRPr="009669D1">
              <w:rPr>
                <w:bCs/>
                <w:sz w:val="24"/>
                <w:szCs w:val="24"/>
              </w:rPr>
              <w:t>собою</w:t>
            </w:r>
            <w:r w:rsidRPr="009669D1">
              <w:rPr>
                <w:bCs/>
                <w:sz w:val="24"/>
                <w:szCs w:val="24"/>
                <w:lang w:val="en-US"/>
              </w:rPr>
              <w:t xml:space="preserve"> </w:t>
            </w:r>
            <w:r w:rsidRPr="009669D1">
              <w:rPr>
                <w:bCs/>
                <w:sz w:val="24"/>
                <w:szCs w:val="24"/>
              </w:rPr>
              <w:t>циліндричні</w:t>
            </w:r>
            <w:r w:rsidRPr="009669D1">
              <w:rPr>
                <w:bCs/>
                <w:sz w:val="24"/>
                <w:szCs w:val="24"/>
                <w:lang w:val="en-US"/>
              </w:rPr>
              <w:t xml:space="preserve"> </w:t>
            </w:r>
            <w:r w:rsidRPr="009669D1">
              <w:rPr>
                <w:bCs/>
                <w:sz w:val="24"/>
                <w:szCs w:val="24"/>
              </w:rPr>
              <w:t>зливки</w:t>
            </w:r>
            <w:r w:rsidRPr="009669D1">
              <w:rPr>
                <w:bCs/>
                <w:sz w:val="24"/>
                <w:szCs w:val="24"/>
                <w:lang w:val="en-US"/>
              </w:rPr>
              <w:t xml:space="preserve"> </w:t>
            </w:r>
            <w:r w:rsidRPr="009669D1">
              <w:rPr>
                <w:bCs/>
                <w:sz w:val="24"/>
                <w:szCs w:val="24"/>
              </w:rPr>
              <w:t>діаметром</w:t>
            </w:r>
            <w:r w:rsidRPr="009669D1">
              <w:rPr>
                <w:bCs/>
                <w:sz w:val="24"/>
                <w:szCs w:val="24"/>
                <w:lang w:val="en-US"/>
              </w:rPr>
              <w:t xml:space="preserve"> </w:t>
            </w:r>
            <w:r w:rsidRPr="009669D1">
              <w:rPr>
                <w:bCs/>
                <w:sz w:val="24"/>
                <w:szCs w:val="24"/>
              </w:rPr>
              <w:t>не</w:t>
            </w:r>
            <w:r w:rsidRPr="009669D1">
              <w:rPr>
                <w:bCs/>
                <w:sz w:val="24"/>
                <w:szCs w:val="24"/>
                <w:lang w:val="en-US"/>
              </w:rPr>
              <w:t xml:space="preserve"> </w:t>
            </w:r>
            <w:r w:rsidRPr="009669D1">
              <w:rPr>
                <w:bCs/>
                <w:sz w:val="24"/>
                <w:szCs w:val="24"/>
              </w:rPr>
              <w:t>більше</w:t>
            </w:r>
            <w:r w:rsidRPr="009669D1">
              <w:rPr>
                <w:bCs/>
                <w:sz w:val="24"/>
                <w:szCs w:val="24"/>
                <w:lang w:val="en-US"/>
              </w:rPr>
              <w:t xml:space="preserve"> </w:t>
            </w:r>
            <w:smartTag w:uri="urn:schemas-microsoft-com:office:smarttags" w:element="metricconverter">
              <w:smartTagPr>
                <w:attr w:name="ProductID" w:val="250 мм"/>
              </w:smartTagPr>
              <w:r w:rsidRPr="009669D1">
                <w:rPr>
                  <w:bCs/>
                  <w:sz w:val="24"/>
                  <w:szCs w:val="24"/>
                  <w:lang w:val="en-US"/>
                </w:rPr>
                <w:t xml:space="preserve">250 </w:t>
              </w:r>
              <w:r w:rsidRPr="009669D1">
                <w:rPr>
                  <w:bCs/>
                  <w:sz w:val="24"/>
                  <w:szCs w:val="24"/>
                </w:rPr>
                <w:t>мм</w:t>
              </w:r>
            </w:smartTag>
            <w:r w:rsidRPr="009669D1">
              <w:rPr>
                <w:bCs/>
                <w:sz w:val="24"/>
                <w:szCs w:val="24"/>
                <w:lang w:val="en-US"/>
              </w:rPr>
              <w:t xml:space="preserve">, </w:t>
            </w:r>
            <w:r w:rsidRPr="009669D1">
              <w:rPr>
                <w:bCs/>
                <w:sz w:val="24"/>
                <w:szCs w:val="24"/>
              </w:rPr>
              <w:t>довжиною</w:t>
            </w:r>
            <w:r w:rsidRPr="009669D1">
              <w:rPr>
                <w:bCs/>
                <w:sz w:val="24"/>
                <w:szCs w:val="24"/>
                <w:lang w:val="en-US"/>
              </w:rPr>
              <w:t xml:space="preserve"> </w:t>
            </w:r>
            <w:r w:rsidRPr="009669D1">
              <w:rPr>
                <w:bCs/>
                <w:sz w:val="24"/>
                <w:szCs w:val="24"/>
              </w:rPr>
              <w:t xml:space="preserve">1000 ± </w:t>
            </w:r>
            <w:smartTag w:uri="urn:schemas-microsoft-com:office:smarttags" w:element="metricconverter">
              <w:smartTagPr>
                <w:attr w:name="ProductID" w:val="200 мм"/>
              </w:smartTagPr>
              <w:r w:rsidRPr="009669D1">
                <w:rPr>
                  <w:bCs/>
                  <w:sz w:val="24"/>
                  <w:szCs w:val="24"/>
                </w:rPr>
                <w:t>200 мм</w:t>
              </w:r>
            </w:smartTag>
            <w:r w:rsidRPr="009669D1">
              <w:rPr>
                <w:bCs/>
                <w:sz w:val="24"/>
                <w:szCs w:val="24"/>
              </w:rPr>
              <w:t xml:space="preserve">, масою не більше </w:t>
            </w:r>
            <w:smartTag w:uri="urn:schemas-microsoft-com:office:smarttags" w:element="metricconverter">
              <w:smartTagPr>
                <w:attr w:name="ProductID" w:val="500 кг"/>
              </w:smartTagPr>
              <w:r w:rsidRPr="009669D1">
                <w:rPr>
                  <w:bCs/>
                  <w:sz w:val="24"/>
                  <w:szCs w:val="24"/>
                </w:rPr>
                <w:t>500 кг</w:t>
              </w:r>
            </w:smartTag>
            <w:r w:rsidRPr="009669D1">
              <w:rPr>
                <w:bCs/>
                <w:sz w:val="24"/>
                <w:szCs w:val="24"/>
              </w:rPr>
              <w:t>. Бічна і торцева поверхні зливків цирконію оброблені на токарному верстаті. На торці кожного зливка нанесено маркування із зазначенням позначення марки металу, номера зливка, останніх двох цифр року виготовлення (приклад маркування: КТЦ-100 - 610 - 93).</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r w:rsidRPr="009669D1">
              <w:rPr>
                <w:bCs/>
                <w:sz w:val="24"/>
                <w:szCs w:val="24"/>
                <w:lang w:val="en-US"/>
              </w:rPr>
              <w:t>Description of the Goods: calcium-thermal zirconium in ingots Grade KTTs-100, obtained by the calcium-thermal technology in result of reduction in vacuum induction plants of zirconium tetrafluoride by calcium metal, with further double refining electron-beam remelting.</w:t>
            </w:r>
          </w:p>
          <w:p w:rsidR="00FC713A" w:rsidRPr="009669D1" w:rsidRDefault="00FC713A" w:rsidP="00FC713A">
            <w:pPr>
              <w:rPr>
                <w:sz w:val="24"/>
                <w:szCs w:val="24"/>
                <w:lang w:val="en-US"/>
              </w:rPr>
            </w:pPr>
            <w:r w:rsidRPr="009669D1">
              <w:rPr>
                <w:bCs/>
                <w:sz w:val="24"/>
                <w:szCs w:val="24"/>
                <w:lang w:val="en-US"/>
              </w:rPr>
              <w:t xml:space="preserve">Calcium-thermal zirconium in ingots Grade KTTs-100 B is cylindrical ingots with a diameter of not more than </w:t>
            </w:r>
            <w:smartTag w:uri="urn:schemas-microsoft-com:office:smarttags" w:element="metricconverter">
              <w:smartTagPr>
                <w:attr w:name="ProductID" w:val="250 mm"/>
              </w:smartTagPr>
              <w:r w:rsidRPr="009669D1">
                <w:rPr>
                  <w:bCs/>
                  <w:sz w:val="24"/>
                  <w:szCs w:val="24"/>
                  <w:lang w:val="en-US"/>
                </w:rPr>
                <w:t>250 mm</w:t>
              </w:r>
            </w:smartTag>
            <w:r w:rsidRPr="009669D1">
              <w:rPr>
                <w:bCs/>
                <w:sz w:val="24"/>
                <w:szCs w:val="24"/>
                <w:lang w:val="en-US"/>
              </w:rPr>
              <w:t xml:space="preserve">, a length of 1000 ± 200 mm, weighting not more than </w:t>
            </w:r>
            <w:smartTag w:uri="urn:schemas-microsoft-com:office:smarttags" w:element="metricconverter">
              <w:smartTagPr>
                <w:attr w:name="ProductID" w:val="500 kg"/>
              </w:smartTagPr>
              <w:r w:rsidRPr="009669D1">
                <w:rPr>
                  <w:bCs/>
                  <w:sz w:val="24"/>
                  <w:szCs w:val="24"/>
                  <w:lang w:val="en-US"/>
                </w:rPr>
                <w:t>500 kg</w:t>
              </w:r>
            </w:smartTag>
            <w:r w:rsidRPr="009669D1">
              <w:rPr>
                <w:bCs/>
                <w:sz w:val="24"/>
                <w:szCs w:val="24"/>
                <w:lang w:val="en-US"/>
              </w:rPr>
              <w:t>. The side and end surfaces of zirconium ingots are treated on a lathe. The end of each ingot is marked with the indication of the metal mark sort, the number of the ingot, the last two digits of the year of manufacture (marking example: KTTs-100 - 610 - 93).</w:t>
            </w:r>
          </w:p>
          <w:p w:rsidR="00FC713A" w:rsidRPr="009669D1" w:rsidRDefault="00FC713A" w:rsidP="00FC713A">
            <w:pPr>
              <w:rPr>
                <w:bCs/>
                <w:sz w:val="24"/>
                <w:szCs w:val="24"/>
                <w:lang w:val="en-US"/>
              </w:rPr>
            </w:pPr>
          </w:p>
        </w:tc>
      </w:tr>
      <w:tr w:rsidR="00FC713A" w:rsidRPr="009669D1" w:rsidTr="00FC713A">
        <w:trPr>
          <w:jc w:val="center"/>
        </w:trPr>
        <w:tc>
          <w:tcPr>
            <w:tcW w:w="9927" w:type="dxa"/>
            <w:gridSpan w:val="3"/>
          </w:tcPr>
          <w:p w:rsidR="00FC713A" w:rsidRPr="009669D1" w:rsidRDefault="00FC713A" w:rsidP="00FC713A">
            <w:pPr>
              <w:jc w:val="center"/>
              <w:rPr>
                <w:bCs/>
                <w:sz w:val="24"/>
                <w:szCs w:val="24"/>
                <w:lang w:val="uk-UA"/>
              </w:rPr>
            </w:pPr>
            <w:r w:rsidRPr="009669D1">
              <w:rPr>
                <w:bCs/>
                <w:sz w:val="24"/>
                <w:szCs w:val="24"/>
                <w:lang w:val="uk-UA"/>
              </w:rPr>
              <w:lastRenderedPageBreak/>
              <w:t>Хімічний склад</w:t>
            </w:r>
            <w:r w:rsidRPr="009669D1">
              <w:rPr>
                <w:bCs/>
                <w:sz w:val="24"/>
                <w:szCs w:val="24"/>
                <w:lang w:val="en-US"/>
              </w:rPr>
              <w:t xml:space="preserve"> / Chemical composition:</w:t>
            </w:r>
          </w:p>
          <w:tbl>
            <w:tblPr>
              <w:tblW w:w="0" w:type="auto"/>
              <w:jc w:val="center"/>
              <w:tblInd w:w="205" w:type="dxa"/>
              <w:tblCellMar>
                <w:left w:w="70" w:type="dxa"/>
                <w:right w:w="70" w:type="dxa"/>
              </w:tblCellMar>
              <w:tblLook w:val="0000"/>
            </w:tblPr>
            <w:tblGrid>
              <w:gridCol w:w="3969"/>
              <w:gridCol w:w="3984"/>
            </w:tblGrid>
            <w:tr w:rsidR="00FC713A" w:rsidRPr="007554CA" w:rsidTr="00FC713A">
              <w:trPr>
                <w:jc w:val="center"/>
              </w:trPr>
              <w:tc>
                <w:tcPr>
                  <w:tcW w:w="3969" w:type="dxa"/>
                  <w:tcBorders>
                    <w:top w:val="single" w:sz="4" w:space="0" w:color="000000"/>
                    <w:left w:val="single" w:sz="4" w:space="0" w:color="000000"/>
                    <w:bottom w:val="single" w:sz="4" w:space="0" w:color="000000"/>
                  </w:tcBorders>
                  <w:vAlign w:val="center"/>
                </w:tcPr>
                <w:p w:rsidR="00FC713A" w:rsidRPr="009669D1" w:rsidRDefault="00FC713A" w:rsidP="00FC713A">
                  <w:pPr>
                    <w:jc w:val="center"/>
                    <w:rPr>
                      <w:sz w:val="24"/>
                      <w:szCs w:val="24"/>
                      <w:lang w:val="en-US"/>
                    </w:rPr>
                  </w:pPr>
                  <w:r w:rsidRPr="009669D1">
                    <w:rPr>
                      <w:bCs/>
                      <w:sz w:val="24"/>
                      <w:szCs w:val="24"/>
                      <w:lang w:val="en-US"/>
                    </w:rPr>
                    <w:t>Елемент / Element</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Вміст % масс., не більш</w:t>
                  </w:r>
                </w:p>
                <w:p w:rsidR="00FC713A" w:rsidRPr="009669D1" w:rsidRDefault="00FC713A" w:rsidP="00FC713A">
                  <w:pPr>
                    <w:jc w:val="center"/>
                    <w:rPr>
                      <w:sz w:val="24"/>
                      <w:szCs w:val="24"/>
                      <w:lang w:val="en-US"/>
                    </w:rPr>
                  </w:pPr>
                  <w:r w:rsidRPr="009669D1">
                    <w:rPr>
                      <w:bCs/>
                      <w:sz w:val="24"/>
                      <w:szCs w:val="24"/>
                      <w:lang w:val="en-US"/>
                    </w:rPr>
                    <w:t>Content, % mass., not more than</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0.006</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Al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Hf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Cd</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Ca</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K</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0.14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Si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Li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Cu</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Pb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Ti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0.007</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Cr</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uk-UA"/>
                    </w:rPr>
                  </w:pPr>
                  <w:r w:rsidRPr="009669D1">
                    <w:rPr>
                      <w:bCs/>
                      <w:sz w:val="24"/>
                      <w:szCs w:val="24"/>
                      <w:lang w:val="uk-UA"/>
                    </w:rPr>
                    <w:t>Масова частка Zr,%, не менш (за різницею з визначеними домішками) /</w:t>
                  </w:r>
                </w:p>
                <w:p w:rsidR="00FC713A" w:rsidRPr="009669D1" w:rsidRDefault="00FC713A" w:rsidP="00FC713A">
                  <w:pPr>
                    <w:jc w:val="center"/>
                    <w:rPr>
                      <w:bCs/>
                      <w:sz w:val="24"/>
                      <w:szCs w:val="24"/>
                      <w:lang w:val="en-US"/>
                    </w:rPr>
                  </w:pPr>
                  <w:r w:rsidRPr="009669D1">
                    <w:rPr>
                      <w:bCs/>
                      <w:sz w:val="24"/>
                      <w:szCs w:val="24"/>
                      <w:lang w:val="en-US"/>
                    </w:rPr>
                    <w:t>Weight content of Zr, %, not less than (by difference with the specified impurities)</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99.7</w:t>
                  </w:r>
                </w:p>
              </w:tc>
            </w:tr>
          </w:tbl>
          <w:p w:rsidR="00FC713A" w:rsidRPr="009669D1" w:rsidRDefault="00FC713A" w:rsidP="00FC713A">
            <w:pPr>
              <w:rPr>
                <w:bCs/>
                <w:sz w:val="24"/>
                <w:szCs w:val="24"/>
                <w:lang w:val="uk-UA"/>
              </w:rPr>
            </w:pPr>
          </w:p>
        </w:tc>
      </w:tr>
      <w:tr w:rsidR="00FC713A" w:rsidRPr="007554CA" w:rsidTr="00FC713A">
        <w:trPr>
          <w:jc w:val="center"/>
        </w:trPr>
        <w:tc>
          <w:tcPr>
            <w:tcW w:w="4533" w:type="dxa"/>
          </w:tcPr>
          <w:p w:rsidR="00FC713A" w:rsidRPr="009669D1" w:rsidRDefault="00FC713A" w:rsidP="00FC713A">
            <w:pPr>
              <w:rPr>
                <w:bCs/>
                <w:sz w:val="24"/>
                <w:szCs w:val="24"/>
                <w:lang w:val="uk-UA"/>
              </w:rPr>
            </w:pPr>
            <w:r w:rsidRPr="009669D1">
              <w:rPr>
                <w:sz w:val="24"/>
                <w:szCs w:val="24"/>
                <w:lang w:val="uk-UA"/>
              </w:rPr>
              <w:t>Кожен зливок цирконію кальцієтермічного марки КТЦ-100 - це окрема партія продукції, супроводжується сертифікатом якості із зазначенням номера та ваги зливка і фактичного хімічного складу</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r w:rsidRPr="009669D1">
              <w:rPr>
                <w:sz w:val="24"/>
                <w:szCs w:val="24"/>
                <w:lang w:val="en-US"/>
              </w:rPr>
              <w:t>Each ingot of calcium-thermal zirconium Grade KTTs-100 is a separate consignment of products, accompanied by a quality certificate indicating the number and weighting of the ingot and the actual chemical composition.</w:t>
            </w:r>
          </w:p>
        </w:tc>
      </w:tr>
      <w:tr w:rsidR="00FC713A" w:rsidRPr="007554CA" w:rsidTr="00FC713A">
        <w:trPr>
          <w:jc w:val="center"/>
        </w:trPr>
        <w:tc>
          <w:tcPr>
            <w:tcW w:w="9927" w:type="dxa"/>
            <w:gridSpan w:val="3"/>
          </w:tcPr>
          <w:p w:rsidR="00FC713A" w:rsidRPr="009669D1" w:rsidRDefault="00FC713A" w:rsidP="00FC713A">
            <w:pPr>
              <w:jc w:val="center"/>
              <w:rPr>
                <w:bCs/>
                <w:sz w:val="24"/>
                <w:szCs w:val="24"/>
                <w:lang w:val="uk-UA"/>
              </w:rPr>
            </w:pPr>
          </w:p>
        </w:tc>
      </w:tr>
      <w:tr w:rsidR="00FC713A" w:rsidRPr="007554CA" w:rsidTr="00FC713A">
        <w:trPr>
          <w:jc w:val="center"/>
        </w:trPr>
        <w:tc>
          <w:tcPr>
            <w:tcW w:w="4533" w:type="dxa"/>
          </w:tcPr>
          <w:p w:rsidR="00FC713A" w:rsidRPr="009669D1" w:rsidRDefault="00FC713A" w:rsidP="00FC713A">
            <w:pPr>
              <w:jc w:val="cente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jc w:val="center"/>
              <w:rPr>
                <w:bCs/>
                <w:sz w:val="24"/>
                <w:szCs w:val="24"/>
                <w:lang w:val="uk-UA"/>
              </w:rPr>
            </w:pPr>
          </w:p>
        </w:tc>
      </w:tr>
      <w:tr w:rsidR="00FC713A" w:rsidRPr="009669D1" w:rsidTr="00FC713A">
        <w:trPr>
          <w:jc w:val="center"/>
        </w:trPr>
        <w:tc>
          <w:tcPr>
            <w:tcW w:w="4533" w:type="dxa"/>
          </w:tcPr>
          <w:p w:rsidR="00FC713A" w:rsidRPr="009669D1" w:rsidRDefault="00FC713A" w:rsidP="00FC713A">
            <w:pPr>
              <w:jc w:val="center"/>
              <w:rPr>
                <w:b/>
                <w:bCs/>
                <w:sz w:val="24"/>
                <w:szCs w:val="24"/>
                <w:lang w:val="uk-UA"/>
              </w:rPr>
            </w:pPr>
            <w:r w:rsidRPr="009669D1">
              <w:rPr>
                <w:b/>
                <w:bCs/>
                <w:sz w:val="24"/>
                <w:szCs w:val="24"/>
                <w:lang w:val="uk-UA"/>
              </w:rPr>
              <w:t>ПІДПИСИ СТОРІН</w:t>
            </w:r>
          </w:p>
        </w:tc>
        <w:tc>
          <w:tcPr>
            <w:tcW w:w="766" w:type="dxa"/>
          </w:tcPr>
          <w:p w:rsidR="00FC713A" w:rsidRPr="009669D1" w:rsidRDefault="00FC713A" w:rsidP="00FC713A">
            <w:pPr>
              <w:jc w:val="center"/>
              <w:rPr>
                <w:b/>
                <w:bCs/>
                <w:sz w:val="24"/>
                <w:szCs w:val="24"/>
                <w:lang w:val="uk-UA"/>
              </w:rPr>
            </w:pPr>
          </w:p>
        </w:tc>
        <w:tc>
          <w:tcPr>
            <w:tcW w:w="4628" w:type="dxa"/>
          </w:tcPr>
          <w:p w:rsidR="00FC713A" w:rsidRPr="009669D1" w:rsidRDefault="00FC713A" w:rsidP="00FC713A">
            <w:pPr>
              <w:jc w:val="center"/>
              <w:rPr>
                <w:b/>
                <w:bCs/>
                <w:sz w:val="24"/>
                <w:szCs w:val="24"/>
                <w:lang w:val="en-US"/>
              </w:rPr>
            </w:pPr>
            <w:r w:rsidRPr="009669D1">
              <w:rPr>
                <w:b/>
                <w:bCs/>
                <w:sz w:val="24"/>
                <w:szCs w:val="24"/>
                <w:lang w:val="en-US"/>
              </w:rPr>
              <w:t>SIGNATURES</w:t>
            </w:r>
          </w:p>
        </w:tc>
      </w:tr>
      <w:tr w:rsidR="00FC713A" w:rsidRPr="007554CA" w:rsidTr="00FC713A">
        <w:trPr>
          <w:jc w:val="center"/>
        </w:trPr>
        <w:tc>
          <w:tcPr>
            <w:tcW w:w="4533" w:type="dxa"/>
          </w:tcPr>
          <w:p w:rsidR="00FC713A" w:rsidRPr="009669D1" w:rsidRDefault="00FC713A" w:rsidP="00FC713A">
            <w:pPr>
              <w:jc w:val="center"/>
              <w:rPr>
                <w:bCs/>
                <w:sz w:val="24"/>
                <w:szCs w:val="24"/>
                <w:lang w:val="uk-UA"/>
              </w:rPr>
            </w:pPr>
            <w:r w:rsidRPr="009669D1">
              <w:rPr>
                <w:bCs/>
                <w:sz w:val="24"/>
                <w:szCs w:val="24"/>
                <w:lang w:val="uk-UA"/>
              </w:rPr>
              <w:t>Державне підприємство</w:t>
            </w:r>
          </w:p>
          <w:p w:rsidR="00FC713A" w:rsidRPr="009669D1" w:rsidRDefault="00FC713A" w:rsidP="00FC713A">
            <w:pPr>
              <w:jc w:val="center"/>
              <w:rPr>
                <w:bCs/>
                <w:sz w:val="24"/>
                <w:szCs w:val="24"/>
                <w:lang w:val="uk-UA"/>
              </w:rPr>
            </w:pPr>
            <w:r w:rsidRPr="009669D1">
              <w:rPr>
                <w:bCs/>
                <w:sz w:val="24"/>
                <w:szCs w:val="24"/>
                <w:lang w:val="uk-UA"/>
              </w:rPr>
              <w:t>"Східний гірничо-збагачувальний комбінат"</w:t>
            </w:r>
          </w:p>
          <w:p w:rsidR="00FC713A" w:rsidRPr="009669D1" w:rsidRDefault="00FC713A" w:rsidP="00FC713A">
            <w:pPr>
              <w:jc w:val="center"/>
              <w:rPr>
                <w:bCs/>
                <w:sz w:val="24"/>
                <w:szCs w:val="24"/>
                <w:lang w:val="uk-UA"/>
              </w:rPr>
            </w:pPr>
            <w:r w:rsidRPr="009669D1">
              <w:rPr>
                <w:bCs/>
                <w:sz w:val="24"/>
                <w:szCs w:val="24"/>
                <w:lang w:val="uk-UA"/>
              </w:rPr>
              <w:t>(</w:t>
            </w:r>
            <w:r w:rsidRPr="009669D1">
              <w:rPr>
                <w:bCs/>
                <w:sz w:val="24"/>
                <w:szCs w:val="24"/>
                <w:lang w:val="en-US"/>
              </w:rPr>
              <w:t>State Enterprise "Eastern Ore Dressing Complex"</w:t>
            </w:r>
            <w:r w:rsidRPr="009669D1">
              <w:rPr>
                <w:bCs/>
                <w:sz w:val="24"/>
                <w:szCs w:val="24"/>
                <w:lang w:val="uk-UA"/>
              </w:rPr>
              <w:t>)</w:t>
            </w:r>
          </w:p>
        </w:tc>
        <w:tc>
          <w:tcPr>
            <w:tcW w:w="766" w:type="dxa"/>
          </w:tcPr>
          <w:p w:rsidR="00FC713A" w:rsidRPr="009669D1" w:rsidRDefault="00FC713A" w:rsidP="00FC713A">
            <w:pPr>
              <w:jc w:val="center"/>
              <w:rPr>
                <w:bCs/>
                <w:sz w:val="24"/>
                <w:szCs w:val="24"/>
                <w:lang w:val="uk-UA"/>
              </w:rPr>
            </w:pPr>
          </w:p>
        </w:tc>
        <w:tc>
          <w:tcPr>
            <w:tcW w:w="4628" w:type="dxa"/>
          </w:tcPr>
          <w:p w:rsidR="00FC713A" w:rsidRPr="009669D1" w:rsidRDefault="00FC713A" w:rsidP="00FC713A">
            <w:pPr>
              <w:jc w:val="center"/>
              <w:rPr>
                <w:bCs/>
                <w:sz w:val="24"/>
                <w:szCs w:val="24"/>
                <w:lang w:val="uk-UA"/>
              </w:rPr>
            </w:pPr>
          </w:p>
        </w:tc>
      </w:tr>
    </w:tbl>
    <w:p w:rsidR="00FC713A" w:rsidRPr="009669D1" w:rsidRDefault="00FC713A" w:rsidP="00FC713A">
      <w:pPr>
        <w:rPr>
          <w:sz w:val="24"/>
          <w:szCs w:val="24"/>
          <w:lang w:val="en-US"/>
        </w:rPr>
      </w:pPr>
      <w:r w:rsidRPr="009669D1">
        <w:rPr>
          <w:sz w:val="24"/>
          <w:szCs w:val="24"/>
          <w:lang w:val="en-US"/>
        </w:rPr>
        <w:br w:type="page"/>
      </w:r>
    </w:p>
    <w:p w:rsidR="00FC713A" w:rsidRPr="009669D1" w:rsidRDefault="00FC713A" w:rsidP="00FC713A">
      <w:pPr>
        <w:rPr>
          <w:sz w:val="24"/>
          <w:szCs w:val="24"/>
          <w:lang w:val="en-US"/>
        </w:rPr>
      </w:pPr>
    </w:p>
    <w:tbl>
      <w:tblPr>
        <w:tblW w:w="10422" w:type="dxa"/>
        <w:jc w:val="center"/>
        <w:tblLook w:val="01E0"/>
      </w:tblPr>
      <w:tblGrid>
        <w:gridCol w:w="6"/>
        <w:gridCol w:w="465"/>
        <w:gridCol w:w="4208"/>
        <w:gridCol w:w="302"/>
        <w:gridCol w:w="254"/>
        <w:gridCol w:w="467"/>
        <w:gridCol w:w="1397"/>
        <w:gridCol w:w="1710"/>
        <w:gridCol w:w="1613"/>
      </w:tblGrid>
      <w:tr w:rsidR="00FC713A" w:rsidRPr="009669D1" w:rsidTr="00A5021D">
        <w:trPr>
          <w:jc w:val="center"/>
        </w:trPr>
        <w:tc>
          <w:tcPr>
            <w:tcW w:w="4984" w:type="dxa"/>
            <w:gridSpan w:val="4"/>
          </w:tcPr>
          <w:p w:rsidR="00FC713A" w:rsidRPr="009669D1" w:rsidRDefault="00FC713A" w:rsidP="00FC713A">
            <w:pPr>
              <w:jc w:val="center"/>
              <w:rPr>
                <w:b/>
                <w:sz w:val="24"/>
                <w:szCs w:val="24"/>
                <w:lang w:val="uk-UA"/>
              </w:rPr>
            </w:pPr>
            <w:r w:rsidRPr="009669D1">
              <w:rPr>
                <w:bCs/>
                <w:sz w:val="24"/>
                <w:szCs w:val="24"/>
                <w:lang w:val="uk-UA"/>
              </w:rPr>
              <w:br w:type="page"/>
            </w:r>
            <w:r w:rsidRPr="009669D1">
              <w:rPr>
                <w:b/>
                <w:sz w:val="24"/>
                <w:szCs w:val="24"/>
                <w:lang w:val="uk-UA"/>
              </w:rPr>
              <w:t>Додаток № 2</w:t>
            </w:r>
          </w:p>
          <w:p w:rsidR="00FC713A" w:rsidRPr="009669D1" w:rsidRDefault="00FC713A" w:rsidP="00FC713A">
            <w:pPr>
              <w:jc w:val="center"/>
              <w:rPr>
                <w:bCs/>
                <w:sz w:val="24"/>
                <w:szCs w:val="24"/>
                <w:lang w:val="uk-UA"/>
              </w:rPr>
            </w:pPr>
            <w:r w:rsidRPr="009669D1">
              <w:rPr>
                <w:bCs/>
                <w:sz w:val="24"/>
                <w:szCs w:val="24"/>
                <w:lang w:val="uk-UA"/>
              </w:rPr>
              <w:t>до Контракту № __________ від __________</w:t>
            </w:r>
          </w:p>
        </w:tc>
        <w:tc>
          <w:tcPr>
            <w:tcW w:w="254" w:type="dxa"/>
          </w:tcPr>
          <w:p w:rsidR="00FC713A" w:rsidRPr="009669D1" w:rsidRDefault="00FC713A" w:rsidP="00FC713A">
            <w:pPr>
              <w:rPr>
                <w:bCs/>
                <w:sz w:val="24"/>
                <w:szCs w:val="24"/>
                <w:lang w:val="uk-UA"/>
              </w:rPr>
            </w:pPr>
          </w:p>
        </w:tc>
        <w:tc>
          <w:tcPr>
            <w:tcW w:w="5184" w:type="dxa"/>
            <w:gridSpan w:val="4"/>
          </w:tcPr>
          <w:p w:rsidR="00FC713A" w:rsidRPr="009669D1" w:rsidRDefault="00FC713A" w:rsidP="00FC713A">
            <w:pPr>
              <w:jc w:val="center"/>
              <w:rPr>
                <w:b/>
                <w:sz w:val="24"/>
                <w:szCs w:val="24"/>
                <w:lang w:val="uk-UA"/>
              </w:rPr>
            </w:pPr>
            <w:r w:rsidRPr="009669D1">
              <w:rPr>
                <w:b/>
                <w:sz w:val="24"/>
                <w:szCs w:val="24"/>
                <w:lang w:val="en-US"/>
              </w:rPr>
              <w:t>Appendix</w:t>
            </w:r>
            <w:r w:rsidRPr="009669D1">
              <w:rPr>
                <w:b/>
                <w:sz w:val="24"/>
                <w:szCs w:val="24"/>
                <w:lang w:val="uk-UA"/>
              </w:rPr>
              <w:t xml:space="preserve"> </w:t>
            </w:r>
            <w:r w:rsidRPr="009669D1">
              <w:rPr>
                <w:b/>
                <w:sz w:val="24"/>
                <w:szCs w:val="24"/>
                <w:lang w:val="en-US"/>
              </w:rPr>
              <w:t>No</w:t>
            </w:r>
            <w:r w:rsidRPr="009669D1">
              <w:rPr>
                <w:b/>
                <w:sz w:val="24"/>
                <w:szCs w:val="24"/>
                <w:lang w:val="uk-UA"/>
              </w:rPr>
              <w:t>. 2</w:t>
            </w:r>
          </w:p>
          <w:p w:rsidR="00FC713A" w:rsidRPr="009669D1" w:rsidRDefault="00FC713A" w:rsidP="00FC713A">
            <w:pPr>
              <w:jc w:val="center"/>
              <w:rPr>
                <w:bCs/>
                <w:sz w:val="24"/>
                <w:szCs w:val="24"/>
                <w:lang w:val="uk-UA"/>
              </w:rPr>
            </w:pPr>
            <w:r w:rsidRPr="009669D1">
              <w:rPr>
                <w:bCs/>
                <w:sz w:val="24"/>
                <w:szCs w:val="24"/>
                <w:lang w:val="en-US"/>
              </w:rPr>
              <w:t>to</w:t>
            </w:r>
            <w:r w:rsidRPr="009669D1">
              <w:rPr>
                <w:bCs/>
                <w:sz w:val="24"/>
                <w:szCs w:val="24"/>
                <w:lang w:val="uk-UA"/>
              </w:rPr>
              <w:t xml:space="preserve"> </w:t>
            </w:r>
            <w:r w:rsidRPr="009669D1">
              <w:rPr>
                <w:bCs/>
                <w:sz w:val="24"/>
                <w:szCs w:val="24"/>
                <w:lang w:val="en-US"/>
              </w:rPr>
              <w:t>Contract</w:t>
            </w:r>
            <w:r w:rsidRPr="009669D1">
              <w:rPr>
                <w:bCs/>
                <w:sz w:val="24"/>
                <w:szCs w:val="24"/>
                <w:lang w:val="uk-UA"/>
              </w:rPr>
              <w:t xml:space="preserve"> </w:t>
            </w:r>
            <w:r w:rsidRPr="009669D1">
              <w:rPr>
                <w:bCs/>
                <w:sz w:val="24"/>
                <w:szCs w:val="24"/>
                <w:lang w:val="en-US"/>
              </w:rPr>
              <w:t>No</w:t>
            </w:r>
            <w:r w:rsidRPr="009669D1">
              <w:rPr>
                <w:bCs/>
                <w:sz w:val="24"/>
                <w:szCs w:val="24"/>
                <w:lang w:val="uk-UA"/>
              </w:rPr>
              <w:t xml:space="preserve">. __________ </w:t>
            </w:r>
            <w:r w:rsidRPr="009669D1">
              <w:rPr>
                <w:bCs/>
                <w:sz w:val="24"/>
                <w:szCs w:val="24"/>
                <w:lang w:val="en-US"/>
              </w:rPr>
              <w:t>dated</w:t>
            </w:r>
            <w:r w:rsidRPr="009669D1">
              <w:rPr>
                <w:bCs/>
                <w:sz w:val="24"/>
                <w:szCs w:val="24"/>
                <w:lang w:val="uk-UA"/>
              </w:rPr>
              <w:t xml:space="preserve"> __________</w:t>
            </w:r>
          </w:p>
        </w:tc>
      </w:tr>
      <w:tr w:rsidR="00FC713A" w:rsidRPr="009669D1" w:rsidTr="00A5021D">
        <w:trPr>
          <w:jc w:val="center"/>
        </w:trPr>
        <w:tc>
          <w:tcPr>
            <w:tcW w:w="4984" w:type="dxa"/>
            <w:gridSpan w:val="4"/>
          </w:tcPr>
          <w:p w:rsidR="00342447" w:rsidRDefault="00342447" w:rsidP="00FC713A">
            <w:pPr>
              <w:jc w:val="center"/>
              <w:rPr>
                <w:b/>
                <w:bCs/>
                <w:iCs/>
                <w:spacing w:val="40"/>
                <w:sz w:val="24"/>
                <w:szCs w:val="24"/>
                <w:lang w:val="uk-UA"/>
              </w:rPr>
            </w:pPr>
          </w:p>
          <w:p w:rsidR="00FC713A" w:rsidRPr="009669D1" w:rsidRDefault="00FC713A" w:rsidP="00FC713A">
            <w:pPr>
              <w:jc w:val="center"/>
              <w:rPr>
                <w:b/>
                <w:bCs/>
                <w:iCs/>
                <w:spacing w:val="40"/>
                <w:sz w:val="24"/>
                <w:szCs w:val="24"/>
                <w:lang w:val="en-US"/>
              </w:rPr>
            </w:pPr>
            <w:r w:rsidRPr="009669D1">
              <w:rPr>
                <w:b/>
                <w:bCs/>
                <w:iCs/>
                <w:spacing w:val="40"/>
                <w:sz w:val="24"/>
                <w:szCs w:val="24"/>
                <w:lang w:val="uk-UA"/>
              </w:rPr>
              <w:t>СП</w:t>
            </w:r>
            <w:r w:rsidRPr="009669D1">
              <w:rPr>
                <w:b/>
                <w:bCs/>
                <w:iCs/>
                <w:spacing w:val="40"/>
                <w:sz w:val="24"/>
                <w:szCs w:val="24"/>
                <w:lang w:val="en-US"/>
              </w:rPr>
              <w:t>ЕЦИФІКАЦІЯ №1</w:t>
            </w:r>
          </w:p>
        </w:tc>
        <w:tc>
          <w:tcPr>
            <w:tcW w:w="254" w:type="dxa"/>
          </w:tcPr>
          <w:p w:rsidR="00FC713A" w:rsidRPr="009669D1" w:rsidRDefault="00FC713A" w:rsidP="00FC713A">
            <w:pPr>
              <w:rPr>
                <w:b/>
                <w:bCs/>
                <w:iCs/>
                <w:spacing w:val="40"/>
                <w:sz w:val="24"/>
                <w:szCs w:val="24"/>
                <w:lang w:val="en-US"/>
              </w:rPr>
            </w:pPr>
          </w:p>
        </w:tc>
        <w:tc>
          <w:tcPr>
            <w:tcW w:w="5184" w:type="dxa"/>
            <w:gridSpan w:val="4"/>
          </w:tcPr>
          <w:p w:rsidR="00342447" w:rsidRDefault="00342447" w:rsidP="00FC713A">
            <w:pPr>
              <w:jc w:val="center"/>
              <w:rPr>
                <w:b/>
                <w:bCs/>
                <w:iCs/>
                <w:spacing w:val="40"/>
                <w:sz w:val="24"/>
                <w:szCs w:val="24"/>
                <w:lang w:val="uk-UA"/>
              </w:rPr>
            </w:pPr>
          </w:p>
          <w:p w:rsidR="00A5021D" w:rsidRPr="00A5021D" w:rsidRDefault="00FC713A" w:rsidP="00A5021D">
            <w:pPr>
              <w:jc w:val="center"/>
              <w:rPr>
                <w:b/>
                <w:bCs/>
                <w:iCs/>
                <w:spacing w:val="40"/>
                <w:sz w:val="24"/>
                <w:szCs w:val="24"/>
                <w:lang w:val="uk-UA"/>
              </w:rPr>
            </w:pPr>
            <w:r w:rsidRPr="009669D1">
              <w:rPr>
                <w:b/>
                <w:bCs/>
                <w:iCs/>
                <w:spacing w:val="40"/>
                <w:sz w:val="24"/>
                <w:szCs w:val="24"/>
                <w:lang w:val="en-US"/>
              </w:rPr>
              <w:t>SPECIFICATIONS No.1</w:t>
            </w:r>
          </w:p>
        </w:tc>
      </w:tr>
      <w:tr w:rsidR="00FC713A" w:rsidRPr="009669D1" w:rsidTr="00A5021D">
        <w:trPr>
          <w:jc w:val="center"/>
        </w:trPr>
        <w:tc>
          <w:tcPr>
            <w:tcW w:w="4984" w:type="dxa"/>
            <w:gridSpan w:val="4"/>
          </w:tcPr>
          <w:p w:rsidR="00FC713A" w:rsidRPr="009669D1" w:rsidRDefault="00FC713A" w:rsidP="00FC713A">
            <w:pPr>
              <w:jc w:val="center"/>
              <w:rPr>
                <w:bCs/>
                <w:sz w:val="24"/>
                <w:szCs w:val="24"/>
                <w:lang w:val="uk-UA"/>
              </w:rPr>
            </w:pPr>
          </w:p>
        </w:tc>
        <w:tc>
          <w:tcPr>
            <w:tcW w:w="254" w:type="dxa"/>
          </w:tcPr>
          <w:p w:rsidR="00FC713A" w:rsidRPr="009669D1" w:rsidRDefault="00FC713A" w:rsidP="00FC713A">
            <w:pPr>
              <w:rPr>
                <w:bCs/>
                <w:sz w:val="24"/>
                <w:szCs w:val="24"/>
                <w:lang w:val="uk-UA"/>
              </w:rPr>
            </w:pPr>
          </w:p>
        </w:tc>
        <w:tc>
          <w:tcPr>
            <w:tcW w:w="5184" w:type="dxa"/>
            <w:gridSpan w:val="4"/>
          </w:tcPr>
          <w:p w:rsidR="00FC713A" w:rsidRPr="009669D1" w:rsidRDefault="00FC713A" w:rsidP="00FC713A">
            <w:pPr>
              <w:jc w:val="center"/>
              <w:rPr>
                <w:b/>
                <w:sz w:val="24"/>
                <w:szCs w:val="24"/>
                <w:lang w:val="en-US"/>
              </w:rPr>
            </w:pPr>
          </w:p>
        </w:tc>
      </w:tr>
      <w:tr w:rsidR="00FC713A" w:rsidRPr="009669D1" w:rsidTr="00A5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3" w:type="dxa"/>
          <w:trHeight w:val="620"/>
          <w:jc w:val="center"/>
        </w:trPr>
        <w:tc>
          <w:tcPr>
            <w:tcW w:w="464" w:type="dxa"/>
            <w:noWrap/>
          </w:tcPr>
          <w:p w:rsidR="00FC713A" w:rsidRPr="009669D1" w:rsidRDefault="00FC713A" w:rsidP="00FC713A">
            <w:pPr>
              <w:ind w:left="-96" w:right="-71"/>
              <w:jc w:val="center"/>
              <w:rPr>
                <w:b/>
                <w:sz w:val="24"/>
                <w:szCs w:val="24"/>
                <w:lang w:val="uk-UA"/>
              </w:rPr>
            </w:pPr>
            <w:r w:rsidRPr="009669D1">
              <w:rPr>
                <w:b/>
                <w:sz w:val="24"/>
                <w:szCs w:val="24"/>
                <w:lang w:val="uk-UA"/>
              </w:rPr>
              <w:t>№</w:t>
            </w:r>
            <w:r w:rsidRPr="009669D1">
              <w:rPr>
                <w:b/>
                <w:sz w:val="24"/>
                <w:szCs w:val="24"/>
                <w:lang w:val="en-US"/>
              </w:rPr>
              <w:t xml:space="preserve"> </w:t>
            </w:r>
          </w:p>
        </w:tc>
        <w:tc>
          <w:tcPr>
            <w:tcW w:w="4205" w:type="dxa"/>
            <w:noWrap/>
          </w:tcPr>
          <w:p w:rsidR="00FC713A" w:rsidRPr="009669D1" w:rsidRDefault="00FC713A" w:rsidP="00FC713A">
            <w:pPr>
              <w:ind w:left="-145" w:right="-108"/>
              <w:jc w:val="center"/>
              <w:rPr>
                <w:b/>
                <w:sz w:val="24"/>
                <w:szCs w:val="24"/>
                <w:lang w:val="uk-UA"/>
              </w:rPr>
            </w:pPr>
            <w:r w:rsidRPr="009669D1">
              <w:rPr>
                <w:b/>
                <w:sz w:val="24"/>
                <w:szCs w:val="24"/>
                <w:lang w:val="uk-UA"/>
              </w:rPr>
              <w:t xml:space="preserve">Найменування продукції, що постачається / </w:t>
            </w:r>
            <w:r w:rsidRPr="009669D1">
              <w:rPr>
                <w:b/>
                <w:sz w:val="24"/>
                <w:szCs w:val="24"/>
                <w:lang w:val="en-US"/>
              </w:rPr>
              <w:t>Description</w:t>
            </w:r>
            <w:r w:rsidRPr="009669D1">
              <w:rPr>
                <w:b/>
                <w:sz w:val="24"/>
                <w:szCs w:val="24"/>
                <w:lang w:val="uk-UA"/>
              </w:rPr>
              <w:t xml:space="preserve"> </w:t>
            </w:r>
            <w:r w:rsidRPr="009669D1">
              <w:rPr>
                <w:b/>
                <w:sz w:val="24"/>
                <w:szCs w:val="24"/>
                <w:lang w:val="en-US"/>
              </w:rPr>
              <w:t>of</w:t>
            </w:r>
            <w:r w:rsidRPr="009669D1">
              <w:rPr>
                <w:b/>
                <w:sz w:val="24"/>
                <w:szCs w:val="24"/>
                <w:lang w:val="uk-UA"/>
              </w:rPr>
              <w:t xml:space="preserve"> </w:t>
            </w:r>
            <w:r w:rsidRPr="009669D1">
              <w:rPr>
                <w:b/>
                <w:sz w:val="24"/>
                <w:szCs w:val="24"/>
                <w:lang w:val="en-US"/>
              </w:rPr>
              <w:t>the</w:t>
            </w:r>
            <w:r w:rsidRPr="009669D1">
              <w:rPr>
                <w:b/>
                <w:sz w:val="24"/>
                <w:szCs w:val="24"/>
                <w:lang w:val="uk-UA"/>
              </w:rPr>
              <w:t xml:space="preserve"> </w:t>
            </w:r>
            <w:r w:rsidRPr="009669D1">
              <w:rPr>
                <w:b/>
                <w:sz w:val="24"/>
                <w:szCs w:val="24"/>
                <w:lang w:val="en-US"/>
              </w:rPr>
              <w:t>Goods</w:t>
            </w:r>
            <w:r w:rsidRPr="009669D1">
              <w:rPr>
                <w:b/>
                <w:sz w:val="24"/>
                <w:szCs w:val="24"/>
                <w:lang w:val="uk-UA"/>
              </w:rPr>
              <w:t xml:space="preserve"> </w:t>
            </w:r>
            <w:r w:rsidRPr="009669D1">
              <w:rPr>
                <w:b/>
                <w:sz w:val="24"/>
                <w:szCs w:val="24"/>
                <w:lang w:val="en-US"/>
              </w:rPr>
              <w:t>delivered</w:t>
            </w:r>
          </w:p>
        </w:tc>
        <w:tc>
          <w:tcPr>
            <w:tcW w:w="1023" w:type="dxa"/>
            <w:gridSpan w:val="3"/>
            <w:noWrap/>
          </w:tcPr>
          <w:p w:rsidR="00FC713A" w:rsidRPr="009669D1" w:rsidRDefault="00FC713A" w:rsidP="00FC713A">
            <w:pPr>
              <w:ind w:left="-125" w:right="-91"/>
              <w:jc w:val="center"/>
              <w:rPr>
                <w:b/>
                <w:sz w:val="24"/>
                <w:szCs w:val="24"/>
                <w:lang w:val="en-US"/>
              </w:rPr>
            </w:pPr>
            <w:r w:rsidRPr="009669D1">
              <w:rPr>
                <w:b/>
                <w:sz w:val="24"/>
                <w:szCs w:val="24"/>
                <w:lang w:val="uk-UA"/>
              </w:rPr>
              <w:t>Одиниця виміру</w:t>
            </w:r>
            <w:r w:rsidRPr="009669D1">
              <w:rPr>
                <w:b/>
                <w:sz w:val="24"/>
                <w:szCs w:val="24"/>
                <w:lang w:val="en-US"/>
              </w:rPr>
              <w:t xml:space="preserve"> / Unit of measure</w:t>
            </w:r>
          </w:p>
        </w:tc>
        <w:tc>
          <w:tcPr>
            <w:tcW w:w="1396" w:type="dxa"/>
            <w:noWrap/>
          </w:tcPr>
          <w:p w:rsidR="00FC713A" w:rsidRPr="009669D1" w:rsidRDefault="00FC713A" w:rsidP="00342447">
            <w:pPr>
              <w:ind w:left="-105" w:right="-72"/>
              <w:jc w:val="center"/>
              <w:rPr>
                <w:b/>
                <w:sz w:val="24"/>
                <w:szCs w:val="24"/>
                <w:lang w:val="en-US"/>
              </w:rPr>
            </w:pPr>
            <w:r w:rsidRPr="009669D1">
              <w:rPr>
                <w:b/>
                <w:sz w:val="24"/>
                <w:szCs w:val="24"/>
                <w:lang w:val="uk-UA"/>
              </w:rPr>
              <w:t>Кількість</w:t>
            </w:r>
            <w:r w:rsidRPr="009669D1">
              <w:rPr>
                <w:b/>
                <w:sz w:val="24"/>
                <w:szCs w:val="24"/>
                <w:lang w:val="en-US"/>
              </w:rPr>
              <w:t>/ Quantity</w:t>
            </w:r>
          </w:p>
        </w:tc>
        <w:tc>
          <w:tcPr>
            <w:tcW w:w="1709" w:type="dxa"/>
            <w:noWrap/>
          </w:tcPr>
          <w:p w:rsidR="00FC713A" w:rsidRPr="009669D1" w:rsidRDefault="00FC713A" w:rsidP="00FC713A">
            <w:pPr>
              <w:ind w:left="-144" w:right="-152"/>
              <w:jc w:val="center"/>
              <w:rPr>
                <w:b/>
                <w:sz w:val="24"/>
                <w:szCs w:val="24"/>
              </w:rPr>
            </w:pPr>
            <w:r w:rsidRPr="009669D1">
              <w:rPr>
                <w:b/>
                <w:sz w:val="24"/>
                <w:szCs w:val="24"/>
                <w:lang w:val="uk-UA"/>
              </w:rPr>
              <w:t>Ціна за одиницю</w:t>
            </w:r>
            <w:r w:rsidRPr="009669D1">
              <w:rPr>
                <w:b/>
                <w:sz w:val="24"/>
                <w:szCs w:val="24"/>
              </w:rPr>
              <w:t xml:space="preserve">, </w:t>
            </w:r>
            <w:r w:rsidRPr="009669D1">
              <w:rPr>
                <w:b/>
                <w:sz w:val="24"/>
                <w:szCs w:val="24"/>
                <w:lang w:val="uk-UA"/>
              </w:rPr>
              <w:t>долар США</w:t>
            </w:r>
            <w:r w:rsidRPr="009669D1">
              <w:rPr>
                <w:b/>
                <w:sz w:val="24"/>
                <w:szCs w:val="24"/>
              </w:rPr>
              <w:t xml:space="preserve"> / </w:t>
            </w:r>
            <w:r w:rsidRPr="009669D1">
              <w:rPr>
                <w:b/>
                <w:sz w:val="24"/>
                <w:szCs w:val="24"/>
              </w:rPr>
              <w:br/>
            </w:r>
            <w:r w:rsidRPr="009669D1">
              <w:rPr>
                <w:b/>
                <w:sz w:val="24"/>
                <w:szCs w:val="24"/>
                <w:lang w:val="en-US"/>
              </w:rPr>
              <w:t>Unit</w:t>
            </w:r>
            <w:r w:rsidRPr="009669D1">
              <w:rPr>
                <w:b/>
                <w:sz w:val="24"/>
                <w:szCs w:val="24"/>
              </w:rPr>
              <w:t xml:space="preserve"> </w:t>
            </w:r>
            <w:r w:rsidRPr="009669D1">
              <w:rPr>
                <w:b/>
                <w:sz w:val="24"/>
                <w:szCs w:val="24"/>
                <w:lang w:val="en-US"/>
              </w:rPr>
              <w:t>price</w:t>
            </w:r>
            <w:r w:rsidRPr="009669D1">
              <w:rPr>
                <w:b/>
                <w:sz w:val="24"/>
                <w:szCs w:val="24"/>
                <w:lang w:val="uk-UA"/>
              </w:rPr>
              <w:t xml:space="preserve">, </w:t>
            </w:r>
            <w:r w:rsidRPr="009669D1">
              <w:rPr>
                <w:b/>
                <w:sz w:val="24"/>
                <w:szCs w:val="24"/>
                <w:lang w:val="en-US"/>
              </w:rPr>
              <w:t>USD</w:t>
            </w:r>
          </w:p>
        </w:tc>
        <w:tc>
          <w:tcPr>
            <w:tcW w:w="1612" w:type="dxa"/>
            <w:noWrap/>
          </w:tcPr>
          <w:p w:rsidR="00FC713A" w:rsidRPr="009669D1" w:rsidRDefault="00FC713A" w:rsidP="00FC713A">
            <w:pPr>
              <w:ind w:left="-64" w:right="-108" w:firstLine="64"/>
              <w:jc w:val="center"/>
              <w:rPr>
                <w:b/>
                <w:sz w:val="24"/>
                <w:szCs w:val="24"/>
              </w:rPr>
            </w:pPr>
            <w:r w:rsidRPr="009669D1">
              <w:rPr>
                <w:b/>
                <w:sz w:val="24"/>
                <w:szCs w:val="24"/>
                <w:lang w:val="uk-UA"/>
              </w:rPr>
              <w:t>Сума</w:t>
            </w:r>
            <w:r w:rsidRPr="009669D1">
              <w:rPr>
                <w:b/>
                <w:sz w:val="24"/>
                <w:szCs w:val="24"/>
              </w:rPr>
              <w:t xml:space="preserve">, </w:t>
            </w:r>
            <w:r w:rsidRPr="009669D1">
              <w:rPr>
                <w:b/>
                <w:sz w:val="24"/>
                <w:szCs w:val="24"/>
              </w:rPr>
              <w:br/>
            </w:r>
            <w:r w:rsidRPr="009669D1">
              <w:rPr>
                <w:b/>
                <w:sz w:val="24"/>
                <w:szCs w:val="24"/>
                <w:lang w:val="uk-UA"/>
              </w:rPr>
              <w:t>долар США</w:t>
            </w:r>
            <w:r w:rsidRPr="009669D1">
              <w:rPr>
                <w:b/>
                <w:sz w:val="24"/>
                <w:szCs w:val="24"/>
              </w:rPr>
              <w:t xml:space="preserve"> / </w:t>
            </w:r>
            <w:r w:rsidRPr="009669D1">
              <w:rPr>
                <w:b/>
                <w:sz w:val="24"/>
                <w:szCs w:val="24"/>
                <w:lang w:val="en-US"/>
              </w:rPr>
              <w:t>Amount</w:t>
            </w:r>
            <w:r w:rsidRPr="009669D1">
              <w:rPr>
                <w:b/>
                <w:sz w:val="24"/>
                <w:szCs w:val="24"/>
                <w:lang w:val="uk-UA"/>
              </w:rPr>
              <w:t xml:space="preserve">, </w:t>
            </w:r>
            <w:r w:rsidRPr="009669D1">
              <w:rPr>
                <w:b/>
                <w:sz w:val="24"/>
                <w:szCs w:val="24"/>
                <w:lang w:val="en-US"/>
              </w:rPr>
              <w:t>USD</w:t>
            </w:r>
          </w:p>
        </w:tc>
      </w:tr>
      <w:tr w:rsidR="00FC713A" w:rsidRPr="009669D1" w:rsidTr="00A5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3" w:type="dxa"/>
          <w:trHeight w:val="56"/>
          <w:jc w:val="center"/>
        </w:trPr>
        <w:tc>
          <w:tcPr>
            <w:tcW w:w="464" w:type="dxa"/>
            <w:noWrap/>
            <w:vAlign w:val="center"/>
          </w:tcPr>
          <w:p w:rsidR="00FC713A" w:rsidRPr="009669D1" w:rsidRDefault="00FC713A" w:rsidP="00FC713A">
            <w:pPr>
              <w:ind w:left="-96" w:right="-71"/>
              <w:jc w:val="center"/>
              <w:rPr>
                <w:sz w:val="24"/>
                <w:szCs w:val="24"/>
                <w:lang w:val="uk-UA"/>
              </w:rPr>
            </w:pPr>
            <w:r w:rsidRPr="009669D1">
              <w:rPr>
                <w:sz w:val="24"/>
                <w:szCs w:val="24"/>
                <w:lang w:val="uk-UA"/>
              </w:rPr>
              <w:t>1</w:t>
            </w:r>
          </w:p>
        </w:tc>
        <w:tc>
          <w:tcPr>
            <w:tcW w:w="4205" w:type="dxa"/>
            <w:noWrap/>
          </w:tcPr>
          <w:p w:rsidR="00FC713A" w:rsidRPr="009669D1" w:rsidRDefault="00FC713A" w:rsidP="00FC713A">
            <w:pPr>
              <w:pStyle w:val="ad"/>
              <w:snapToGrid w:val="0"/>
            </w:pPr>
            <w:r w:rsidRPr="009669D1">
              <w:rPr>
                <w:lang w:val="uk-UA"/>
              </w:rPr>
              <w:t xml:space="preserve">цирконій кальцієтермічний в зливках КТЦ-НР марка Б / </w:t>
            </w:r>
          </w:p>
          <w:p w:rsidR="00FC713A" w:rsidRPr="009669D1" w:rsidRDefault="00FC713A" w:rsidP="00FC713A">
            <w:pPr>
              <w:pStyle w:val="ad"/>
              <w:snapToGrid w:val="0"/>
              <w:rPr>
                <w:lang w:val="uk-UA"/>
              </w:rPr>
            </w:pPr>
            <w:r w:rsidRPr="009669D1">
              <w:rPr>
                <w:lang w:val="en-US"/>
              </w:rPr>
              <w:t>calcium</w:t>
            </w:r>
            <w:r w:rsidRPr="009669D1">
              <w:rPr>
                <w:lang w:val="uk-UA"/>
              </w:rPr>
              <w:t>-</w:t>
            </w:r>
            <w:r w:rsidRPr="009669D1">
              <w:rPr>
                <w:lang w:val="en-US"/>
              </w:rPr>
              <w:t>thermal</w:t>
            </w:r>
            <w:r w:rsidRPr="009669D1">
              <w:rPr>
                <w:lang w:val="uk-UA"/>
              </w:rPr>
              <w:t xml:space="preserve"> </w:t>
            </w:r>
            <w:r w:rsidRPr="009669D1">
              <w:rPr>
                <w:lang w:val="en-US"/>
              </w:rPr>
              <w:t>zirconium</w:t>
            </w:r>
            <w:r w:rsidRPr="009669D1">
              <w:rPr>
                <w:lang w:val="uk-UA"/>
              </w:rPr>
              <w:t xml:space="preserve"> </w:t>
            </w:r>
            <w:r w:rsidRPr="009669D1">
              <w:rPr>
                <w:lang w:val="en-US"/>
              </w:rPr>
              <w:t>in</w:t>
            </w:r>
            <w:r w:rsidRPr="009669D1">
              <w:rPr>
                <w:lang w:val="uk-UA"/>
              </w:rPr>
              <w:t xml:space="preserve"> </w:t>
            </w:r>
            <w:r w:rsidRPr="009669D1">
              <w:rPr>
                <w:lang w:val="en-US"/>
              </w:rPr>
              <w:t>ingots</w:t>
            </w:r>
            <w:r w:rsidRPr="009669D1">
              <w:rPr>
                <w:lang w:val="uk-UA"/>
              </w:rPr>
              <w:t xml:space="preserve"> </w:t>
            </w:r>
            <w:r w:rsidRPr="009669D1">
              <w:rPr>
                <w:lang w:val="en-US"/>
              </w:rPr>
              <w:t>KTTs</w:t>
            </w:r>
            <w:r w:rsidRPr="009669D1">
              <w:rPr>
                <w:lang w:val="uk-UA"/>
              </w:rPr>
              <w:t>-</w:t>
            </w:r>
            <w:r w:rsidRPr="009669D1">
              <w:rPr>
                <w:lang w:val="en-US"/>
              </w:rPr>
              <w:t>NR</w:t>
            </w:r>
            <w:r w:rsidRPr="009669D1">
              <w:rPr>
                <w:lang w:val="uk-UA"/>
              </w:rPr>
              <w:t xml:space="preserve"> </w:t>
            </w:r>
            <w:r w:rsidRPr="009669D1">
              <w:rPr>
                <w:lang w:val="en-US"/>
              </w:rPr>
              <w:t>Grade</w:t>
            </w:r>
            <w:r w:rsidRPr="009669D1">
              <w:rPr>
                <w:lang w:val="uk-UA"/>
              </w:rPr>
              <w:t xml:space="preserve"> </w:t>
            </w:r>
            <w:r w:rsidRPr="009669D1">
              <w:rPr>
                <w:lang w:val="en-US"/>
              </w:rPr>
              <w:t>B</w:t>
            </w:r>
          </w:p>
        </w:tc>
        <w:tc>
          <w:tcPr>
            <w:tcW w:w="1023" w:type="dxa"/>
            <w:gridSpan w:val="3"/>
            <w:noWrap/>
            <w:vAlign w:val="center"/>
          </w:tcPr>
          <w:p w:rsidR="00FC713A" w:rsidRPr="009669D1" w:rsidRDefault="00FC713A" w:rsidP="00FC713A">
            <w:pPr>
              <w:pStyle w:val="ad"/>
              <w:snapToGrid w:val="0"/>
              <w:jc w:val="center"/>
              <w:rPr>
                <w:lang w:val="en-US"/>
              </w:rPr>
            </w:pPr>
            <w:r w:rsidRPr="009669D1">
              <w:rPr>
                <w:lang w:val="uk-UA"/>
              </w:rPr>
              <w:t>кг</w:t>
            </w:r>
            <w:r w:rsidRPr="009669D1">
              <w:rPr>
                <w:lang w:val="en-US"/>
              </w:rPr>
              <w:t xml:space="preserve"> / kg</w:t>
            </w:r>
          </w:p>
        </w:tc>
        <w:tc>
          <w:tcPr>
            <w:tcW w:w="1396" w:type="dxa"/>
            <w:noWrap/>
            <w:vAlign w:val="center"/>
          </w:tcPr>
          <w:p w:rsidR="00FC713A" w:rsidRPr="009669D1" w:rsidRDefault="00FC713A" w:rsidP="00D336DE">
            <w:pPr>
              <w:pStyle w:val="ad"/>
              <w:snapToGrid w:val="0"/>
              <w:ind w:left="-73" w:right="-137"/>
              <w:jc w:val="center"/>
              <w:rPr>
                <w:lang w:val="uk-UA"/>
              </w:rPr>
            </w:pPr>
            <w:r w:rsidRPr="009669D1">
              <w:rPr>
                <w:lang w:val="uk-UA"/>
              </w:rPr>
              <w:t>33</w:t>
            </w:r>
            <w:r w:rsidR="00D336DE">
              <w:rPr>
                <w:lang w:val="uk-UA"/>
              </w:rPr>
              <w:t> </w:t>
            </w:r>
            <w:r w:rsidRPr="009669D1">
              <w:rPr>
                <w:lang w:val="uk-UA"/>
              </w:rPr>
              <w:t>118</w:t>
            </w:r>
            <w:r w:rsidR="00D336DE">
              <w:rPr>
                <w:lang w:val="uk-UA"/>
              </w:rPr>
              <w:t>,</w:t>
            </w:r>
            <w:r w:rsidRPr="009669D1">
              <w:rPr>
                <w:lang w:val="uk-UA"/>
              </w:rPr>
              <w:t>844</w:t>
            </w:r>
          </w:p>
        </w:tc>
        <w:tc>
          <w:tcPr>
            <w:tcW w:w="1709" w:type="dxa"/>
            <w:noWrap/>
            <w:vAlign w:val="center"/>
          </w:tcPr>
          <w:p w:rsidR="00FC713A" w:rsidRPr="009669D1" w:rsidRDefault="00FC713A" w:rsidP="00FC713A">
            <w:pPr>
              <w:ind w:left="-144" w:right="-152"/>
              <w:jc w:val="center"/>
              <w:rPr>
                <w:sz w:val="24"/>
                <w:szCs w:val="24"/>
                <w:lang w:val="uk-UA"/>
              </w:rPr>
            </w:pPr>
          </w:p>
        </w:tc>
        <w:tc>
          <w:tcPr>
            <w:tcW w:w="1612" w:type="dxa"/>
            <w:noWrap/>
            <w:vAlign w:val="center"/>
          </w:tcPr>
          <w:p w:rsidR="00FC713A" w:rsidRPr="009669D1" w:rsidRDefault="00FC713A" w:rsidP="00FC713A">
            <w:pPr>
              <w:ind w:left="-64" w:right="-108" w:firstLine="64"/>
              <w:jc w:val="center"/>
              <w:rPr>
                <w:b/>
                <w:sz w:val="24"/>
                <w:szCs w:val="24"/>
                <w:lang w:val="uk-UA"/>
              </w:rPr>
            </w:pPr>
          </w:p>
        </w:tc>
      </w:tr>
      <w:tr w:rsidR="00FC713A" w:rsidRPr="009669D1" w:rsidTr="00A5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3" w:type="dxa"/>
          <w:trHeight w:val="56"/>
          <w:jc w:val="center"/>
        </w:trPr>
        <w:tc>
          <w:tcPr>
            <w:tcW w:w="464" w:type="dxa"/>
            <w:noWrap/>
            <w:vAlign w:val="center"/>
          </w:tcPr>
          <w:p w:rsidR="00FC713A" w:rsidRPr="009669D1" w:rsidRDefault="00FC713A" w:rsidP="00FC713A">
            <w:pPr>
              <w:ind w:left="-96" w:right="-71"/>
              <w:jc w:val="center"/>
              <w:rPr>
                <w:sz w:val="24"/>
                <w:szCs w:val="24"/>
                <w:lang w:val="uk-UA"/>
              </w:rPr>
            </w:pPr>
            <w:r w:rsidRPr="009669D1">
              <w:rPr>
                <w:sz w:val="24"/>
                <w:szCs w:val="24"/>
                <w:lang w:val="uk-UA"/>
              </w:rPr>
              <w:t>2</w:t>
            </w:r>
          </w:p>
        </w:tc>
        <w:tc>
          <w:tcPr>
            <w:tcW w:w="4205" w:type="dxa"/>
            <w:noWrap/>
          </w:tcPr>
          <w:p w:rsidR="00FC713A" w:rsidRPr="009669D1" w:rsidRDefault="00FC713A" w:rsidP="00FC713A">
            <w:pPr>
              <w:pStyle w:val="ad"/>
              <w:snapToGrid w:val="0"/>
            </w:pPr>
            <w:r w:rsidRPr="009669D1">
              <w:rPr>
                <w:lang w:val="uk-UA"/>
              </w:rPr>
              <w:t xml:space="preserve">цирконій та його сплав з ніобієм в зливках марки КТЦ-110 Б / </w:t>
            </w:r>
          </w:p>
          <w:p w:rsidR="00FC713A" w:rsidRPr="009669D1" w:rsidRDefault="00FC713A" w:rsidP="00FC713A">
            <w:pPr>
              <w:pStyle w:val="ad"/>
              <w:snapToGrid w:val="0"/>
              <w:rPr>
                <w:lang w:val="uk-UA"/>
              </w:rPr>
            </w:pPr>
            <w:r w:rsidRPr="009669D1">
              <w:rPr>
                <w:lang w:val="en-US"/>
              </w:rPr>
              <w:t>zirconium</w:t>
            </w:r>
            <w:r w:rsidRPr="009669D1">
              <w:rPr>
                <w:lang w:val="uk-UA"/>
              </w:rPr>
              <w:t xml:space="preserve"> </w:t>
            </w:r>
            <w:r w:rsidRPr="009669D1">
              <w:rPr>
                <w:lang w:val="en-US"/>
              </w:rPr>
              <w:t>and</w:t>
            </w:r>
            <w:r w:rsidRPr="009669D1">
              <w:rPr>
                <w:lang w:val="uk-UA"/>
              </w:rPr>
              <w:t xml:space="preserve"> </w:t>
            </w:r>
            <w:r w:rsidRPr="009669D1">
              <w:rPr>
                <w:lang w:val="en-US"/>
              </w:rPr>
              <w:t>its</w:t>
            </w:r>
            <w:r w:rsidRPr="009669D1">
              <w:rPr>
                <w:lang w:val="uk-UA"/>
              </w:rPr>
              <w:t xml:space="preserve"> </w:t>
            </w:r>
            <w:r w:rsidRPr="009669D1">
              <w:rPr>
                <w:lang w:val="en-US"/>
              </w:rPr>
              <w:t>alloy</w:t>
            </w:r>
            <w:r w:rsidRPr="009669D1">
              <w:rPr>
                <w:lang w:val="uk-UA"/>
              </w:rPr>
              <w:t xml:space="preserve"> </w:t>
            </w:r>
            <w:r w:rsidRPr="009669D1">
              <w:rPr>
                <w:lang w:val="en-US"/>
              </w:rPr>
              <w:t>with</w:t>
            </w:r>
            <w:r w:rsidRPr="009669D1">
              <w:rPr>
                <w:lang w:val="uk-UA"/>
              </w:rPr>
              <w:t xml:space="preserve"> </w:t>
            </w:r>
            <w:r w:rsidRPr="009669D1">
              <w:rPr>
                <w:lang w:val="en-US"/>
              </w:rPr>
              <w:t>niobium</w:t>
            </w:r>
            <w:r w:rsidRPr="009669D1">
              <w:rPr>
                <w:lang w:val="uk-UA"/>
              </w:rPr>
              <w:t xml:space="preserve"> </w:t>
            </w:r>
            <w:r w:rsidRPr="009669D1">
              <w:rPr>
                <w:lang w:val="en-US"/>
              </w:rPr>
              <w:t>in</w:t>
            </w:r>
            <w:r w:rsidRPr="009669D1">
              <w:rPr>
                <w:lang w:val="uk-UA"/>
              </w:rPr>
              <w:t xml:space="preserve"> </w:t>
            </w:r>
            <w:r w:rsidRPr="009669D1">
              <w:rPr>
                <w:lang w:val="en-US"/>
              </w:rPr>
              <w:t>ingots</w:t>
            </w:r>
            <w:r w:rsidRPr="009669D1">
              <w:rPr>
                <w:lang w:val="uk-UA"/>
              </w:rPr>
              <w:t xml:space="preserve"> </w:t>
            </w:r>
            <w:r w:rsidRPr="009669D1">
              <w:rPr>
                <w:lang w:val="en-US"/>
              </w:rPr>
              <w:t>Grade</w:t>
            </w:r>
            <w:r w:rsidRPr="009669D1">
              <w:rPr>
                <w:lang w:val="uk-UA"/>
              </w:rPr>
              <w:t xml:space="preserve"> </w:t>
            </w:r>
            <w:r w:rsidRPr="009669D1">
              <w:rPr>
                <w:lang w:val="en-US"/>
              </w:rPr>
              <w:t>KTTs</w:t>
            </w:r>
            <w:r w:rsidRPr="009669D1">
              <w:rPr>
                <w:lang w:val="uk-UA"/>
              </w:rPr>
              <w:t xml:space="preserve">-110 </w:t>
            </w:r>
            <w:r w:rsidRPr="009669D1">
              <w:rPr>
                <w:lang w:val="en-US"/>
              </w:rPr>
              <w:t>B</w:t>
            </w:r>
          </w:p>
        </w:tc>
        <w:tc>
          <w:tcPr>
            <w:tcW w:w="1023" w:type="dxa"/>
            <w:gridSpan w:val="3"/>
            <w:noWrap/>
            <w:vAlign w:val="center"/>
          </w:tcPr>
          <w:p w:rsidR="00FC713A" w:rsidRPr="009669D1" w:rsidRDefault="00FC713A" w:rsidP="00FC713A">
            <w:pPr>
              <w:pStyle w:val="ad"/>
              <w:snapToGrid w:val="0"/>
              <w:jc w:val="center"/>
              <w:rPr>
                <w:lang w:val="uk-UA"/>
              </w:rPr>
            </w:pPr>
            <w:r w:rsidRPr="009669D1">
              <w:rPr>
                <w:lang w:val="uk-UA"/>
              </w:rPr>
              <w:t>кг</w:t>
            </w:r>
            <w:r w:rsidRPr="009669D1">
              <w:rPr>
                <w:lang w:val="en-US"/>
              </w:rPr>
              <w:t xml:space="preserve"> / kg</w:t>
            </w:r>
          </w:p>
        </w:tc>
        <w:tc>
          <w:tcPr>
            <w:tcW w:w="1396" w:type="dxa"/>
            <w:noWrap/>
            <w:vAlign w:val="center"/>
          </w:tcPr>
          <w:p w:rsidR="00FC713A" w:rsidRPr="009669D1" w:rsidRDefault="00FC713A" w:rsidP="00D336DE">
            <w:pPr>
              <w:pStyle w:val="ad"/>
              <w:snapToGrid w:val="0"/>
              <w:ind w:left="-73" w:right="-137"/>
              <w:jc w:val="center"/>
              <w:rPr>
                <w:lang w:val="uk-UA"/>
              </w:rPr>
            </w:pPr>
            <w:r w:rsidRPr="009669D1">
              <w:rPr>
                <w:lang w:val="uk-UA"/>
              </w:rPr>
              <w:t>3</w:t>
            </w:r>
            <w:r w:rsidR="00D336DE">
              <w:rPr>
                <w:lang w:val="uk-UA"/>
              </w:rPr>
              <w:t> </w:t>
            </w:r>
            <w:r w:rsidRPr="009669D1">
              <w:rPr>
                <w:lang w:val="uk-UA"/>
              </w:rPr>
              <w:t>776</w:t>
            </w:r>
            <w:r w:rsidR="00D336DE">
              <w:rPr>
                <w:lang w:val="uk-UA"/>
              </w:rPr>
              <w:t>,</w:t>
            </w:r>
            <w:r w:rsidRPr="009669D1">
              <w:rPr>
                <w:lang w:val="uk-UA"/>
              </w:rPr>
              <w:t>522</w:t>
            </w:r>
          </w:p>
        </w:tc>
        <w:tc>
          <w:tcPr>
            <w:tcW w:w="1709" w:type="dxa"/>
            <w:noWrap/>
            <w:vAlign w:val="center"/>
          </w:tcPr>
          <w:p w:rsidR="00FC713A" w:rsidRPr="009669D1" w:rsidRDefault="00FC713A" w:rsidP="00FC713A">
            <w:pPr>
              <w:ind w:left="-144" w:right="-152"/>
              <w:jc w:val="center"/>
              <w:rPr>
                <w:sz w:val="24"/>
                <w:szCs w:val="24"/>
                <w:lang w:val="uk-UA"/>
              </w:rPr>
            </w:pPr>
          </w:p>
        </w:tc>
        <w:tc>
          <w:tcPr>
            <w:tcW w:w="1612" w:type="dxa"/>
            <w:noWrap/>
            <w:vAlign w:val="center"/>
          </w:tcPr>
          <w:p w:rsidR="00FC713A" w:rsidRPr="009669D1" w:rsidRDefault="00FC713A" w:rsidP="00FC713A">
            <w:pPr>
              <w:ind w:left="-64" w:right="-108" w:firstLine="64"/>
              <w:jc w:val="center"/>
              <w:rPr>
                <w:b/>
                <w:sz w:val="24"/>
                <w:szCs w:val="24"/>
                <w:lang w:val="uk-UA"/>
              </w:rPr>
            </w:pPr>
          </w:p>
        </w:tc>
      </w:tr>
      <w:tr w:rsidR="00FC713A" w:rsidRPr="009669D1" w:rsidTr="00A5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3" w:type="dxa"/>
          <w:trHeight w:val="56"/>
          <w:jc w:val="center"/>
        </w:trPr>
        <w:tc>
          <w:tcPr>
            <w:tcW w:w="464" w:type="dxa"/>
            <w:noWrap/>
            <w:vAlign w:val="center"/>
          </w:tcPr>
          <w:p w:rsidR="00FC713A" w:rsidRPr="009669D1" w:rsidRDefault="00FC713A" w:rsidP="00FC713A">
            <w:pPr>
              <w:ind w:left="-96" w:right="-71"/>
              <w:jc w:val="center"/>
              <w:rPr>
                <w:sz w:val="24"/>
                <w:szCs w:val="24"/>
                <w:lang w:val="uk-UA"/>
              </w:rPr>
            </w:pPr>
            <w:r w:rsidRPr="009669D1">
              <w:rPr>
                <w:sz w:val="24"/>
                <w:szCs w:val="24"/>
                <w:lang w:val="uk-UA"/>
              </w:rPr>
              <w:t>3</w:t>
            </w:r>
          </w:p>
        </w:tc>
        <w:tc>
          <w:tcPr>
            <w:tcW w:w="4205" w:type="dxa"/>
            <w:noWrap/>
          </w:tcPr>
          <w:p w:rsidR="00FC713A" w:rsidRPr="009669D1" w:rsidRDefault="00FC713A" w:rsidP="00FC713A">
            <w:pPr>
              <w:pStyle w:val="ad"/>
              <w:snapToGrid w:val="0"/>
            </w:pPr>
            <w:r w:rsidRPr="009669D1">
              <w:rPr>
                <w:lang w:val="uk-UA"/>
              </w:rPr>
              <w:t xml:space="preserve">цирконій кальцієтермічний в зливках марки КТЦ-100 / </w:t>
            </w:r>
          </w:p>
          <w:p w:rsidR="00FC713A" w:rsidRPr="009669D1" w:rsidRDefault="00FC713A" w:rsidP="00FC713A">
            <w:pPr>
              <w:pStyle w:val="ad"/>
              <w:snapToGrid w:val="0"/>
              <w:rPr>
                <w:lang w:val="uk-UA"/>
              </w:rPr>
            </w:pPr>
            <w:r w:rsidRPr="009669D1">
              <w:rPr>
                <w:lang w:val="en-US"/>
              </w:rPr>
              <w:t>calcium</w:t>
            </w:r>
            <w:r w:rsidRPr="009669D1">
              <w:rPr>
                <w:lang w:val="uk-UA"/>
              </w:rPr>
              <w:t>-</w:t>
            </w:r>
            <w:r w:rsidRPr="009669D1">
              <w:rPr>
                <w:lang w:val="en-US"/>
              </w:rPr>
              <w:t>thermal</w:t>
            </w:r>
            <w:r w:rsidRPr="009669D1">
              <w:rPr>
                <w:lang w:val="uk-UA"/>
              </w:rPr>
              <w:t xml:space="preserve"> </w:t>
            </w:r>
            <w:r w:rsidRPr="009669D1">
              <w:rPr>
                <w:lang w:val="en-US"/>
              </w:rPr>
              <w:t>zirconium</w:t>
            </w:r>
            <w:r w:rsidRPr="009669D1">
              <w:rPr>
                <w:lang w:val="uk-UA"/>
              </w:rPr>
              <w:t xml:space="preserve"> </w:t>
            </w:r>
            <w:r w:rsidRPr="009669D1">
              <w:rPr>
                <w:lang w:val="en-US"/>
              </w:rPr>
              <w:t>in</w:t>
            </w:r>
            <w:r w:rsidRPr="009669D1">
              <w:rPr>
                <w:lang w:val="uk-UA"/>
              </w:rPr>
              <w:t xml:space="preserve"> </w:t>
            </w:r>
            <w:r w:rsidRPr="009669D1">
              <w:rPr>
                <w:lang w:val="en-US"/>
              </w:rPr>
              <w:t>ingots</w:t>
            </w:r>
            <w:r w:rsidRPr="009669D1">
              <w:rPr>
                <w:lang w:val="uk-UA"/>
              </w:rPr>
              <w:t xml:space="preserve"> </w:t>
            </w:r>
            <w:r w:rsidRPr="009669D1">
              <w:rPr>
                <w:lang w:val="en-US"/>
              </w:rPr>
              <w:t>Grade</w:t>
            </w:r>
            <w:r w:rsidRPr="009669D1">
              <w:rPr>
                <w:lang w:val="uk-UA"/>
              </w:rPr>
              <w:t xml:space="preserve"> </w:t>
            </w:r>
            <w:r w:rsidRPr="009669D1">
              <w:rPr>
                <w:lang w:val="en-US"/>
              </w:rPr>
              <w:t>KTTs</w:t>
            </w:r>
            <w:r w:rsidRPr="009669D1">
              <w:rPr>
                <w:lang w:val="uk-UA"/>
              </w:rPr>
              <w:t>-100</w:t>
            </w:r>
          </w:p>
        </w:tc>
        <w:tc>
          <w:tcPr>
            <w:tcW w:w="1023" w:type="dxa"/>
            <w:gridSpan w:val="3"/>
            <w:noWrap/>
            <w:vAlign w:val="center"/>
          </w:tcPr>
          <w:p w:rsidR="00FC713A" w:rsidRPr="009669D1" w:rsidRDefault="00FC713A" w:rsidP="00FC713A">
            <w:pPr>
              <w:pStyle w:val="ad"/>
              <w:snapToGrid w:val="0"/>
              <w:jc w:val="center"/>
              <w:rPr>
                <w:lang w:val="uk-UA"/>
              </w:rPr>
            </w:pPr>
            <w:r w:rsidRPr="009669D1">
              <w:rPr>
                <w:lang w:val="uk-UA"/>
              </w:rPr>
              <w:t>кг</w:t>
            </w:r>
            <w:r w:rsidRPr="009669D1">
              <w:rPr>
                <w:lang w:val="en-US"/>
              </w:rPr>
              <w:t xml:space="preserve"> / kg</w:t>
            </w:r>
          </w:p>
        </w:tc>
        <w:tc>
          <w:tcPr>
            <w:tcW w:w="1396" w:type="dxa"/>
            <w:noWrap/>
            <w:vAlign w:val="center"/>
          </w:tcPr>
          <w:p w:rsidR="00FC713A" w:rsidRPr="009669D1" w:rsidRDefault="00FC713A" w:rsidP="00D336DE">
            <w:pPr>
              <w:pStyle w:val="ad"/>
              <w:snapToGrid w:val="0"/>
              <w:ind w:left="-73" w:right="-137"/>
              <w:jc w:val="center"/>
              <w:rPr>
                <w:lang w:val="uk-UA"/>
              </w:rPr>
            </w:pPr>
            <w:r w:rsidRPr="009669D1">
              <w:rPr>
                <w:lang w:val="uk-UA"/>
              </w:rPr>
              <w:t>110</w:t>
            </w:r>
            <w:r w:rsidR="00D336DE">
              <w:rPr>
                <w:lang w:val="uk-UA"/>
              </w:rPr>
              <w:t> </w:t>
            </w:r>
            <w:r w:rsidRPr="009669D1">
              <w:rPr>
                <w:lang w:val="uk-UA"/>
              </w:rPr>
              <w:t>326</w:t>
            </w:r>
            <w:r w:rsidR="00D336DE">
              <w:rPr>
                <w:lang w:val="uk-UA"/>
              </w:rPr>
              <w:t>,</w:t>
            </w:r>
            <w:r w:rsidRPr="009669D1">
              <w:rPr>
                <w:lang w:val="uk-UA"/>
              </w:rPr>
              <w:t>794</w:t>
            </w:r>
          </w:p>
        </w:tc>
        <w:tc>
          <w:tcPr>
            <w:tcW w:w="1709" w:type="dxa"/>
            <w:noWrap/>
            <w:vAlign w:val="center"/>
          </w:tcPr>
          <w:p w:rsidR="00FC713A" w:rsidRPr="009669D1" w:rsidRDefault="00FC713A" w:rsidP="00FC713A">
            <w:pPr>
              <w:ind w:left="-144" w:right="-152"/>
              <w:jc w:val="center"/>
              <w:rPr>
                <w:sz w:val="24"/>
                <w:szCs w:val="24"/>
                <w:lang w:val="uk-UA"/>
              </w:rPr>
            </w:pPr>
          </w:p>
        </w:tc>
        <w:tc>
          <w:tcPr>
            <w:tcW w:w="1612" w:type="dxa"/>
            <w:noWrap/>
            <w:vAlign w:val="center"/>
          </w:tcPr>
          <w:p w:rsidR="00FC713A" w:rsidRPr="009669D1" w:rsidRDefault="00FC713A" w:rsidP="00FC713A">
            <w:pPr>
              <w:ind w:left="-64" w:right="-108" w:firstLine="64"/>
              <w:jc w:val="center"/>
              <w:rPr>
                <w:b/>
                <w:sz w:val="24"/>
                <w:szCs w:val="24"/>
                <w:lang w:val="uk-UA"/>
              </w:rPr>
            </w:pPr>
          </w:p>
        </w:tc>
      </w:tr>
      <w:tr w:rsidR="00FC713A" w:rsidRPr="007554CA" w:rsidTr="00A5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3" w:type="dxa"/>
          <w:trHeight w:val="56"/>
          <w:jc w:val="center"/>
        </w:trPr>
        <w:tc>
          <w:tcPr>
            <w:tcW w:w="464" w:type="dxa"/>
            <w:noWrap/>
            <w:vAlign w:val="center"/>
          </w:tcPr>
          <w:p w:rsidR="00FC713A" w:rsidRPr="009669D1" w:rsidRDefault="00FC713A" w:rsidP="00FC713A">
            <w:pPr>
              <w:ind w:left="-96" w:right="-71"/>
              <w:jc w:val="center"/>
              <w:rPr>
                <w:sz w:val="24"/>
                <w:szCs w:val="24"/>
                <w:lang w:val="uk-UA"/>
              </w:rPr>
            </w:pPr>
          </w:p>
        </w:tc>
        <w:tc>
          <w:tcPr>
            <w:tcW w:w="4205" w:type="dxa"/>
            <w:noWrap/>
            <w:vAlign w:val="center"/>
          </w:tcPr>
          <w:p w:rsidR="00FC713A" w:rsidRPr="009669D1" w:rsidRDefault="00FC713A" w:rsidP="00FC713A">
            <w:pPr>
              <w:rPr>
                <w:b/>
                <w:sz w:val="24"/>
                <w:szCs w:val="24"/>
                <w:lang w:val="uk-UA"/>
              </w:rPr>
            </w:pPr>
            <w:r w:rsidRPr="009669D1">
              <w:rPr>
                <w:b/>
                <w:sz w:val="24"/>
                <w:szCs w:val="24"/>
                <w:lang w:val="uk-UA"/>
              </w:rPr>
              <w:t xml:space="preserve">Всього по договору / </w:t>
            </w:r>
            <w:r w:rsidRPr="009669D1">
              <w:rPr>
                <w:b/>
                <w:sz w:val="24"/>
                <w:szCs w:val="24"/>
                <w:lang w:val="uk-UA"/>
              </w:rPr>
              <w:br/>
            </w:r>
            <w:r w:rsidRPr="009669D1">
              <w:rPr>
                <w:b/>
                <w:sz w:val="24"/>
                <w:szCs w:val="24"/>
                <w:lang w:val="en-US"/>
              </w:rPr>
              <w:t>Total</w:t>
            </w:r>
            <w:r w:rsidRPr="009669D1">
              <w:rPr>
                <w:b/>
                <w:sz w:val="24"/>
                <w:szCs w:val="24"/>
                <w:lang w:val="uk-UA"/>
              </w:rPr>
              <w:t xml:space="preserve"> </w:t>
            </w:r>
            <w:r w:rsidRPr="009669D1">
              <w:rPr>
                <w:b/>
                <w:sz w:val="24"/>
                <w:szCs w:val="24"/>
                <w:lang w:val="en-US"/>
              </w:rPr>
              <w:t>on</w:t>
            </w:r>
            <w:r w:rsidRPr="009669D1">
              <w:rPr>
                <w:b/>
                <w:sz w:val="24"/>
                <w:szCs w:val="24"/>
                <w:lang w:val="uk-UA"/>
              </w:rPr>
              <w:t xml:space="preserve"> </w:t>
            </w:r>
            <w:r w:rsidRPr="009669D1">
              <w:rPr>
                <w:b/>
                <w:sz w:val="24"/>
                <w:szCs w:val="24"/>
                <w:lang w:val="en-US"/>
              </w:rPr>
              <w:t>the</w:t>
            </w:r>
            <w:r w:rsidRPr="009669D1">
              <w:rPr>
                <w:b/>
                <w:sz w:val="24"/>
                <w:szCs w:val="24"/>
                <w:lang w:val="uk-UA"/>
              </w:rPr>
              <w:t xml:space="preserve"> </w:t>
            </w:r>
            <w:r w:rsidRPr="009669D1">
              <w:rPr>
                <w:b/>
                <w:sz w:val="24"/>
                <w:szCs w:val="24"/>
                <w:lang w:val="en-US"/>
              </w:rPr>
              <w:t>Contract</w:t>
            </w:r>
            <w:r w:rsidRPr="009669D1">
              <w:rPr>
                <w:b/>
                <w:sz w:val="24"/>
                <w:szCs w:val="24"/>
                <w:lang w:val="uk-UA"/>
              </w:rPr>
              <w:t>:</w:t>
            </w:r>
          </w:p>
        </w:tc>
        <w:tc>
          <w:tcPr>
            <w:tcW w:w="1023" w:type="dxa"/>
            <w:gridSpan w:val="3"/>
            <w:noWrap/>
            <w:vAlign w:val="center"/>
          </w:tcPr>
          <w:p w:rsidR="00FC713A" w:rsidRPr="009669D1" w:rsidRDefault="00FC713A" w:rsidP="00FC713A">
            <w:pPr>
              <w:ind w:left="-125" w:right="-91"/>
              <w:jc w:val="center"/>
              <w:rPr>
                <w:sz w:val="24"/>
                <w:szCs w:val="24"/>
                <w:lang w:val="uk-UA"/>
              </w:rPr>
            </w:pPr>
          </w:p>
        </w:tc>
        <w:tc>
          <w:tcPr>
            <w:tcW w:w="1396" w:type="dxa"/>
            <w:noWrap/>
            <w:vAlign w:val="center"/>
          </w:tcPr>
          <w:p w:rsidR="00FC713A" w:rsidRPr="009669D1" w:rsidRDefault="00FC713A" w:rsidP="00FC713A">
            <w:pPr>
              <w:ind w:left="-105" w:right="-72"/>
              <w:jc w:val="center"/>
              <w:rPr>
                <w:sz w:val="24"/>
                <w:szCs w:val="24"/>
                <w:lang w:val="uk-UA"/>
              </w:rPr>
            </w:pPr>
          </w:p>
        </w:tc>
        <w:tc>
          <w:tcPr>
            <w:tcW w:w="1709" w:type="dxa"/>
            <w:noWrap/>
            <w:vAlign w:val="center"/>
          </w:tcPr>
          <w:p w:rsidR="00FC713A" w:rsidRPr="009669D1" w:rsidRDefault="00FC713A" w:rsidP="00FC713A">
            <w:pPr>
              <w:ind w:left="-144" w:right="-152"/>
              <w:jc w:val="center"/>
              <w:rPr>
                <w:sz w:val="24"/>
                <w:szCs w:val="24"/>
                <w:lang w:val="uk-UA"/>
              </w:rPr>
            </w:pPr>
          </w:p>
        </w:tc>
        <w:tc>
          <w:tcPr>
            <w:tcW w:w="1612" w:type="dxa"/>
            <w:noWrap/>
            <w:vAlign w:val="center"/>
          </w:tcPr>
          <w:p w:rsidR="00FC713A" w:rsidRPr="009669D1" w:rsidRDefault="00FC713A" w:rsidP="00FC713A">
            <w:pPr>
              <w:ind w:left="-64" w:right="-108" w:firstLine="64"/>
              <w:jc w:val="center"/>
              <w:rPr>
                <w:b/>
                <w:sz w:val="24"/>
                <w:szCs w:val="24"/>
                <w:lang w:val="en-US"/>
              </w:rPr>
            </w:pPr>
          </w:p>
        </w:tc>
      </w:tr>
      <w:tr w:rsidR="00FC713A" w:rsidRPr="007554CA" w:rsidTr="00A5021D">
        <w:tblPrEx>
          <w:jc w:val="left"/>
        </w:tblPrEx>
        <w:tc>
          <w:tcPr>
            <w:tcW w:w="0" w:type="auto"/>
            <w:gridSpan w:val="5"/>
            <w:tcMar>
              <w:top w:w="57" w:type="dxa"/>
              <w:bottom w:w="57" w:type="dxa"/>
            </w:tcMar>
          </w:tcPr>
          <w:p w:rsidR="00FC713A" w:rsidRPr="009669D1" w:rsidRDefault="00FC713A" w:rsidP="00FC713A">
            <w:pPr>
              <w:rPr>
                <w:b/>
                <w:sz w:val="24"/>
                <w:szCs w:val="24"/>
              </w:rPr>
            </w:pPr>
            <w:r w:rsidRPr="009669D1">
              <w:rPr>
                <w:sz w:val="24"/>
                <w:szCs w:val="24"/>
                <w:lang w:val="uk-UA"/>
              </w:rPr>
              <w:t xml:space="preserve">Сума (ціна) Договору, відповідно до Специфікації №1, становить </w:t>
            </w:r>
            <w:r w:rsidRPr="009669D1">
              <w:rPr>
                <w:bCs/>
                <w:sz w:val="24"/>
                <w:szCs w:val="24"/>
                <w:lang w:val="uk-UA"/>
              </w:rPr>
              <w:t>_____________ доларів США (_________________ доларів США __</w:t>
            </w:r>
            <w:r w:rsidRPr="009669D1">
              <w:rPr>
                <w:bCs/>
                <w:sz w:val="24"/>
                <w:szCs w:val="24"/>
              </w:rPr>
              <w:t>_</w:t>
            </w:r>
            <w:r w:rsidRPr="009669D1">
              <w:rPr>
                <w:bCs/>
                <w:sz w:val="24"/>
                <w:szCs w:val="24"/>
                <w:lang w:val="uk-UA"/>
              </w:rPr>
              <w:t xml:space="preserve"> центів</w:t>
            </w:r>
            <w:r w:rsidRPr="009669D1">
              <w:rPr>
                <w:sz w:val="24"/>
                <w:szCs w:val="24"/>
                <w:lang w:val="uk-UA"/>
              </w:rPr>
              <w:t>)</w:t>
            </w:r>
            <w:r w:rsidRPr="009669D1">
              <w:rPr>
                <w:b/>
                <w:sz w:val="24"/>
                <w:szCs w:val="24"/>
                <w:lang w:val="uk-UA"/>
              </w:rPr>
              <w:t>.</w:t>
            </w:r>
          </w:p>
        </w:tc>
        <w:tc>
          <w:tcPr>
            <w:tcW w:w="0" w:type="auto"/>
            <w:tcMar>
              <w:top w:w="57" w:type="dxa"/>
              <w:bottom w:w="57" w:type="dxa"/>
            </w:tcMar>
          </w:tcPr>
          <w:p w:rsidR="00FC713A" w:rsidRPr="009669D1" w:rsidRDefault="00FC713A" w:rsidP="00FC713A">
            <w:pPr>
              <w:rPr>
                <w:sz w:val="24"/>
                <w:szCs w:val="24"/>
              </w:rPr>
            </w:pPr>
          </w:p>
        </w:tc>
        <w:tc>
          <w:tcPr>
            <w:tcW w:w="0" w:type="auto"/>
            <w:gridSpan w:val="3"/>
            <w:tcMar>
              <w:top w:w="57" w:type="dxa"/>
              <w:bottom w:w="57" w:type="dxa"/>
            </w:tcMar>
          </w:tcPr>
          <w:p w:rsidR="00FC713A" w:rsidRPr="009669D1" w:rsidRDefault="00FC713A" w:rsidP="00FC713A">
            <w:pPr>
              <w:rPr>
                <w:sz w:val="24"/>
                <w:szCs w:val="24"/>
                <w:lang w:val="en-US"/>
              </w:rPr>
            </w:pPr>
            <w:r w:rsidRPr="009669D1">
              <w:rPr>
                <w:sz w:val="24"/>
                <w:szCs w:val="24"/>
                <w:lang w:val="en-US"/>
              </w:rPr>
              <w:t xml:space="preserve">The amount (price) of this Contract, according to Specifications No.1, is </w:t>
            </w:r>
            <w:r w:rsidRPr="009669D1">
              <w:rPr>
                <w:bCs/>
                <w:sz w:val="24"/>
                <w:szCs w:val="24"/>
                <w:lang w:val="uk-UA"/>
              </w:rPr>
              <w:t xml:space="preserve">_____________ </w:t>
            </w:r>
            <w:r w:rsidRPr="009669D1">
              <w:rPr>
                <w:bCs/>
                <w:sz w:val="24"/>
                <w:szCs w:val="24"/>
                <w:lang w:val="en-US"/>
              </w:rPr>
              <w:t>USD (</w:t>
            </w:r>
            <w:r w:rsidRPr="009669D1">
              <w:rPr>
                <w:bCs/>
                <w:sz w:val="24"/>
                <w:szCs w:val="24"/>
                <w:lang w:val="uk-UA"/>
              </w:rPr>
              <w:t>_________________</w:t>
            </w:r>
            <w:r w:rsidRPr="009669D1">
              <w:rPr>
                <w:bCs/>
                <w:sz w:val="24"/>
                <w:szCs w:val="24"/>
                <w:lang w:val="en-US"/>
              </w:rPr>
              <w:t xml:space="preserve">U.S. Dollars </w:t>
            </w:r>
            <w:r w:rsidRPr="009669D1">
              <w:rPr>
                <w:bCs/>
                <w:sz w:val="24"/>
                <w:szCs w:val="24"/>
                <w:lang w:val="uk-UA"/>
              </w:rPr>
              <w:t>__</w:t>
            </w:r>
            <w:r w:rsidRPr="009669D1">
              <w:rPr>
                <w:bCs/>
                <w:sz w:val="24"/>
                <w:szCs w:val="24"/>
                <w:lang w:val="en-US"/>
              </w:rPr>
              <w:t>_ cents).</w:t>
            </w:r>
          </w:p>
        </w:tc>
      </w:tr>
      <w:tr w:rsidR="00FC713A" w:rsidRPr="007554CA" w:rsidTr="00A5021D">
        <w:tblPrEx>
          <w:jc w:val="left"/>
        </w:tblPrEx>
        <w:tc>
          <w:tcPr>
            <w:tcW w:w="0" w:type="auto"/>
            <w:gridSpan w:val="5"/>
            <w:tcMar>
              <w:top w:w="57" w:type="dxa"/>
              <w:bottom w:w="57" w:type="dxa"/>
            </w:tcMar>
          </w:tcPr>
          <w:p w:rsidR="00FC713A" w:rsidRPr="009669D1" w:rsidRDefault="00FC713A" w:rsidP="00FC713A">
            <w:pPr>
              <w:rPr>
                <w:sz w:val="24"/>
                <w:szCs w:val="24"/>
                <w:lang w:val="uk-UA"/>
              </w:rPr>
            </w:pPr>
            <w:r w:rsidRPr="009669D1">
              <w:rPr>
                <w:sz w:val="24"/>
                <w:szCs w:val="24"/>
                <w:lang w:val="uk-UA"/>
              </w:rPr>
              <w:t>Ціна цього Договору не враховує ПДВ.</w:t>
            </w:r>
          </w:p>
        </w:tc>
        <w:tc>
          <w:tcPr>
            <w:tcW w:w="0" w:type="auto"/>
            <w:tcMar>
              <w:top w:w="57" w:type="dxa"/>
              <w:bottom w:w="57" w:type="dxa"/>
            </w:tcMar>
          </w:tcPr>
          <w:p w:rsidR="00FC713A" w:rsidRPr="009669D1" w:rsidRDefault="00FC713A" w:rsidP="00FC713A">
            <w:pPr>
              <w:rPr>
                <w:sz w:val="24"/>
                <w:szCs w:val="24"/>
                <w:lang w:val="uk-UA"/>
              </w:rPr>
            </w:pPr>
          </w:p>
        </w:tc>
        <w:tc>
          <w:tcPr>
            <w:tcW w:w="0" w:type="auto"/>
            <w:gridSpan w:val="3"/>
            <w:tcMar>
              <w:top w:w="57" w:type="dxa"/>
              <w:bottom w:w="57" w:type="dxa"/>
            </w:tcMar>
          </w:tcPr>
          <w:p w:rsidR="00FC713A" w:rsidRPr="009669D1" w:rsidRDefault="00FC713A" w:rsidP="00FC713A">
            <w:pPr>
              <w:rPr>
                <w:sz w:val="24"/>
                <w:szCs w:val="24"/>
                <w:lang w:val="en-US"/>
              </w:rPr>
            </w:pPr>
            <w:r w:rsidRPr="009669D1">
              <w:rPr>
                <w:sz w:val="24"/>
                <w:szCs w:val="24"/>
                <w:lang w:val="en-US"/>
              </w:rPr>
              <w:t>The price of this Contract does not include VAT.</w:t>
            </w:r>
          </w:p>
        </w:tc>
      </w:tr>
      <w:tr w:rsidR="00FC713A" w:rsidRPr="009669D1" w:rsidTr="00A5021D">
        <w:tblPrEx>
          <w:jc w:val="left"/>
        </w:tblPrEx>
        <w:tc>
          <w:tcPr>
            <w:tcW w:w="0" w:type="auto"/>
            <w:gridSpan w:val="5"/>
            <w:tcMar>
              <w:top w:w="57" w:type="dxa"/>
              <w:bottom w:w="57" w:type="dxa"/>
            </w:tcMar>
          </w:tcPr>
          <w:p w:rsidR="00FC713A" w:rsidRPr="009669D1" w:rsidRDefault="00FC713A" w:rsidP="00FC713A">
            <w:pPr>
              <w:rPr>
                <w:sz w:val="24"/>
                <w:szCs w:val="24"/>
                <w:lang w:val="uk-UA"/>
              </w:rPr>
            </w:pPr>
            <w:r w:rsidRPr="009669D1">
              <w:rPr>
                <w:sz w:val="24"/>
                <w:szCs w:val="24"/>
                <w:lang w:val="uk-UA"/>
              </w:rPr>
              <w:t>Ця Специфікація №1 є невід’ємною частиною Договору № ____________</w:t>
            </w:r>
            <w:r w:rsidRPr="009669D1">
              <w:rPr>
                <w:bCs/>
                <w:sz w:val="24"/>
                <w:szCs w:val="24"/>
                <w:lang w:val="uk-UA"/>
              </w:rPr>
              <w:t xml:space="preserve"> </w:t>
            </w:r>
            <w:r w:rsidRPr="009669D1">
              <w:rPr>
                <w:sz w:val="24"/>
                <w:szCs w:val="24"/>
                <w:lang w:val="uk-UA"/>
              </w:rPr>
              <w:t>від</w:t>
            </w:r>
            <w:r w:rsidRPr="009669D1">
              <w:rPr>
                <w:b/>
                <w:sz w:val="24"/>
                <w:szCs w:val="24"/>
                <w:lang w:val="uk-UA"/>
              </w:rPr>
              <w:t xml:space="preserve"> </w:t>
            </w:r>
            <w:r w:rsidRPr="009669D1">
              <w:rPr>
                <w:sz w:val="24"/>
                <w:szCs w:val="24"/>
                <w:lang w:val="uk-UA"/>
              </w:rPr>
              <w:t>__________  року.</w:t>
            </w:r>
          </w:p>
        </w:tc>
        <w:tc>
          <w:tcPr>
            <w:tcW w:w="0" w:type="auto"/>
            <w:tcMar>
              <w:top w:w="57" w:type="dxa"/>
              <w:bottom w:w="57" w:type="dxa"/>
            </w:tcMar>
          </w:tcPr>
          <w:p w:rsidR="00FC713A" w:rsidRPr="009669D1" w:rsidRDefault="00FC713A" w:rsidP="00FC713A">
            <w:pPr>
              <w:rPr>
                <w:sz w:val="24"/>
                <w:szCs w:val="24"/>
                <w:lang w:val="uk-UA"/>
              </w:rPr>
            </w:pPr>
          </w:p>
        </w:tc>
        <w:tc>
          <w:tcPr>
            <w:tcW w:w="0" w:type="auto"/>
            <w:gridSpan w:val="3"/>
            <w:tcMar>
              <w:top w:w="57" w:type="dxa"/>
              <w:bottom w:w="57" w:type="dxa"/>
            </w:tcMar>
          </w:tcPr>
          <w:p w:rsidR="00FC713A" w:rsidRPr="009669D1" w:rsidRDefault="00FC713A" w:rsidP="00FC713A">
            <w:pPr>
              <w:rPr>
                <w:sz w:val="24"/>
                <w:szCs w:val="24"/>
                <w:lang w:val="en-US"/>
              </w:rPr>
            </w:pPr>
            <w:r w:rsidRPr="009669D1">
              <w:rPr>
                <w:sz w:val="24"/>
                <w:szCs w:val="24"/>
                <w:lang w:val="en-US"/>
              </w:rPr>
              <w:t>This Specifications No. 1 is an integral part of Contract No.</w:t>
            </w:r>
            <w:r w:rsidRPr="009669D1">
              <w:rPr>
                <w:sz w:val="24"/>
                <w:szCs w:val="24"/>
                <w:lang w:val="uk-UA"/>
              </w:rPr>
              <w:t xml:space="preserve"> ____________</w:t>
            </w:r>
            <w:r w:rsidRPr="009669D1">
              <w:rPr>
                <w:sz w:val="24"/>
                <w:szCs w:val="24"/>
                <w:lang w:val="en-US"/>
              </w:rPr>
              <w:t xml:space="preserve"> dated </w:t>
            </w:r>
            <w:r w:rsidRPr="009669D1">
              <w:rPr>
                <w:sz w:val="24"/>
                <w:szCs w:val="24"/>
                <w:lang w:val="uk-UA"/>
              </w:rPr>
              <w:t>____________</w:t>
            </w:r>
            <w:r w:rsidRPr="009669D1">
              <w:rPr>
                <w:sz w:val="24"/>
                <w:szCs w:val="24"/>
                <w:lang w:val="en-US"/>
              </w:rPr>
              <w:t>.</w:t>
            </w:r>
          </w:p>
        </w:tc>
      </w:tr>
    </w:tbl>
    <w:p w:rsidR="00FC713A" w:rsidRPr="009669D1" w:rsidRDefault="00FC713A" w:rsidP="00FC713A">
      <w:pPr>
        <w:pStyle w:val="3"/>
        <w:jc w:val="center"/>
        <w:rPr>
          <w:sz w:val="24"/>
          <w:szCs w:val="24"/>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3"/>
        <w:gridCol w:w="766"/>
        <w:gridCol w:w="4628"/>
      </w:tblGrid>
      <w:tr w:rsidR="00FC713A" w:rsidRPr="009669D1" w:rsidTr="00FC713A">
        <w:trPr>
          <w:jc w:val="center"/>
        </w:trPr>
        <w:tc>
          <w:tcPr>
            <w:tcW w:w="4533" w:type="dxa"/>
            <w:tcBorders>
              <w:top w:val="nil"/>
              <w:left w:val="nil"/>
              <w:bottom w:val="nil"/>
              <w:right w:val="nil"/>
            </w:tcBorders>
          </w:tcPr>
          <w:p w:rsidR="00FC713A" w:rsidRPr="009669D1" w:rsidRDefault="00FC713A" w:rsidP="00FC713A">
            <w:pPr>
              <w:jc w:val="center"/>
              <w:rPr>
                <w:b/>
                <w:bCs/>
                <w:sz w:val="24"/>
                <w:szCs w:val="24"/>
                <w:lang w:val="uk-UA"/>
              </w:rPr>
            </w:pPr>
            <w:r w:rsidRPr="009669D1">
              <w:rPr>
                <w:b/>
                <w:bCs/>
                <w:sz w:val="24"/>
                <w:szCs w:val="24"/>
                <w:lang w:val="uk-UA"/>
              </w:rPr>
              <w:t>ПІДПИСИ СТОРІН</w:t>
            </w:r>
          </w:p>
        </w:tc>
        <w:tc>
          <w:tcPr>
            <w:tcW w:w="766" w:type="dxa"/>
            <w:tcBorders>
              <w:top w:val="nil"/>
              <w:left w:val="nil"/>
              <w:bottom w:val="nil"/>
              <w:right w:val="nil"/>
            </w:tcBorders>
          </w:tcPr>
          <w:p w:rsidR="00FC713A" w:rsidRPr="009669D1" w:rsidRDefault="00FC713A" w:rsidP="00FC713A">
            <w:pPr>
              <w:jc w:val="center"/>
              <w:rPr>
                <w:b/>
                <w:bCs/>
                <w:sz w:val="24"/>
                <w:szCs w:val="24"/>
                <w:lang w:val="uk-UA"/>
              </w:rPr>
            </w:pPr>
          </w:p>
        </w:tc>
        <w:tc>
          <w:tcPr>
            <w:tcW w:w="4628" w:type="dxa"/>
            <w:tcBorders>
              <w:top w:val="nil"/>
              <w:left w:val="nil"/>
              <w:bottom w:val="nil"/>
              <w:right w:val="nil"/>
            </w:tcBorders>
          </w:tcPr>
          <w:p w:rsidR="00FC713A" w:rsidRPr="009669D1" w:rsidRDefault="00FC713A" w:rsidP="00FC713A">
            <w:pPr>
              <w:jc w:val="center"/>
              <w:rPr>
                <w:b/>
                <w:bCs/>
                <w:sz w:val="24"/>
                <w:szCs w:val="24"/>
                <w:lang w:val="en-US"/>
              </w:rPr>
            </w:pPr>
            <w:r w:rsidRPr="009669D1">
              <w:rPr>
                <w:b/>
                <w:bCs/>
                <w:sz w:val="24"/>
                <w:szCs w:val="24"/>
                <w:lang w:val="en-US"/>
              </w:rPr>
              <w:t>SIGNATURES</w:t>
            </w:r>
          </w:p>
        </w:tc>
      </w:tr>
      <w:tr w:rsidR="00FC713A" w:rsidRPr="007554CA" w:rsidTr="00FC713A">
        <w:trPr>
          <w:jc w:val="center"/>
        </w:trPr>
        <w:tc>
          <w:tcPr>
            <w:tcW w:w="4533" w:type="dxa"/>
            <w:tcBorders>
              <w:top w:val="nil"/>
              <w:left w:val="nil"/>
              <w:bottom w:val="nil"/>
              <w:right w:val="nil"/>
            </w:tcBorders>
          </w:tcPr>
          <w:p w:rsidR="00FC713A" w:rsidRPr="009669D1" w:rsidRDefault="00FC713A" w:rsidP="00FC713A">
            <w:pPr>
              <w:jc w:val="center"/>
              <w:rPr>
                <w:bCs/>
                <w:sz w:val="24"/>
                <w:szCs w:val="24"/>
                <w:lang w:val="uk-UA"/>
              </w:rPr>
            </w:pPr>
            <w:r w:rsidRPr="009669D1">
              <w:rPr>
                <w:bCs/>
                <w:sz w:val="24"/>
                <w:szCs w:val="24"/>
                <w:lang w:val="uk-UA"/>
              </w:rPr>
              <w:t>Державне підприємство</w:t>
            </w:r>
          </w:p>
          <w:p w:rsidR="00FC713A" w:rsidRPr="009669D1" w:rsidRDefault="00FC713A" w:rsidP="00FC713A">
            <w:pPr>
              <w:jc w:val="center"/>
              <w:rPr>
                <w:bCs/>
                <w:sz w:val="24"/>
                <w:szCs w:val="24"/>
                <w:lang w:val="uk-UA"/>
              </w:rPr>
            </w:pPr>
            <w:r w:rsidRPr="009669D1">
              <w:rPr>
                <w:bCs/>
                <w:sz w:val="24"/>
                <w:szCs w:val="24"/>
                <w:lang w:val="uk-UA"/>
              </w:rPr>
              <w:t>"Східний гірничо-збагачувальний комбінат"</w:t>
            </w:r>
          </w:p>
          <w:p w:rsidR="00FC713A" w:rsidRPr="009669D1" w:rsidRDefault="00FC713A" w:rsidP="00FC713A">
            <w:pPr>
              <w:jc w:val="center"/>
              <w:rPr>
                <w:b/>
                <w:bCs/>
                <w:sz w:val="24"/>
                <w:szCs w:val="24"/>
                <w:lang w:val="uk-UA"/>
              </w:rPr>
            </w:pPr>
            <w:r w:rsidRPr="009669D1">
              <w:rPr>
                <w:bCs/>
                <w:sz w:val="24"/>
                <w:szCs w:val="24"/>
                <w:lang w:val="uk-UA"/>
              </w:rPr>
              <w:t>(</w:t>
            </w:r>
            <w:r w:rsidRPr="009669D1">
              <w:rPr>
                <w:bCs/>
                <w:sz w:val="24"/>
                <w:szCs w:val="24"/>
                <w:lang w:val="en-US"/>
              </w:rPr>
              <w:t>State Enterprise "Eastern Ore Dressing Complex"</w:t>
            </w:r>
            <w:r w:rsidRPr="009669D1">
              <w:rPr>
                <w:bCs/>
                <w:sz w:val="24"/>
                <w:szCs w:val="24"/>
                <w:lang w:val="uk-UA"/>
              </w:rPr>
              <w:t>)</w:t>
            </w:r>
          </w:p>
        </w:tc>
        <w:tc>
          <w:tcPr>
            <w:tcW w:w="766" w:type="dxa"/>
            <w:tcBorders>
              <w:top w:val="nil"/>
              <w:left w:val="nil"/>
              <w:bottom w:val="nil"/>
              <w:right w:val="nil"/>
            </w:tcBorders>
          </w:tcPr>
          <w:p w:rsidR="00FC713A" w:rsidRPr="009669D1" w:rsidRDefault="00FC713A" w:rsidP="00FC713A">
            <w:pPr>
              <w:jc w:val="center"/>
              <w:rPr>
                <w:b/>
                <w:bCs/>
                <w:sz w:val="24"/>
                <w:szCs w:val="24"/>
                <w:lang w:val="uk-UA"/>
              </w:rPr>
            </w:pPr>
          </w:p>
        </w:tc>
        <w:tc>
          <w:tcPr>
            <w:tcW w:w="4628" w:type="dxa"/>
            <w:tcBorders>
              <w:top w:val="nil"/>
              <w:left w:val="nil"/>
              <w:bottom w:val="nil"/>
              <w:right w:val="nil"/>
            </w:tcBorders>
          </w:tcPr>
          <w:p w:rsidR="00FC713A" w:rsidRPr="009669D1" w:rsidRDefault="00FC713A" w:rsidP="00FC713A">
            <w:pPr>
              <w:jc w:val="center"/>
              <w:rPr>
                <w:bCs/>
                <w:sz w:val="24"/>
                <w:szCs w:val="24"/>
                <w:lang w:val="en-US"/>
              </w:rPr>
            </w:pPr>
            <w:r w:rsidRPr="009669D1">
              <w:rPr>
                <w:bCs/>
                <w:sz w:val="24"/>
                <w:szCs w:val="24"/>
                <w:lang w:val="en-US"/>
              </w:rPr>
              <w:t xml:space="preserve"> </w:t>
            </w:r>
          </w:p>
          <w:p w:rsidR="00FC713A" w:rsidRPr="009669D1" w:rsidRDefault="00FC713A" w:rsidP="00FC713A">
            <w:pPr>
              <w:jc w:val="center"/>
              <w:rPr>
                <w:b/>
                <w:bCs/>
                <w:sz w:val="24"/>
                <w:szCs w:val="24"/>
                <w:lang w:val="en-US"/>
              </w:rPr>
            </w:pPr>
          </w:p>
        </w:tc>
      </w:tr>
      <w:tr w:rsidR="00FC713A" w:rsidRPr="007554CA" w:rsidTr="00FC713A">
        <w:trPr>
          <w:jc w:val="center"/>
        </w:trPr>
        <w:tc>
          <w:tcPr>
            <w:tcW w:w="4533" w:type="dxa"/>
            <w:tcBorders>
              <w:top w:val="nil"/>
              <w:left w:val="nil"/>
              <w:right w:val="nil"/>
            </w:tcBorders>
          </w:tcPr>
          <w:p w:rsidR="00FC713A" w:rsidRPr="009669D1" w:rsidRDefault="00FC713A" w:rsidP="00FC713A">
            <w:pPr>
              <w:jc w:val="center"/>
              <w:rPr>
                <w:bCs/>
                <w:sz w:val="24"/>
                <w:szCs w:val="24"/>
                <w:lang w:val="uk-UA"/>
              </w:rPr>
            </w:pPr>
          </w:p>
        </w:tc>
        <w:tc>
          <w:tcPr>
            <w:tcW w:w="766" w:type="dxa"/>
            <w:tcBorders>
              <w:top w:val="nil"/>
              <w:left w:val="nil"/>
              <w:bottom w:val="nil"/>
              <w:right w:val="nil"/>
            </w:tcBorders>
          </w:tcPr>
          <w:p w:rsidR="00FC713A" w:rsidRPr="009669D1" w:rsidRDefault="00FC713A" w:rsidP="00FC713A">
            <w:pPr>
              <w:rPr>
                <w:bCs/>
                <w:sz w:val="24"/>
                <w:szCs w:val="24"/>
                <w:lang w:val="uk-UA"/>
              </w:rPr>
            </w:pPr>
          </w:p>
        </w:tc>
        <w:tc>
          <w:tcPr>
            <w:tcW w:w="4628" w:type="dxa"/>
            <w:tcBorders>
              <w:top w:val="nil"/>
              <w:left w:val="nil"/>
              <w:right w:val="nil"/>
            </w:tcBorders>
          </w:tcPr>
          <w:p w:rsidR="00FC713A" w:rsidRPr="009669D1" w:rsidRDefault="00FC713A" w:rsidP="00FC713A">
            <w:pPr>
              <w:jc w:val="center"/>
              <w:rPr>
                <w:bCs/>
                <w:sz w:val="24"/>
                <w:szCs w:val="24"/>
                <w:lang w:val="en-US"/>
              </w:rPr>
            </w:pPr>
          </w:p>
        </w:tc>
      </w:tr>
    </w:tbl>
    <w:p w:rsidR="00FC713A" w:rsidRPr="00FC713A" w:rsidRDefault="00FC713A" w:rsidP="001879A5">
      <w:pPr>
        <w:rPr>
          <w:i/>
          <w:sz w:val="24"/>
          <w:szCs w:val="24"/>
          <w:lang w:val="en-US"/>
        </w:rPr>
      </w:pPr>
    </w:p>
    <w:p w:rsidR="009669D1" w:rsidRPr="00D84F10" w:rsidRDefault="009669D1" w:rsidP="009669D1">
      <w:pPr>
        <w:rPr>
          <w:i/>
          <w:sz w:val="24"/>
          <w:szCs w:val="24"/>
          <w:lang w:val="uk-UA"/>
        </w:rPr>
      </w:pPr>
      <w:r w:rsidRPr="00D84F10">
        <w:rPr>
          <w:i/>
          <w:sz w:val="24"/>
          <w:szCs w:val="24"/>
          <w:lang w:val="uk-UA"/>
        </w:rPr>
        <w:t>Примітка:</w:t>
      </w:r>
    </w:p>
    <w:p w:rsidR="009669D1" w:rsidRPr="00D84F10" w:rsidRDefault="009669D1" w:rsidP="009669D1">
      <w:pPr>
        <w:rPr>
          <w:i/>
          <w:sz w:val="24"/>
          <w:szCs w:val="24"/>
        </w:rPr>
      </w:pPr>
      <w:r w:rsidRPr="00D84F10">
        <w:rPr>
          <w:i/>
          <w:sz w:val="24"/>
          <w:szCs w:val="24"/>
          <w:lang w:val="uk-UA"/>
        </w:rPr>
        <w:t>* Постачальник залишає за собою право вносити уточнення та доповнення до цього проекту Договору з урахуванням специфіки предмету закупівлі.</w:t>
      </w:r>
    </w:p>
    <w:p w:rsidR="009669D1" w:rsidRPr="00D84F10" w:rsidRDefault="009669D1" w:rsidP="009669D1">
      <w:pPr>
        <w:rPr>
          <w:i/>
          <w:sz w:val="24"/>
          <w:szCs w:val="24"/>
          <w:lang w:val="uk-UA"/>
        </w:rPr>
      </w:pPr>
      <w:r w:rsidRPr="00D84F10">
        <w:rPr>
          <w:i/>
          <w:sz w:val="24"/>
          <w:szCs w:val="24"/>
          <w:lang w:val="en-US"/>
        </w:rPr>
        <w:t>Note</w:t>
      </w:r>
      <w:r w:rsidRPr="00D84F10">
        <w:rPr>
          <w:i/>
          <w:sz w:val="24"/>
          <w:szCs w:val="24"/>
          <w:lang w:val="uk-UA"/>
        </w:rPr>
        <w:t>:</w:t>
      </w:r>
    </w:p>
    <w:p w:rsidR="009669D1" w:rsidRPr="00D84F10" w:rsidRDefault="009669D1" w:rsidP="009669D1">
      <w:pPr>
        <w:rPr>
          <w:i/>
          <w:sz w:val="24"/>
          <w:szCs w:val="24"/>
          <w:lang w:val="uk-UA"/>
        </w:rPr>
      </w:pPr>
      <w:r w:rsidRPr="00D84F10">
        <w:rPr>
          <w:i/>
          <w:sz w:val="24"/>
          <w:szCs w:val="24"/>
          <w:lang w:val="uk-UA"/>
        </w:rPr>
        <w:t xml:space="preserve">* </w:t>
      </w:r>
      <w:r w:rsidRPr="00D84F10">
        <w:rPr>
          <w:i/>
          <w:sz w:val="24"/>
          <w:szCs w:val="24"/>
          <w:lang w:val="en-US"/>
        </w:rPr>
        <w:t>The Supplier reserves the right to make amendments to this draft Contract taking into account the specifics of the subject of purchase</w:t>
      </w:r>
    </w:p>
    <w:p w:rsidR="009669D1" w:rsidRPr="00D84F10" w:rsidRDefault="009669D1" w:rsidP="009669D1">
      <w:pPr>
        <w:rPr>
          <w:i/>
          <w:sz w:val="24"/>
          <w:szCs w:val="24"/>
        </w:rPr>
      </w:pPr>
      <w:r w:rsidRPr="00D84F10">
        <w:rPr>
          <w:i/>
          <w:sz w:val="24"/>
          <w:szCs w:val="24"/>
          <w:lang w:val="uk-UA"/>
        </w:rPr>
        <w:t>** Курс долару зафіксований за офіційним курсом НБУ на дату аукціону.</w:t>
      </w:r>
    </w:p>
    <w:p w:rsidR="009669D1" w:rsidRPr="00921D61" w:rsidRDefault="009669D1" w:rsidP="009669D1">
      <w:pPr>
        <w:rPr>
          <w:i/>
          <w:sz w:val="24"/>
          <w:szCs w:val="24"/>
          <w:lang w:val="en-US"/>
        </w:rPr>
      </w:pPr>
      <w:r w:rsidRPr="00D84F10">
        <w:rPr>
          <w:i/>
          <w:sz w:val="24"/>
          <w:szCs w:val="24"/>
          <w:lang w:val="uk-UA"/>
        </w:rPr>
        <w:t xml:space="preserve">** </w:t>
      </w:r>
      <w:r w:rsidRPr="00D84F10">
        <w:rPr>
          <w:i/>
          <w:sz w:val="24"/>
          <w:szCs w:val="24"/>
          <w:lang w:val="en-US"/>
        </w:rPr>
        <w:t>Dollar exchange is recorded under official rate of the National Bank of Ukraine as of the date of the auction</w:t>
      </w:r>
    </w:p>
    <w:p w:rsidR="00406273" w:rsidRPr="00921D61" w:rsidRDefault="00406273" w:rsidP="009669D1">
      <w:pPr>
        <w:rPr>
          <w:i/>
          <w:sz w:val="24"/>
          <w:szCs w:val="24"/>
          <w:lang w:val="en-US"/>
        </w:rPr>
      </w:pPr>
    </w:p>
    <w:p w:rsidR="00406273" w:rsidRPr="00921D61" w:rsidRDefault="00406273" w:rsidP="009669D1">
      <w:pPr>
        <w:rPr>
          <w:i/>
          <w:sz w:val="24"/>
          <w:szCs w:val="24"/>
          <w:lang w:val="en-US"/>
        </w:rPr>
      </w:pPr>
    </w:p>
    <w:p w:rsidR="00406273" w:rsidRPr="009F04E9" w:rsidRDefault="00406273" w:rsidP="00406273">
      <w:pPr>
        <w:shd w:val="clear" w:color="auto" w:fill="FDFEFD"/>
        <w:spacing w:line="240" w:lineRule="atLeast"/>
        <w:jc w:val="center"/>
        <w:textAlignment w:val="baseline"/>
        <w:outlineLvl w:val="0"/>
        <w:rPr>
          <w:b/>
          <w:caps/>
          <w:color w:val="000000"/>
          <w:kern w:val="36"/>
          <w:sz w:val="24"/>
          <w:szCs w:val="24"/>
          <w:lang w:val="uk-UA"/>
        </w:rPr>
      </w:pPr>
      <w:r w:rsidRPr="009F04E9">
        <w:rPr>
          <w:b/>
          <w:caps/>
          <w:color w:val="000000"/>
          <w:kern w:val="36"/>
          <w:sz w:val="24"/>
          <w:szCs w:val="24"/>
          <w:lang w:val="uk-UA"/>
        </w:rPr>
        <w:lastRenderedPageBreak/>
        <w:t>Посилання на регламент та банківські реквізити для сплати гарантійного внеску</w:t>
      </w:r>
    </w:p>
    <w:p w:rsidR="00406273" w:rsidRDefault="00406273" w:rsidP="00406273">
      <w:pPr>
        <w:shd w:val="clear" w:color="auto" w:fill="FDFEFD"/>
        <w:spacing w:line="240" w:lineRule="atLeast"/>
        <w:textAlignment w:val="baseline"/>
        <w:outlineLvl w:val="0"/>
        <w:rPr>
          <w:caps/>
          <w:color w:val="000000"/>
          <w:kern w:val="36"/>
          <w:sz w:val="24"/>
          <w:szCs w:val="24"/>
          <w:lang w:val="uk-UA"/>
        </w:rPr>
      </w:pPr>
    </w:p>
    <w:p w:rsidR="00406273" w:rsidRPr="00BA4A9F" w:rsidRDefault="00406273" w:rsidP="00406273">
      <w:pPr>
        <w:shd w:val="clear" w:color="auto" w:fill="FDFEFD"/>
        <w:spacing w:line="240" w:lineRule="atLeast"/>
        <w:textAlignment w:val="baseline"/>
        <w:outlineLvl w:val="0"/>
        <w:rPr>
          <w:caps/>
          <w:color w:val="000000"/>
          <w:kern w:val="36"/>
          <w:sz w:val="24"/>
          <w:szCs w:val="24"/>
          <w:lang w:val="uk-UA"/>
        </w:rPr>
      </w:pPr>
      <w:r w:rsidRPr="00BA4A9F">
        <w:rPr>
          <w:caps/>
          <w:color w:val="000000"/>
          <w:kern w:val="36"/>
          <w:sz w:val="24"/>
          <w:szCs w:val="24"/>
          <w:lang w:val="uk-UA"/>
        </w:rPr>
        <w:t>ПЕРЕЛІК ОРГАНІЗАТОРІВ ТОРГІВ, ЯКІ У СВОЇЙ ДІЯЛЬНОСТІ ВИКОРИСТОВУЮТЬ СТВОРЕНУ ГРОМАДСЬКОЮ ОРГАНІЗАЦІЄЮ «ТРАНСПЕРЕНСІ ІНТЕРНЕШНЛ УКРАЇНА» ЕЛЕКТРОННУ ТОРГОВУ СИСТЕМУ</w:t>
      </w:r>
    </w:p>
    <w:p w:rsidR="00406273" w:rsidRPr="00406273" w:rsidRDefault="00562A46" w:rsidP="00406273">
      <w:pPr>
        <w:rPr>
          <w:lang w:val="uk-UA"/>
        </w:rPr>
      </w:pPr>
      <w:hyperlink r:id="rId9" w:history="1">
        <w:r w:rsidR="00406273" w:rsidRPr="009E1B8B">
          <w:rPr>
            <w:rStyle w:val="ac"/>
            <w:rFonts w:eastAsia="MS Mincho"/>
            <w:lang w:val="uk-UA"/>
          </w:rPr>
          <w:t>http://torgi.fg.gov.ua/prozorrosale.php?clear_cache=Y</w:t>
        </w:r>
      </w:hyperlink>
      <w:r w:rsidR="00406273" w:rsidRPr="009D0058">
        <w:rPr>
          <w:color w:val="0070C0"/>
          <w:lang w:val="uk-UA"/>
        </w:rPr>
        <w:t xml:space="preserve">    </w:t>
      </w:r>
    </w:p>
    <w:p w:rsidR="00406273" w:rsidRPr="00406273" w:rsidRDefault="00406273" w:rsidP="00406273">
      <w:pPr>
        <w:rPr>
          <w:lang w:val="uk-UA"/>
        </w:rPr>
      </w:pPr>
    </w:p>
    <w:p w:rsidR="00406273" w:rsidRPr="00406273" w:rsidRDefault="00406273" w:rsidP="00406273">
      <w:pPr>
        <w:rPr>
          <w:lang w:val="uk-UA"/>
        </w:rPr>
      </w:pPr>
    </w:p>
    <w:p w:rsidR="00406273" w:rsidRPr="009D0058" w:rsidRDefault="00406273" w:rsidP="00406273">
      <w:pPr>
        <w:rPr>
          <w:lang w:val="uk-UA"/>
        </w:rPr>
      </w:pPr>
    </w:p>
    <w:p w:rsidR="00406273" w:rsidRPr="00567954" w:rsidRDefault="00406273" w:rsidP="00406273">
      <w:r>
        <w:rPr>
          <w:lang w:val="uk-UA"/>
        </w:rPr>
        <w:t>НАКАЗ</w:t>
      </w:r>
      <w:r w:rsidRPr="00CE6814">
        <w:t xml:space="preserve"> ТА РЕГЛАМЕНТ</w:t>
      </w:r>
    </w:p>
    <w:p w:rsidR="00406273" w:rsidRPr="00BA4A9F" w:rsidRDefault="00406273" w:rsidP="00406273">
      <w:pPr>
        <w:rPr>
          <w:lang w:val="uk-UA"/>
        </w:rPr>
      </w:pPr>
      <w:r w:rsidRPr="00567954">
        <w:rPr>
          <w:lang w:val="uk-UA"/>
        </w:rPr>
        <w:br/>
      </w:r>
      <w:hyperlink r:id="rId10" w:history="1">
        <w:r>
          <w:rPr>
            <w:rStyle w:val="ac"/>
            <w:rFonts w:eastAsia="MS Mincho"/>
          </w:rPr>
          <w:t>http</w:t>
        </w:r>
        <w:r w:rsidRPr="00567954">
          <w:rPr>
            <w:rStyle w:val="ac"/>
            <w:rFonts w:eastAsia="MS Mincho"/>
            <w:lang w:val="uk-UA"/>
          </w:rPr>
          <w:t>://</w:t>
        </w:r>
        <w:r>
          <w:rPr>
            <w:rStyle w:val="ac"/>
            <w:rFonts w:eastAsia="MS Mincho"/>
          </w:rPr>
          <w:t>cc</w:t>
        </w:r>
        <w:r w:rsidRPr="00567954">
          <w:rPr>
            <w:rStyle w:val="ac"/>
            <w:rFonts w:eastAsia="MS Mincho"/>
            <w:lang w:val="uk-UA"/>
          </w:rPr>
          <w:t>.</w:t>
        </w:r>
        <w:r>
          <w:rPr>
            <w:rStyle w:val="ac"/>
            <w:rFonts w:eastAsia="MS Mincho"/>
          </w:rPr>
          <w:t>opiums</w:t>
        </w:r>
        <w:r w:rsidRPr="00567954">
          <w:rPr>
            <w:rStyle w:val="ac"/>
            <w:rFonts w:eastAsia="MS Mincho"/>
            <w:lang w:val="uk-UA"/>
          </w:rPr>
          <w:t>.</w:t>
        </w:r>
        <w:r>
          <w:rPr>
            <w:rStyle w:val="ac"/>
            <w:rFonts w:eastAsia="MS Mincho"/>
          </w:rPr>
          <w:t>eu</w:t>
        </w:r>
        <w:r w:rsidRPr="00567954">
          <w:rPr>
            <w:rStyle w:val="ac"/>
            <w:rFonts w:eastAsia="MS Mincho"/>
            <w:lang w:val="uk-UA"/>
          </w:rPr>
          <w:t>/</w:t>
        </w:r>
        <w:r>
          <w:rPr>
            <w:rStyle w:val="ac"/>
            <w:rFonts w:eastAsia="MS Mincho"/>
          </w:rPr>
          <w:t>BWe</w:t>
        </w:r>
        <w:r w:rsidRPr="00567954">
          <w:rPr>
            <w:rStyle w:val="ac"/>
            <w:rFonts w:eastAsia="MS Mincho"/>
            <w:lang w:val="uk-UA"/>
          </w:rPr>
          <w:t>9</w:t>
        </w:r>
      </w:hyperlink>
    </w:p>
    <w:p w:rsidR="00406273" w:rsidRPr="009D0058" w:rsidRDefault="00406273" w:rsidP="00406273">
      <w:pPr>
        <w:rPr>
          <w:lang w:val="uk-UA"/>
        </w:rPr>
      </w:pPr>
    </w:p>
    <w:p w:rsidR="00406273" w:rsidRPr="00406273" w:rsidRDefault="00406273" w:rsidP="009669D1">
      <w:pPr>
        <w:rPr>
          <w:i/>
          <w:sz w:val="24"/>
          <w:szCs w:val="24"/>
          <w:lang w:val="uk-UA"/>
        </w:rPr>
      </w:pPr>
    </w:p>
    <w:sectPr w:rsidR="00406273" w:rsidRPr="00406273" w:rsidSect="00B1350B">
      <w:footerReference w:type="default" r:id="rId11"/>
      <w:pgSz w:w="11906" w:h="16838"/>
      <w:pgMar w:top="568" w:right="566"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F20" w:rsidRDefault="00CF5F20">
      <w:r>
        <w:separator/>
      </w:r>
    </w:p>
  </w:endnote>
  <w:endnote w:type="continuationSeparator" w:id="1">
    <w:p w:rsidR="00CF5F20" w:rsidRDefault="00CF5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4C" w:rsidRDefault="00562A46">
    <w:pPr>
      <w:pStyle w:val="a3"/>
      <w:jc w:val="right"/>
    </w:pPr>
    <w:fldSimple w:instr=" PAGE   \* MERGEFORMAT ">
      <w:r w:rsidR="007554CA">
        <w:rPr>
          <w:noProof/>
        </w:rPr>
        <w:t>4</w:t>
      </w:r>
    </w:fldSimple>
  </w:p>
  <w:p w:rsidR="00EF624C" w:rsidRDefault="00EF624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F20" w:rsidRDefault="00CF5F20">
      <w:r>
        <w:separator/>
      </w:r>
    </w:p>
  </w:footnote>
  <w:footnote w:type="continuationSeparator" w:id="1">
    <w:p w:rsidR="00CF5F20" w:rsidRDefault="00CF5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1F3"/>
    <w:multiLevelType w:val="hybridMultilevel"/>
    <w:tmpl w:val="2F72B088"/>
    <w:lvl w:ilvl="0" w:tplc="D0ACFD3A">
      <w:start w:val="1"/>
      <w:numFmt w:val="bullet"/>
      <w:lvlText w:val="-"/>
      <w:lvlJc w:val="left"/>
      <w:pPr>
        <w:tabs>
          <w:tab w:val="num" w:pos="1353"/>
        </w:tabs>
        <w:ind w:left="1353" w:hanging="360"/>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
    <w:nsid w:val="029F3DFB"/>
    <w:multiLevelType w:val="multilevel"/>
    <w:tmpl w:val="F0C09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B956B3"/>
    <w:multiLevelType w:val="hybridMultilevel"/>
    <w:tmpl w:val="EDF6B69C"/>
    <w:lvl w:ilvl="0" w:tplc="CCD6EC04">
      <w:start w:val="6"/>
      <w:numFmt w:val="bullet"/>
      <w:lvlText w:val="-"/>
      <w:lvlJc w:val="left"/>
      <w:pPr>
        <w:tabs>
          <w:tab w:val="num" w:pos="2199"/>
        </w:tabs>
        <w:ind w:left="2199" w:hanging="1065"/>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3">
    <w:nsid w:val="469758CF"/>
    <w:multiLevelType w:val="hybridMultilevel"/>
    <w:tmpl w:val="A6A48EEC"/>
    <w:lvl w:ilvl="0" w:tplc="C0A06DA2">
      <w:start w:val="1"/>
      <w:numFmt w:val="bullet"/>
      <w:lvlText w:val="–"/>
      <w:lvlJc w:val="left"/>
      <w:pPr>
        <w:tabs>
          <w:tab w:val="num" w:pos="1134"/>
        </w:tabs>
        <w:ind w:left="1134" w:hanging="42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797AFE"/>
    <w:multiLevelType w:val="multilevel"/>
    <w:tmpl w:val="8B36395C"/>
    <w:lvl w:ilvl="0">
      <w:start w:val="1"/>
      <w:numFmt w:val="decimal"/>
      <w:lvlText w:val="%1."/>
      <w:lvlJc w:val="left"/>
      <w:pPr>
        <w:tabs>
          <w:tab w:val="num" w:pos="450"/>
        </w:tabs>
        <w:ind w:left="450" w:hanging="450"/>
      </w:pPr>
      <w:rPr>
        <w:rFonts w:cs="Times New Roman" w:hint="default"/>
        <w:i w:val="0"/>
        <w:color w:val="000000"/>
      </w:rPr>
    </w:lvl>
    <w:lvl w:ilvl="1">
      <w:start w:val="1"/>
      <w:numFmt w:val="decimal"/>
      <w:lvlText w:val="%1.%2."/>
      <w:lvlJc w:val="left"/>
      <w:pPr>
        <w:tabs>
          <w:tab w:val="num" w:pos="450"/>
        </w:tabs>
        <w:ind w:left="450" w:hanging="450"/>
      </w:pPr>
      <w:rPr>
        <w:rFonts w:cs="Times New Roman" w:hint="default"/>
        <w:i w:val="0"/>
        <w:color w:val="000000"/>
      </w:rPr>
    </w:lvl>
    <w:lvl w:ilvl="2">
      <w:start w:val="1"/>
      <w:numFmt w:val="decimal"/>
      <w:lvlText w:val="%1.%2.%3."/>
      <w:lvlJc w:val="left"/>
      <w:pPr>
        <w:tabs>
          <w:tab w:val="num" w:pos="720"/>
        </w:tabs>
        <w:ind w:left="720" w:hanging="720"/>
      </w:pPr>
      <w:rPr>
        <w:rFonts w:cs="Times New Roman" w:hint="default"/>
        <w:i w:val="0"/>
        <w:color w:val="000000"/>
      </w:rPr>
    </w:lvl>
    <w:lvl w:ilvl="3">
      <w:start w:val="1"/>
      <w:numFmt w:val="decimal"/>
      <w:lvlText w:val="%1.%2.%3.%4."/>
      <w:lvlJc w:val="left"/>
      <w:pPr>
        <w:tabs>
          <w:tab w:val="num" w:pos="720"/>
        </w:tabs>
        <w:ind w:left="720" w:hanging="720"/>
      </w:pPr>
      <w:rPr>
        <w:rFonts w:cs="Times New Roman" w:hint="default"/>
        <w:i w:val="0"/>
        <w:color w:val="000000"/>
      </w:rPr>
    </w:lvl>
    <w:lvl w:ilvl="4">
      <w:start w:val="1"/>
      <w:numFmt w:val="decimal"/>
      <w:lvlText w:val="%1.%2.%3.%4.%5."/>
      <w:lvlJc w:val="left"/>
      <w:pPr>
        <w:tabs>
          <w:tab w:val="num" w:pos="1080"/>
        </w:tabs>
        <w:ind w:left="1080" w:hanging="1080"/>
      </w:pPr>
      <w:rPr>
        <w:rFonts w:cs="Times New Roman" w:hint="default"/>
        <w:i w:val="0"/>
        <w:color w:val="000000"/>
      </w:rPr>
    </w:lvl>
    <w:lvl w:ilvl="5">
      <w:start w:val="1"/>
      <w:numFmt w:val="decimal"/>
      <w:lvlText w:val="%1.%2.%3.%4.%5.%6."/>
      <w:lvlJc w:val="left"/>
      <w:pPr>
        <w:tabs>
          <w:tab w:val="num" w:pos="1080"/>
        </w:tabs>
        <w:ind w:left="1080" w:hanging="1080"/>
      </w:pPr>
      <w:rPr>
        <w:rFonts w:cs="Times New Roman" w:hint="default"/>
        <w:i w:val="0"/>
        <w:color w:val="000000"/>
      </w:rPr>
    </w:lvl>
    <w:lvl w:ilvl="6">
      <w:start w:val="1"/>
      <w:numFmt w:val="decimal"/>
      <w:lvlText w:val="%1.%2.%3.%4.%5.%6.%7."/>
      <w:lvlJc w:val="left"/>
      <w:pPr>
        <w:tabs>
          <w:tab w:val="num" w:pos="1440"/>
        </w:tabs>
        <w:ind w:left="1440" w:hanging="1440"/>
      </w:pPr>
      <w:rPr>
        <w:rFonts w:cs="Times New Roman" w:hint="default"/>
        <w:i w:val="0"/>
        <w:color w:val="000000"/>
      </w:rPr>
    </w:lvl>
    <w:lvl w:ilvl="7">
      <w:start w:val="1"/>
      <w:numFmt w:val="decimal"/>
      <w:lvlText w:val="%1.%2.%3.%4.%5.%6.%7.%8."/>
      <w:lvlJc w:val="left"/>
      <w:pPr>
        <w:tabs>
          <w:tab w:val="num" w:pos="1440"/>
        </w:tabs>
        <w:ind w:left="1440" w:hanging="1440"/>
      </w:pPr>
      <w:rPr>
        <w:rFonts w:cs="Times New Roman" w:hint="default"/>
        <w:i w:val="0"/>
        <w:color w:val="000000"/>
      </w:rPr>
    </w:lvl>
    <w:lvl w:ilvl="8">
      <w:start w:val="1"/>
      <w:numFmt w:val="decimal"/>
      <w:lvlText w:val="%1.%2.%3.%4.%5.%6.%7.%8.%9."/>
      <w:lvlJc w:val="left"/>
      <w:pPr>
        <w:tabs>
          <w:tab w:val="num" w:pos="1800"/>
        </w:tabs>
        <w:ind w:left="1800" w:hanging="1800"/>
      </w:pPr>
      <w:rPr>
        <w:rFonts w:cs="Times New Roman" w:hint="default"/>
        <w:i w:val="0"/>
        <w:color w:val="000000"/>
      </w:rPr>
    </w:lvl>
  </w:abstractNum>
  <w:abstractNum w:abstractNumId="5">
    <w:nsid w:val="4CC44438"/>
    <w:multiLevelType w:val="hybridMultilevel"/>
    <w:tmpl w:val="2E48C730"/>
    <w:lvl w:ilvl="0" w:tplc="A29CB10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6F58603B"/>
    <w:multiLevelType w:val="singleLevel"/>
    <w:tmpl w:val="F15AAB28"/>
    <w:lvl w:ilvl="0">
      <w:numFmt w:val="bullet"/>
      <w:lvlText w:val="-"/>
      <w:lvlJc w:val="left"/>
      <w:pPr>
        <w:tabs>
          <w:tab w:val="num" w:pos="927"/>
        </w:tabs>
        <w:ind w:left="927" w:hanging="360"/>
      </w:pPr>
      <w:rPr>
        <w:rFonts w:hint="default"/>
      </w:rPr>
    </w:lvl>
  </w:abstractNum>
  <w:abstractNum w:abstractNumId="7">
    <w:nsid w:val="734F5C3E"/>
    <w:multiLevelType w:val="hybridMultilevel"/>
    <w:tmpl w:val="EED05F42"/>
    <w:lvl w:ilvl="0" w:tplc="C0A06DA2">
      <w:start w:val="1"/>
      <w:numFmt w:val="bullet"/>
      <w:lvlText w:val="–"/>
      <w:lvlJc w:val="left"/>
      <w:pPr>
        <w:tabs>
          <w:tab w:val="num" w:pos="1134"/>
        </w:tabs>
        <w:ind w:left="1134" w:hanging="42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BB4436"/>
    <w:multiLevelType w:val="hybridMultilevel"/>
    <w:tmpl w:val="BC2A320A"/>
    <w:lvl w:ilvl="0" w:tplc="12E43190">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3183E"/>
    <w:rsid w:val="0000182F"/>
    <w:rsid w:val="00025B46"/>
    <w:rsid w:val="000266A1"/>
    <w:rsid w:val="00037109"/>
    <w:rsid w:val="00037449"/>
    <w:rsid w:val="00041071"/>
    <w:rsid w:val="00050185"/>
    <w:rsid w:val="000552E7"/>
    <w:rsid w:val="00062752"/>
    <w:rsid w:val="0007205B"/>
    <w:rsid w:val="000945D1"/>
    <w:rsid w:val="00097735"/>
    <w:rsid w:val="000A7D0B"/>
    <w:rsid w:val="000B36E8"/>
    <w:rsid w:val="000D0361"/>
    <w:rsid w:val="000D3288"/>
    <w:rsid w:val="000D476A"/>
    <w:rsid w:val="000E4EA7"/>
    <w:rsid w:val="001049FB"/>
    <w:rsid w:val="0010595E"/>
    <w:rsid w:val="0011095B"/>
    <w:rsid w:val="0013278A"/>
    <w:rsid w:val="00155F86"/>
    <w:rsid w:val="00162C9C"/>
    <w:rsid w:val="001767E5"/>
    <w:rsid w:val="00184455"/>
    <w:rsid w:val="00184F7C"/>
    <w:rsid w:val="001879A5"/>
    <w:rsid w:val="001906A8"/>
    <w:rsid w:val="00192884"/>
    <w:rsid w:val="001960FA"/>
    <w:rsid w:val="001B3BB9"/>
    <w:rsid w:val="001B7CA8"/>
    <w:rsid w:val="001C1057"/>
    <w:rsid w:val="001D5741"/>
    <w:rsid w:val="001E122A"/>
    <w:rsid w:val="001E4D13"/>
    <w:rsid w:val="0020073D"/>
    <w:rsid w:val="0020383A"/>
    <w:rsid w:val="00225135"/>
    <w:rsid w:val="0022609E"/>
    <w:rsid w:val="00236CBE"/>
    <w:rsid w:val="0024130D"/>
    <w:rsid w:val="002448FA"/>
    <w:rsid w:val="002518BD"/>
    <w:rsid w:val="0025412C"/>
    <w:rsid w:val="00262597"/>
    <w:rsid w:val="00273B9D"/>
    <w:rsid w:val="00276048"/>
    <w:rsid w:val="0028723F"/>
    <w:rsid w:val="00287749"/>
    <w:rsid w:val="002A350D"/>
    <w:rsid w:val="002A73A1"/>
    <w:rsid w:val="002B037F"/>
    <w:rsid w:val="002B0C1E"/>
    <w:rsid w:val="002C4BF9"/>
    <w:rsid w:val="002C54F3"/>
    <w:rsid w:val="002C6459"/>
    <w:rsid w:val="002D36A8"/>
    <w:rsid w:val="002D4ED0"/>
    <w:rsid w:val="002D579E"/>
    <w:rsid w:val="002E0F05"/>
    <w:rsid w:val="002E22A6"/>
    <w:rsid w:val="002E5DAD"/>
    <w:rsid w:val="002F64BC"/>
    <w:rsid w:val="00321802"/>
    <w:rsid w:val="00325010"/>
    <w:rsid w:val="00325032"/>
    <w:rsid w:val="00331618"/>
    <w:rsid w:val="00337D08"/>
    <w:rsid w:val="00342447"/>
    <w:rsid w:val="00347602"/>
    <w:rsid w:val="00353B5A"/>
    <w:rsid w:val="00354B64"/>
    <w:rsid w:val="0035636F"/>
    <w:rsid w:val="00361551"/>
    <w:rsid w:val="00363B2F"/>
    <w:rsid w:val="003659C0"/>
    <w:rsid w:val="003720E6"/>
    <w:rsid w:val="00395650"/>
    <w:rsid w:val="00395EBC"/>
    <w:rsid w:val="003A46EA"/>
    <w:rsid w:val="003A4DE3"/>
    <w:rsid w:val="003B0A77"/>
    <w:rsid w:val="003B1D52"/>
    <w:rsid w:val="003B2072"/>
    <w:rsid w:val="003C2016"/>
    <w:rsid w:val="003C32EB"/>
    <w:rsid w:val="003C348E"/>
    <w:rsid w:val="003C4821"/>
    <w:rsid w:val="003D420C"/>
    <w:rsid w:val="003E350D"/>
    <w:rsid w:val="00406273"/>
    <w:rsid w:val="0042104A"/>
    <w:rsid w:val="00422A3B"/>
    <w:rsid w:val="004333EB"/>
    <w:rsid w:val="004335BC"/>
    <w:rsid w:val="0043492A"/>
    <w:rsid w:val="00443243"/>
    <w:rsid w:val="004453A0"/>
    <w:rsid w:val="00455696"/>
    <w:rsid w:val="0046257C"/>
    <w:rsid w:val="00470240"/>
    <w:rsid w:val="0047217B"/>
    <w:rsid w:val="00473BA5"/>
    <w:rsid w:val="004821E9"/>
    <w:rsid w:val="004B001D"/>
    <w:rsid w:val="004B1AD0"/>
    <w:rsid w:val="004B4481"/>
    <w:rsid w:val="004C2EC7"/>
    <w:rsid w:val="004C3469"/>
    <w:rsid w:val="004C410B"/>
    <w:rsid w:val="004D397A"/>
    <w:rsid w:val="004E0D6D"/>
    <w:rsid w:val="004F18F6"/>
    <w:rsid w:val="00515900"/>
    <w:rsid w:val="00516938"/>
    <w:rsid w:val="005301E8"/>
    <w:rsid w:val="005340D0"/>
    <w:rsid w:val="005458E1"/>
    <w:rsid w:val="005472B5"/>
    <w:rsid w:val="005504A2"/>
    <w:rsid w:val="005606AA"/>
    <w:rsid w:val="00562A46"/>
    <w:rsid w:val="005844CC"/>
    <w:rsid w:val="005854C6"/>
    <w:rsid w:val="00587441"/>
    <w:rsid w:val="0059258E"/>
    <w:rsid w:val="005972F4"/>
    <w:rsid w:val="005979DA"/>
    <w:rsid w:val="005A2482"/>
    <w:rsid w:val="005A5DF0"/>
    <w:rsid w:val="005C2725"/>
    <w:rsid w:val="005C5929"/>
    <w:rsid w:val="005C7C7E"/>
    <w:rsid w:val="005D0FF5"/>
    <w:rsid w:val="005D288F"/>
    <w:rsid w:val="005E0E0C"/>
    <w:rsid w:val="005F5266"/>
    <w:rsid w:val="005F586B"/>
    <w:rsid w:val="00602146"/>
    <w:rsid w:val="006104FC"/>
    <w:rsid w:val="0061288B"/>
    <w:rsid w:val="006213ED"/>
    <w:rsid w:val="00625F37"/>
    <w:rsid w:val="00633F0C"/>
    <w:rsid w:val="0063606C"/>
    <w:rsid w:val="006371F3"/>
    <w:rsid w:val="00637FE2"/>
    <w:rsid w:val="0065152C"/>
    <w:rsid w:val="00654D2D"/>
    <w:rsid w:val="00661041"/>
    <w:rsid w:val="00664824"/>
    <w:rsid w:val="006672D8"/>
    <w:rsid w:val="00683240"/>
    <w:rsid w:val="00684C82"/>
    <w:rsid w:val="0069413D"/>
    <w:rsid w:val="0069467B"/>
    <w:rsid w:val="00696EF7"/>
    <w:rsid w:val="006A298E"/>
    <w:rsid w:val="006A2C86"/>
    <w:rsid w:val="006A44B7"/>
    <w:rsid w:val="006B4BDE"/>
    <w:rsid w:val="006B53DC"/>
    <w:rsid w:val="006C1523"/>
    <w:rsid w:val="006E0103"/>
    <w:rsid w:val="006F1642"/>
    <w:rsid w:val="006F28F7"/>
    <w:rsid w:val="00700672"/>
    <w:rsid w:val="00704B45"/>
    <w:rsid w:val="00707F96"/>
    <w:rsid w:val="00707FF3"/>
    <w:rsid w:val="00714644"/>
    <w:rsid w:val="007206C6"/>
    <w:rsid w:val="00730BFA"/>
    <w:rsid w:val="00735C8F"/>
    <w:rsid w:val="007410AC"/>
    <w:rsid w:val="00742F19"/>
    <w:rsid w:val="007554CA"/>
    <w:rsid w:val="00766368"/>
    <w:rsid w:val="00777224"/>
    <w:rsid w:val="00784934"/>
    <w:rsid w:val="00787532"/>
    <w:rsid w:val="00790C25"/>
    <w:rsid w:val="00793EED"/>
    <w:rsid w:val="0079574B"/>
    <w:rsid w:val="007A11F4"/>
    <w:rsid w:val="007B3E89"/>
    <w:rsid w:val="007B7C59"/>
    <w:rsid w:val="007C6862"/>
    <w:rsid w:val="007C6E30"/>
    <w:rsid w:val="007D5458"/>
    <w:rsid w:val="007D7902"/>
    <w:rsid w:val="007E1D15"/>
    <w:rsid w:val="007E7CA2"/>
    <w:rsid w:val="007E7CCF"/>
    <w:rsid w:val="007F0BB1"/>
    <w:rsid w:val="00815A24"/>
    <w:rsid w:val="00823D57"/>
    <w:rsid w:val="00830048"/>
    <w:rsid w:val="00834FF0"/>
    <w:rsid w:val="00840215"/>
    <w:rsid w:val="00850F3F"/>
    <w:rsid w:val="00851F78"/>
    <w:rsid w:val="00852EF2"/>
    <w:rsid w:val="00854EC5"/>
    <w:rsid w:val="00863251"/>
    <w:rsid w:val="00865DD7"/>
    <w:rsid w:val="008707EC"/>
    <w:rsid w:val="008710DC"/>
    <w:rsid w:val="00872C90"/>
    <w:rsid w:val="008766E8"/>
    <w:rsid w:val="0088612C"/>
    <w:rsid w:val="00886168"/>
    <w:rsid w:val="0088654A"/>
    <w:rsid w:val="008A1669"/>
    <w:rsid w:val="008A4B7A"/>
    <w:rsid w:val="008C1515"/>
    <w:rsid w:val="008D0F7B"/>
    <w:rsid w:val="008D2D27"/>
    <w:rsid w:val="008D3D72"/>
    <w:rsid w:val="008F3ABF"/>
    <w:rsid w:val="009021D3"/>
    <w:rsid w:val="00905881"/>
    <w:rsid w:val="00905C81"/>
    <w:rsid w:val="00913CAA"/>
    <w:rsid w:val="00917403"/>
    <w:rsid w:val="009201C1"/>
    <w:rsid w:val="00921D61"/>
    <w:rsid w:val="00922DAE"/>
    <w:rsid w:val="00924EE6"/>
    <w:rsid w:val="00933152"/>
    <w:rsid w:val="00945C33"/>
    <w:rsid w:val="00947A31"/>
    <w:rsid w:val="00951823"/>
    <w:rsid w:val="00952FF2"/>
    <w:rsid w:val="00953477"/>
    <w:rsid w:val="0096142D"/>
    <w:rsid w:val="009669D1"/>
    <w:rsid w:val="00971313"/>
    <w:rsid w:val="00971717"/>
    <w:rsid w:val="009725F8"/>
    <w:rsid w:val="00984ABE"/>
    <w:rsid w:val="009854A8"/>
    <w:rsid w:val="0099554E"/>
    <w:rsid w:val="009A0E7F"/>
    <w:rsid w:val="009B1E36"/>
    <w:rsid w:val="009B471D"/>
    <w:rsid w:val="009B5DD4"/>
    <w:rsid w:val="009C7ECB"/>
    <w:rsid w:val="009E3A5A"/>
    <w:rsid w:val="009E60D3"/>
    <w:rsid w:val="009F01B2"/>
    <w:rsid w:val="009F1CCC"/>
    <w:rsid w:val="009F7C74"/>
    <w:rsid w:val="00A03434"/>
    <w:rsid w:val="00A10734"/>
    <w:rsid w:val="00A141F4"/>
    <w:rsid w:val="00A26EB3"/>
    <w:rsid w:val="00A3183E"/>
    <w:rsid w:val="00A319B4"/>
    <w:rsid w:val="00A35BA8"/>
    <w:rsid w:val="00A35EAE"/>
    <w:rsid w:val="00A5021D"/>
    <w:rsid w:val="00A50ECE"/>
    <w:rsid w:val="00A621F4"/>
    <w:rsid w:val="00A66056"/>
    <w:rsid w:val="00A719D4"/>
    <w:rsid w:val="00A71FE0"/>
    <w:rsid w:val="00A76692"/>
    <w:rsid w:val="00A80565"/>
    <w:rsid w:val="00AA7AC8"/>
    <w:rsid w:val="00AB3E53"/>
    <w:rsid w:val="00AE1330"/>
    <w:rsid w:val="00AE3B03"/>
    <w:rsid w:val="00AF3B7A"/>
    <w:rsid w:val="00B01AA4"/>
    <w:rsid w:val="00B05060"/>
    <w:rsid w:val="00B0513A"/>
    <w:rsid w:val="00B1350B"/>
    <w:rsid w:val="00B145B7"/>
    <w:rsid w:val="00B3171E"/>
    <w:rsid w:val="00B34E6B"/>
    <w:rsid w:val="00B37CD8"/>
    <w:rsid w:val="00B550F5"/>
    <w:rsid w:val="00B5716A"/>
    <w:rsid w:val="00B7625A"/>
    <w:rsid w:val="00B77893"/>
    <w:rsid w:val="00B912DC"/>
    <w:rsid w:val="00B9614C"/>
    <w:rsid w:val="00BA438C"/>
    <w:rsid w:val="00BB403B"/>
    <w:rsid w:val="00BC0DF0"/>
    <w:rsid w:val="00BC3AAB"/>
    <w:rsid w:val="00BC62C1"/>
    <w:rsid w:val="00BE0215"/>
    <w:rsid w:val="00BE64C4"/>
    <w:rsid w:val="00BF2290"/>
    <w:rsid w:val="00C026A0"/>
    <w:rsid w:val="00C05562"/>
    <w:rsid w:val="00C07631"/>
    <w:rsid w:val="00C10955"/>
    <w:rsid w:val="00C1651A"/>
    <w:rsid w:val="00C17D1F"/>
    <w:rsid w:val="00C228F9"/>
    <w:rsid w:val="00C24AC1"/>
    <w:rsid w:val="00C35593"/>
    <w:rsid w:val="00C376BB"/>
    <w:rsid w:val="00C46449"/>
    <w:rsid w:val="00C5770E"/>
    <w:rsid w:val="00C620F8"/>
    <w:rsid w:val="00C73E31"/>
    <w:rsid w:val="00C74D3B"/>
    <w:rsid w:val="00C756B4"/>
    <w:rsid w:val="00C80DBB"/>
    <w:rsid w:val="00C8680A"/>
    <w:rsid w:val="00C95333"/>
    <w:rsid w:val="00C95B22"/>
    <w:rsid w:val="00C96578"/>
    <w:rsid w:val="00CA27F3"/>
    <w:rsid w:val="00CA3BB1"/>
    <w:rsid w:val="00CA40EA"/>
    <w:rsid w:val="00CB0D28"/>
    <w:rsid w:val="00CB0F12"/>
    <w:rsid w:val="00CB29F9"/>
    <w:rsid w:val="00CC5734"/>
    <w:rsid w:val="00CD04E3"/>
    <w:rsid w:val="00CE0801"/>
    <w:rsid w:val="00CF5F20"/>
    <w:rsid w:val="00CF6FE7"/>
    <w:rsid w:val="00D002EE"/>
    <w:rsid w:val="00D0415C"/>
    <w:rsid w:val="00D238D6"/>
    <w:rsid w:val="00D336DE"/>
    <w:rsid w:val="00D439B9"/>
    <w:rsid w:val="00D44178"/>
    <w:rsid w:val="00D5090C"/>
    <w:rsid w:val="00D512AA"/>
    <w:rsid w:val="00D52798"/>
    <w:rsid w:val="00D55D4E"/>
    <w:rsid w:val="00D746C7"/>
    <w:rsid w:val="00D77BA3"/>
    <w:rsid w:val="00D80860"/>
    <w:rsid w:val="00D9311F"/>
    <w:rsid w:val="00DA1AFB"/>
    <w:rsid w:val="00DA4594"/>
    <w:rsid w:val="00DA6EB4"/>
    <w:rsid w:val="00DC7F26"/>
    <w:rsid w:val="00DD2147"/>
    <w:rsid w:val="00DD78B6"/>
    <w:rsid w:val="00DE529A"/>
    <w:rsid w:val="00DF3DC9"/>
    <w:rsid w:val="00DF780D"/>
    <w:rsid w:val="00E045C0"/>
    <w:rsid w:val="00E06571"/>
    <w:rsid w:val="00E21409"/>
    <w:rsid w:val="00E2361D"/>
    <w:rsid w:val="00E31EF0"/>
    <w:rsid w:val="00E34839"/>
    <w:rsid w:val="00E40C2A"/>
    <w:rsid w:val="00E601FF"/>
    <w:rsid w:val="00E818AA"/>
    <w:rsid w:val="00E86154"/>
    <w:rsid w:val="00E97E1A"/>
    <w:rsid w:val="00EA202B"/>
    <w:rsid w:val="00EA3DCF"/>
    <w:rsid w:val="00EA4B12"/>
    <w:rsid w:val="00EA6513"/>
    <w:rsid w:val="00EA69D9"/>
    <w:rsid w:val="00EA72DB"/>
    <w:rsid w:val="00EB32B8"/>
    <w:rsid w:val="00EB4BFF"/>
    <w:rsid w:val="00EB7F59"/>
    <w:rsid w:val="00EC5B7C"/>
    <w:rsid w:val="00ED357E"/>
    <w:rsid w:val="00ED3987"/>
    <w:rsid w:val="00ED7277"/>
    <w:rsid w:val="00EE665E"/>
    <w:rsid w:val="00EF2E5D"/>
    <w:rsid w:val="00EF40DF"/>
    <w:rsid w:val="00EF4617"/>
    <w:rsid w:val="00EF624C"/>
    <w:rsid w:val="00EF71EB"/>
    <w:rsid w:val="00F01848"/>
    <w:rsid w:val="00F02ACF"/>
    <w:rsid w:val="00F0382D"/>
    <w:rsid w:val="00F04F8F"/>
    <w:rsid w:val="00F05B98"/>
    <w:rsid w:val="00F05BD8"/>
    <w:rsid w:val="00F0715E"/>
    <w:rsid w:val="00F075AF"/>
    <w:rsid w:val="00F14385"/>
    <w:rsid w:val="00F146C6"/>
    <w:rsid w:val="00F24361"/>
    <w:rsid w:val="00F26180"/>
    <w:rsid w:val="00F4163A"/>
    <w:rsid w:val="00F5316F"/>
    <w:rsid w:val="00F571A2"/>
    <w:rsid w:val="00F63025"/>
    <w:rsid w:val="00F64067"/>
    <w:rsid w:val="00F64AC0"/>
    <w:rsid w:val="00F67BDD"/>
    <w:rsid w:val="00F74D85"/>
    <w:rsid w:val="00F7535F"/>
    <w:rsid w:val="00F76F76"/>
    <w:rsid w:val="00F770FC"/>
    <w:rsid w:val="00F80E9E"/>
    <w:rsid w:val="00F8209D"/>
    <w:rsid w:val="00F85934"/>
    <w:rsid w:val="00F85E29"/>
    <w:rsid w:val="00F94FC2"/>
    <w:rsid w:val="00F95D7F"/>
    <w:rsid w:val="00F97BF2"/>
    <w:rsid w:val="00FA2FBF"/>
    <w:rsid w:val="00FA69FE"/>
    <w:rsid w:val="00FB322A"/>
    <w:rsid w:val="00FB4BA2"/>
    <w:rsid w:val="00FB7B68"/>
    <w:rsid w:val="00FC632C"/>
    <w:rsid w:val="00FC713A"/>
    <w:rsid w:val="00FC7E71"/>
    <w:rsid w:val="00FD0F8E"/>
    <w:rsid w:val="00FD73C9"/>
    <w:rsid w:val="00FF3F96"/>
    <w:rsid w:val="00FF6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uiPriority="99" w:qFormat="1"/>
    <w:lsdException w:name="Subtitle" w:qFormat="1"/>
    <w:lsdException w:name="Body Text 2" w:uiPriority="99"/>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A24"/>
  </w:style>
  <w:style w:type="paragraph" w:styleId="1">
    <w:name w:val="heading 1"/>
    <w:basedOn w:val="a"/>
    <w:next w:val="a"/>
    <w:qFormat/>
    <w:rsid w:val="00815A24"/>
    <w:pPr>
      <w:keepNext/>
      <w:jc w:val="center"/>
      <w:outlineLvl w:val="0"/>
    </w:pPr>
    <w:rPr>
      <w:sz w:val="24"/>
      <w:lang w:val="uk-UA"/>
    </w:rPr>
  </w:style>
  <w:style w:type="paragraph" w:styleId="2">
    <w:name w:val="heading 2"/>
    <w:basedOn w:val="a"/>
    <w:next w:val="a"/>
    <w:link w:val="20"/>
    <w:uiPriority w:val="99"/>
    <w:qFormat/>
    <w:rsid w:val="00815A24"/>
    <w:pPr>
      <w:keepNext/>
      <w:ind w:left="-709" w:right="-483"/>
      <w:jc w:val="center"/>
      <w:outlineLvl w:val="1"/>
    </w:pPr>
    <w:rPr>
      <w:b/>
      <w:sz w:val="28"/>
      <w:lang w:val="uk-UA"/>
    </w:rPr>
  </w:style>
  <w:style w:type="paragraph" w:styleId="3">
    <w:name w:val="heading 3"/>
    <w:basedOn w:val="a"/>
    <w:next w:val="a"/>
    <w:link w:val="30"/>
    <w:uiPriority w:val="99"/>
    <w:qFormat/>
    <w:rsid w:val="00815A24"/>
    <w:pPr>
      <w:keepNext/>
      <w:jc w:val="right"/>
      <w:outlineLvl w:val="2"/>
    </w:pPr>
    <w:rPr>
      <w:sz w:val="28"/>
      <w:lang w:val="uk-UA"/>
    </w:rPr>
  </w:style>
  <w:style w:type="paragraph" w:styleId="4">
    <w:name w:val="heading 4"/>
    <w:basedOn w:val="a"/>
    <w:next w:val="a"/>
    <w:qFormat/>
    <w:rsid w:val="00815A24"/>
    <w:pPr>
      <w:keepNext/>
      <w:ind w:left="567" w:firstLine="567"/>
      <w:jc w:val="right"/>
      <w:outlineLvl w:val="3"/>
    </w:pPr>
    <w:rPr>
      <w:b/>
      <w:sz w:val="28"/>
    </w:rPr>
  </w:style>
  <w:style w:type="paragraph" w:styleId="5">
    <w:name w:val="heading 5"/>
    <w:basedOn w:val="a"/>
    <w:next w:val="a"/>
    <w:qFormat/>
    <w:rsid w:val="00815A24"/>
    <w:pPr>
      <w:keepNext/>
      <w:widowControl w:val="0"/>
      <w:autoSpaceDE w:val="0"/>
      <w:autoSpaceDN w:val="0"/>
      <w:adjustRightInd w:val="0"/>
      <w:jc w:val="center"/>
      <w:outlineLvl w:val="4"/>
    </w:pPr>
    <w:rPr>
      <w:rFonts w:ascii="Times New Roman CYR" w:hAnsi="Times New Roman CYR" w:cs="Times New Roman CYR"/>
      <w:caps/>
      <w:sz w:val="28"/>
      <w:szCs w:val="24"/>
      <w:lang w:val="uk-UA"/>
    </w:rPr>
  </w:style>
  <w:style w:type="paragraph" w:styleId="6">
    <w:name w:val="heading 6"/>
    <w:basedOn w:val="a"/>
    <w:next w:val="a"/>
    <w:qFormat/>
    <w:rsid w:val="00815A24"/>
    <w:pPr>
      <w:keepNext/>
      <w:tabs>
        <w:tab w:val="left" w:pos="1080"/>
      </w:tabs>
      <w:ind w:left="426" w:firstLine="567"/>
      <w:outlineLvl w:val="5"/>
    </w:pPr>
    <w:rPr>
      <w:b/>
      <w:bCs/>
      <w:caps/>
      <w:sz w:val="24"/>
      <w:lang w:val="uk-UA"/>
    </w:rPr>
  </w:style>
  <w:style w:type="paragraph" w:styleId="7">
    <w:name w:val="heading 7"/>
    <w:basedOn w:val="a"/>
    <w:next w:val="a"/>
    <w:qFormat/>
    <w:rsid w:val="00815A24"/>
    <w:pPr>
      <w:keepNext/>
      <w:tabs>
        <w:tab w:val="left" w:pos="1080"/>
      </w:tabs>
      <w:ind w:left="426" w:firstLine="174"/>
      <w:jc w:val="both"/>
      <w:outlineLvl w:val="6"/>
    </w:pPr>
    <w:rPr>
      <w:sz w:val="24"/>
      <w:lang w:val="uk-UA"/>
    </w:rPr>
  </w:style>
  <w:style w:type="paragraph" w:styleId="8">
    <w:name w:val="heading 8"/>
    <w:basedOn w:val="a"/>
    <w:next w:val="a"/>
    <w:qFormat/>
    <w:rsid w:val="00815A24"/>
    <w:pPr>
      <w:keepNext/>
      <w:tabs>
        <w:tab w:val="left" w:pos="1100"/>
      </w:tabs>
      <w:ind w:left="426" w:firstLine="567"/>
      <w:jc w:val="right"/>
      <w:outlineLvl w:val="7"/>
    </w:pPr>
    <w:rPr>
      <w:b/>
      <w:bCs/>
      <w:color w:val="000000"/>
      <w:sz w:val="28"/>
      <w:szCs w:val="28"/>
      <w:lang w:val="uk-UA"/>
    </w:rPr>
  </w:style>
  <w:style w:type="paragraph" w:styleId="9">
    <w:name w:val="heading 9"/>
    <w:basedOn w:val="a"/>
    <w:next w:val="a"/>
    <w:qFormat/>
    <w:rsid w:val="00815A24"/>
    <w:pPr>
      <w:keepNext/>
      <w:ind w:right="-1"/>
      <w:jc w:val="center"/>
      <w:outlineLvl w:val="8"/>
    </w:pPr>
    <w:rPr>
      <w:b/>
      <w:i/>
      <w:sz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8209D"/>
    <w:rPr>
      <w:b/>
      <w:sz w:val="28"/>
      <w:lang w:val="uk-UA"/>
    </w:rPr>
  </w:style>
  <w:style w:type="character" w:customStyle="1" w:styleId="30">
    <w:name w:val="Заголовок 3 Знак"/>
    <w:basedOn w:val="a0"/>
    <w:link w:val="3"/>
    <w:uiPriority w:val="99"/>
    <w:locked/>
    <w:rsid w:val="007F0BB1"/>
    <w:rPr>
      <w:sz w:val="28"/>
      <w:lang w:val="uk-UA"/>
    </w:rPr>
  </w:style>
  <w:style w:type="paragraph" w:styleId="a3">
    <w:name w:val="footer"/>
    <w:basedOn w:val="a"/>
    <w:link w:val="a4"/>
    <w:uiPriority w:val="99"/>
    <w:rsid w:val="00815A24"/>
    <w:pPr>
      <w:tabs>
        <w:tab w:val="center" w:pos="4153"/>
        <w:tab w:val="right" w:pos="8306"/>
      </w:tabs>
    </w:pPr>
  </w:style>
  <w:style w:type="character" w:customStyle="1" w:styleId="a4">
    <w:name w:val="Нижний колонтитул Знак"/>
    <w:basedOn w:val="a0"/>
    <w:link w:val="a3"/>
    <w:uiPriority w:val="99"/>
    <w:rsid w:val="00EB4BFF"/>
  </w:style>
  <w:style w:type="paragraph" w:styleId="a5">
    <w:name w:val="Body Text Indent"/>
    <w:basedOn w:val="a"/>
    <w:rsid w:val="00815A24"/>
    <w:pPr>
      <w:ind w:firstLine="567"/>
      <w:jc w:val="both"/>
    </w:pPr>
    <w:rPr>
      <w:sz w:val="24"/>
    </w:rPr>
  </w:style>
  <w:style w:type="paragraph" w:styleId="21">
    <w:name w:val="Body Text Indent 2"/>
    <w:basedOn w:val="a"/>
    <w:rsid w:val="00815A24"/>
    <w:pPr>
      <w:ind w:left="851" w:firstLine="567"/>
    </w:pPr>
    <w:rPr>
      <w:sz w:val="24"/>
      <w:lang w:val="uk-UA"/>
    </w:rPr>
  </w:style>
  <w:style w:type="paragraph" w:styleId="a6">
    <w:name w:val="header"/>
    <w:basedOn w:val="a"/>
    <w:link w:val="a7"/>
    <w:uiPriority w:val="99"/>
    <w:rsid w:val="00815A24"/>
    <w:pPr>
      <w:tabs>
        <w:tab w:val="center" w:pos="4153"/>
        <w:tab w:val="right" w:pos="8306"/>
      </w:tabs>
    </w:pPr>
  </w:style>
  <w:style w:type="character" w:customStyle="1" w:styleId="a7">
    <w:name w:val="Верхний колонтитул Знак"/>
    <w:basedOn w:val="a0"/>
    <w:link w:val="a6"/>
    <w:uiPriority w:val="99"/>
    <w:locked/>
    <w:rsid w:val="00F8209D"/>
  </w:style>
  <w:style w:type="paragraph" w:styleId="31">
    <w:name w:val="Body Text Indent 3"/>
    <w:basedOn w:val="a"/>
    <w:rsid w:val="00815A24"/>
    <w:pPr>
      <w:ind w:left="567" w:firstLine="567"/>
      <w:jc w:val="both"/>
    </w:pPr>
    <w:rPr>
      <w:sz w:val="28"/>
      <w:lang w:val="uk-UA"/>
    </w:rPr>
  </w:style>
  <w:style w:type="paragraph" w:styleId="a8">
    <w:name w:val="Body Text"/>
    <w:basedOn w:val="a"/>
    <w:rsid w:val="00815A24"/>
    <w:pPr>
      <w:jc w:val="both"/>
    </w:pPr>
  </w:style>
  <w:style w:type="paragraph" w:styleId="a9">
    <w:name w:val="Block Text"/>
    <w:basedOn w:val="a"/>
    <w:rsid w:val="00815A24"/>
    <w:pPr>
      <w:spacing w:line="360" w:lineRule="auto"/>
      <w:ind w:left="425" w:right="142" w:firstLine="425"/>
      <w:jc w:val="both"/>
    </w:pPr>
    <w:rPr>
      <w:bCs/>
      <w:sz w:val="28"/>
      <w:lang w:val="uk-UA"/>
    </w:rPr>
  </w:style>
  <w:style w:type="paragraph" w:styleId="22">
    <w:name w:val="Body Text 2"/>
    <w:basedOn w:val="a"/>
    <w:link w:val="210"/>
    <w:uiPriority w:val="99"/>
    <w:rsid w:val="00815A24"/>
    <w:pPr>
      <w:jc w:val="center"/>
    </w:pPr>
    <w:rPr>
      <w:sz w:val="24"/>
      <w:lang w:val="uk-UA"/>
    </w:rPr>
  </w:style>
  <w:style w:type="character" w:customStyle="1" w:styleId="210">
    <w:name w:val="Основной текст 2 Знак1"/>
    <w:basedOn w:val="a0"/>
    <w:link w:val="22"/>
    <w:uiPriority w:val="99"/>
    <w:locked/>
    <w:rsid w:val="00F8209D"/>
    <w:rPr>
      <w:sz w:val="24"/>
      <w:lang w:val="uk-UA"/>
    </w:rPr>
  </w:style>
  <w:style w:type="character" w:customStyle="1" w:styleId="shorttext">
    <w:name w:val="short_text"/>
    <w:basedOn w:val="a0"/>
    <w:uiPriority w:val="99"/>
    <w:rsid w:val="00515900"/>
  </w:style>
  <w:style w:type="character" w:customStyle="1" w:styleId="hps">
    <w:name w:val="hps"/>
    <w:basedOn w:val="a0"/>
    <w:uiPriority w:val="99"/>
    <w:rsid w:val="00515900"/>
  </w:style>
  <w:style w:type="paragraph" w:styleId="aa">
    <w:name w:val="Balloon Text"/>
    <w:basedOn w:val="a"/>
    <w:link w:val="ab"/>
    <w:uiPriority w:val="99"/>
    <w:semiHidden/>
    <w:rsid w:val="00714644"/>
    <w:rPr>
      <w:rFonts w:ascii="Tahoma" w:hAnsi="Tahoma" w:cs="Tahoma"/>
      <w:sz w:val="16"/>
      <w:szCs w:val="16"/>
    </w:rPr>
  </w:style>
  <w:style w:type="character" w:customStyle="1" w:styleId="ab">
    <w:name w:val="Текст выноски Знак"/>
    <w:basedOn w:val="a0"/>
    <w:link w:val="aa"/>
    <w:uiPriority w:val="99"/>
    <w:semiHidden/>
    <w:locked/>
    <w:rsid w:val="00F8209D"/>
    <w:rPr>
      <w:rFonts w:ascii="Tahoma" w:hAnsi="Tahoma" w:cs="Tahoma"/>
      <w:sz w:val="16"/>
      <w:szCs w:val="16"/>
    </w:rPr>
  </w:style>
  <w:style w:type="character" w:styleId="ac">
    <w:name w:val="Hyperlink"/>
    <w:basedOn w:val="a0"/>
    <w:uiPriority w:val="99"/>
    <w:unhideWhenUsed/>
    <w:rsid w:val="00C8680A"/>
    <w:rPr>
      <w:color w:val="0000FF"/>
      <w:u w:val="single"/>
    </w:rPr>
  </w:style>
  <w:style w:type="paragraph" w:customStyle="1" w:styleId="ad">
    <w:name w:val="Содержимое таблицы"/>
    <w:basedOn w:val="a"/>
    <w:uiPriority w:val="99"/>
    <w:rsid w:val="00F8209D"/>
    <w:pPr>
      <w:widowControl w:val="0"/>
      <w:suppressLineNumbers/>
      <w:suppressAutoHyphens/>
    </w:pPr>
    <w:rPr>
      <w:kern w:val="1"/>
      <w:sz w:val="24"/>
      <w:szCs w:val="24"/>
    </w:rPr>
  </w:style>
  <w:style w:type="character" w:styleId="ae">
    <w:name w:val="page number"/>
    <w:basedOn w:val="a0"/>
    <w:uiPriority w:val="99"/>
    <w:rsid w:val="00F8209D"/>
    <w:rPr>
      <w:rFonts w:ascii="Times New Roman" w:eastAsia="MS Mincho" w:hAnsi="Times New Roman" w:cs="Times New Roman"/>
      <w:color w:val="auto"/>
      <w:spacing w:val="0"/>
      <w:w w:val="100"/>
      <w:kern w:val="0"/>
      <w:position w:val="0"/>
      <w:sz w:val="20"/>
      <w:u w:val="none"/>
      <w:effect w:val="none"/>
      <w:vertAlign w:val="baseline"/>
      <w:em w:val="none"/>
      <w:lang w:val="ru-RU"/>
    </w:rPr>
  </w:style>
  <w:style w:type="table" w:styleId="af">
    <w:name w:val="Table Grid"/>
    <w:basedOn w:val="a1"/>
    <w:uiPriority w:val="99"/>
    <w:rsid w:val="00F8209D"/>
    <w:pPr>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99"/>
    <w:qFormat/>
    <w:rsid w:val="00F8209D"/>
    <w:pPr>
      <w:jc w:val="center"/>
    </w:pPr>
    <w:rPr>
      <w:rFonts w:ascii="Cambria" w:eastAsia="MS Mincho" w:hAnsi="Cambria"/>
      <w:b/>
      <w:bCs/>
      <w:kern w:val="28"/>
      <w:sz w:val="32"/>
      <w:szCs w:val="32"/>
      <w:lang w:eastAsia="ja-JP"/>
    </w:rPr>
  </w:style>
  <w:style w:type="character" w:customStyle="1" w:styleId="af1">
    <w:name w:val="Название Знак"/>
    <w:basedOn w:val="a0"/>
    <w:link w:val="af0"/>
    <w:uiPriority w:val="99"/>
    <w:rsid w:val="00F8209D"/>
    <w:rPr>
      <w:rFonts w:ascii="Cambria" w:eastAsia="MS Mincho" w:hAnsi="Cambria"/>
      <w:b/>
      <w:bCs/>
      <w:kern w:val="28"/>
      <w:sz w:val="32"/>
      <w:szCs w:val="32"/>
      <w:lang w:eastAsia="ja-JP"/>
    </w:rPr>
  </w:style>
  <w:style w:type="character" w:customStyle="1" w:styleId="apple-converted-space">
    <w:name w:val="apple-converted-space"/>
    <w:uiPriority w:val="99"/>
    <w:rsid w:val="00F8209D"/>
  </w:style>
  <w:style w:type="paragraph" w:styleId="HTML">
    <w:name w:val="HTML Preformatted"/>
    <w:basedOn w:val="a"/>
    <w:link w:val="HTML0"/>
    <w:uiPriority w:val="99"/>
    <w:rsid w:val="00F8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lang w:eastAsia="ja-JP"/>
    </w:rPr>
  </w:style>
  <w:style w:type="character" w:customStyle="1" w:styleId="HTML0">
    <w:name w:val="Стандартный HTML Знак"/>
    <w:basedOn w:val="a0"/>
    <w:link w:val="HTML"/>
    <w:uiPriority w:val="99"/>
    <w:rsid w:val="00F8209D"/>
    <w:rPr>
      <w:rFonts w:ascii="Courier New" w:eastAsia="MS Mincho" w:hAnsi="Courier New"/>
      <w:lang w:eastAsia="ja-JP"/>
    </w:rPr>
  </w:style>
  <w:style w:type="paragraph" w:customStyle="1" w:styleId="60">
    <w:name w:val="Знак Знак6 Знак"/>
    <w:basedOn w:val="a"/>
    <w:uiPriority w:val="99"/>
    <w:rsid w:val="00F8209D"/>
    <w:rPr>
      <w:rFonts w:ascii="Verdana" w:eastAsia="MS Mincho" w:hAnsi="Verdana" w:cs="Verdana"/>
      <w:lang w:val="en-US" w:eastAsia="en-US"/>
    </w:rPr>
  </w:style>
  <w:style w:type="character" w:customStyle="1" w:styleId="hpsatn">
    <w:name w:val="hps atn"/>
    <w:uiPriority w:val="99"/>
    <w:rsid w:val="00F8209D"/>
  </w:style>
  <w:style w:type="character" w:customStyle="1" w:styleId="23">
    <w:name w:val="Основной текст 2 Знак"/>
    <w:uiPriority w:val="99"/>
    <w:locked/>
    <w:rsid w:val="00F8209D"/>
    <w:rPr>
      <w:b/>
      <w:sz w:val="22"/>
      <w:lang w:val="uk-UA" w:eastAsia="ru-RU"/>
    </w:rPr>
  </w:style>
  <w:style w:type="paragraph" w:styleId="af2">
    <w:name w:val="Plain Text"/>
    <w:basedOn w:val="a"/>
    <w:link w:val="af3"/>
    <w:uiPriority w:val="99"/>
    <w:rsid w:val="00F8209D"/>
    <w:rPr>
      <w:rFonts w:ascii="Courier New" w:eastAsia="MS Mincho" w:hAnsi="Courier New"/>
    </w:rPr>
  </w:style>
  <w:style w:type="character" w:customStyle="1" w:styleId="af3">
    <w:name w:val="Текст Знак"/>
    <w:basedOn w:val="a0"/>
    <w:link w:val="af2"/>
    <w:uiPriority w:val="99"/>
    <w:rsid w:val="00F8209D"/>
    <w:rPr>
      <w:rFonts w:ascii="Courier New" w:eastAsia="MS Mincho" w:hAnsi="Courier New"/>
    </w:rPr>
  </w:style>
  <w:style w:type="paragraph" w:customStyle="1" w:styleId="10">
    <w:name w:val="Обычный1"/>
    <w:basedOn w:val="a"/>
    <w:uiPriority w:val="99"/>
    <w:rsid w:val="00F8209D"/>
    <w:pPr>
      <w:snapToGrid w:val="0"/>
      <w:jc w:val="both"/>
    </w:pPr>
    <w:rPr>
      <w:rFonts w:eastAsia="MS Mincho"/>
    </w:rPr>
  </w:style>
  <w:style w:type="character" w:styleId="af4">
    <w:name w:val="Strong"/>
    <w:basedOn w:val="a0"/>
    <w:qFormat/>
    <w:rsid w:val="001B3BB9"/>
    <w:rPr>
      <w:b/>
      <w:bCs/>
    </w:rPr>
  </w:style>
  <w:style w:type="character" w:customStyle="1" w:styleId="BodyText2Char">
    <w:name w:val="Body Text 2 Char"/>
    <w:uiPriority w:val="99"/>
    <w:semiHidden/>
    <w:locked/>
    <w:rsid w:val="001879A5"/>
    <w:rPr>
      <w:rFonts w:cs="Times New Roman"/>
      <w:sz w:val="24"/>
      <w:lang w:eastAsia="ja-JP"/>
    </w:rPr>
  </w:style>
  <w:style w:type="character" w:customStyle="1" w:styleId="PlainTextChar">
    <w:name w:val="Plain Text Char"/>
    <w:uiPriority w:val="99"/>
    <w:semiHidden/>
    <w:locked/>
    <w:rsid w:val="001879A5"/>
    <w:rPr>
      <w:rFonts w:ascii="Courier New" w:hAnsi="Courier New" w:cs="Times New Roman"/>
      <w:sz w:val="20"/>
      <w:lang w:eastAsia="ja-JP"/>
    </w:rPr>
  </w:style>
  <w:style w:type="paragraph" w:styleId="af5">
    <w:name w:val="List Paragraph"/>
    <w:basedOn w:val="a"/>
    <w:uiPriority w:val="34"/>
    <w:qFormat/>
    <w:rsid w:val="001879A5"/>
    <w:pPr>
      <w:ind w:left="720"/>
      <w:contextualSpacing/>
      <w:jc w:val="both"/>
    </w:pPr>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divs>
    <w:div w:id="285431829">
      <w:bodyDiv w:val="1"/>
      <w:marLeft w:val="0"/>
      <w:marRight w:val="0"/>
      <w:marTop w:val="0"/>
      <w:marBottom w:val="0"/>
      <w:divBdr>
        <w:top w:val="none" w:sz="0" w:space="0" w:color="auto"/>
        <w:left w:val="none" w:sz="0" w:space="0" w:color="auto"/>
        <w:bottom w:val="none" w:sz="0" w:space="0" w:color="auto"/>
        <w:right w:val="none" w:sz="0" w:space="0" w:color="auto"/>
      </w:divBdr>
    </w:div>
    <w:div w:id="339894711">
      <w:bodyDiv w:val="1"/>
      <w:marLeft w:val="0"/>
      <w:marRight w:val="0"/>
      <w:marTop w:val="0"/>
      <w:marBottom w:val="0"/>
      <w:divBdr>
        <w:top w:val="none" w:sz="0" w:space="0" w:color="auto"/>
        <w:left w:val="none" w:sz="0" w:space="0" w:color="auto"/>
        <w:bottom w:val="none" w:sz="0" w:space="0" w:color="auto"/>
        <w:right w:val="none" w:sz="0" w:space="0" w:color="auto"/>
      </w:divBdr>
    </w:div>
    <w:div w:id="579868457">
      <w:bodyDiv w:val="1"/>
      <w:marLeft w:val="0"/>
      <w:marRight w:val="0"/>
      <w:marTop w:val="0"/>
      <w:marBottom w:val="0"/>
      <w:divBdr>
        <w:top w:val="none" w:sz="0" w:space="0" w:color="auto"/>
        <w:left w:val="none" w:sz="0" w:space="0" w:color="auto"/>
        <w:bottom w:val="none" w:sz="0" w:space="0" w:color="auto"/>
        <w:right w:val="none" w:sz="0" w:space="0" w:color="auto"/>
      </w:divBdr>
    </w:div>
    <w:div w:id="836462675">
      <w:bodyDiv w:val="1"/>
      <w:marLeft w:val="0"/>
      <w:marRight w:val="0"/>
      <w:marTop w:val="0"/>
      <w:marBottom w:val="0"/>
      <w:divBdr>
        <w:top w:val="none" w:sz="0" w:space="0" w:color="auto"/>
        <w:left w:val="none" w:sz="0" w:space="0" w:color="auto"/>
        <w:bottom w:val="none" w:sz="0" w:space="0" w:color="auto"/>
        <w:right w:val="none" w:sz="0" w:space="0" w:color="auto"/>
      </w:divBdr>
    </w:div>
    <w:div w:id="19697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_uvostgok@email.dp.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_uvostgok@email.dp.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c.opiums.eu/BWe9" TargetMode="External"/><Relationship Id="rId4" Type="http://schemas.openxmlformats.org/officeDocument/2006/relationships/webSettings" Target="webSettings.xml"/><Relationship Id="rId9" Type="http://schemas.openxmlformats.org/officeDocument/2006/relationships/hyperlink" Target="http://torgi.fg.gov.ua/prozorrosale.php?clear_cach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80;&#1089;&#1100;&#1084;&#1072;%20&#1080;%20&#1092;&#1072;&#1082;&#1089;&#1099;\&#1052;&#1030;&#1053;&#1030;&#1057;&#1058;&#1045;&#1056;&#1057;&#1058;&#1042;&#1054;-&#1085;&#1086;&#1074;&#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МІНІСТЕРСТВО-новый.dot</Template>
  <TotalTime>34</TotalTime>
  <Pages>27</Pages>
  <Words>9871</Words>
  <Characters>56270</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Zirconium</Company>
  <LinksUpToDate>false</LinksUpToDate>
  <CharactersWithSpaces>66009</CharactersWithSpaces>
  <SharedDoc>false</SharedDoc>
  <HLinks>
    <vt:vector size="12" baseType="variant">
      <vt:variant>
        <vt:i4>6357054</vt:i4>
      </vt:variant>
      <vt:variant>
        <vt:i4>3</vt:i4>
      </vt:variant>
      <vt:variant>
        <vt:i4>0</vt:i4>
      </vt:variant>
      <vt:variant>
        <vt:i4>5</vt:i4>
      </vt:variant>
      <vt:variant>
        <vt:lpwstr>mailto:m_uvostgok@email.dp.ua</vt:lpwstr>
      </vt:variant>
      <vt:variant>
        <vt:lpwstr/>
      </vt:variant>
      <vt:variant>
        <vt:i4>6357054</vt:i4>
      </vt:variant>
      <vt:variant>
        <vt:i4>0</vt:i4>
      </vt:variant>
      <vt:variant>
        <vt:i4>0</vt:i4>
      </vt:variant>
      <vt:variant>
        <vt:i4>5</vt:i4>
      </vt:variant>
      <vt:variant>
        <vt:lpwstr>mailto:m_uvostgok@email.dp.ua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OVES</dc:creator>
  <cp:lastModifiedBy>ivolga-n</cp:lastModifiedBy>
  <cp:revision>6</cp:revision>
  <cp:lastPrinted>2018-04-06T07:39:00Z</cp:lastPrinted>
  <dcterms:created xsi:type="dcterms:W3CDTF">2018-06-04T11:23:00Z</dcterms:created>
  <dcterms:modified xsi:type="dcterms:W3CDTF">2018-06-04T14:04:00Z</dcterms:modified>
</cp:coreProperties>
</file>