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BE3" w:rsidRDefault="00196BE3" w:rsidP="00C50517">
      <w:pPr>
        <w:pStyle w:val="a4"/>
        <w:spacing w:before="0" w:after="0"/>
        <w:rPr>
          <w:rFonts w:ascii="Times New Roman" w:hAnsi="Times New Roman"/>
          <w:b w:val="0"/>
          <w:sz w:val="28"/>
          <w:szCs w:val="28"/>
        </w:rPr>
      </w:pPr>
      <w:r>
        <w:rPr>
          <w:rFonts w:ascii="Times New Roman" w:hAnsi="Times New Roman"/>
          <w:b w:val="0"/>
          <w:sz w:val="28"/>
          <w:szCs w:val="28"/>
        </w:rPr>
        <w:t>ДОГОВІР</w:t>
      </w:r>
      <w:r>
        <w:rPr>
          <w:rFonts w:ascii="Times New Roman" w:hAnsi="Times New Roman"/>
          <w:b w:val="0"/>
          <w:sz w:val="28"/>
          <w:szCs w:val="28"/>
          <w:lang w:val="ru-RU"/>
        </w:rPr>
        <w:br/>
      </w:r>
      <w:r>
        <w:rPr>
          <w:rFonts w:ascii="Times New Roman" w:hAnsi="Times New Roman"/>
          <w:b w:val="0"/>
          <w:sz w:val="28"/>
          <w:szCs w:val="28"/>
        </w:rPr>
        <w:t xml:space="preserve">оренди нерухомого або іншого окремого індивідуально визначеного </w:t>
      </w:r>
      <w:r>
        <w:rPr>
          <w:rFonts w:ascii="Times New Roman" w:hAnsi="Times New Roman"/>
          <w:b w:val="0"/>
          <w:sz w:val="28"/>
          <w:szCs w:val="28"/>
          <w:lang w:val="ru-RU"/>
        </w:rPr>
        <w:br/>
      </w:r>
      <w:r>
        <w:rPr>
          <w:rFonts w:ascii="Times New Roman" w:hAnsi="Times New Roman"/>
          <w:b w:val="0"/>
          <w:sz w:val="28"/>
          <w:szCs w:val="28"/>
        </w:rPr>
        <w:t xml:space="preserve">майна, що належить до державної власності </w:t>
      </w:r>
    </w:p>
    <w:p w:rsidR="00196BE3" w:rsidRDefault="00196BE3" w:rsidP="00C50517">
      <w:pPr>
        <w:pStyle w:val="a4"/>
        <w:spacing w:before="0" w:after="0"/>
        <w:rPr>
          <w:rFonts w:ascii="Times New Roman" w:hAnsi="Times New Roman"/>
          <w:b w:val="0"/>
          <w:sz w:val="28"/>
          <w:szCs w:val="28"/>
        </w:rPr>
      </w:pPr>
      <w:r>
        <w:rPr>
          <w:rFonts w:ascii="Times New Roman" w:hAnsi="Times New Roman"/>
          <w:b w:val="0"/>
          <w:sz w:val="28"/>
          <w:szCs w:val="28"/>
          <w:lang w:val="en-US"/>
        </w:rPr>
        <w:t>I</w:t>
      </w:r>
      <w:r w:rsidRPr="00B927EE">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1060" w:type="dxa"/>
        <w:tblInd w:w="-1026" w:type="dxa"/>
        <w:tblLayout w:type="fixed"/>
        <w:tblLook w:val="04A0" w:firstRow="1" w:lastRow="0" w:firstColumn="1" w:lastColumn="0" w:noHBand="0" w:noVBand="1"/>
      </w:tblPr>
      <w:tblGrid>
        <w:gridCol w:w="566"/>
        <w:gridCol w:w="1558"/>
        <w:gridCol w:w="63"/>
        <w:gridCol w:w="569"/>
        <w:gridCol w:w="1168"/>
        <w:gridCol w:w="7"/>
        <w:gridCol w:w="128"/>
        <w:gridCol w:w="1470"/>
        <w:gridCol w:w="1584"/>
        <w:gridCol w:w="491"/>
        <w:gridCol w:w="372"/>
        <w:gridCol w:w="227"/>
        <w:gridCol w:w="303"/>
        <w:gridCol w:w="1419"/>
        <w:gridCol w:w="1135"/>
      </w:tblGrid>
      <w:tr w:rsidR="00196BE3" w:rsidTr="00560F22">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196BE3" w:rsidRDefault="00196BE3" w:rsidP="00C50517">
            <w:pPr>
              <w:jc w:val="center"/>
              <w:rPr>
                <w:rFonts w:ascii="Times New Roman" w:hAnsi="Times New Roman"/>
                <w:color w:val="000000"/>
                <w:sz w:val="22"/>
                <w:szCs w:val="22"/>
              </w:rPr>
            </w:pPr>
            <w:r>
              <w:rPr>
                <w:rFonts w:ascii="Times New Roman" w:hAnsi="Times New Roman"/>
                <w:color w:val="000000"/>
                <w:sz w:val="22"/>
                <w:szCs w:val="22"/>
              </w:rPr>
              <w:t>1</w:t>
            </w:r>
          </w:p>
        </w:tc>
        <w:tc>
          <w:tcPr>
            <w:tcW w:w="1621" w:type="dxa"/>
            <w:gridSpan w:val="2"/>
            <w:tcBorders>
              <w:top w:val="single" w:sz="4" w:space="0" w:color="000000"/>
              <w:left w:val="nil"/>
              <w:bottom w:val="single" w:sz="4" w:space="0" w:color="000000"/>
              <w:right w:val="single" w:sz="4" w:space="0" w:color="000000"/>
            </w:tcBorders>
            <w:hideMark/>
          </w:tcPr>
          <w:p w:rsidR="00196BE3" w:rsidRDefault="00196BE3" w:rsidP="00C50517">
            <w:pPr>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8873" w:type="dxa"/>
            <w:gridSpan w:val="12"/>
            <w:tcBorders>
              <w:top w:val="single" w:sz="4" w:space="0" w:color="000000"/>
              <w:left w:val="nil"/>
              <w:bottom w:val="single" w:sz="4" w:space="0" w:color="000000"/>
              <w:right w:val="single" w:sz="4" w:space="0" w:color="000000"/>
            </w:tcBorders>
            <w:hideMark/>
          </w:tcPr>
          <w:p w:rsidR="00196BE3" w:rsidRDefault="005502B9" w:rsidP="00C50517">
            <w:pPr>
              <w:rPr>
                <w:rFonts w:ascii="Times New Roman" w:hAnsi="Times New Roman"/>
                <w:color w:val="000000"/>
                <w:sz w:val="22"/>
                <w:szCs w:val="22"/>
              </w:rPr>
            </w:pPr>
            <w:r>
              <w:rPr>
                <w:rFonts w:ascii="Times New Roman" w:hAnsi="Times New Roman"/>
                <w:color w:val="000000"/>
                <w:sz w:val="22"/>
                <w:szCs w:val="22"/>
                <w:lang w:val="ru-RU"/>
              </w:rPr>
              <w:t>м</w:t>
            </w:r>
            <w:r w:rsidR="007B334D">
              <w:rPr>
                <w:rFonts w:ascii="Times New Roman" w:hAnsi="Times New Roman"/>
                <w:color w:val="000000"/>
                <w:sz w:val="22"/>
                <w:szCs w:val="22"/>
              </w:rPr>
              <w:t>. Київ</w:t>
            </w:r>
          </w:p>
        </w:tc>
      </w:tr>
      <w:tr w:rsidR="00196BE3" w:rsidTr="00560F22">
        <w:trPr>
          <w:trHeight w:val="320"/>
        </w:trPr>
        <w:tc>
          <w:tcPr>
            <w:tcW w:w="566" w:type="dxa"/>
            <w:tcBorders>
              <w:top w:val="nil"/>
              <w:left w:val="single" w:sz="4" w:space="0" w:color="000000"/>
              <w:bottom w:val="single" w:sz="4" w:space="0" w:color="000000"/>
              <w:right w:val="single" w:sz="4" w:space="0" w:color="000000"/>
            </w:tcBorders>
            <w:hideMark/>
          </w:tcPr>
          <w:p w:rsidR="00196BE3" w:rsidRDefault="00196BE3" w:rsidP="00C50517">
            <w:pPr>
              <w:jc w:val="center"/>
              <w:rPr>
                <w:rFonts w:ascii="Times New Roman" w:hAnsi="Times New Roman"/>
                <w:color w:val="000000"/>
                <w:sz w:val="22"/>
                <w:szCs w:val="22"/>
              </w:rPr>
            </w:pPr>
            <w:r>
              <w:rPr>
                <w:rFonts w:ascii="Times New Roman" w:hAnsi="Times New Roman"/>
                <w:color w:val="000000"/>
                <w:sz w:val="22"/>
                <w:szCs w:val="22"/>
              </w:rPr>
              <w:t>2</w:t>
            </w:r>
          </w:p>
        </w:tc>
        <w:tc>
          <w:tcPr>
            <w:tcW w:w="1621" w:type="dxa"/>
            <w:gridSpan w:val="2"/>
            <w:tcBorders>
              <w:top w:val="nil"/>
              <w:left w:val="nil"/>
              <w:bottom w:val="single" w:sz="4" w:space="0" w:color="000000"/>
              <w:right w:val="single" w:sz="4" w:space="0" w:color="000000"/>
            </w:tcBorders>
            <w:hideMark/>
          </w:tcPr>
          <w:p w:rsidR="00196BE3" w:rsidRDefault="00196BE3" w:rsidP="00C50517">
            <w:pPr>
              <w:rPr>
                <w:rFonts w:ascii="Times New Roman" w:hAnsi="Times New Roman"/>
                <w:color w:val="000000"/>
                <w:sz w:val="22"/>
                <w:szCs w:val="22"/>
              </w:rPr>
            </w:pPr>
            <w:r>
              <w:rPr>
                <w:rFonts w:ascii="Times New Roman" w:hAnsi="Times New Roman"/>
                <w:color w:val="000000"/>
                <w:sz w:val="22"/>
                <w:szCs w:val="22"/>
              </w:rPr>
              <w:t>Дата</w:t>
            </w:r>
          </w:p>
        </w:tc>
        <w:tc>
          <w:tcPr>
            <w:tcW w:w="8873" w:type="dxa"/>
            <w:gridSpan w:val="12"/>
            <w:tcBorders>
              <w:top w:val="single" w:sz="4" w:space="0" w:color="000000"/>
              <w:left w:val="nil"/>
              <w:bottom w:val="single" w:sz="4" w:space="0" w:color="000000"/>
              <w:right w:val="single" w:sz="4" w:space="0" w:color="000000"/>
            </w:tcBorders>
            <w:hideMark/>
          </w:tcPr>
          <w:p w:rsidR="00196BE3" w:rsidRDefault="00196BE3" w:rsidP="00C50517">
            <w:pPr>
              <w:rPr>
                <w:rFonts w:ascii="Times New Roman" w:hAnsi="Times New Roman"/>
                <w:color w:val="000000"/>
                <w:sz w:val="22"/>
                <w:szCs w:val="22"/>
              </w:rPr>
            </w:pPr>
            <w:r>
              <w:rPr>
                <w:rFonts w:ascii="Times New Roman" w:hAnsi="Times New Roman"/>
                <w:color w:val="000000"/>
                <w:sz w:val="22"/>
                <w:szCs w:val="22"/>
              </w:rPr>
              <w:t> </w:t>
            </w:r>
          </w:p>
        </w:tc>
      </w:tr>
      <w:tr w:rsidR="00196BE3" w:rsidTr="00560F22">
        <w:trPr>
          <w:trHeight w:val="2860"/>
        </w:trPr>
        <w:tc>
          <w:tcPr>
            <w:tcW w:w="566" w:type="dxa"/>
            <w:tcBorders>
              <w:top w:val="nil"/>
              <w:left w:val="single" w:sz="4" w:space="0" w:color="000000"/>
              <w:bottom w:val="single" w:sz="4" w:space="0" w:color="000000"/>
              <w:right w:val="single" w:sz="4" w:space="0" w:color="000000"/>
            </w:tcBorders>
            <w:vAlign w:val="center"/>
            <w:hideMark/>
          </w:tcPr>
          <w:p w:rsidR="00196BE3" w:rsidRDefault="00196BE3" w:rsidP="00C50517">
            <w:pPr>
              <w:jc w:val="center"/>
              <w:rPr>
                <w:rFonts w:ascii="Times New Roman" w:hAnsi="Times New Roman"/>
                <w:color w:val="000000"/>
                <w:sz w:val="22"/>
                <w:szCs w:val="22"/>
              </w:rPr>
            </w:pPr>
            <w:r>
              <w:rPr>
                <w:rFonts w:ascii="Times New Roman" w:hAnsi="Times New Roman"/>
                <w:color w:val="000000"/>
                <w:sz w:val="22"/>
                <w:szCs w:val="22"/>
              </w:rPr>
              <w:t>3</w:t>
            </w:r>
          </w:p>
        </w:tc>
        <w:tc>
          <w:tcPr>
            <w:tcW w:w="1621" w:type="dxa"/>
            <w:gridSpan w:val="2"/>
            <w:tcBorders>
              <w:top w:val="nil"/>
              <w:left w:val="nil"/>
              <w:bottom w:val="single" w:sz="4" w:space="0" w:color="000000"/>
              <w:right w:val="single" w:sz="4" w:space="0" w:color="000000"/>
            </w:tcBorders>
            <w:vAlign w:val="center"/>
            <w:hideMark/>
          </w:tcPr>
          <w:p w:rsidR="00196BE3" w:rsidRDefault="00196BE3" w:rsidP="00C50517">
            <w:pPr>
              <w:jc w:val="center"/>
              <w:rPr>
                <w:rFonts w:ascii="Times New Roman" w:hAnsi="Times New Roman"/>
                <w:color w:val="000000"/>
                <w:sz w:val="22"/>
                <w:szCs w:val="22"/>
              </w:rPr>
            </w:pPr>
            <w:r>
              <w:rPr>
                <w:rFonts w:ascii="Times New Roman" w:hAnsi="Times New Roman"/>
                <w:color w:val="000000"/>
                <w:sz w:val="22"/>
                <w:szCs w:val="22"/>
              </w:rPr>
              <w:t>Сторони</w:t>
            </w:r>
          </w:p>
        </w:tc>
        <w:tc>
          <w:tcPr>
            <w:tcW w:w="1872" w:type="dxa"/>
            <w:gridSpan w:val="4"/>
            <w:tcBorders>
              <w:top w:val="nil"/>
              <w:left w:val="nil"/>
              <w:bottom w:val="single" w:sz="4" w:space="0" w:color="000000"/>
              <w:right w:val="single" w:sz="4" w:space="0" w:color="000000"/>
            </w:tcBorders>
            <w:vAlign w:val="center"/>
            <w:hideMark/>
          </w:tcPr>
          <w:p w:rsidR="00196BE3" w:rsidRDefault="00196BE3" w:rsidP="00C50517">
            <w:pPr>
              <w:ind w:left="-43"/>
              <w:jc w:val="center"/>
              <w:rPr>
                <w:rFonts w:ascii="Times New Roman" w:hAnsi="Times New Roman"/>
                <w:color w:val="000000"/>
                <w:sz w:val="22"/>
                <w:szCs w:val="22"/>
              </w:rPr>
            </w:pPr>
            <w:r>
              <w:rPr>
                <w:rFonts w:ascii="Times New Roman" w:hAnsi="Times New Roman"/>
                <w:color w:val="000000"/>
                <w:sz w:val="22"/>
                <w:szCs w:val="22"/>
              </w:rPr>
              <w:t>Найменування</w:t>
            </w:r>
          </w:p>
        </w:tc>
        <w:tc>
          <w:tcPr>
            <w:tcW w:w="1470" w:type="dxa"/>
            <w:tcBorders>
              <w:top w:val="nil"/>
              <w:left w:val="nil"/>
              <w:bottom w:val="single" w:sz="4" w:space="0" w:color="000000"/>
              <w:right w:val="single" w:sz="4" w:space="0" w:color="000000"/>
            </w:tcBorders>
            <w:vAlign w:val="center"/>
            <w:hideMark/>
          </w:tcPr>
          <w:p w:rsidR="00196BE3" w:rsidRDefault="00196BE3" w:rsidP="00C50517">
            <w:pPr>
              <w:ind w:left="-52" w:right="-82"/>
              <w:jc w:val="center"/>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584" w:type="dxa"/>
            <w:tcBorders>
              <w:top w:val="nil"/>
              <w:left w:val="nil"/>
              <w:bottom w:val="single" w:sz="4" w:space="0" w:color="000000"/>
              <w:right w:val="single" w:sz="4" w:space="0" w:color="000000"/>
            </w:tcBorders>
            <w:vAlign w:val="center"/>
            <w:hideMark/>
          </w:tcPr>
          <w:p w:rsidR="00196BE3" w:rsidRDefault="00196BE3" w:rsidP="00C50517">
            <w:pPr>
              <w:jc w:val="center"/>
              <w:rPr>
                <w:rFonts w:ascii="Times New Roman" w:hAnsi="Times New Roman"/>
                <w:color w:val="000000"/>
                <w:sz w:val="22"/>
                <w:szCs w:val="22"/>
              </w:rPr>
            </w:pPr>
            <w:r>
              <w:rPr>
                <w:rFonts w:ascii="Times New Roman" w:hAnsi="Times New Roman"/>
                <w:color w:val="000000"/>
                <w:sz w:val="22"/>
                <w:szCs w:val="22"/>
              </w:rPr>
              <w:t>Адреса місцезнахо-дження</w:t>
            </w:r>
          </w:p>
        </w:tc>
        <w:tc>
          <w:tcPr>
            <w:tcW w:w="1393" w:type="dxa"/>
            <w:gridSpan w:val="4"/>
            <w:tcBorders>
              <w:top w:val="nil"/>
              <w:left w:val="nil"/>
              <w:bottom w:val="single" w:sz="4" w:space="0" w:color="000000"/>
              <w:right w:val="single" w:sz="4" w:space="0" w:color="000000"/>
            </w:tcBorders>
            <w:vAlign w:val="center"/>
            <w:hideMark/>
          </w:tcPr>
          <w:p w:rsidR="00196BE3" w:rsidRDefault="00196BE3" w:rsidP="00C50517">
            <w:pPr>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419" w:type="dxa"/>
            <w:tcBorders>
              <w:top w:val="nil"/>
              <w:left w:val="nil"/>
              <w:bottom w:val="single" w:sz="4" w:space="0" w:color="000000"/>
              <w:right w:val="single" w:sz="4" w:space="0" w:color="000000"/>
            </w:tcBorders>
            <w:vAlign w:val="center"/>
            <w:hideMark/>
          </w:tcPr>
          <w:p w:rsidR="00196BE3" w:rsidRDefault="00196BE3" w:rsidP="00C50517">
            <w:pPr>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135" w:type="dxa"/>
            <w:tcBorders>
              <w:top w:val="nil"/>
              <w:left w:val="nil"/>
              <w:bottom w:val="single" w:sz="4" w:space="0" w:color="000000"/>
              <w:right w:val="single" w:sz="4" w:space="0" w:color="000000"/>
            </w:tcBorders>
            <w:vAlign w:val="center"/>
            <w:hideMark/>
          </w:tcPr>
          <w:p w:rsidR="00196BE3" w:rsidRDefault="00196BE3" w:rsidP="00C50517">
            <w:pPr>
              <w:jc w:val="center"/>
              <w:rPr>
                <w:rFonts w:ascii="Times New Roman" w:hAnsi="Times New Roman"/>
                <w:color w:val="000000"/>
                <w:sz w:val="22"/>
                <w:szCs w:val="22"/>
              </w:rPr>
            </w:pPr>
            <w:r>
              <w:rPr>
                <w:rFonts w:ascii="Times New Roman" w:hAnsi="Times New Roman"/>
                <w:color w:val="000000"/>
                <w:sz w:val="22"/>
                <w:szCs w:val="22"/>
              </w:rPr>
              <w:t>Посилання на документ, який надає повноважен-ня на підписання договору (статут, положення, наказ, довіреність тощо)</w:t>
            </w:r>
          </w:p>
        </w:tc>
      </w:tr>
      <w:tr w:rsidR="00196BE3" w:rsidTr="00560F22">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196BE3" w:rsidRDefault="00196BE3" w:rsidP="00C50517">
            <w:pPr>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1621" w:type="dxa"/>
            <w:gridSpan w:val="2"/>
            <w:tcBorders>
              <w:top w:val="single" w:sz="4" w:space="0" w:color="000000"/>
              <w:left w:val="nil"/>
              <w:bottom w:val="single" w:sz="4" w:space="0" w:color="000000"/>
              <w:right w:val="single" w:sz="4" w:space="0" w:color="000000"/>
            </w:tcBorders>
            <w:hideMark/>
          </w:tcPr>
          <w:p w:rsidR="00196BE3" w:rsidRDefault="00196BE3" w:rsidP="00C50517">
            <w:pPr>
              <w:rPr>
                <w:rFonts w:ascii="Times New Roman" w:hAnsi="Times New Roman"/>
                <w:color w:val="000000"/>
                <w:sz w:val="22"/>
                <w:szCs w:val="22"/>
              </w:rPr>
            </w:pPr>
            <w:r>
              <w:rPr>
                <w:rFonts w:ascii="Times New Roman" w:hAnsi="Times New Roman"/>
                <w:color w:val="000000"/>
                <w:sz w:val="22"/>
                <w:szCs w:val="22"/>
              </w:rPr>
              <w:t>Орендодавець</w:t>
            </w:r>
          </w:p>
        </w:tc>
        <w:tc>
          <w:tcPr>
            <w:tcW w:w="1872" w:type="dxa"/>
            <w:gridSpan w:val="4"/>
            <w:tcBorders>
              <w:top w:val="single" w:sz="4" w:space="0" w:color="000000"/>
              <w:left w:val="nil"/>
              <w:bottom w:val="single" w:sz="4" w:space="0" w:color="000000"/>
              <w:right w:val="single" w:sz="4" w:space="0" w:color="000000"/>
            </w:tcBorders>
          </w:tcPr>
          <w:p w:rsidR="00196BE3" w:rsidRDefault="007B334D" w:rsidP="00C50517">
            <w:pPr>
              <w:ind w:left="-108" w:firstLine="108"/>
              <w:jc w:val="both"/>
              <w:rPr>
                <w:rFonts w:ascii="Times New Roman" w:hAnsi="Times New Roman"/>
                <w:color w:val="000000"/>
                <w:sz w:val="22"/>
                <w:szCs w:val="22"/>
              </w:rPr>
            </w:pPr>
            <w:r>
              <w:rPr>
                <w:rFonts w:ascii="Times New Roman" w:hAnsi="Times New Roman"/>
                <w:color w:val="000000"/>
                <w:sz w:val="22"/>
                <w:szCs w:val="22"/>
              </w:rPr>
              <w:t>Державна установа «Національний інститут серцево-судинної хірургії ім. М. М. Амосова Національної академії медичних наук України»</w:t>
            </w:r>
          </w:p>
        </w:tc>
        <w:tc>
          <w:tcPr>
            <w:tcW w:w="1470" w:type="dxa"/>
            <w:tcBorders>
              <w:top w:val="single" w:sz="4" w:space="0" w:color="000000"/>
              <w:left w:val="nil"/>
              <w:bottom w:val="single" w:sz="4" w:space="0" w:color="000000"/>
              <w:right w:val="single" w:sz="4" w:space="0" w:color="000000"/>
            </w:tcBorders>
          </w:tcPr>
          <w:p w:rsidR="00196BE3" w:rsidRDefault="007B334D" w:rsidP="00C50517">
            <w:pPr>
              <w:rPr>
                <w:rFonts w:ascii="Times New Roman" w:hAnsi="Times New Roman"/>
                <w:color w:val="000000"/>
                <w:sz w:val="22"/>
                <w:szCs w:val="22"/>
              </w:rPr>
            </w:pPr>
            <w:r>
              <w:rPr>
                <w:rFonts w:ascii="Times New Roman" w:hAnsi="Times New Roman"/>
                <w:color w:val="000000"/>
                <w:sz w:val="22"/>
                <w:szCs w:val="22"/>
              </w:rPr>
              <w:t>05493562</w:t>
            </w:r>
          </w:p>
        </w:tc>
        <w:tc>
          <w:tcPr>
            <w:tcW w:w="1584" w:type="dxa"/>
            <w:tcBorders>
              <w:top w:val="single" w:sz="4" w:space="0" w:color="000000"/>
              <w:left w:val="nil"/>
              <w:bottom w:val="single" w:sz="4" w:space="0" w:color="000000"/>
              <w:right w:val="single" w:sz="4" w:space="0" w:color="000000"/>
            </w:tcBorders>
          </w:tcPr>
          <w:p w:rsidR="00196BE3" w:rsidRDefault="005502B9" w:rsidP="00C50517">
            <w:pPr>
              <w:rPr>
                <w:rFonts w:ascii="Times New Roman" w:hAnsi="Times New Roman"/>
                <w:color w:val="000000"/>
                <w:sz w:val="22"/>
                <w:szCs w:val="22"/>
              </w:rPr>
            </w:pPr>
            <w:r>
              <w:rPr>
                <w:rFonts w:ascii="Times New Roman" w:hAnsi="Times New Roman"/>
                <w:color w:val="000000"/>
                <w:sz w:val="22"/>
                <w:szCs w:val="22"/>
              </w:rPr>
              <w:t xml:space="preserve">03038, </w:t>
            </w:r>
            <w:r w:rsidRPr="005502B9">
              <w:rPr>
                <w:rFonts w:ascii="Times New Roman" w:hAnsi="Times New Roman"/>
                <w:color w:val="000000"/>
                <w:sz w:val="22"/>
                <w:szCs w:val="22"/>
                <w:lang w:val="ru-RU"/>
              </w:rPr>
              <w:br/>
            </w:r>
            <w:r>
              <w:rPr>
                <w:rFonts w:ascii="Times New Roman" w:hAnsi="Times New Roman"/>
                <w:color w:val="000000"/>
                <w:sz w:val="22"/>
                <w:szCs w:val="22"/>
              </w:rPr>
              <w:t>м. Київ, вул.Амосова, 6</w:t>
            </w:r>
          </w:p>
        </w:tc>
        <w:tc>
          <w:tcPr>
            <w:tcW w:w="1393" w:type="dxa"/>
            <w:gridSpan w:val="4"/>
            <w:tcBorders>
              <w:top w:val="single" w:sz="4" w:space="0" w:color="000000"/>
              <w:left w:val="nil"/>
              <w:bottom w:val="single" w:sz="4" w:space="0" w:color="000000"/>
              <w:right w:val="single" w:sz="4" w:space="0" w:color="000000"/>
            </w:tcBorders>
          </w:tcPr>
          <w:p w:rsidR="002C5AD2" w:rsidRPr="002C5AD2" w:rsidRDefault="002C5AD2" w:rsidP="00C50517">
            <w:pPr>
              <w:rPr>
                <w:rFonts w:ascii="Times New Roman" w:hAnsi="Times New Roman"/>
                <w:color w:val="000000"/>
                <w:sz w:val="22"/>
                <w:szCs w:val="22"/>
              </w:rPr>
            </w:pPr>
            <w:r>
              <w:rPr>
                <w:rFonts w:ascii="Times New Roman" w:hAnsi="Times New Roman"/>
                <w:color w:val="000000"/>
                <w:sz w:val="22"/>
                <w:szCs w:val="22"/>
                <w:lang w:val="ru-RU"/>
              </w:rPr>
              <w:t>Кабаков  Вадим В</w:t>
            </w:r>
            <w:r>
              <w:rPr>
                <w:rFonts w:ascii="Times New Roman" w:hAnsi="Times New Roman"/>
                <w:color w:val="000000"/>
                <w:sz w:val="22"/>
                <w:szCs w:val="22"/>
              </w:rPr>
              <w:t>ікторович</w:t>
            </w:r>
          </w:p>
        </w:tc>
        <w:tc>
          <w:tcPr>
            <w:tcW w:w="1419" w:type="dxa"/>
            <w:tcBorders>
              <w:top w:val="single" w:sz="4" w:space="0" w:color="000000"/>
              <w:left w:val="nil"/>
              <w:bottom w:val="single" w:sz="4" w:space="0" w:color="000000"/>
              <w:right w:val="single" w:sz="4" w:space="0" w:color="000000"/>
            </w:tcBorders>
          </w:tcPr>
          <w:p w:rsidR="002C5AD2" w:rsidRDefault="002C5AD2" w:rsidP="00C50517">
            <w:pPr>
              <w:rPr>
                <w:rFonts w:ascii="Times New Roman" w:hAnsi="Times New Roman"/>
                <w:color w:val="000000"/>
                <w:sz w:val="22"/>
                <w:szCs w:val="22"/>
              </w:rPr>
            </w:pPr>
            <w:r>
              <w:rPr>
                <w:rFonts w:ascii="Times New Roman" w:hAnsi="Times New Roman"/>
                <w:color w:val="000000"/>
                <w:sz w:val="22"/>
                <w:szCs w:val="22"/>
              </w:rPr>
              <w:t>Заступник директора з загальних питань</w:t>
            </w:r>
          </w:p>
        </w:tc>
        <w:tc>
          <w:tcPr>
            <w:tcW w:w="1135" w:type="dxa"/>
            <w:tcBorders>
              <w:top w:val="single" w:sz="4" w:space="0" w:color="000000"/>
              <w:left w:val="nil"/>
              <w:bottom w:val="single" w:sz="4" w:space="0" w:color="000000"/>
              <w:right w:val="single" w:sz="4" w:space="0" w:color="000000"/>
            </w:tcBorders>
          </w:tcPr>
          <w:p w:rsidR="00196BE3" w:rsidRDefault="005502B9" w:rsidP="00C50517">
            <w:pPr>
              <w:rPr>
                <w:rFonts w:ascii="Times New Roman" w:hAnsi="Times New Roman"/>
                <w:color w:val="000000"/>
                <w:sz w:val="22"/>
                <w:szCs w:val="22"/>
              </w:rPr>
            </w:pPr>
            <w:r>
              <w:rPr>
                <w:rFonts w:ascii="Times New Roman" w:hAnsi="Times New Roman"/>
                <w:color w:val="000000"/>
                <w:sz w:val="22"/>
                <w:szCs w:val="22"/>
              </w:rPr>
              <w:t>Статут</w:t>
            </w:r>
          </w:p>
        </w:tc>
      </w:tr>
      <w:tr w:rsidR="00196BE3" w:rsidTr="00560F22">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196BE3" w:rsidRDefault="00196BE3" w:rsidP="00C50517">
            <w:pPr>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963" w:type="dxa"/>
            <w:gridSpan w:val="7"/>
            <w:tcBorders>
              <w:top w:val="single" w:sz="4" w:space="0" w:color="000000"/>
              <w:left w:val="nil"/>
              <w:bottom w:val="single" w:sz="4" w:space="0" w:color="000000"/>
              <w:right w:val="single" w:sz="4" w:space="0" w:color="000000"/>
            </w:tcBorders>
            <w:hideMark/>
          </w:tcPr>
          <w:p w:rsidR="00196BE3" w:rsidRDefault="00196BE3" w:rsidP="00C50517">
            <w:pPr>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531" w:type="dxa"/>
            <w:gridSpan w:val="7"/>
            <w:tcBorders>
              <w:top w:val="single" w:sz="4" w:space="0" w:color="000000"/>
              <w:left w:val="nil"/>
              <w:bottom w:val="single" w:sz="4" w:space="0" w:color="000000"/>
              <w:right w:val="single" w:sz="4" w:space="0" w:color="000000"/>
            </w:tcBorders>
          </w:tcPr>
          <w:p w:rsidR="00196BE3" w:rsidRPr="005502B9" w:rsidRDefault="005502B9" w:rsidP="00C50517">
            <w:pPr>
              <w:rPr>
                <w:rFonts w:ascii="Times New Roman" w:hAnsi="Times New Roman"/>
                <w:color w:val="000000"/>
                <w:sz w:val="22"/>
                <w:szCs w:val="22"/>
                <w:lang w:val="en-US"/>
              </w:rPr>
            </w:pPr>
            <w:r>
              <w:rPr>
                <w:rFonts w:ascii="Times New Roman" w:hAnsi="Times New Roman"/>
                <w:color w:val="000000"/>
                <w:sz w:val="22"/>
                <w:szCs w:val="22"/>
                <w:lang w:val="en-US"/>
              </w:rPr>
              <w:t>amosovapev</w:t>
            </w:r>
            <w:r w:rsidRPr="005502B9">
              <w:rPr>
                <w:rFonts w:ascii="Times New Roman" w:hAnsi="Times New Roman"/>
                <w:color w:val="000000"/>
                <w:sz w:val="22"/>
                <w:szCs w:val="22"/>
                <w:lang w:val="ru-RU"/>
              </w:rPr>
              <w:t>@</w:t>
            </w:r>
            <w:r>
              <w:rPr>
                <w:rFonts w:ascii="Times New Roman" w:hAnsi="Times New Roman"/>
                <w:color w:val="000000"/>
                <w:sz w:val="22"/>
                <w:szCs w:val="22"/>
                <w:lang w:val="en-US"/>
              </w:rPr>
              <w:t>ukr.net</w:t>
            </w:r>
          </w:p>
        </w:tc>
      </w:tr>
      <w:tr w:rsidR="00196BE3" w:rsidTr="00560F22">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196BE3" w:rsidRDefault="00196BE3" w:rsidP="00C50517">
            <w:pPr>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2190" w:type="dxa"/>
            <w:gridSpan w:val="3"/>
            <w:tcBorders>
              <w:top w:val="single" w:sz="4" w:space="0" w:color="000000"/>
              <w:left w:val="nil"/>
              <w:bottom w:val="single" w:sz="4" w:space="0" w:color="000000"/>
              <w:right w:val="single" w:sz="4" w:space="0" w:color="000000"/>
            </w:tcBorders>
            <w:hideMark/>
          </w:tcPr>
          <w:p w:rsidR="00196BE3" w:rsidRDefault="00196BE3" w:rsidP="00C50517">
            <w:pPr>
              <w:rPr>
                <w:rFonts w:ascii="Times New Roman" w:hAnsi="Times New Roman"/>
                <w:color w:val="000000"/>
                <w:sz w:val="22"/>
                <w:szCs w:val="22"/>
              </w:rPr>
            </w:pPr>
            <w:r>
              <w:rPr>
                <w:rFonts w:ascii="Times New Roman" w:hAnsi="Times New Roman"/>
                <w:color w:val="000000"/>
                <w:sz w:val="22"/>
                <w:szCs w:val="22"/>
              </w:rPr>
              <w:t>Орендар</w:t>
            </w:r>
          </w:p>
        </w:tc>
        <w:tc>
          <w:tcPr>
            <w:tcW w:w="1303" w:type="dxa"/>
            <w:gridSpan w:val="3"/>
            <w:tcBorders>
              <w:top w:val="single" w:sz="4" w:space="0" w:color="000000"/>
              <w:left w:val="nil"/>
              <w:bottom w:val="single" w:sz="4" w:space="0" w:color="000000"/>
              <w:right w:val="single" w:sz="4" w:space="0" w:color="000000"/>
            </w:tcBorders>
          </w:tcPr>
          <w:p w:rsidR="00196BE3" w:rsidRDefault="00196BE3" w:rsidP="00C50517">
            <w:pPr>
              <w:rPr>
                <w:rFonts w:ascii="Times New Roman" w:hAnsi="Times New Roman"/>
                <w:color w:val="000000"/>
                <w:sz w:val="22"/>
                <w:szCs w:val="22"/>
              </w:rPr>
            </w:pPr>
          </w:p>
        </w:tc>
        <w:tc>
          <w:tcPr>
            <w:tcW w:w="1470" w:type="dxa"/>
            <w:tcBorders>
              <w:top w:val="single" w:sz="4" w:space="0" w:color="000000"/>
              <w:left w:val="nil"/>
              <w:bottom w:val="single" w:sz="4" w:space="0" w:color="000000"/>
              <w:right w:val="single" w:sz="4" w:space="0" w:color="000000"/>
            </w:tcBorders>
          </w:tcPr>
          <w:p w:rsidR="00196BE3" w:rsidRDefault="00196BE3" w:rsidP="00C50517">
            <w:pPr>
              <w:rPr>
                <w:rFonts w:ascii="Times New Roman" w:hAnsi="Times New Roman"/>
                <w:color w:val="000000"/>
                <w:sz w:val="22"/>
                <w:szCs w:val="22"/>
              </w:rPr>
            </w:pPr>
          </w:p>
        </w:tc>
        <w:tc>
          <w:tcPr>
            <w:tcW w:w="1584" w:type="dxa"/>
            <w:tcBorders>
              <w:top w:val="single" w:sz="4" w:space="0" w:color="000000"/>
              <w:left w:val="nil"/>
              <w:bottom w:val="single" w:sz="4" w:space="0" w:color="000000"/>
              <w:right w:val="single" w:sz="4" w:space="0" w:color="000000"/>
            </w:tcBorders>
          </w:tcPr>
          <w:p w:rsidR="00196BE3" w:rsidRDefault="00196BE3" w:rsidP="00C50517">
            <w:pPr>
              <w:rPr>
                <w:rFonts w:ascii="Times New Roman" w:hAnsi="Times New Roman"/>
                <w:color w:val="000000"/>
                <w:sz w:val="22"/>
                <w:szCs w:val="22"/>
              </w:rPr>
            </w:pPr>
          </w:p>
        </w:tc>
        <w:tc>
          <w:tcPr>
            <w:tcW w:w="1090" w:type="dxa"/>
            <w:gridSpan w:val="3"/>
            <w:tcBorders>
              <w:top w:val="single" w:sz="4" w:space="0" w:color="000000"/>
              <w:left w:val="nil"/>
              <w:bottom w:val="single" w:sz="4" w:space="0" w:color="000000"/>
              <w:right w:val="single" w:sz="4" w:space="0" w:color="000000"/>
            </w:tcBorders>
          </w:tcPr>
          <w:p w:rsidR="00196BE3" w:rsidRDefault="00196BE3" w:rsidP="00C50517">
            <w:pPr>
              <w:rPr>
                <w:rFonts w:ascii="Times New Roman" w:hAnsi="Times New Roman"/>
                <w:color w:val="000000"/>
                <w:sz w:val="22"/>
                <w:szCs w:val="22"/>
              </w:rPr>
            </w:pPr>
          </w:p>
        </w:tc>
        <w:tc>
          <w:tcPr>
            <w:tcW w:w="1722" w:type="dxa"/>
            <w:gridSpan w:val="2"/>
            <w:tcBorders>
              <w:top w:val="single" w:sz="4" w:space="0" w:color="000000"/>
              <w:left w:val="nil"/>
              <w:bottom w:val="single" w:sz="4" w:space="0" w:color="000000"/>
              <w:right w:val="single" w:sz="4" w:space="0" w:color="000000"/>
            </w:tcBorders>
          </w:tcPr>
          <w:p w:rsidR="00196BE3" w:rsidRDefault="00196BE3" w:rsidP="00C50517">
            <w:pPr>
              <w:rPr>
                <w:rFonts w:ascii="Times New Roman" w:hAnsi="Times New Roman"/>
                <w:color w:val="000000"/>
                <w:sz w:val="22"/>
                <w:szCs w:val="22"/>
              </w:rPr>
            </w:pPr>
          </w:p>
        </w:tc>
        <w:tc>
          <w:tcPr>
            <w:tcW w:w="1135" w:type="dxa"/>
            <w:tcBorders>
              <w:top w:val="single" w:sz="4" w:space="0" w:color="000000"/>
              <w:left w:val="nil"/>
              <w:bottom w:val="single" w:sz="4" w:space="0" w:color="000000"/>
              <w:right w:val="single" w:sz="4" w:space="0" w:color="000000"/>
            </w:tcBorders>
          </w:tcPr>
          <w:p w:rsidR="00196BE3" w:rsidRDefault="00196BE3" w:rsidP="00C50517">
            <w:pPr>
              <w:rPr>
                <w:rFonts w:ascii="Times New Roman" w:hAnsi="Times New Roman"/>
                <w:color w:val="000000"/>
                <w:sz w:val="22"/>
                <w:szCs w:val="22"/>
              </w:rPr>
            </w:pPr>
          </w:p>
        </w:tc>
      </w:tr>
      <w:tr w:rsidR="00196BE3" w:rsidTr="00560F22">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196BE3" w:rsidRDefault="00196BE3" w:rsidP="00C50517">
            <w:pPr>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963" w:type="dxa"/>
            <w:gridSpan w:val="7"/>
            <w:tcBorders>
              <w:top w:val="single" w:sz="4" w:space="0" w:color="000000"/>
              <w:left w:val="nil"/>
              <w:bottom w:val="single" w:sz="4" w:space="0" w:color="000000"/>
              <w:right w:val="single" w:sz="4" w:space="0" w:color="000000"/>
            </w:tcBorders>
            <w:hideMark/>
          </w:tcPr>
          <w:p w:rsidR="00196BE3" w:rsidRDefault="00196BE3" w:rsidP="00C50517">
            <w:pPr>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531" w:type="dxa"/>
            <w:gridSpan w:val="7"/>
            <w:tcBorders>
              <w:top w:val="single" w:sz="4" w:space="0" w:color="000000"/>
              <w:left w:val="nil"/>
              <w:bottom w:val="single" w:sz="4" w:space="0" w:color="000000"/>
              <w:right w:val="single" w:sz="4" w:space="0" w:color="000000"/>
            </w:tcBorders>
            <w:hideMark/>
          </w:tcPr>
          <w:p w:rsidR="00196BE3" w:rsidRDefault="00196BE3" w:rsidP="00C50517">
            <w:pPr>
              <w:rPr>
                <w:rFonts w:ascii="Times New Roman" w:hAnsi="Times New Roman"/>
                <w:color w:val="000000"/>
                <w:sz w:val="22"/>
                <w:szCs w:val="22"/>
              </w:rPr>
            </w:pPr>
            <w:r>
              <w:rPr>
                <w:rFonts w:ascii="Times New Roman" w:hAnsi="Times New Roman"/>
                <w:sz w:val="22"/>
                <w:szCs w:val="22"/>
              </w:rPr>
              <w:t> </w:t>
            </w:r>
          </w:p>
        </w:tc>
      </w:tr>
      <w:tr w:rsidR="00196BE3" w:rsidTr="00560F22">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196BE3" w:rsidRDefault="00196BE3" w:rsidP="00C50517">
            <w:pPr>
              <w:ind w:left="-87" w:right="-45"/>
              <w:jc w:val="center"/>
              <w:rPr>
                <w:rFonts w:ascii="Times New Roman" w:hAnsi="Times New Roman"/>
                <w:color w:val="000000"/>
                <w:sz w:val="22"/>
                <w:szCs w:val="22"/>
              </w:rPr>
            </w:pPr>
            <w:r>
              <w:rPr>
                <w:rFonts w:ascii="Times New Roman" w:hAnsi="Times New Roman"/>
                <w:color w:val="000000"/>
                <w:sz w:val="22"/>
                <w:szCs w:val="22"/>
              </w:rPr>
              <w:t>3.2.2</w:t>
            </w:r>
          </w:p>
        </w:tc>
        <w:tc>
          <w:tcPr>
            <w:tcW w:w="4963" w:type="dxa"/>
            <w:gridSpan w:val="7"/>
            <w:tcBorders>
              <w:top w:val="single" w:sz="4" w:space="0" w:color="000000"/>
              <w:left w:val="nil"/>
              <w:bottom w:val="single" w:sz="4" w:space="0" w:color="000000"/>
              <w:right w:val="single" w:sz="4" w:space="0" w:color="000000"/>
            </w:tcBorders>
            <w:hideMark/>
          </w:tcPr>
          <w:p w:rsidR="00196BE3" w:rsidRDefault="00196BE3" w:rsidP="00C50517">
            <w:pPr>
              <w:rPr>
                <w:rFonts w:ascii="Times New Roman" w:hAnsi="Times New Roman"/>
                <w:color w:val="000000"/>
                <w:sz w:val="22"/>
                <w:szCs w:val="22"/>
              </w:rPr>
            </w:pPr>
            <w:r>
              <w:rPr>
                <w:rFonts w:ascii="Times New Roman" w:hAnsi="Times New Roman"/>
                <w:sz w:val="22"/>
                <w:szCs w:val="22"/>
              </w:rPr>
              <w:t>Офіційний веб-сайт (сторінка чи профіль в соціальній мережі) Орендаря, на якому опублікована інформація про Орендаря та його діяльність</w:t>
            </w:r>
            <w:r>
              <w:rPr>
                <w:rFonts w:ascii="Times New Roman" w:hAnsi="Times New Roman"/>
                <w:sz w:val="22"/>
                <w:szCs w:val="22"/>
                <w:vertAlign w:val="superscript"/>
              </w:rPr>
              <w:t>1</w:t>
            </w:r>
          </w:p>
        </w:tc>
        <w:tc>
          <w:tcPr>
            <w:tcW w:w="5531" w:type="dxa"/>
            <w:gridSpan w:val="7"/>
            <w:tcBorders>
              <w:top w:val="single" w:sz="4" w:space="0" w:color="000000"/>
              <w:left w:val="nil"/>
              <w:bottom w:val="single" w:sz="4" w:space="0" w:color="000000"/>
              <w:right w:val="single" w:sz="4" w:space="0" w:color="000000"/>
            </w:tcBorders>
          </w:tcPr>
          <w:p w:rsidR="00196BE3" w:rsidRDefault="003234E2" w:rsidP="00C50517">
            <w:pPr>
              <w:rPr>
                <w:rFonts w:ascii="Times New Roman" w:hAnsi="Times New Roman"/>
                <w:sz w:val="22"/>
                <w:szCs w:val="22"/>
              </w:rPr>
            </w:pPr>
            <w:r>
              <w:rPr>
                <w:rFonts w:ascii="Times New Roman" w:hAnsi="Times New Roman"/>
                <w:sz w:val="22"/>
                <w:szCs w:val="22"/>
              </w:rPr>
              <w:t xml:space="preserve">  </w:t>
            </w:r>
          </w:p>
        </w:tc>
      </w:tr>
      <w:tr w:rsidR="00B52490" w:rsidTr="00560F22">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5502B9" w:rsidRDefault="005502B9" w:rsidP="00C50517">
            <w:pPr>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1558" w:type="dxa"/>
            <w:tcBorders>
              <w:top w:val="single" w:sz="4" w:space="0" w:color="000000"/>
              <w:left w:val="nil"/>
              <w:bottom w:val="single" w:sz="4" w:space="0" w:color="000000"/>
              <w:right w:val="single" w:sz="4" w:space="0" w:color="000000"/>
            </w:tcBorders>
            <w:hideMark/>
          </w:tcPr>
          <w:p w:rsidR="005502B9" w:rsidRDefault="005502B9" w:rsidP="00C50517">
            <w:pPr>
              <w:rPr>
                <w:rFonts w:ascii="Times New Roman" w:hAnsi="Times New Roman"/>
                <w:color w:val="000000"/>
                <w:sz w:val="22"/>
                <w:szCs w:val="22"/>
              </w:rPr>
            </w:pPr>
            <w:r>
              <w:rPr>
                <w:rFonts w:ascii="Times New Roman" w:hAnsi="Times New Roman"/>
                <w:color w:val="000000"/>
                <w:sz w:val="22"/>
                <w:szCs w:val="22"/>
              </w:rPr>
              <w:t>Балансоутримувач</w:t>
            </w:r>
          </w:p>
        </w:tc>
        <w:tc>
          <w:tcPr>
            <w:tcW w:w="1935" w:type="dxa"/>
            <w:gridSpan w:val="5"/>
            <w:tcBorders>
              <w:top w:val="single" w:sz="4" w:space="0" w:color="000000"/>
              <w:left w:val="nil"/>
              <w:bottom w:val="single" w:sz="4" w:space="0" w:color="000000"/>
              <w:right w:val="single" w:sz="4" w:space="0" w:color="000000"/>
            </w:tcBorders>
          </w:tcPr>
          <w:p w:rsidR="005502B9" w:rsidRDefault="005502B9" w:rsidP="00C50517">
            <w:pPr>
              <w:ind w:left="-108" w:firstLine="108"/>
              <w:jc w:val="both"/>
              <w:rPr>
                <w:rFonts w:ascii="Times New Roman" w:hAnsi="Times New Roman"/>
                <w:color w:val="000000"/>
                <w:sz w:val="22"/>
                <w:szCs w:val="22"/>
              </w:rPr>
            </w:pPr>
            <w:r>
              <w:rPr>
                <w:rFonts w:ascii="Times New Roman" w:hAnsi="Times New Roman"/>
                <w:color w:val="000000"/>
                <w:sz w:val="22"/>
                <w:szCs w:val="22"/>
              </w:rPr>
              <w:t>Державна установа «Національний інститут серцево-судинної хірургії ім. М. М. Амосова Національної академії медичних наук України»</w:t>
            </w:r>
          </w:p>
        </w:tc>
        <w:tc>
          <w:tcPr>
            <w:tcW w:w="1470" w:type="dxa"/>
            <w:tcBorders>
              <w:top w:val="single" w:sz="4" w:space="0" w:color="000000"/>
              <w:left w:val="nil"/>
              <w:bottom w:val="single" w:sz="4" w:space="0" w:color="000000"/>
              <w:right w:val="single" w:sz="4" w:space="0" w:color="000000"/>
            </w:tcBorders>
          </w:tcPr>
          <w:p w:rsidR="005502B9" w:rsidRDefault="005502B9" w:rsidP="00C50517">
            <w:pPr>
              <w:rPr>
                <w:rFonts w:ascii="Times New Roman" w:hAnsi="Times New Roman"/>
                <w:color w:val="000000"/>
                <w:sz w:val="22"/>
                <w:szCs w:val="22"/>
              </w:rPr>
            </w:pPr>
            <w:r>
              <w:rPr>
                <w:rFonts w:ascii="Times New Roman" w:hAnsi="Times New Roman"/>
                <w:color w:val="000000"/>
                <w:sz w:val="22"/>
                <w:szCs w:val="22"/>
              </w:rPr>
              <w:t>05493562</w:t>
            </w:r>
          </w:p>
        </w:tc>
        <w:tc>
          <w:tcPr>
            <w:tcW w:w="1584" w:type="dxa"/>
            <w:tcBorders>
              <w:top w:val="single" w:sz="4" w:space="0" w:color="000000"/>
              <w:left w:val="nil"/>
              <w:bottom w:val="single" w:sz="4" w:space="0" w:color="000000"/>
              <w:right w:val="single" w:sz="4" w:space="0" w:color="000000"/>
            </w:tcBorders>
          </w:tcPr>
          <w:p w:rsidR="005502B9" w:rsidRDefault="005502B9" w:rsidP="00C50517">
            <w:pPr>
              <w:rPr>
                <w:rFonts w:ascii="Times New Roman" w:hAnsi="Times New Roman"/>
                <w:color w:val="000000"/>
                <w:sz w:val="22"/>
                <w:szCs w:val="22"/>
              </w:rPr>
            </w:pPr>
            <w:r>
              <w:rPr>
                <w:rFonts w:ascii="Times New Roman" w:hAnsi="Times New Roman"/>
                <w:color w:val="000000"/>
                <w:sz w:val="22"/>
                <w:szCs w:val="22"/>
              </w:rPr>
              <w:t xml:space="preserve">03038, </w:t>
            </w:r>
            <w:r w:rsidRPr="005502B9">
              <w:rPr>
                <w:rFonts w:ascii="Times New Roman" w:hAnsi="Times New Roman"/>
                <w:color w:val="000000"/>
                <w:sz w:val="22"/>
                <w:szCs w:val="22"/>
                <w:lang w:val="ru-RU"/>
              </w:rPr>
              <w:br/>
            </w:r>
            <w:r>
              <w:rPr>
                <w:rFonts w:ascii="Times New Roman" w:hAnsi="Times New Roman"/>
                <w:color w:val="000000"/>
                <w:sz w:val="22"/>
                <w:szCs w:val="22"/>
              </w:rPr>
              <w:t>м. Київ, вул.Амосова, 6</w:t>
            </w:r>
          </w:p>
        </w:tc>
        <w:tc>
          <w:tcPr>
            <w:tcW w:w="1393" w:type="dxa"/>
            <w:gridSpan w:val="4"/>
            <w:tcBorders>
              <w:top w:val="single" w:sz="4" w:space="0" w:color="000000"/>
              <w:left w:val="nil"/>
              <w:bottom w:val="single" w:sz="4" w:space="0" w:color="000000"/>
              <w:right w:val="single" w:sz="4" w:space="0" w:color="000000"/>
            </w:tcBorders>
          </w:tcPr>
          <w:p w:rsidR="005502B9" w:rsidRDefault="002C5AD2" w:rsidP="00C50517">
            <w:pPr>
              <w:rPr>
                <w:rFonts w:ascii="Times New Roman" w:hAnsi="Times New Roman"/>
                <w:color w:val="000000"/>
                <w:sz w:val="22"/>
                <w:szCs w:val="22"/>
              </w:rPr>
            </w:pPr>
            <w:r>
              <w:rPr>
                <w:rFonts w:ascii="Times New Roman" w:hAnsi="Times New Roman"/>
                <w:color w:val="000000"/>
                <w:sz w:val="22"/>
                <w:szCs w:val="22"/>
                <w:lang w:val="ru-RU"/>
              </w:rPr>
              <w:t>Кабаков  Вадим В</w:t>
            </w:r>
            <w:r>
              <w:rPr>
                <w:rFonts w:ascii="Times New Roman" w:hAnsi="Times New Roman"/>
                <w:color w:val="000000"/>
                <w:sz w:val="22"/>
                <w:szCs w:val="22"/>
              </w:rPr>
              <w:t>ікторович</w:t>
            </w:r>
          </w:p>
        </w:tc>
        <w:tc>
          <w:tcPr>
            <w:tcW w:w="1419" w:type="dxa"/>
            <w:tcBorders>
              <w:top w:val="single" w:sz="4" w:space="0" w:color="000000"/>
              <w:left w:val="nil"/>
              <w:bottom w:val="single" w:sz="4" w:space="0" w:color="000000"/>
              <w:right w:val="single" w:sz="4" w:space="0" w:color="000000"/>
            </w:tcBorders>
          </w:tcPr>
          <w:p w:rsidR="005502B9" w:rsidRDefault="002C5AD2" w:rsidP="00C50517">
            <w:pPr>
              <w:rPr>
                <w:rFonts w:ascii="Times New Roman" w:hAnsi="Times New Roman"/>
                <w:color w:val="000000"/>
                <w:sz w:val="22"/>
                <w:szCs w:val="22"/>
              </w:rPr>
            </w:pPr>
            <w:r>
              <w:rPr>
                <w:rFonts w:ascii="Times New Roman" w:hAnsi="Times New Roman"/>
                <w:color w:val="000000"/>
                <w:sz w:val="22"/>
                <w:szCs w:val="22"/>
              </w:rPr>
              <w:t>Заступник директора з загальних питань</w:t>
            </w:r>
          </w:p>
        </w:tc>
        <w:tc>
          <w:tcPr>
            <w:tcW w:w="1135" w:type="dxa"/>
            <w:tcBorders>
              <w:top w:val="single" w:sz="4" w:space="0" w:color="000000"/>
              <w:left w:val="nil"/>
              <w:bottom w:val="single" w:sz="4" w:space="0" w:color="000000"/>
              <w:right w:val="single" w:sz="4" w:space="0" w:color="000000"/>
            </w:tcBorders>
          </w:tcPr>
          <w:p w:rsidR="005502B9" w:rsidRDefault="005502B9" w:rsidP="00C50517">
            <w:pPr>
              <w:rPr>
                <w:rFonts w:ascii="Times New Roman" w:hAnsi="Times New Roman"/>
                <w:color w:val="000000"/>
                <w:sz w:val="22"/>
                <w:szCs w:val="22"/>
              </w:rPr>
            </w:pPr>
            <w:r>
              <w:rPr>
                <w:rFonts w:ascii="Times New Roman" w:hAnsi="Times New Roman"/>
                <w:color w:val="000000"/>
                <w:sz w:val="22"/>
                <w:szCs w:val="22"/>
              </w:rPr>
              <w:t>Статут</w:t>
            </w:r>
          </w:p>
        </w:tc>
      </w:tr>
      <w:tr w:rsidR="005502B9" w:rsidTr="00560F22">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5502B9" w:rsidRDefault="005502B9" w:rsidP="00C50517">
            <w:pPr>
              <w:ind w:left="-87" w:right="-45"/>
              <w:jc w:val="center"/>
              <w:rPr>
                <w:rFonts w:ascii="Times New Roman" w:hAnsi="Times New Roman"/>
                <w:color w:val="000000"/>
                <w:sz w:val="22"/>
                <w:szCs w:val="22"/>
              </w:rPr>
            </w:pPr>
            <w:r>
              <w:rPr>
                <w:rFonts w:ascii="Times New Roman" w:hAnsi="Times New Roman"/>
                <w:color w:val="000000"/>
                <w:sz w:val="22"/>
                <w:szCs w:val="22"/>
              </w:rPr>
              <w:t>3.3.1</w:t>
            </w:r>
          </w:p>
        </w:tc>
        <w:tc>
          <w:tcPr>
            <w:tcW w:w="4963" w:type="dxa"/>
            <w:gridSpan w:val="7"/>
            <w:tcBorders>
              <w:top w:val="single" w:sz="4" w:space="0" w:color="000000"/>
              <w:left w:val="nil"/>
              <w:bottom w:val="single" w:sz="4" w:space="0" w:color="000000"/>
              <w:right w:val="single" w:sz="4" w:space="0" w:color="000000"/>
            </w:tcBorders>
            <w:hideMark/>
          </w:tcPr>
          <w:p w:rsidR="005502B9" w:rsidRDefault="005502B9" w:rsidP="00C50517">
            <w:pPr>
              <w:rPr>
                <w:rFonts w:ascii="Times New Roman" w:hAnsi="Times New Roman"/>
                <w:color w:val="000000"/>
                <w:sz w:val="22"/>
                <w:szCs w:val="22"/>
              </w:rPr>
            </w:pPr>
            <w:r>
              <w:rPr>
                <w:rFonts w:ascii="Times New Roman" w:hAnsi="Times New Roman"/>
                <w:color w:val="000000"/>
                <w:sz w:val="22"/>
                <w:szCs w:val="22"/>
              </w:rPr>
              <w:t>Адреса електронної пошти Балансоутримувача, на яку надсилаються офіційні повідомленням за цим договором</w:t>
            </w:r>
          </w:p>
        </w:tc>
        <w:tc>
          <w:tcPr>
            <w:tcW w:w="5531" w:type="dxa"/>
            <w:gridSpan w:val="7"/>
            <w:tcBorders>
              <w:top w:val="single" w:sz="4" w:space="0" w:color="000000"/>
              <w:left w:val="nil"/>
              <w:bottom w:val="single" w:sz="4" w:space="0" w:color="000000"/>
              <w:right w:val="single" w:sz="4" w:space="0" w:color="000000"/>
            </w:tcBorders>
          </w:tcPr>
          <w:p w:rsidR="005502B9" w:rsidRDefault="002C5AD2" w:rsidP="00C50517">
            <w:pPr>
              <w:rPr>
                <w:rFonts w:ascii="Times New Roman" w:hAnsi="Times New Roman"/>
                <w:color w:val="000000"/>
                <w:sz w:val="22"/>
                <w:szCs w:val="22"/>
              </w:rPr>
            </w:pPr>
            <w:r>
              <w:rPr>
                <w:rFonts w:ascii="Times New Roman" w:hAnsi="Times New Roman"/>
                <w:color w:val="000000"/>
                <w:sz w:val="22"/>
                <w:szCs w:val="22"/>
                <w:lang w:val="en-US"/>
              </w:rPr>
              <w:t>amosovapev</w:t>
            </w:r>
            <w:r w:rsidRPr="005502B9">
              <w:rPr>
                <w:rFonts w:ascii="Times New Roman" w:hAnsi="Times New Roman"/>
                <w:color w:val="000000"/>
                <w:sz w:val="22"/>
                <w:szCs w:val="22"/>
                <w:lang w:val="ru-RU"/>
              </w:rPr>
              <w:t>@</w:t>
            </w:r>
            <w:r>
              <w:rPr>
                <w:rFonts w:ascii="Times New Roman" w:hAnsi="Times New Roman"/>
                <w:color w:val="000000"/>
                <w:sz w:val="22"/>
                <w:szCs w:val="22"/>
                <w:lang w:val="en-US"/>
              </w:rPr>
              <w:t>ukr.net</w:t>
            </w:r>
          </w:p>
        </w:tc>
      </w:tr>
      <w:tr w:rsidR="005502B9" w:rsidTr="00560F22">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5502B9" w:rsidRDefault="005502B9" w:rsidP="00C50517">
            <w:pPr>
              <w:jc w:val="center"/>
              <w:rPr>
                <w:rFonts w:ascii="Times New Roman" w:hAnsi="Times New Roman"/>
                <w:color w:val="000000"/>
                <w:sz w:val="22"/>
                <w:szCs w:val="22"/>
              </w:rPr>
            </w:pPr>
            <w:r>
              <w:rPr>
                <w:rFonts w:ascii="Times New Roman" w:hAnsi="Times New Roman"/>
                <w:color w:val="000000"/>
                <w:sz w:val="22"/>
                <w:szCs w:val="22"/>
              </w:rPr>
              <w:t>4</w:t>
            </w:r>
          </w:p>
        </w:tc>
        <w:tc>
          <w:tcPr>
            <w:tcW w:w="10494" w:type="dxa"/>
            <w:gridSpan w:val="14"/>
            <w:tcBorders>
              <w:top w:val="single" w:sz="4" w:space="0" w:color="000000"/>
              <w:left w:val="nil"/>
              <w:bottom w:val="single" w:sz="4" w:space="0" w:color="000000"/>
              <w:right w:val="single" w:sz="4" w:space="0" w:color="000000"/>
            </w:tcBorders>
            <w:hideMark/>
          </w:tcPr>
          <w:p w:rsidR="005502B9" w:rsidRDefault="005502B9" w:rsidP="00C50517">
            <w:pPr>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5502B9" w:rsidTr="00560F22">
        <w:trPr>
          <w:trHeight w:val="320"/>
        </w:trPr>
        <w:tc>
          <w:tcPr>
            <w:tcW w:w="566" w:type="dxa"/>
            <w:tcBorders>
              <w:top w:val="nil"/>
              <w:left w:val="single" w:sz="4" w:space="0" w:color="000000"/>
              <w:bottom w:val="single" w:sz="4" w:space="0" w:color="000000"/>
              <w:right w:val="single" w:sz="4" w:space="0" w:color="000000"/>
            </w:tcBorders>
            <w:hideMark/>
          </w:tcPr>
          <w:p w:rsidR="005502B9" w:rsidRDefault="005502B9" w:rsidP="00C50517">
            <w:pPr>
              <w:jc w:val="center"/>
              <w:rPr>
                <w:rFonts w:ascii="Times New Roman" w:hAnsi="Times New Roman"/>
                <w:color w:val="000000"/>
                <w:sz w:val="22"/>
                <w:szCs w:val="22"/>
              </w:rPr>
            </w:pPr>
            <w:r>
              <w:rPr>
                <w:rFonts w:ascii="Times New Roman" w:hAnsi="Times New Roman"/>
                <w:color w:val="000000"/>
                <w:sz w:val="22"/>
                <w:szCs w:val="22"/>
              </w:rPr>
              <w:t>4.1</w:t>
            </w:r>
          </w:p>
        </w:tc>
        <w:tc>
          <w:tcPr>
            <w:tcW w:w="3365" w:type="dxa"/>
            <w:gridSpan w:val="5"/>
            <w:tcBorders>
              <w:top w:val="nil"/>
              <w:left w:val="nil"/>
              <w:bottom w:val="single" w:sz="4" w:space="0" w:color="000000"/>
              <w:right w:val="single" w:sz="4" w:space="0" w:color="000000"/>
            </w:tcBorders>
            <w:hideMark/>
          </w:tcPr>
          <w:p w:rsidR="005502B9" w:rsidRDefault="005502B9" w:rsidP="00C50517">
            <w:pPr>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7129" w:type="dxa"/>
            <w:gridSpan w:val="9"/>
            <w:tcBorders>
              <w:top w:val="single" w:sz="4" w:space="0" w:color="000000"/>
              <w:left w:val="nil"/>
              <w:bottom w:val="single" w:sz="4" w:space="0" w:color="000000"/>
              <w:right w:val="single" w:sz="4" w:space="0" w:color="000000"/>
            </w:tcBorders>
            <w:hideMark/>
          </w:tcPr>
          <w:p w:rsidR="005502B9" w:rsidRDefault="005502B9" w:rsidP="00C50517">
            <w:pPr>
              <w:rPr>
                <w:rFonts w:ascii="Times New Roman" w:hAnsi="Times New Roman"/>
                <w:color w:val="000000"/>
                <w:sz w:val="22"/>
                <w:szCs w:val="22"/>
              </w:rPr>
            </w:pPr>
            <w:r>
              <w:rPr>
                <w:rFonts w:ascii="Times New Roman" w:hAnsi="Times New Roman"/>
                <w:color w:val="000000"/>
                <w:sz w:val="22"/>
                <w:szCs w:val="22"/>
              </w:rPr>
              <w:t> </w:t>
            </w:r>
          </w:p>
        </w:tc>
      </w:tr>
      <w:tr w:rsidR="005502B9" w:rsidTr="00560F22">
        <w:trPr>
          <w:trHeight w:val="320"/>
        </w:trPr>
        <w:tc>
          <w:tcPr>
            <w:tcW w:w="566" w:type="dxa"/>
            <w:tcBorders>
              <w:top w:val="nil"/>
              <w:left w:val="single" w:sz="4" w:space="0" w:color="000000"/>
              <w:bottom w:val="single" w:sz="4" w:space="0" w:color="auto"/>
              <w:right w:val="single" w:sz="4" w:space="0" w:color="000000"/>
            </w:tcBorders>
            <w:hideMark/>
          </w:tcPr>
          <w:p w:rsidR="005502B9" w:rsidRDefault="005502B9" w:rsidP="00C50517">
            <w:pPr>
              <w:jc w:val="center"/>
              <w:rPr>
                <w:rFonts w:ascii="Times New Roman" w:hAnsi="Times New Roman"/>
                <w:color w:val="000000"/>
                <w:sz w:val="22"/>
                <w:szCs w:val="22"/>
              </w:rPr>
            </w:pPr>
            <w:r>
              <w:rPr>
                <w:rFonts w:ascii="Times New Roman" w:hAnsi="Times New Roman"/>
                <w:color w:val="000000"/>
                <w:sz w:val="22"/>
                <w:szCs w:val="22"/>
              </w:rPr>
              <w:t>4.2</w:t>
            </w:r>
          </w:p>
        </w:tc>
        <w:tc>
          <w:tcPr>
            <w:tcW w:w="10494" w:type="dxa"/>
            <w:gridSpan w:val="14"/>
            <w:tcBorders>
              <w:top w:val="nil"/>
              <w:left w:val="nil"/>
              <w:bottom w:val="single" w:sz="4" w:space="0" w:color="auto"/>
              <w:right w:val="single" w:sz="4" w:space="0" w:color="000000"/>
            </w:tcBorders>
          </w:tcPr>
          <w:p w:rsidR="005502B9" w:rsidRDefault="005502B9" w:rsidP="00C50517">
            <w:pPr>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w:t>
            </w:r>
          </w:p>
          <w:p w:rsidR="005502B9" w:rsidRDefault="005502B9" w:rsidP="00C50517">
            <w:pPr>
              <w:jc w:val="center"/>
              <w:rPr>
                <w:rFonts w:ascii="Times New Roman" w:hAnsi="Times New Roman"/>
                <w:color w:val="000000"/>
                <w:sz w:val="22"/>
                <w:szCs w:val="22"/>
              </w:rPr>
            </w:pPr>
          </w:p>
        </w:tc>
      </w:tr>
      <w:tr w:rsidR="005502B9" w:rsidTr="00560F22">
        <w:trPr>
          <w:trHeight w:val="320"/>
        </w:trPr>
        <w:tc>
          <w:tcPr>
            <w:tcW w:w="566" w:type="dxa"/>
            <w:tcBorders>
              <w:top w:val="single" w:sz="4" w:space="0" w:color="auto"/>
              <w:left w:val="single" w:sz="4" w:space="0" w:color="auto"/>
              <w:bottom w:val="single" w:sz="4" w:space="0" w:color="auto"/>
              <w:right w:val="single" w:sz="4" w:space="0" w:color="auto"/>
            </w:tcBorders>
            <w:hideMark/>
          </w:tcPr>
          <w:p w:rsidR="005502B9" w:rsidRDefault="005502B9" w:rsidP="00C50517">
            <w:pPr>
              <w:jc w:val="center"/>
              <w:rPr>
                <w:rFonts w:ascii="Times New Roman" w:hAnsi="Times New Roman"/>
                <w:color w:val="000000"/>
                <w:sz w:val="22"/>
                <w:szCs w:val="22"/>
              </w:rPr>
            </w:pPr>
            <w:r>
              <w:rPr>
                <w:rFonts w:ascii="Times New Roman" w:hAnsi="Times New Roman"/>
                <w:color w:val="000000"/>
                <w:sz w:val="22"/>
                <w:szCs w:val="22"/>
              </w:rPr>
              <w:t>4.3</w:t>
            </w:r>
          </w:p>
        </w:tc>
        <w:tc>
          <w:tcPr>
            <w:tcW w:w="3365" w:type="dxa"/>
            <w:gridSpan w:val="5"/>
            <w:tcBorders>
              <w:top w:val="single" w:sz="4" w:space="0" w:color="auto"/>
              <w:left w:val="single" w:sz="4" w:space="0" w:color="auto"/>
              <w:bottom w:val="single" w:sz="4" w:space="0" w:color="auto"/>
              <w:right w:val="single" w:sz="4" w:space="0" w:color="auto"/>
            </w:tcBorders>
            <w:hideMark/>
          </w:tcPr>
          <w:p w:rsidR="005502B9" w:rsidRDefault="005502B9" w:rsidP="00C50517">
            <w:pPr>
              <w:rPr>
                <w:rFonts w:ascii="Times New Roman" w:hAnsi="Times New Roman"/>
                <w:color w:val="000000"/>
                <w:sz w:val="22"/>
                <w:szCs w:val="22"/>
              </w:rPr>
            </w:pPr>
            <w:r>
              <w:rPr>
                <w:rFonts w:ascii="Times New Roman" w:hAnsi="Times New Roman"/>
                <w:sz w:val="22"/>
                <w:szCs w:val="22"/>
              </w:rPr>
              <w:t xml:space="preserve">Інформація про належність </w:t>
            </w:r>
            <w:r>
              <w:rPr>
                <w:rFonts w:ascii="Times New Roman" w:hAnsi="Times New Roman"/>
                <w:sz w:val="22"/>
                <w:szCs w:val="22"/>
              </w:rPr>
              <w:lastRenderedPageBreak/>
              <w:t>Майна до пам’яток культурної спадщини, щойно виявлених об’єктів культурної спадщини</w:t>
            </w:r>
          </w:p>
        </w:tc>
        <w:tc>
          <w:tcPr>
            <w:tcW w:w="7129" w:type="dxa"/>
            <w:gridSpan w:val="9"/>
            <w:tcBorders>
              <w:top w:val="single" w:sz="4" w:space="0" w:color="auto"/>
              <w:left w:val="single" w:sz="4" w:space="0" w:color="auto"/>
              <w:bottom w:val="single" w:sz="4" w:space="0" w:color="auto"/>
              <w:right w:val="single" w:sz="4" w:space="0" w:color="auto"/>
            </w:tcBorders>
          </w:tcPr>
          <w:p w:rsidR="005502B9" w:rsidRDefault="000A08EC" w:rsidP="00C50517">
            <w:pPr>
              <w:rPr>
                <w:rFonts w:ascii="Times New Roman" w:hAnsi="Times New Roman"/>
                <w:color w:val="000000"/>
                <w:sz w:val="22"/>
                <w:szCs w:val="22"/>
              </w:rPr>
            </w:pPr>
            <w:r>
              <w:rPr>
                <w:rFonts w:ascii="Times New Roman" w:hAnsi="Times New Roman"/>
                <w:color w:val="000000"/>
                <w:sz w:val="22"/>
                <w:szCs w:val="22"/>
              </w:rPr>
              <w:lastRenderedPageBreak/>
              <w:t>Майно до пам’яток культурної спадщини - не відноситься</w:t>
            </w:r>
          </w:p>
        </w:tc>
      </w:tr>
      <w:tr w:rsidR="005502B9" w:rsidTr="00560F22">
        <w:trPr>
          <w:trHeight w:val="320"/>
        </w:trPr>
        <w:tc>
          <w:tcPr>
            <w:tcW w:w="566" w:type="dxa"/>
            <w:tcBorders>
              <w:top w:val="single" w:sz="4" w:space="0" w:color="auto"/>
              <w:left w:val="single" w:sz="4" w:space="0" w:color="000000"/>
              <w:bottom w:val="single" w:sz="4" w:space="0" w:color="000000"/>
              <w:right w:val="single" w:sz="4" w:space="0" w:color="000000"/>
            </w:tcBorders>
            <w:hideMark/>
          </w:tcPr>
          <w:p w:rsidR="005502B9" w:rsidRDefault="005502B9" w:rsidP="00C50517">
            <w:pPr>
              <w:jc w:val="center"/>
              <w:rPr>
                <w:rFonts w:ascii="Times New Roman" w:hAnsi="Times New Roman"/>
                <w:color w:val="000000"/>
                <w:sz w:val="22"/>
                <w:szCs w:val="22"/>
              </w:rPr>
            </w:pPr>
            <w:r>
              <w:rPr>
                <w:rFonts w:ascii="Times New Roman" w:hAnsi="Times New Roman"/>
                <w:color w:val="000000"/>
                <w:sz w:val="22"/>
                <w:szCs w:val="22"/>
              </w:rPr>
              <w:lastRenderedPageBreak/>
              <w:t>4.4</w:t>
            </w:r>
          </w:p>
        </w:tc>
        <w:tc>
          <w:tcPr>
            <w:tcW w:w="3365" w:type="dxa"/>
            <w:gridSpan w:val="5"/>
            <w:tcBorders>
              <w:top w:val="single" w:sz="4" w:space="0" w:color="auto"/>
              <w:left w:val="nil"/>
              <w:bottom w:val="single" w:sz="4" w:space="0" w:color="000000"/>
              <w:right w:val="single" w:sz="4" w:space="0" w:color="000000"/>
            </w:tcBorders>
            <w:hideMark/>
          </w:tcPr>
          <w:p w:rsidR="005502B9" w:rsidRDefault="005502B9" w:rsidP="00C50517">
            <w:pPr>
              <w:rPr>
                <w:rFonts w:ascii="Times New Roman" w:hAnsi="Times New Roman"/>
                <w:color w:val="000000"/>
                <w:sz w:val="22"/>
                <w:szCs w:val="22"/>
              </w:rPr>
            </w:pPr>
            <w:r>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7129" w:type="dxa"/>
            <w:gridSpan w:val="9"/>
            <w:tcBorders>
              <w:top w:val="single" w:sz="4" w:space="0" w:color="auto"/>
              <w:left w:val="nil"/>
              <w:bottom w:val="single" w:sz="4" w:space="0" w:color="000000"/>
              <w:right w:val="single" w:sz="4" w:space="0" w:color="000000"/>
            </w:tcBorders>
            <w:hideMark/>
          </w:tcPr>
          <w:p w:rsidR="005502B9" w:rsidRDefault="005911DB" w:rsidP="00C50517">
            <w:pPr>
              <w:rPr>
                <w:rFonts w:ascii="Times New Roman" w:hAnsi="Times New Roman"/>
                <w:color w:val="000000"/>
                <w:sz w:val="22"/>
                <w:szCs w:val="22"/>
              </w:rPr>
            </w:pPr>
            <w:r>
              <w:rPr>
                <w:rFonts w:ascii="Times New Roman" w:hAnsi="Times New Roman"/>
                <w:color w:val="000000"/>
                <w:sz w:val="22"/>
                <w:szCs w:val="22"/>
              </w:rPr>
              <w:t>Не потребує погодження</w:t>
            </w:r>
          </w:p>
        </w:tc>
      </w:tr>
      <w:tr w:rsidR="005502B9" w:rsidTr="00560F22">
        <w:trPr>
          <w:trHeight w:val="320"/>
        </w:trPr>
        <w:tc>
          <w:tcPr>
            <w:tcW w:w="566" w:type="dxa"/>
            <w:tcBorders>
              <w:top w:val="nil"/>
              <w:left w:val="single" w:sz="4" w:space="0" w:color="000000"/>
              <w:bottom w:val="single" w:sz="4" w:space="0" w:color="000000"/>
              <w:right w:val="single" w:sz="4" w:space="0" w:color="000000"/>
            </w:tcBorders>
            <w:hideMark/>
          </w:tcPr>
          <w:p w:rsidR="005502B9" w:rsidRDefault="005502B9" w:rsidP="00C50517">
            <w:pPr>
              <w:jc w:val="center"/>
              <w:rPr>
                <w:rFonts w:ascii="Times New Roman" w:hAnsi="Times New Roman"/>
                <w:sz w:val="22"/>
                <w:szCs w:val="22"/>
              </w:rPr>
            </w:pPr>
            <w:r>
              <w:rPr>
                <w:rFonts w:ascii="Times New Roman" w:hAnsi="Times New Roman"/>
                <w:sz w:val="22"/>
                <w:szCs w:val="22"/>
              </w:rPr>
              <w:t>4.5</w:t>
            </w:r>
          </w:p>
        </w:tc>
        <w:tc>
          <w:tcPr>
            <w:tcW w:w="3358" w:type="dxa"/>
            <w:gridSpan w:val="4"/>
            <w:tcBorders>
              <w:top w:val="single" w:sz="4" w:space="0" w:color="000000"/>
              <w:left w:val="single" w:sz="4" w:space="0" w:color="000000"/>
              <w:bottom w:val="single" w:sz="4" w:space="0" w:color="000000"/>
              <w:right w:val="single" w:sz="4" w:space="0" w:color="000000"/>
            </w:tcBorders>
            <w:hideMark/>
          </w:tcPr>
          <w:p w:rsidR="005502B9" w:rsidRDefault="005502B9" w:rsidP="00C50517">
            <w:pPr>
              <w:rPr>
                <w:rFonts w:ascii="Times New Roman" w:hAnsi="Times New Roman"/>
                <w:sz w:val="22"/>
                <w:szCs w:val="22"/>
              </w:rPr>
            </w:pPr>
            <w:r>
              <w:rPr>
                <w:rFonts w:ascii="Times New Roman" w:hAnsi="Times New Roman"/>
                <w:sz w:val="22"/>
                <w:szCs w:val="22"/>
              </w:rPr>
              <w:t>Інформація про укладення охоронного договору щодо Майна</w:t>
            </w:r>
          </w:p>
        </w:tc>
        <w:tc>
          <w:tcPr>
            <w:tcW w:w="7136" w:type="dxa"/>
            <w:gridSpan w:val="10"/>
            <w:tcBorders>
              <w:top w:val="single" w:sz="4" w:space="0" w:color="000000"/>
              <w:left w:val="nil"/>
              <w:bottom w:val="single" w:sz="4" w:space="0" w:color="000000"/>
              <w:right w:val="single" w:sz="4" w:space="0" w:color="000000"/>
            </w:tcBorders>
            <w:hideMark/>
          </w:tcPr>
          <w:p w:rsidR="005502B9" w:rsidRDefault="005502B9" w:rsidP="00C50517">
            <w:pPr>
              <w:rPr>
                <w:rFonts w:ascii="Times New Roman" w:hAnsi="Times New Roman"/>
                <w:sz w:val="22"/>
                <w:szCs w:val="22"/>
              </w:rPr>
            </w:pPr>
          </w:p>
        </w:tc>
      </w:tr>
      <w:tr w:rsidR="005502B9" w:rsidTr="00560F22">
        <w:trPr>
          <w:trHeight w:val="320"/>
        </w:trPr>
        <w:tc>
          <w:tcPr>
            <w:tcW w:w="566" w:type="dxa"/>
            <w:tcBorders>
              <w:top w:val="nil"/>
              <w:left w:val="single" w:sz="4" w:space="0" w:color="000000"/>
              <w:bottom w:val="single" w:sz="4" w:space="0" w:color="000000"/>
              <w:right w:val="single" w:sz="4" w:space="0" w:color="000000"/>
            </w:tcBorders>
            <w:hideMark/>
          </w:tcPr>
          <w:p w:rsidR="005502B9" w:rsidRDefault="005502B9" w:rsidP="00C50517">
            <w:pPr>
              <w:jc w:val="center"/>
              <w:rPr>
                <w:rFonts w:ascii="Times New Roman" w:hAnsi="Times New Roman"/>
                <w:sz w:val="22"/>
                <w:szCs w:val="22"/>
              </w:rPr>
            </w:pPr>
            <w:r>
              <w:rPr>
                <w:rFonts w:ascii="Times New Roman" w:hAnsi="Times New Roman"/>
                <w:sz w:val="22"/>
                <w:szCs w:val="22"/>
              </w:rPr>
              <w:t>4.6</w:t>
            </w:r>
          </w:p>
        </w:tc>
        <w:tc>
          <w:tcPr>
            <w:tcW w:w="3358" w:type="dxa"/>
            <w:gridSpan w:val="4"/>
            <w:tcBorders>
              <w:top w:val="single" w:sz="4" w:space="0" w:color="000000"/>
              <w:left w:val="single" w:sz="4" w:space="0" w:color="000000"/>
              <w:bottom w:val="single" w:sz="4" w:space="0" w:color="000000"/>
              <w:right w:val="single" w:sz="4" w:space="0" w:color="000000"/>
            </w:tcBorders>
            <w:hideMark/>
          </w:tcPr>
          <w:p w:rsidR="005502B9" w:rsidRDefault="005502B9" w:rsidP="00C50517">
            <w:pPr>
              <w:rPr>
                <w:rFonts w:ascii="Times New Roman" w:hAnsi="Times New Roman"/>
                <w:sz w:val="22"/>
                <w:szCs w:val="22"/>
              </w:rPr>
            </w:pPr>
            <w:r>
              <w:rPr>
                <w:rFonts w:ascii="Times New Roman" w:hAnsi="Times New Roman"/>
                <w:sz w:val="22"/>
                <w:szCs w:val="22"/>
              </w:rPr>
              <w:t>Витрати Балансоутримувача/колишньо-го орендаря, пов’язані із укладенням охоронного договору</w:t>
            </w:r>
          </w:p>
        </w:tc>
        <w:tc>
          <w:tcPr>
            <w:tcW w:w="7136" w:type="dxa"/>
            <w:gridSpan w:val="10"/>
            <w:tcBorders>
              <w:top w:val="single" w:sz="4" w:space="0" w:color="000000"/>
              <w:left w:val="nil"/>
              <w:bottom w:val="single" w:sz="4" w:space="0" w:color="000000"/>
              <w:right w:val="single" w:sz="4" w:space="0" w:color="000000"/>
            </w:tcBorders>
            <w:hideMark/>
          </w:tcPr>
          <w:p w:rsidR="005502B9" w:rsidRDefault="005502B9" w:rsidP="00C50517">
            <w:pPr>
              <w:rPr>
                <w:rFonts w:ascii="Times New Roman" w:hAnsi="Times New Roman"/>
                <w:sz w:val="22"/>
                <w:szCs w:val="22"/>
              </w:rPr>
            </w:pPr>
          </w:p>
        </w:tc>
      </w:tr>
      <w:tr w:rsidR="005502B9" w:rsidTr="00560F22">
        <w:trPr>
          <w:trHeight w:val="260"/>
        </w:trPr>
        <w:tc>
          <w:tcPr>
            <w:tcW w:w="566" w:type="dxa"/>
            <w:tcBorders>
              <w:top w:val="nil"/>
              <w:left w:val="single" w:sz="4" w:space="0" w:color="000000"/>
              <w:bottom w:val="single" w:sz="4" w:space="0" w:color="000000"/>
              <w:right w:val="single" w:sz="4" w:space="0" w:color="000000"/>
            </w:tcBorders>
            <w:hideMark/>
          </w:tcPr>
          <w:p w:rsidR="005502B9" w:rsidRDefault="005502B9" w:rsidP="00C50517">
            <w:pPr>
              <w:jc w:val="center"/>
              <w:rPr>
                <w:rFonts w:ascii="Times New Roman" w:hAnsi="Times New Roman"/>
                <w:color w:val="000000"/>
                <w:sz w:val="22"/>
                <w:szCs w:val="22"/>
              </w:rPr>
            </w:pPr>
            <w:r>
              <w:rPr>
                <w:rFonts w:ascii="Times New Roman" w:hAnsi="Times New Roman"/>
                <w:color w:val="000000"/>
                <w:sz w:val="22"/>
                <w:szCs w:val="22"/>
              </w:rPr>
              <w:t>5</w:t>
            </w:r>
          </w:p>
        </w:tc>
        <w:tc>
          <w:tcPr>
            <w:tcW w:w="10494" w:type="dxa"/>
            <w:gridSpan w:val="14"/>
            <w:tcBorders>
              <w:top w:val="single" w:sz="4" w:space="0" w:color="000000"/>
              <w:left w:val="nil"/>
              <w:bottom w:val="single" w:sz="4" w:space="0" w:color="000000"/>
              <w:right w:val="single" w:sz="4" w:space="0" w:color="000000"/>
            </w:tcBorders>
            <w:hideMark/>
          </w:tcPr>
          <w:p w:rsidR="005502B9" w:rsidRDefault="005502B9" w:rsidP="00C50517">
            <w:pPr>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273AAA" w:rsidTr="00560F22">
        <w:trPr>
          <w:trHeight w:val="408"/>
        </w:trPr>
        <w:tc>
          <w:tcPr>
            <w:tcW w:w="566" w:type="dxa"/>
            <w:tcBorders>
              <w:top w:val="single" w:sz="4" w:space="0" w:color="000000"/>
              <w:left w:val="single" w:sz="4" w:space="0" w:color="000000"/>
              <w:bottom w:val="single" w:sz="4" w:space="0" w:color="auto"/>
              <w:right w:val="single" w:sz="4" w:space="0" w:color="000000"/>
            </w:tcBorders>
            <w:hideMark/>
          </w:tcPr>
          <w:p w:rsidR="00273AAA" w:rsidRDefault="00273AAA" w:rsidP="00C50517">
            <w:pPr>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10494" w:type="dxa"/>
            <w:gridSpan w:val="14"/>
            <w:tcBorders>
              <w:top w:val="nil"/>
              <w:left w:val="nil"/>
              <w:right w:val="single" w:sz="4" w:space="0" w:color="000000"/>
            </w:tcBorders>
            <w:hideMark/>
          </w:tcPr>
          <w:p w:rsidR="00273AAA" w:rsidRDefault="00273AAA" w:rsidP="00C50517">
            <w:pPr>
              <w:jc w:val="center"/>
              <w:rPr>
                <w:rFonts w:ascii="Times New Roman" w:hAnsi="Times New Roman"/>
                <w:color w:val="000000"/>
                <w:sz w:val="22"/>
                <w:szCs w:val="22"/>
              </w:rPr>
            </w:pPr>
            <w:r>
              <w:rPr>
                <w:rFonts w:ascii="Times New Roman" w:hAnsi="Times New Roman"/>
                <w:sz w:val="22"/>
                <w:szCs w:val="22"/>
              </w:rPr>
              <w:t xml:space="preserve">(А) аукціон </w:t>
            </w:r>
          </w:p>
        </w:tc>
      </w:tr>
      <w:tr w:rsidR="005502B9" w:rsidTr="00560F22">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5502B9" w:rsidRDefault="005502B9" w:rsidP="00C50517">
            <w:pPr>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10494" w:type="dxa"/>
            <w:gridSpan w:val="14"/>
            <w:tcBorders>
              <w:top w:val="single" w:sz="4" w:space="0" w:color="000000"/>
              <w:left w:val="nil"/>
              <w:bottom w:val="single" w:sz="4" w:space="0" w:color="000000"/>
              <w:right w:val="single" w:sz="4" w:space="0" w:color="000000"/>
            </w:tcBorders>
            <w:hideMark/>
          </w:tcPr>
          <w:p w:rsidR="005502B9" w:rsidRDefault="005502B9" w:rsidP="00C50517">
            <w:pPr>
              <w:jc w:val="center"/>
              <w:rPr>
                <w:rFonts w:ascii="Times New Roman" w:hAnsi="Times New Roman"/>
                <w:color w:val="000000"/>
                <w:sz w:val="22"/>
                <w:szCs w:val="22"/>
              </w:rPr>
            </w:pPr>
            <w:r>
              <w:rPr>
                <w:rFonts w:ascii="Times New Roman" w:hAnsi="Times New Roman"/>
                <w:color w:val="000000"/>
                <w:sz w:val="22"/>
                <w:szCs w:val="22"/>
              </w:rPr>
              <w:t>Вартість Майна</w:t>
            </w:r>
          </w:p>
        </w:tc>
      </w:tr>
      <w:tr w:rsidR="003234E2" w:rsidTr="00560F22">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3234E2" w:rsidRDefault="003234E2" w:rsidP="003234E2">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r>
          </w:p>
        </w:tc>
        <w:tc>
          <w:tcPr>
            <w:tcW w:w="3365" w:type="dxa"/>
            <w:gridSpan w:val="5"/>
            <w:tcBorders>
              <w:top w:val="single" w:sz="4" w:space="0" w:color="000000"/>
              <w:left w:val="nil"/>
              <w:bottom w:val="single" w:sz="4" w:space="0" w:color="000000"/>
              <w:right w:val="single" w:sz="4" w:space="0" w:color="000000"/>
            </w:tcBorders>
            <w:hideMark/>
          </w:tcPr>
          <w:p w:rsidR="003234E2" w:rsidRDefault="003234E2" w:rsidP="00344048">
            <w:pPr>
              <w:spacing w:before="120"/>
              <w:rPr>
                <w:rFonts w:ascii="Times New Roman" w:hAnsi="Times New Roman"/>
                <w:color w:val="000000"/>
                <w:sz w:val="22"/>
                <w:szCs w:val="22"/>
              </w:rPr>
            </w:pPr>
            <w:r>
              <w:rPr>
                <w:rFonts w:ascii="Times New Roman" w:hAnsi="Times New Roman"/>
                <w:color w:val="000000"/>
                <w:sz w:val="22"/>
                <w:szCs w:val="22"/>
              </w:rPr>
              <w:t>Балансова вартість, переоцінена в обліку Балансоутримувача (частина друга статті 8 Закону)</w:t>
            </w:r>
          </w:p>
        </w:tc>
        <w:tc>
          <w:tcPr>
            <w:tcW w:w="4045" w:type="dxa"/>
            <w:gridSpan w:val="5"/>
            <w:tcBorders>
              <w:top w:val="single" w:sz="4" w:space="0" w:color="000000"/>
              <w:left w:val="nil"/>
              <w:bottom w:val="single" w:sz="4" w:space="0" w:color="000000"/>
              <w:right w:val="single" w:sz="4" w:space="0" w:color="000000"/>
            </w:tcBorders>
          </w:tcPr>
          <w:p w:rsidR="003234E2" w:rsidRDefault="003234E2" w:rsidP="00344048">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________________</w:t>
            </w:r>
          </w:p>
        </w:tc>
        <w:tc>
          <w:tcPr>
            <w:tcW w:w="3084" w:type="dxa"/>
            <w:gridSpan w:val="4"/>
            <w:tcBorders>
              <w:top w:val="single" w:sz="4" w:space="0" w:color="000000"/>
              <w:left w:val="nil"/>
              <w:bottom w:val="single" w:sz="4" w:space="0" w:color="000000"/>
              <w:right w:val="single" w:sz="4" w:space="0" w:color="000000"/>
            </w:tcBorders>
          </w:tcPr>
          <w:p w:rsidR="003234E2" w:rsidRDefault="003234E2" w:rsidP="003234E2">
            <w:pPr>
              <w:spacing w:before="120"/>
              <w:rPr>
                <w:rFonts w:ascii="Times New Roman" w:hAnsi="Times New Roman"/>
                <w:color w:val="000000"/>
                <w:sz w:val="22"/>
                <w:szCs w:val="22"/>
              </w:rPr>
            </w:pPr>
            <w:r>
              <w:rPr>
                <w:rFonts w:ascii="Times New Roman" w:hAnsi="Times New Roman"/>
                <w:color w:val="000000"/>
                <w:sz w:val="22"/>
                <w:szCs w:val="22"/>
              </w:rPr>
              <w:t xml:space="preserve">станом на останню дату місяця, що передувала даті оприлюднення </w:t>
            </w:r>
            <w:r>
              <w:rPr>
                <w:rFonts w:ascii="Times New Roman" w:hAnsi="Times New Roman"/>
                <w:sz w:val="22"/>
                <w:szCs w:val="22"/>
              </w:rPr>
              <w:t>оголошення або включення Майна до Переліку першого типу ______________ (зазначити</w:t>
            </w:r>
            <w:r>
              <w:rPr>
                <w:rFonts w:ascii="Times New Roman" w:hAnsi="Times New Roman"/>
                <w:color w:val="000000"/>
                <w:sz w:val="22"/>
                <w:szCs w:val="22"/>
              </w:rPr>
              <w:t xml:space="preserve"> дату)</w:t>
            </w:r>
          </w:p>
        </w:tc>
      </w:tr>
      <w:tr w:rsidR="005502B9" w:rsidTr="00560F22">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5502B9" w:rsidRDefault="005502B9" w:rsidP="00C50517">
            <w:pPr>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10494" w:type="dxa"/>
            <w:gridSpan w:val="14"/>
            <w:tcBorders>
              <w:top w:val="single" w:sz="4" w:space="0" w:color="000000"/>
              <w:left w:val="nil"/>
              <w:bottom w:val="single" w:sz="4" w:space="0" w:color="000000"/>
              <w:right w:val="single" w:sz="4" w:space="0" w:color="000000"/>
            </w:tcBorders>
            <w:hideMark/>
          </w:tcPr>
          <w:p w:rsidR="005502B9" w:rsidRDefault="005502B9" w:rsidP="00C50517">
            <w:pPr>
              <w:jc w:val="center"/>
              <w:rPr>
                <w:rFonts w:ascii="Times New Roman" w:hAnsi="Times New Roman"/>
                <w:color w:val="000000"/>
                <w:sz w:val="22"/>
                <w:szCs w:val="22"/>
              </w:rPr>
            </w:pPr>
            <w:r>
              <w:rPr>
                <w:rFonts w:ascii="Times New Roman" w:hAnsi="Times New Roman"/>
                <w:color w:val="000000"/>
                <w:sz w:val="22"/>
                <w:szCs w:val="22"/>
              </w:rPr>
              <w:t>Страхова вартість</w:t>
            </w:r>
          </w:p>
        </w:tc>
      </w:tr>
      <w:tr w:rsidR="005502B9" w:rsidTr="00560F22">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5502B9" w:rsidRPr="00273AAA" w:rsidRDefault="00273AAA" w:rsidP="00C50517">
            <w:pPr>
              <w:ind w:left="-73" w:right="-62"/>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r>
          </w:p>
        </w:tc>
        <w:tc>
          <w:tcPr>
            <w:tcW w:w="3365" w:type="dxa"/>
            <w:gridSpan w:val="5"/>
            <w:tcBorders>
              <w:top w:val="single" w:sz="4" w:space="0" w:color="000000"/>
              <w:left w:val="nil"/>
              <w:bottom w:val="single" w:sz="4" w:space="0" w:color="000000"/>
              <w:right w:val="single" w:sz="4" w:space="0" w:color="000000"/>
            </w:tcBorders>
            <w:hideMark/>
          </w:tcPr>
          <w:p w:rsidR="005502B9" w:rsidRPr="00273AAA" w:rsidRDefault="005502B9" w:rsidP="00C50517">
            <w:pPr>
              <w:rPr>
                <w:rFonts w:ascii="Times New Roman" w:hAnsi="Times New Roman"/>
                <w:color w:val="000000"/>
                <w:sz w:val="22"/>
                <w:szCs w:val="22"/>
              </w:rPr>
            </w:pPr>
            <w:r w:rsidRPr="00273AAA">
              <w:rPr>
                <w:rFonts w:ascii="Times New Roman" w:hAnsi="Times New Roman"/>
                <w:color w:val="000000"/>
                <w:sz w:val="22"/>
                <w:szCs w:val="22"/>
              </w:rPr>
              <w:t>Сума, визначена в порядку, передбаченому абзацом третім пункту 175 Порядку (застосовується, якщо ринкова вартість Майна не визначалась)</w:t>
            </w:r>
          </w:p>
        </w:tc>
        <w:tc>
          <w:tcPr>
            <w:tcW w:w="7129" w:type="dxa"/>
            <w:gridSpan w:val="9"/>
            <w:tcBorders>
              <w:top w:val="single" w:sz="4" w:space="0" w:color="000000"/>
              <w:left w:val="nil"/>
              <w:bottom w:val="single" w:sz="4" w:space="0" w:color="000000"/>
              <w:right w:val="single" w:sz="4" w:space="0" w:color="000000"/>
            </w:tcBorders>
            <w:hideMark/>
          </w:tcPr>
          <w:p w:rsidR="005502B9" w:rsidRPr="00273AAA" w:rsidRDefault="005502B9" w:rsidP="00C50517">
            <w:pPr>
              <w:rPr>
                <w:rFonts w:ascii="Times New Roman" w:hAnsi="Times New Roman"/>
                <w:color w:val="000000"/>
                <w:sz w:val="22"/>
                <w:szCs w:val="22"/>
              </w:rPr>
            </w:pPr>
            <w:r w:rsidRPr="00273AAA">
              <w:rPr>
                <w:rFonts w:ascii="Times New Roman" w:hAnsi="Times New Roman"/>
                <w:color w:val="000000"/>
                <w:sz w:val="22"/>
                <w:szCs w:val="22"/>
              </w:rPr>
              <w:t xml:space="preserve"> сума (гривень), без податку на додану вартість _______________</w:t>
            </w:r>
          </w:p>
        </w:tc>
      </w:tr>
      <w:tr w:rsidR="005502B9" w:rsidTr="00560F22">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5502B9" w:rsidRDefault="005502B9" w:rsidP="00C50517">
            <w:pPr>
              <w:ind w:left="-73" w:right="-62"/>
              <w:jc w:val="center"/>
              <w:rPr>
                <w:rFonts w:ascii="Times New Roman" w:hAnsi="Times New Roman"/>
                <w:color w:val="000000"/>
                <w:sz w:val="22"/>
                <w:szCs w:val="22"/>
              </w:rPr>
            </w:pPr>
            <w:r>
              <w:rPr>
                <w:rFonts w:ascii="Times New Roman" w:hAnsi="Times New Roman"/>
                <w:color w:val="000000"/>
                <w:sz w:val="22"/>
                <w:szCs w:val="22"/>
              </w:rPr>
              <w:t>6.3</w:t>
            </w:r>
          </w:p>
        </w:tc>
        <w:tc>
          <w:tcPr>
            <w:tcW w:w="3365" w:type="dxa"/>
            <w:gridSpan w:val="5"/>
            <w:tcBorders>
              <w:top w:val="single" w:sz="4" w:space="0" w:color="000000"/>
              <w:left w:val="nil"/>
              <w:bottom w:val="single" w:sz="4" w:space="0" w:color="000000"/>
              <w:right w:val="single" w:sz="4" w:space="0" w:color="000000"/>
            </w:tcBorders>
            <w:hideMark/>
          </w:tcPr>
          <w:p w:rsidR="005502B9" w:rsidRDefault="005502B9" w:rsidP="00C50517">
            <w:pPr>
              <w:rPr>
                <w:rFonts w:ascii="Times New Roman" w:hAnsi="Times New Roman"/>
                <w:color w:val="000000"/>
                <w:sz w:val="22"/>
                <w:szCs w:val="22"/>
              </w:rPr>
            </w:pPr>
            <w:r>
              <w:rPr>
                <w:rFonts w:ascii="Times New Roman" w:hAnsi="Times New Roman"/>
                <w:color w:val="000000"/>
                <w:sz w:val="22"/>
                <w:szCs w:val="22"/>
              </w:rPr>
              <w:t>Витрати Балансоутримувача, пов’язані із проведенням оцінки Майна</w:t>
            </w:r>
          </w:p>
          <w:p w:rsidR="005502B9" w:rsidRDefault="005502B9" w:rsidP="00C50517">
            <w:pPr>
              <w:rPr>
                <w:rFonts w:ascii="Times New Roman" w:hAnsi="Times New Roman"/>
                <w:color w:val="000000"/>
                <w:sz w:val="22"/>
                <w:szCs w:val="22"/>
              </w:rPr>
            </w:pPr>
          </w:p>
        </w:tc>
        <w:tc>
          <w:tcPr>
            <w:tcW w:w="7129" w:type="dxa"/>
            <w:gridSpan w:val="9"/>
            <w:tcBorders>
              <w:top w:val="single" w:sz="4" w:space="0" w:color="000000"/>
              <w:left w:val="nil"/>
              <w:bottom w:val="single" w:sz="4" w:space="0" w:color="000000"/>
              <w:right w:val="single" w:sz="4" w:space="0" w:color="000000"/>
            </w:tcBorders>
            <w:hideMark/>
          </w:tcPr>
          <w:p w:rsidR="005502B9" w:rsidRDefault="005502B9" w:rsidP="00C50517">
            <w:pPr>
              <w:rPr>
                <w:rFonts w:ascii="Times New Roman" w:hAnsi="Times New Roman"/>
                <w:color w:val="000000"/>
                <w:sz w:val="22"/>
                <w:szCs w:val="22"/>
              </w:rPr>
            </w:pPr>
            <w:r>
              <w:rPr>
                <w:rFonts w:ascii="Times New Roman" w:hAnsi="Times New Roman"/>
                <w:color w:val="000000"/>
                <w:sz w:val="22"/>
                <w:szCs w:val="22"/>
              </w:rPr>
              <w:t>сума (гривень) _______________</w:t>
            </w:r>
          </w:p>
        </w:tc>
      </w:tr>
      <w:tr w:rsidR="005502B9" w:rsidTr="00560F22">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5502B9" w:rsidRDefault="005502B9" w:rsidP="00C50517">
            <w:pPr>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10494" w:type="dxa"/>
            <w:gridSpan w:val="14"/>
            <w:tcBorders>
              <w:top w:val="single" w:sz="4" w:space="0" w:color="000000"/>
              <w:left w:val="nil"/>
              <w:bottom w:val="single" w:sz="4" w:space="0" w:color="000000"/>
              <w:right w:val="single" w:sz="4" w:space="0" w:color="000000"/>
            </w:tcBorders>
            <w:hideMark/>
          </w:tcPr>
          <w:p w:rsidR="005502B9" w:rsidRDefault="005502B9" w:rsidP="00C50517">
            <w:pPr>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tc>
      </w:tr>
      <w:tr w:rsidR="005502B9" w:rsidTr="00560F22">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5502B9" w:rsidRDefault="005502B9" w:rsidP="00C50517">
            <w:pPr>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r>
          </w:p>
        </w:tc>
        <w:tc>
          <w:tcPr>
            <w:tcW w:w="10494" w:type="dxa"/>
            <w:gridSpan w:val="14"/>
            <w:tcBorders>
              <w:top w:val="single" w:sz="4" w:space="0" w:color="000000"/>
              <w:left w:val="nil"/>
              <w:bottom w:val="single" w:sz="4" w:space="0" w:color="000000"/>
              <w:right w:val="single" w:sz="4" w:space="0" w:color="000000"/>
            </w:tcBorders>
          </w:tcPr>
          <w:p w:rsidR="005502B9" w:rsidRDefault="005502B9" w:rsidP="00C50517">
            <w:pPr>
              <w:ind w:left="80" w:right="110"/>
              <w:jc w:val="center"/>
              <w:rPr>
                <w:rFonts w:ascii="Times New Roman" w:hAnsi="Times New Roman"/>
                <w:color w:val="000000"/>
                <w:sz w:val="22"/>
                <w:szCs w:val="22"/>
              </w:rPr>
            </w:pPr>
            <w:r>
              <w:rPr>
                <w:rFonts w:ascii="Times New Roman" w:hAnsi="Times New Roman"/>
                <w:sz w:val="22"/>
                <w:szCs w:val="22"/>
              </w:rPr>
              <w:t>_________________________________________________________________*</w:t>
            </w:r>
          </w:p>
        </w:tc>
      </w:tr>
      <w:tr w:rsidR="005502B9" w:rsidTr="00560F22">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5502B9" w:rsidRDefault="005502B9" w:rsidP="00C50517">
            <w:pPr>
              <w:jc w:val="center"/>
              <w:rPr>
                <w:rFonts w:ascii="Times New Roman" w:hAnsi="Times New Roman"/>
                <w:color w:val="000000"/>
                <w:sz w:val="22"/>
                <w:szCs w:val="22"/>
              </w:rPr>
            </w:pPr>
            <w:r>
              <w:rPr>
                <w:rFonts w:ascii="Times New Roman" w:hAnsi="Times New Roman"/>
                <w:color w:val="000000"/>
                <w:sz w:val="22"/>
                <w:szCs w:val="22"/>
              </w:rPr>
              <w:t>8</w:t>
            </w:r>
          </w:p>
        </w:tc>
        <w:tc>
          <w:tcPr>
            <w:tcW w:w="3365" w:type="dxa"/>
            <w:gridSpan w:val="5"/>
            <w:tcBorders>
              <w:top w:val="single" w:sz="4" w:space="0" w:color="000000"/>
              <w:left w:val="nil"/>
              <w:bottom w:val="single" w:sz="4" w:space="0" w:color="000000"/>
              <w:right w:val="single" w:sz="4" w:space="0" w:color="000000"/>
            </w:tcBorders>
          </w:tcPr>
          <w:p w:rsidR="005502B9" w:rsidRDefault="005502B9" w:rsidP="00C50517">
            <w:pPr>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p w:rsidR="005502B9" w:rsidRDefault="005502B9" w:rsidP="00C50517">
            <w:pPr>
              <w:rPr>
                <w:rFonts w:ascii="Times New Roman" w:hAnsi="Times New Roman"/>
                <w:color w:val="000000"/>
                <w:sz w:val="22"/>
                <w:szCs w:val="22"/>
              </w:rPr>
            </w:pPr>
          </w:p>
        </w:tc>
        <w:tc>
          <w:tcPr>
            <w:tcW w:w="7129" w:type="dxa"/>
            <w:gridSpan w:val="9"/>
            <w:tcBorders>
              <w:top w:val="single" w:sz="4" w:space="0" w:color="000000"/>
              <w:left w:val="nil"/>
              <w:bottom w:val="single" w:sz="4" w:space="0" w:color="000000"/>
              <w:right w:val="single" w:sz="4" w:space="0" w:color="000000"/>
            </w:tcBorders>
          </w:tcPr>
          <w:p w:rsidR="005502B9" w:rsidRDefault="00F95942" w:rsidP="00C50517">
            <w:pPr>
              <w:rPr>
                <w:rFonts w:ascii="Times New Roman" w:hAnsi="Times New Roman"/>
                <w:color w:val="000000"/>
                <w:sz w:val="22"/>
                <w:szCs w:val="22"/>
              </w:rPr>
            </w:pPr>
            <w:r>
              <w:rPr>
                <w:rFonts w:ascii="Times New Roman" w:hAnsi="Times New Roman"/>
                <w:color w:val="000000"/>
                <w:sz w:val="22"/>
                <w:szCs w:val="22"/>
              </w:rPr>
              <w:t>Не застосовується</w:t>
            </w:r>
          </w:p>
        </w:tc>
      </w:tr>
      <w:tr w:rsidR="005502B9" w:rsidTr="00560F22">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5502B9" w:rsidRDefault="005502B9" w:rsidP="00C50517">
            <w:pPr>
              <w:jc w:val="center"/>
              <w:rPr>
                <w:rFonts w:ascii="Times New Roman" w:hAnsi="Times New Roman"/>
                <w:color w:val="000000"/>
                <w:sz w:val="22"/>
                <w:szCs w:val="22"/>
              </w:rPr>
            </w:pPr>
            <w:r>
              <w:rPr>
                <w:rFonts w:ascii="Times New Roman" w:hAnsi="Times New Roman"/>
                <w:color w:val="000000"/>
                <w:sz w:val="22"/>
                <w:szCs w:val="22"/>
              </w:rPr>
              <w:t>9</w:t>
            </w:r>
          </w:p>
        </w:tc>
        <w:tc>
          <w:tcPr>
            <w:tcW w:w="10494" w:type="dxa"/>
            <w:gridSpan w:val="14"/>
            <w:tcBorders>
              <w:top w:val="single" w:sz="4" w:space="0" w:color="000000"/>
              <w:left w:val="nil"/>
              <w:bottom w:val="single" w:sz="4" w:space="0" w:color="000000"/>
              <w:right w:val="single" w:sz="4" w:space="0" w:color="000000"/>
            </w:tcBorders>
            <w:hideMark/>
          </w:tcPr>
          <w:p w:rsidR="005502B9" w:rsidRDefault="005502B9" w:rsidP="00C50517">
            <w:pPr>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p w:rsidR="005502B9" w:rsidRDefault="005502B9" w:rsidP="00C50517">
            <w:pPr>
              <w:jc w:val="center"/>
              <w:rPr>
                <w:rFonts w:ascii="Times New Roman" w:hAnsi="Times New Roman"/>
                <w:color w:val="000000"/>
                <w:sz w:val="22"/>
                <w:szCs w:val="22"/>
              </w:rPr>
            </w:pPr>
            <w:r>
              <w:rPr>
                <w:rFonts w:ascii="Times New Roman" w:hAnsi="Times New Roman"/>
                <w:color w:val="000000"/>
                <w:sz w:val="22"/>
                <w:szCs w:val="22"/>
              </w:rPr>
              <w:t xml:space="preserve">(залежно від типу договору залишити одне із чотирьох </w:t>
            </w:r>
            <w:r>
              <w:rPr>
                <w:rFonts w:ascii="Times New Roman" w:hAnsi="Times New Roman"/>
                <w:color w:val="000000"/>
                <w:sz w:val="22"/>
                <w:szCs w:val="22"/>
                <w:lang w:val="ru-RU"/>
              </w:rPr>
              <w:br/>
            </w:r>
            <w:r>
              <w:rPr>
                <w:rFonts w:ascii="Times New Roman" w:hAnsi="Times New Roman"/>
                <w:color w:val="000000"/>
                <w:sz w:val="22"/>
                <w:szCs w:val="22"/>
              </w:rPr>
              <w:t>формулювань пункту 9.1)</w:t>
            </w:r>
          </w:p>
        </w:tc>
      </w:tr>
      <w:tr w:rsidR="005502B9" w:rsidTr="00560F22">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5502B9" w:rsidRPr="003234E2" w:rsidRDefault="005502B9" w:rsidP="00C50517">
            <w:pPr>
              <w:jc w:val="center"/>
              <w:rPr>
                <w:rFonts w:ascii="Times New Roman" w:hAnsi="Times New Roman"/>
                <w:color w:val="000000"/>
                <w:sz w:val="22"/>
                <w:szCs w:val="22"/>
              </w:rPr>
            </w:pPr>
            <w:r w:rsidRPr="003234E2">
              <w:rPr>
                <w:rFonts w:ascii="Times New Roman" w:hAnsi="Times New Roman"/>
                <w:color w:val="000000"/>
                <w:sz w:val="22"/>
                <w:szCs w:val="22"/>
              </w:rPr>
              <w:t>9.1</w:t>
            </w:r>
            <w:r w:rsidRPr="003234E2">
              <w:rPr>
                <w:rFonts w:ascii="Times New Roman" w:hAnsi="Times New Roman"/>
                <w:color w:val="000000"/>
                <w:sz w:val="22"/>
                <w:szCs w:val="22"/>
              </w:rPr>
              <w:br/>
              <w:t>(1)</w:t>
            </w:r>
          </w:p>
        </w:tc>
        <w:tc>
          <w:tcPr>
            <w:tcW w:w="3365" w:type="dxa"/>
            <w:gridSpan w:val="5"/>
            <w:tcBorders>
              <w:top w:val="single" w:sz="4" w:space="0" w:color="000000"/>
              <w:left w:val="nil"/>
              <w:bottom w:val="single" w:sz="4" w:space="0" w:color="000000"/>
              <w:right w:val="single" w:sz="4" w:space="0" w:color="000000"/>
            </w:tcBorders>
            <w:hideMark/>
          </w:tcPr>
          <w:p w:rsidR="005502B9" w:rsidRPr="003234E2" w:rsidRDefault="005502B9" w:rsidP="00C50517">
            <w:pPr>
              <w:rPr>
                <w:rFonts w:ascii="Times New Roman" w:hAnsi="Times New Roman"/>
                <w:color w:val="000000"/>
                <w:sz w:val="22"/>
                <w:szCs w:val="22"/>
              </w:rPr>
            </w:pPr>
            <w:r w:rsidRPr="003234E2">
              <w:rPr>
                <w:rFonts w:ascii="Times New Roman" w:hAnsi="Times New Roman"/>
                <w:color w:val="000000"/>
                <w:sz w:val="22"/>
                <w:szCs w:val="22"/>
              </w:rPr>
              <w:t>Місячна орендна плата, визначена за результатами проведення аукціону</w:t>
            </w:r>
          </w:p>
        </w:tc>
        <w:tc>
          <w:tcPr>
            <w:tcW w:w="3673" w:type="dxa"/>
            <w:gridSpan w:val="4"/>
            <w:tcBorders>
              <w:top w:val="single" w:sz="4" w:space="0" w:color="000000"/>
              <w:left w:val="nil"/>
              <w:bottom w:val="single" w:sz="4" w:space="0" w:color="000000"/>
              <w:right w:val="single" w:sz="4" w:space="0" w:color="000000"/>
            </w:tcBorders>
            <w:hideMark/>
          </w:tcPr>
          <w:p w:rsidR="005502B9" w:rsidRPr="003234E2" w:rsidRDefault="005502B9" w:rsidP="00C50517">
            <w:pPr>
              <w:rPr>
                <w:rFonts w:ascii="Times New Roman" w:hAnsi="Times New Roman"/>
                <w:color w:val="000000"/>
                <w:sz w:val="22"/>
                <w:szCs w:val="22"/>
              </w:rPr>
            </w:pPr>
            <w:r w:rsidRPr="003234E2">
              <w:rPr>
                <w:rFonts w:ascii="Times New Roman" w:hAnsi="Times New Roman"/>
                <w:color w:val="000000"/>
                <w:sz w:val="22"/>
                <w:szCs w:val="22"/>
              </w:rPr>
              <w:t>сума, гривень, без податку на додану вартість ___________</w:t>
            </w:r>
          </w:p>
        </w:tc>
        <w:tc>
          <w:tcPr>
            <w:tcW w:w="3456" w:type="dxa"/>
            <w:gridSpan w:val="5"/>
            <w:tcBorders>
              <w:top w:val="single" w:sz="4" w:space="0" w:color="000000"/>
              <w:left w:val="nil"/>
              <w:bottom w:val="single" w:sz="4" w:space="0" w:color="000000"/>
              <w:right w:val="single" w:sz="4" w:space="0" w:color="000000"/>
            </w:tcBorders>
            <w:hideMark/>
          </w:tcPr>
          <w:p w:rsidR="005502B9" w:rsidRPr="003234E2" w:rsidRDefault="005502B9" w:rsidP="00C50517">
            <w:pPr>
              <w:rPr>
                <w:rFonts w:ascii="Times New Roman" w:hAnsi="Times New Roman"/>
                <w:color w:val="000000"/>
                <w:sz w:val="22"/>
                <w:szCs w:val="22"/>
              </w:rPr>
            </w:pPr>
            <w:r w:rsidRPr="003234E2">
              <w:rPr>
                <w:rFonts w:ascii="Times New Roman" w:hAnsi="Times New Roman"/>
                <w:color w:val="000000"/>
                <w:sz w:val="22"/>
                <w:szCs w:val="22"/>
              </w:rPr>
              <w:t>дата і реквізити протоколу електронного аукціону ________________</w:t>
            </w:r>
          </w:p>
        </w:tc>
      </w:tr>
      <w:tr w:rsidR="005502B9" w:rsidTr="00560F22">
        <w:trPr>
          <w:trHeight w:val="320"/>
        </w:trPr>
        <w:tc>
          <w:tcPr>
            <w:tcW w:w="11060" w:type="dxa"/>
            <w:gridSpan w:val="15"/>
            <w:tcBorders>
              <w:top w:val="single" w:sz="4" w:space="0" w:color="000000"/>
              <w:left w:val="single" w:sz="4" w:space="0" w:color="000000"/>
              <w:bottom w:val="single" w:sz="4" w:space="0" w:color="000000"/>
              <w:right w:val="single" w:sz="4" w:space="0" w:color="000000"/>
            </w:tcBorders>
            <w:hideMark/>
          </w:tcPr>
          <w:p w:rsidR="005502B9" w:rsidRDefault="005502B9" w:rsidP="00C50517">
            <w:pPr>
              <w:jc w:val="center"/>
              <w:rPr>
                <w:rFonts w:ascii="Times New Roman" w:hAnsi="Times New Roman"/>
                <w:color w:val="000000"/>
                <w:sz w:val="22"/>
                <w:szCs w:val="22"/>
              </w:rPr>
            </w:pPr>
            <w:r>
              <w:rPr>
                <w:rFonts w:ascii="Times New Roman" w:hAnsi="Times New Roman"/>
                <w:color w:val="000000"/>
                <w:sz w:val="22"/>
                <w:szCs w:val="22"/>
              </w:rPr>
              <w:t>або</w:t>
            </w:r>
          </w:p>
        </w:tc>
      </w:tr>
      <w:tr w:rsidR="005502B9" w:rsidTr="00560F22">
        <w:trPr>
          <w:trHeight w:val="320"/>
        </w:trPr>
        <w:tc>
          <w:tcPr>
            <w:tcW w:w="566" w:type="dxa"/>
            <w:tcBorders>
              <w:top w:val="single" w:sz="4" w:space="0" w:color="000000"/>
              <w:left w:val="single" w:sz="4" w:space="0" w:color="000000"/>
              <w:bottom w:val="single" w:sz="4" w:space="0" w:color="auto"/>
              <w:right w:val="single" w:sz="4" w:space="0" w:color="000000"/>
            </w:tcBorders>
            <w:hideMark/>
          </w:tcPr>
          <w:p w:rsidR="005502B9" w:rsidRDefault="005502B9" w:rsidP="00C50517">
            <w:pPr>
              <w:jc w:val="center"/>
              <w:rPr>
                <w:rFonts w:ascii="Times New Roman" w:hAnsi="Times New Roman"/>
                <w:color w:val="000000"/>
                <w:sz w:val="22"/>
                <w:szCs w:val="22"/>
              </w:rPr>
            </w:pPr>
            <w:r>
              <w:rPr>
                <w:rFonts w:ascii="Times New Roman" w:hAnsi="Times New Roman"/>
                <w:color w:val="000000"/>
                <w:sz w:val="22"/>
                <w:szCs w:val="22"/>
              </w:rPr>
              <w:t>9.2</w:t>
            </w:r>
          </w:p>
        </w:tc>
        <w:tc>
          <w:tcPr>
            <w:tcW w:w="3365" w:type="dxa"/>
            <w:gridSpan w:val="5"/>
            <w:tcBorders>
              <w:top w:val="single" w:sz="4" w:space="0" w:color="000000"/>
              <w:left w:val="nil"/>
              <w:bottom w:val="single" w:sz="4" w:space="0" w:color="auto"/>
              <w:right w:val="single" w:sz="4" w:space="0" w:color="000000"/>
            </w:tcBorders>
            <w:hideMark/>
          </w:tcPr>
          <w:p w:rsidR="005502B9" w:rsidRDefault="005502B9" w:rsidP="00C50517">
            <w:pPr>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p w:rsidR="005502B9" w:rsidRDefault="005502B9" w:rsidP="00C50517">
            <w:pPr>
              <w:rPr>
                <w:rFonts w:ascii="Times New Roman" w:hAnsi="Times New Roman"/>
                <w:color w:val="000000"/>
                <w:sz w:val="22"/>
                <w:szCs w:val="22"/>
              </w:rPr>
            </w:pPr>
          </w:p>
        </w:tc>
        <w:tc>
          <w:tcPr>
            <w:tcW w:w="7129" w:type="dxa"/>
            <w:gridSpan w:val="9"/>
            <w:tcBorders>
              <w:top w:val="single" w:sz="4" w:space="0" w:color="000000"/>
              <w:left w:val="nil"/>
              <w:bottom w:val="single" w:sz="4" w:space="0" w:color="000000"/>
              <w:right w:val="single" w:sz="4" w:space="0" w:color="000000"/>
            </w:tcBorders>
            <w:hideMark/>
          </w:tcPr>
          <w:p w:rsidR="005502B9" w:rsidRDefault="005502B9" w:rsidP="00C50517">
            <w:pPr>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6.5 договору </w:t>
            </w:r>
          </w:p>
        </w:tc>
      </w:tr>
      <w:tr w:rsidR="005502B9" w:rsidTr="00560F22">
        <w:trPr>
          <w:trHeight w:val="320"/>
        </w:trPr>
        <w:tc>
          <w:tcPr>
            <w:tcW w:w="566" w:type="dxa"/>
            <w:tcBorders>
              <w:top w:val="single" w:sz="4" w:space="0" w:color="000000"/>
              <w:left w:val="single" w:sz="4" w:space="0" w:color="000000"/>
              <w:bottom w:val="nil"/>
              <w:right w:val="single" w:sz="4" w:space="0" w:color="000000"/>
            </w:tcBorders>
            <w:hideMark/>
          </w:tcPr>
          <w:p w:rsidR="005502B9" w:rsidRDefault="005502B9" w:rsidP="00C50517">
            <w:pPr>
              <w:jc w:val="center"/>
              <w:rPr>
                <w:rFonts w:ascii="Times New Roman" w:hAnsi="Times New Roman"/>
                <w:color w:val="000000"/>
                <w:sz w:val="22"/>
                <w:szCs w:val="22"/>
              </w:rPr>
            </w:pPr>
            <w:r>
              <w:rPr>
                <w:rFonts w:ascii="Times New Roman" w:hAnsi="Times New Roman"/>
                <w:color w:val="000000"/>
                <w:sz w:val="22"/>
                <w:szCs w:val="22"/>
              </w:rPr>
              <w:t>10</w:t>
            </w:r>
          </w:p>
        </w:tc>
        <w:tc>
          <w:tcPr>
            <w:tcW w:w="10494" w:type="dxa"/>
            <w:gridSpan w:val="14"/>
            <w:tcBorders>
              <w:top w:val="single" w:sz="4" w:space="0" w:color="000000"/>
              <w:left w:val="nil"/>
              <w:bottom w:val="nil"/>
              <w:right w:val="single" w:sz="4" w:space="0" w:color="000000"/>
            </w:tcBorders>
            <w:hideMark/>
          </w:tcPr>
          <w:p w:rsidR="005502B9" w:rsidRDefault="005502B9" w:rsidP="00C50517">
            <w:pPr>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p w:rsidR="005502B9" w:rsidRDefault="005502B9" w:rsidP="00C50517">
            <w:pPr>
              <w:jc w:val="center"/>
              <w:rPr>
                <w:rFonts w:ascii="Times New Roman" w:hAnsi="Times New Roman"/>
                <w:color w:val="000000"/>
                <w:sz w:val="22"/>
                <w:szCs w:val="22"/>
              </w:rPr>
            </w:pPr>
            <w:r>
              <w:rPr>
                <w:rFonts w:ascii="Times New Roman" w:hAnsi="Times New Roman"/>
                <w:color w:val="000000"/>
                <w:sz w:val="22"/>
                <w:szCs w:val="22"/>
              </w:rPr>
              <w:t>(залежно від типу договору залишити одне із двох формулювань пункту 10.1)</w:t>
            </w:r>
          </w:p>
        </w:tc>
      </w:tr>
      <w:tr w:rsidR="005502B9" w:rsidTr="00560F22">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5502B9" w:rsidRPr="002F20D8" w:rsidRDefault="002F20D8" w:rsidP="002F20D8">
            <w:pPr>
              <w:jc w:val="center"/>
              <w:rPr>
                <w:rFonts w:ascii="Times New Roman" w:hAnsi="Times New Roman"/>
                <w:color w:val="000000"/>
                <w:sz w:val="22"/>
                <w:szCs w:val="22"/>
              </w:rPr>
            </w:pPr>
            <w:r w:rsidRPr="002F20D8">
              <w:rPr>
                <w:rFonts w:ascii="Times New Roman" w:hAnsi="Times New Roman"/>
                <w:color w:val="000000"/>
                <w:sz w:val="22"/>
                <w:szCs w:val="22"/>
              </w:rPr>
              <w:lastRenderedPageBreak/>
              <w:t>10.1</w:t>
            </w:r>
            <w:r w:rsidRPr="002F20D8">
              <w:rPr>
                <w:rFonts w:ascii="Times New Roman" w:hAnsi="Times New Roman"/>
                <w:color w:val="000000"/>
                <w:sz w:val="22"/>
                <w:szCs w:val="22"/>
              </w:rPr>
              <w:br/>
            </w:r>
          </w:p>
        </w:tc>
        <w:tc>
          <w:tcPr>
            <w:tcW w:w="3365" w:type="dxa"/>
            <w:gridSpan w:val="5"/>
            <w:tcBorders>
              <w:top w:val="single" w:sz="4" w:space="0" w:color="000000"/>
              <w:left w:val="nil"/>
              <w:bottom w:val="single" w:sz="4" w:space="0" w:color="000000"/>
              <w:right w:val="single" w:sz="4" w:space="0" w:color="000000"/>
            </w:tcBorders>
            <w:hideMark/>
          </w:tcPr>
          <w:p w:rsidR="005502B9" w:rsidRPr="002F20D8" w:rsidRDefault="005502B9" w:rsidP="00C50517">
            <w:pPr>
              <w:rPr>
                <w:rFonts w:ascii="Times New Roman" w:hAnsi="Times New Roman"/>
                <w:color w:val="000000"/>
                <w:sz w:val="22"/>
                <w:szCs w:val="22"/>
              </w:rPr>
            </w:pPr>
            <w:r w:rsidRPr="002F20D8">
              <w:rPr>
                <w:rFonts w:ascii="Times New Roman" w:hAnsi="Times New Roman"/>
                <w:color w:val="000000"/>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7129" w:type="dxa"/>
            <w:gridSpan w:val="9"/>
            <w:tcBorders>
              <w:top w:val="single" w:sz="4" w:space="0" w:color="000000"/>
              <w:left w:val="nil"/>
              <w:bottom w:val="single" w:sz="4" w:space="0" w:color="000000"/>
              <w:right w:val="single" w:sz="4" w:space="0" w:color="000000"/>
            </w:tcBorders>
          </w:tcPr>
          <w:p w:rsidR="005502B9" w:rsidRPr="002F20D8" w:rsidRDefault="005502B9" w:rsidP="00C50517">
            <w:pPr>
              <w:rPr>
                <w:rFonts w:ascii="Times New Roman" w:hAnsi="Times New Roman"/>
                <w:color w:val="000000"/>
                <w:sz w:val="22"/>
                <w:szCs w:val="22"/>
              </w:rPr>
            </w:pPr>
            <w:r w:rsidRPr="002F20D8">
              <w:rPr>
                <w:rFonts w:ascii="Times New Roman" w:hAnsi="Times New Roman"/>
                <w:color w:val="000000"/>
                <w:sz w:val="22"/>
                <w:szCs w:val="22"/>
              </w:rPr>
              <w:t>сума, гривень, без податку на додану вартість _____________*</w:t>
            </w:r>
          </w:p>
          <w:p w:rsidR="005502B9" w:rsidRPr="002F20D8" w:rsidRDefault="005502B9" w:rsidP="00C50517">
            <w:pPr>
              <w:ind w:left="248"/>
              <w:rPr>
                <w:rFonts w:ascii="Times New Roman" w:hAnsi="Times New Roman"/>
                <w:color w:val="000000"/>
                <w:sz w:val="22"/>
                <w:szCs w:val="22"/>
              </w:rPr>
            </w:pPr>
          </w:p>
          <w:p w:rsidR="005502B9" w:rsidRPr="002F20D8" w:rsidRDefault="005502B9" w:rsidP="00C50517">
            <w:pPr>
              <w:rPr>
                <w:rFonts w:ascii="Times New Roman" w:hAnsi="Times New Roman"/>
                <w:color w:val="000000"/>
                <w:sz w:val="22"/>
                <w:szCs w:val="22"/>
              </w:rPr>
            </w:pPr>
            <w:r w:rsidRPr="002F20D8">
              <w:rPr>
                <w:rFonts w:ascii="Times New Roman" w:hAnsi="Times New Roman"/>
                <w:color w:val="000000"/>
                <w:sz w:val="22"/>
                <w:szCs w:val="22"/>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bl>
    <w:p w:rsidR="00196BE3" w:rsidRDefault="00196BE3" w:rsidP="00C50517"/>
    <w:tbl>
      <w:tblPr>
        <w:tblW w:w="11171" w:type="dxa"/>
        <w:tblInd w:w="-1026" w:type="dxa"/>
        <w:tblLayout w:type="fixed"/>
        <w:tblLook w:val="04A0" w:firstRow="1" w:lastRow="0" w:firstColumn="1" w:lastColumn="0" w:noHBand="0" w:noVBand="1"/>
      </w:tblPr>
      <w:tblGrid>
        <w:gridCol w:w="708"/>
        <w:gridCol w:w="3402"/>
        <w:gridCol w:w="2802"/>
        <w:gridCol w:w="1026"/>
        <w:gridCol w:w="1255"/>
        <w:gridCol w:w="1978"/>
      </w:tblGrid>
      <w:tr w:rsidR="00196BE3" w:rsidTr="00300D94">
        <w:trPr>
          <w:trHeight w:val="320"/>
        </w:trPr>
        <w:tc>
          <w:tcPr>
            <w:tcW w:w="708" w:type="dxa"/>
            <w:vMerge w:val="restart"/>
            <w:tcBorders>
              <w:top w:val="single" w:sz="4" w:space="0" w:color="000000"/>
              <w:left w:val="single" w:sz="4" w:space="0" w:color="000000"/>
              <w:bottom w:val="single" w:sz="4" w:space="0" w:color="auto"/>
              <w:right w:val="single" w:sz="4" w:space="0" w:color="000000"/>
            </w:tcBorders>
            <w:hideMark/>
          </w:tcPr>
          <w:p w:rsidR="00196BE3" w:rsidRDefault="00196BE3" w:rsidP="00C50517">
            <w:pPr>
              <w:jc w:val="center"/>
              <w:rPr>
                <w:rFonts w:ascii="Times New Roman" w:hAnsi="Times New Roman"/>
                <w:color w:val="000000"/>
                <w:sz w:val="22"/>
                <w:szCs w:val="22"/>
              </w:rPr>
            </w:pPr>
            <w:r>
              <w:rPr>
                <w:rFonts w:ascii="Times New Roman" w:hAnsi="Times New Roman"/>
                <w:color w:val="000000"/>
                <w:sz w:val="22"/>
                <w:szCs w:val="22"/>
              </w:rPr>
              <w:t>11</w:t>
            </w:r>
          </w:p>
        </w:tc>
        <w:tc>
          <w:tcPr>
            <w:tcW w:w="3402" w:type="dxa"/>
            <w:vMerge w:val="restart"/>
            <w:tcBorders>
              <w:top w:val="single" w:sz="4" w:space="0" w:color="000000"/>
              <w:left w:val="nil"/>
              <w:bottom w:val="nil"/>
              <w:right w:val="single" w:sz="4" w:space="0" w:color="000000"/>
            </w:tcBorders>
            <w:hideMark/>
          </w:tcPr>
          <w:p w:rsidR="00196BE3" w:rsidRDefault="00196BE3" w:rsidP="00C50517">
            <w:pPr>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7061" w:type="dxa"/>
            <w:gridSpan w:val="4"/>
            <w:tcBorders>
              <w:top w:val="single" w:sz="4" w:space="0" w:color="000000"/>
              <w:left w:val="nil"/>
              <w:bottom w:val="single" w:sz="4" w:space="0" w:color="000000"/>
              <w:right w:val="single" w:sz="4" w:space="0" w:color="000000"/>
            </w:tcBorders>
            <w:hideMark/>
          </w:tcPr>
          <w:p w:rsidR="00196BE3" w:rsidRDefault="00196BE3" w:rsidP="00C50517">
            <w:pPr>
              <w:ind w:left="10"/>
              <w:rPr>
                <w:rFonts w:ascii="Times New Roman" w:hAnsi="Times New Roman"/>
                <w:color w:val="000000"/>
                <w:sz w:val="22"/>
                <w:szCs w:val="22"/>
              </w:rPr>
            </w:pPr>
            <w:r>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196BE3" w:rsidRDefault="00196BE3" w:rsidP="00C50517">
            <w:pPr>
              <w:ind w:left="1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_____________ </w:t>
            </w:r>
          </w:p>
        </w:tc>
      </w:tr>
      <w:tr w:rsidR="00196BE3" w:rsidTr="00300D94">
        <w:trPr>
          <w:trHeight w:val="320"/>
        </w:trPr>
        <w:tc>
          <w:tcPr>
            <w:tcW w:w="708" w:type="dxa"/>
            <w:vMerge/>
            <w:tcBorders>
              <w:top w:val="single" w:sz="4" w:space="0" w:color="000000"/>
              <w:left w:val="single" w:sz="4" w:space="0" w:color="000000"/>
              <w:bottom w:val="single" w:sz="4" w:space="0" w:color="auto"/>
              <w:right w:val="single" w:sz="4" w:space="0" w:color="000000"/>
            </w:tcBorders>
            <w:vAlign w:val="center"/>
            <w:hideMark/>
          </w:tcPr>
          <w:p w:rsidR="00196BE3" w:rsidRDefault="00196BE3" w:rsidP="00C50517">
            <w:pPr>
              <w:rPr>
                <w:rFonts w:ascii="Times New Roman" w:hAnsi="Times New Roman"/>
                <w:color w:val="000000"/>
                <w:sz w:val="22"/>
                <w:szCs w:val="22"/>
              </w:rPr>
            </w:pPr>
          </w:p>
        </w:tc>
        <w:tc>
          <w:tcPr>
            <w:tcW w:w="3402" w:type="dxa"/>
            <w:vMerge/>
            <w:tcBorders>
              <w:top w:val="single" w:sz="4" w:space="0" w:color="000000"/>
              <w:left w:val="nil"/>
              <w:bottom w:val="nil"/>
              <w:right w:val="single" w:sz="4" w:space="0" w:color="000000"/>
            </w:tcBorders>
            <w:vAlign w:val="center"/>
            <w:hideMark/>
          </w:tcPr>
          <w:p w:rsidR="00196BE3" w:rsidRDefault="00196BE3" w:rsidP="00C50517">
            <w:pPr>
              <w:rPr>
                <w:rFonts w:ascii="Times New Roman" w:hAnsi="Times New Roman"/>
                <w:color w:val="000000"/>
                <w:sz w:val="22"/>
                <w:szCs w:val="22"/>
              </w:rPr>
            </w:pPr>
          </w:p>
        </w:tc>
        <w:tc>
          <w:tcPr>
            <w:tcW w:w="7061" w:type="dxa"/>
            <w:gridSpan w:val="4"/>
            <w:tcBorders>
              <w:top w:val="single" w:sz="4" w:space="0" w:color="000000"/>
              <w:left w:val="nil"/>
              <w:bottom w:val="single" w:sz="4" w:space="0" w:color="000000"/>
              <w:right w:val="single" w:sz="4" w:space="0" w:color="000000"/>
            </w:tcBorders>
            <w:hideMark/>
          </w:tcPr>
          <w:p w:rsidR="00196BE3" w:rsidRDefault="00196BE3" w:rsidP="00C50517">
            <w:pPr>
              <w:ind w:left="10"/>
              <w:rPr>
                <w:rFonts w:ascii="Times New Roman" w:hAnsi="Times New Roman"/>
                <w:color w:val="000000"/>
                <w:sz w:val="22"/>
                <w:szCs w:val="22"/>
              </w:rPr>
            </w:pPr>
            <w:r>
              <w:rPr>
                <w:rFonts w:ascii="Times New Roman" w:hAnsi="Times New Roman"/>
                <w:color w:val="000000"/>
                <w:sz w:val="22"/>
                <w:szCs w:val="22"/>
              </w:rPr>
              <w:t>якщо договір оренди укладено на строк менший, ніж два місяці, розмір забезпечувального депозиту становить суму орендної плати за п’ять календарних днів оренди, але в будь-якому разі у розмірі не меншому, ніж 20 відсотків розміру мінімальної заробітної плати станом на перше число місяця, в якому укладається цей договір:</w:t>
            </w:r>
          </w:p>
          <w:p w:rsidR="00196BE3" w:rsidRDefault="00196BE3" w:rsidP="00C50517">
            <w:pPr>
              <w:ind w:left="1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tc>
      </w:tr>
      <w:tr w:rsidR="00196BE3" w:rsidTr="00300D94">
        <w:trPr>
          <w:trHeight w:val="432"/>
        </w:trPr>
        <w:tc>
          <w:tcPr>
            <w:tcW w:w="708" w:type="dxa"/>
            <w:tcBorders>
              <w:top w:val="single" w:sz="4" w:space="0" w:color="auto"/>
              <w:left w:val="single" w:sz="4" w:space="0" w:color="000000"/>
              <w:bottom w:val="single" w:sz="4" w:space="0" w:color="000000"/>
              <w:right w:val="single" w:sz="4" w:space="0" w:color="000000"/>
            </w:tcBorders>
            <w:hideMark/>
          </w:tcPr>
          <w:p w:rsidR="00196BE3" w:rsidRDefault="00196BE3" w:rsidP="00C50517">
            <w:pPr>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10463" w:type="dxa"/>
            <w:gridSpan w:val="5"/>
            <w:tcBorders>
              <w:top w:val="single" w:sz="4" w:space="0" w:color="000000"/>
              <w:left w:val="nil"/>
              <w:bottom w:val="single" w:sz="4" w:space="0" w:color="000000"/>
              <w:right w:val="single" w:sz="4" w:space="0" w:color="000000"/>
            </w:tcBorders>
            <w:hideMark/>
          </w:tcPr>
          <w:p w:rsidR="00196BE3" w:rsidRDefault="00196BE3" w:rsidP="00300D94">
            <w:pPr>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tc>
      </w:tr>
      <w:tr w:rsidR="00196BE3" w:rsidTr="00300D94">
        <w:trPr>
          <w:trHeight w:val="359"/>
        </w:trPr>
        <w:tc>
          <w:tcPr>
            <w:tcW w:w="708" w:type="dxa"/>
            <w:tcBorders>
              <w:top w:val="single" w:sz="4" w:space="0" w:color="000000"/>
              <w:left w:val="single" w:sz="4" w:space="0" w:color="000000"/>
              <w:bottom w:val="single" w:sz="4" w:space="0" w:color="auto"/>
              <w:right w:val="single" w:sz="4" w:space="0" w:color="000000"/>
            </w:tcBorders>
            <w:hideMark/>
          </w:tcPr>
          <w:p w:rsidR="00196BE3" w:rsidRDefault="00196BE3" w:rsidP="00300D94">
            <w:pPr>
              <w:jc w:val="center"/>
              <w:rPr>
                <w:rFonts w:ascii="Times New Roman" w:hAnsi="Times New Roman"/>
                <w:color w:val="000000"/>
                <w:sz w:val="22"/>
                <w:szCs w:val="22"/>
              </w:rPr>
            </w:pPr>
            <w:r>
              <w:rPr>
                <w:rFonts w:ascii="Times New Roman" w:hAnsi="Times New Roman"/>
                <w:color w:val="000000"/>
                <w:sz w:val="22"/>
                <w:szCs w:val="22"/>
              </w:rPr>
              <w:t>12.1</w:t>
            </w:r>
          </w:p>
        </w:tc>
        <w:tc>
          <w:tcPr>
            <w:tcW w:w="10463" w:type="dxa"/>
            <w:gridSpan w:val="5"/>
            <w:tcBorders>
              <w:top w:val="single" w:sz="4" w:space="0" w:color="000000"/>
              <w:left w:val="nil"/>
              <w:bottom w:val="single" w:sz="4" w:space="0" w:color="auto"/>
              <w:right w:val="single" w:sz="4" w:space="0" w:color="000000"/>
            </w:tcBorders>
            <w:hideMark/>
          </w:tcPr>
          <w:p w:rsidR="00196BE3" w:rsidRDefault="00196BE3" w:rsidP="00C50517">
            <w:pPr>
              <w:jc w:val="center"/>
              <w:rPr>
                <w:rFonts w:ascii="Times New Roman" w:hAnsi="Times New Roman"/>
                <w:color w:val="000000"/>
                <w:sz w:val="22"/>
                <w:szCs w:val="22"/>
              </w:rPr>
            </w:pPr>
            <w:r w:rsidRPr="002F20D8">
              <w:rPr>
                <w:rFonts w:ascii="Times New Roman" w:hAnsi="Times New Roman"/>
                <w:color w:val="000000"/>
                <w:sz w:val="22"/>
                <w:szCs w:val="22"/>
              </w:rPr>
              <w:t xml:space="preserve">Цей договір діє до </w:t>
            </w:r>
            <w:r w:rsidRPr="002F20D8">
              <w:rPr>
                <w:rFonts w:ascii="Times New Roman" w:hAnsi="Times New Roman"/>
                <w:color w:val="000000"/>
                <w:sz w:val="22"/>
                <w:szCs w:val="22"/>
                <w:lang w:val="ru-RU"/>
              </w:rPr>
              <w:t>“</w:t>
            </w:r>
            <w:r w:rsidRPr="002F20D8">
              <w:rPr>
                <w:rFonts w:ascii="Times New Roman" w:hAnsi="Times New Roman"/>
                <w:color w:val="000000"/>
                <w:sz w:val="22"/>
                <w:szCs w:val="22"/>
              </w:rPr>
              <w:t>___</w:t>
            </w:r>
            <w:r w:rsidRPr="002F20D8">
              <w:rPr>
                <w:rFonts w:ascii="Times New Roman" w:hAnsi="Times New Roman"/>
                <w:color w:val="000000"/>
                <w:sz w:val="22"/>
                <w:szCs w:val="22"/>
                <w:lang w:val="ru-RU"/>
              </w:rPr>
              <w:t>”</w:t>
            </w:r>
            <w:r w:rsidRPr="002F20D8">
              <w:rPr>
                <w:rFonts w:ascii="Times New Roman" w:hAnsi="Times New Roman"/>
                <w:color w:val="000000"/>
                <w:sz w:val="22"/>
                <w:szCs w:val="22"/>
              </w:rPr>
              <w:t xml:space="preserve"> ____________ 20__р. включно</w:t>
            </w:r>
          </w:p>
        </w:tc>
      </w:tr>
      <w:tr w:rsidR="00196BE3" w:rsidTr="00300D94">
        <w:trPr>
          <w:trHeight w:val="320"/>
        </w:trPr>
        <w:tc>
          <w:tcPr>
            <w:tcW w:w="708" w:type="dxa"/>
            <w:tcBorders>
              <w:top w:val="single" w:sz="4" w:space="0" w:color="auto"/>
              <w:left w:val="single" w:sz="4" w:space="0" w:color="000000"/>
              <w:bottom w:val="single" w:sz="4" w:space="0" w:color="000000"/>
              <w:right w:val="single" w:sz="4" w:space="0" w:color="000000"/>
            </w:tcBorders>
            <w:hideMark/>
          </w:tcPr>
          <w:p w:rsidR="00196BE3" w:rsidRDefault="00196BE3" w:rsidP="00C50517">
            <w:pPr>
              <w:jc w:val="center"/>
              <w:rPr>
                <w:rFonts w:ascii="Times New Roman" w:hAnsi="Times New Roman"/>
                <w:color w:val="000000"/>
                <w:sz w:val="22"/>
                <w:szCs w:val="22"/>
              </w:rPr>
            </w:pPr>
            <w:r>
              <w:rPr>
                <w:rFonts w:ascii="Times New Roman" w:hAnsi="Times New Roman"/>
                <w:color w:val="000000"/>
                <w:sz w:val="22"/>
                <w:szCs w:val="22"/>
              </w:rPr>
              <w:t>13</w:t>
            </w:r>
          </w:p>
        </w:tc>
        <w:tc>
          <w:tcPr>
            <w:tcW w:w="3402" w:type="dxa"/>
            <w:tcBorders>
              <w:top w:val="single" w:sz="4" w:space="0" w:color="auto"/>
              <w:left w:val="nil"/>
              <w:bottom w:val="single" w:sz="4" w:space="0" w:color="000000"/>
              <w:right w:val="single" w:sz="4" w:space="0" w:color="000000"/>
            </w:tcBorders>
            <w:hideMark/>
          </w:tcPr>
          <w:p w:rsidR="00196BE3" w:rsidRDefault="00196BE3" w:rsidP="00C50517">
            <w:pPr>
              <w:rPr>
                <w:rFonts w:ascii="Times New Roman" w:hAnsi="Times New Roman"/>
                <w:color w:val="000000"/>
                <w:sz w:val="22"/>
                <w:szCs w:val="22"/>
              </w:rPr>
            </w:pPr>
            <w:r>
              <w:rPr>
                <w:rFonts w:ascii="Times New Roman" w:hAnsi="Times New Roman"/>
                <w:color w:val="000000"/>
                <w:sz w:val="22"/>
                <w:szCs w:val="22"/>
              </w:rPr>
              <w:t>Згода на суборенду</w:t>
            </w:r>
            <w:r>
              <w:rPr>
                <w:rFonts w:ascii="Times New Roman" w:hAnsi="Times New Roman"/>
                <w:color w:val="000000"/>
                <w:sz w:val="22"/>
                <w:szCs w:val="22"/>
                <w:vertAlign w:val="superscript"/>
              </w:rPr>
              <w:t>4</w:t>
            </w:r>
          </w:p>
        </w:tc>
        <w:tc>
          <w:tcPr>
            <w:tcW w:w="7061" w:type="dxa"/>
            <w:gridSpan w:val="4"/>
            <w:tcBorders>
              <w:top w:val="single" w:sz="4" w:space="0" w:color="auto"/>
              <w:left w:val="nil"/>
              <w:bottom w:val="single" w:sz="4" w:space="0" w:color="000000"/>
              <w:right w:val="single" w:sz="4" w:space="0" w:color="000000"/>
            </w:tcBorders>
            <w:hideMark/>
          </w:tcPr>
          <w:p w:rsidR="00196BE3" w:rsidRDefault="00C5229A" w:rsidP="00C50517">
            <w:pPr>
              <w:rPr>
                <w:rFonts w:ascii="Times New Roman" w:hAnsi="Times New Roman"/>
                <w:color w:val="000000"/>
                <w:sz w:val="22"/>
                <w:szCs w:val="22"/>
              </w:rPr>
            </w:pPr>
            <w:r>
              <w:rPr>
                <w:rFonts w:ascii="Times New Roman" w:hAnsi="Times New Roman"/>
                <w:color w:val="000000"/>
                <w:sz w:val="22"/>
                <w:szCs w:val="22"/>
              </w:rPr>
              <w:t>Орендодавець не надав</w:t>
            </w:r>
            <w:r w:rsidR="00196BE3">
              <w:rPr>
                <w:rFonts w:ascii="Times New Roman" w:hAnsi="Times New Roman"/>
                <w:color w:val="000000"/>
                <w:sz w:val="22"/>
                <w:szCs w:val="22"/>
              </w:rPr>
              <w:t xml:space="preserve"> згоду на передачу майна в суборенду згідно з оголошенням про передачу майна в оренду</w:t>
            </w:r>
          </w:p>
        </w:tc>
      </w:tr>
      <w:tr w:rsidR="00C5229A" w:rsidTr="00300D94">
        <w:trPr>
          <w:trHeight w:val="546"/>
        </w:trPr>
        <w:tc>
          <w:tcPr>
            <w:tcW w:w="708" w:type="dxa"/>
            <w:tcBorders>
              <w:top w:val="single" w:sz="4" w:space="0" w:color="000000"/>
              <w:left w:val="single" w:sz="4" w:space="0" w:color="000000"/>
              <w:bottom w:val="single" w:sz="4" w:space="0" w:color="000000"/>
              <w:right w:val="single" w:sz="4" w:space="0" w:color="000000"/>
            </w:tcBorders>
            <w:hideMark/>
          </w:tcPr>
          <w:p w:rsidR="00C5229A" w:rsidRDefault="00C5229A" w:rsidP="00C50517">
            <w:pPr>
              <w:jc w:val="center"/>
              <w:rPr>
                <w:rFonts w:ascii="Times New Roman" w:hAnsi="Times New Roman"/>
                <w:color w:val="000000"/>
                <w:sz w:val="22"/>
                <w:szCs w:val="22"/>
              </w:rPr>
            </w:pPr>
            <w:r>
              <w:rPr>
                <w:rFonts w:ascii="Times New Roman" w:hAnsi="Times New Roman"/>
                <w:color w:val="000000"/>
                <w:sz w:val="22"/>
                <w:szCs w:val="22"/>
              </w:rPr>
              <w:t>14</w:t>
            </w:r>
          </w:p>
        </w:tc>
        <w:tc>
          <w:tcPr>
            <w:tcW w:w="3402" w:type="dxa"/>
            <w:tcBorders>
              <w:top w:val="single" w:sz="4" w:space="0" w:color="000000"/>
              <w:left w:val="nil"/>
              <w:bottom w:val="single" w:sz="4" w:space="0" w:color="000000"/>
              <w:right w:val="single" w:sz="4" w:space="0" w:color="000000"/>
            </w:tcBorders>
            <w:hideMark/>
          </w:tcPr>
          <w:p w:rsidR="00C5229A" w:rsidRDefault="00C5229A" w:rsidP="00C50517">
            <w:pPr>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7061" w:type="dxa"/>
            <w:gridSpan w:val="4"/>
            <w:tcBorders>
              <w:top w:val="single" w:sz="4" w:space="0" w:color="000000"/>
              <w:left w:val="nil"/>
              <w:right w:val="single" w:sz="4" w:space="0" w:color="000000"/>
            </w:tcBorders>
            <w:hideMark/>
          </w:tcPr>
          <w:p w:rsidR="00C5229A" w:rsidRDefault="00C5229A" w:rsidP="007E1589">
            <w:pPr>
              <w:ind w:left="720"/>
              <w:rPr>
                <w:rFonts w:ascii="Times New Roman" w:hAnsi="Times New Roman"/>
                <w:color w:val="000000"/>
                <w:sz w:val="22"/>
                <w:szCs w:val="22"/>
              </w:rPr>
            </w:pPr>
          </w:p>
        </w:tc>
      </w:tr>
      <w:tr w:rsidR="00196BE3" w:rsidTr="00300D94">
        <w:trPr>
          <w:trHeight w:val="320"/>
        </w:trPr>
        <w:tc>
          <w:tcPr>
            <w:tcW w:w="708" w:type="dxa"/>
            <w:vMerge w:val="restart"/>
            <w:tcBorders>
              <w:top w:val="single" w:sz="4" w:space="0" w:color="000000"/>
              <w:left w:val="single" w:sz="4" w:space="0" w:color="000000"/>
              <w:bottom w:val="single" w:sz="4" w:space="0" w:color="000000"/>
              <w:right w:val="single" w:sz="4" w:space="0" w:color="000000"/>
            </w:tcBorders>
            <w:hideMark/>
          </w:tcPr>
          <w:p w:rsidR="00196BE3" w:rsidRDefault="00196BE3" w:rsidP="00C50517">
            <w:pPr>
              <w:jc w:val="center"/>
              <w:rPr>
                <w:rFonts w:ascii="Times New Roman" w:hAnsi="Times New Roman"/>
                <w:color w:val="000000"/>
                <w:sz w:val="22"/>
                <w:szCs w:val="22"/>
              </w:rPr>
            </w:pPr>
            <w:r>
              <w:rPr>
                <w:rFonts w:ascii="Times New Roman" w:hAnsi="Times New Roman"/>
                <w:color w:val="000000"/>
                <w:sz w:val="22"/>
                <w:szCs w:val="22"/>
              </w:rPr>
              <w:t>15</w:t>
            </w:r>
          </w:p>
        </w:tc>
        <w:tc>
          <w:tcPr>
            <w:tcW w:w="3402" w:type="dxa"/>
            <w:vMerge w:val="restart"/>
            <w:tcBorders>
              <w:top w:val="single" w:sz="4" w:space="0" w:color="000000"/>
              <w:left w:val="nil"/>
              <w:bottom w:val="single" w:sz="4" w:space="0" w:color="000000"/>
              <w:right w:val="single" w:sz="4" w:space="0" w:color="000000"/>
            </w:tcBorders>
            <w:hideMark/>
          </w:tcPr>
          <w:p w:rsidR="00196BE3" w:rsidRDefault="00196BE3" w:rsidP="00C50517">
            <w:pPr>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2802" w:type="dxa"/>
            <w:tcBorders>
              <w:top w:val="single" w:sz="4" w:space="0" w:color="000000"/>
              <w:left w:val="nil"/>
              <w:bottom w:val="single" w:sz="4" w:space="0" w:color="000000"/>
              <w:right w:val="single" w:sz="4" w:space="0" w:color="000000"/>
            </w:tcBorders>
            <w:hideMark/>
          </w:tcPr>
          <w:p w:rsidR="00196BE3" w:rsidRDefault="00196BE3" w:rsidP="00C50517">
            <w:pPr>
              <w:rPr>
                <w:rFonts w:ascii="Times New Roman" w:hAnsi="Times New Roman"/>
                <w:color w:val="000000"/>
                <w:sz w:val="22"/>
                <w:szCs w:val="22"/>
              </w:rPr>
            </w:pPr>
            <w:r>
              <w:rPr>
                <w:rFonts w:ascii="Times New Roman" w:hAnsi="Times New Roman"/>
                <w:color w:val="000000"/>
                <w:sz w:val="22"/>
                <w:szCs w:val="22"/>
              </w:rPr>
              <w:t>Балансоутримувача</w:t>
            </w:r>
          </w:p>
        </w:tc>
        <w:tc>
          <w:tcPr>
            <w:tcW w:w="2281" w:type="dxa"/>
            <w:gridSpan w:val="2"/>
            <w:tcBorders>
              <w:top w:val="single" w:sz="4" w:space="0" w:color="000000"/>
              <w:left w:val="nil"/>
              <w:bottom w:val="single" w:sz="4" w:space="0" w:color="000000"/>
              <w:right w:val="single" w:sz="4" w:space="0" w:color="000000"/>
            </w:tcBorders>
            <w:hideMark/>
          </w:tcPr>
          <w:p w:rsidR="00196BE3" w:rsidRDefault="00196BE3" w:rsidP="00C50517">
            <w:pPr>
              <w:rPr>
                <w:rFonts w:ascii="Times New Roman" w:hAnsi="Times New Roman"/>
                <w:color w:val="000000"/>
                <w:sz w:val="22"/>
                <w:szCs w:val="22"/>
              </w:rPr>
            </w:pPr>
            <w:r>
              <w:rPr>
                <w:rFonts w:ascii="Times New Roman" w:hAnsi="Times New Roman"/>
                <w:color w:val="000000"/>
                <w:sz w:val="22"/>
                <w:szCs w:val="22"/>
              </w:rPr>
              <w:t xml:space="preserve">державного бюджету </w:t>
            </w:r>
          </w:p>
        </w:tc>
        <w:tc>
          <w:tcPr>
            <w:tcW w:w="1978" w:type="dxa"/>
            <w:tcBorders>
              <w:top w:val="single" w:sz="4" w:space="0" w:color="000000"/>
              <w:left w:val="nil"/>
              <w:bottom w:val="single" w:sz="4" w:space="0" w:color="000000"/>
              <w:right w:val="single" w:sz="4" w:space="0" w:color="000000"/>
            </w:tcBorders>
            <w:hideMark/>
          </w:tcPr>
          <w:p w:rsidR="00196BE3" w:rsidRDefault="00196BE3" w:rsidP="00C50517">
            <w:pPr>
              <w:rPr>
                <w:rFonts w:ascii="Times New Roman" w:hAnsi="Times New Roman"/>
                <w:color w:val="000000"/>
                <w:sz w:val="22"/>
                <w:szCs w:val="22"/>
              </w:rPr>
            </w:pPr>
            <w:r>
              <w:rPr>
                <w:rFonts w:ascii="Times New Roman" w:hAnsi="Times New Roman"/>
                <w:color w:val="000000"/>
                <w:sz w:val="22"/>
                <w:szCs w:val="22"/>
              </w:rPr>
              <w:t>Орендодавця</w:t>
            </w:r>
          </w:p>
        </w:tc>
      </w:tr>
      <w:tr w:rsidR="00196BE3" w:rsidTr="00300D94">
        <w:trPr>
          <w:trHeight w:val="320"/>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196BE3" w:rsidRDefault="00196BE3" w:rsidP="00C50517">
            <w:pPr>
              <w:rPr>
                <w:rFonts w:ascii="Times New Roman" w:hAnsi="Times New Roman"/>
                <w:color w:val="000000"/>
                <w:sz w:val="22"/>
                <w:szCs w:val="22"/>
              </w:rPr>
            </w:pPr>
          </w:p>
        </w:tc>
        <w:tc>
          <w:tcPr>
            <w:tcW w:w="3402" w:type="dxa"/>
            <w:vMerge/>
            <w:tcBorders>
              <w:top w:val="single" w:sz="4" w:space="0" w:color="000000"/>
              <w:left w:val="nil"/>
              <w:bottom w:val="single" w:sz="4" w:space="0" w:color="000000"/>
              <w:right w:val="single" w:sz="4" w:space="0" w:color="000000"/>
            </w:tcBorders>
            <w:vAlign w:val="center"/>
            <w:hideMark/>
          </w:tcPr>
          <w:p w:rsidR="00196BE3" w:rsidRDefault="00196BE3" w:rsidP="00C50517">
            <w:pPr>
              <w:rPr>
                <w:rFonts w:ascii="Times New Roman" w:hAnsi="Times New Roman"/>
                <w:color w:val="000000"/>
                <w:sz w:val="22"/>
                <w:szCs w:val="22"/>
              </w:rPr>
            </w:pPr>
          </w:p>
        </w:tc>
        <w:tc>
          <w:tcPr>
            <w:tcW w:w="2802" w:type="dxa"/>
            <w:tcBorders>
              <w:top w:val="single" w:sz="4" w:space="0" w:color="000000"/>
              <w:left w:val="nil"/>
              <w:bottom w:val="single" w:sz="4" w:space="0" w:color="000000"/>
              <w:right w:val="single" w:sz="4" w:space="0" w:color="000000"/>
            </w:tcBorders>
          </w:tcPr>
          <w:p w:rsidR="00196BE3" w:rsidRDefault="00211611" w:rsidP="00C50517">
            <w:pPr>
              <w:rPr>
                <w:rFonts w:ascii="Times New Roman" w:hAnsi="Times New Roman"/>
                <w:color w:val="000000"/>
                <w:sz w:val="22"/>
                <w:szCs w:val="22"/>
              </w:rPr>
            </w:pPr>
            <w:r>
              <w:rPr>
                <w:rFonts w:ascii="Times New Roman" w:hAnsi="Times New Roman"/>
                <w:color w:val="000000"/>
                <w:sz w:val="22"/>
                <w:szCs w:val="22"/>
              </w:rPr>
              <w:t xml:space="preserve">Одержувач – </w:t>
            </w:r>
            <w:r w:rsidR="00B567E6">
              <w:rPr>
                <w:rFonts w:ascii="Times New Roman" w:hAnsi="Times New Roman"/>
                <w:color w:val="000000"/>
                <w:sz w:val="22"/>
                <w:szCs w:val="22"/>
              </w:rPr>
              <w:t>Державна установа «Національний інститут серцево-судинної хірургії ім. М. М. Амосова Національної академії медичних наук України»</w:t>
            </w:r>
          </w:p>
          <w:p w:rsidR="0026052C" w:rsidRPr="00B567E6" w:rsidRDefault="00B567E6" w:rsidP="00C50517">
            <w:pPr>
              <w:rPr>
                <w:rFonts w:ascii="Times New Roman" w:hAnsi="Times New Roman"/>
                <w:color w:val="000000"/>
                <w:sz w:val="22"/>
                <w:szCs w:val="22"/>
                <w:lang w:val="ru-RU"/>
              </w:rPr>
            </w:pPr>
            <w:r>
              <w:rPr>
                <w:rFonts w:ascii="Times New Roman" w:hAnsi="Times New Roman"/>
                <w:color w:val="000000"/>
                <w:sz w:val="22"/>
                <w:szCs w:val="22"/>
                <w:lang w:val="en-US"/>
              </w:rPr>
              <w:t>UA</w:t>
            </w:r>
          </w:p>
          <w:p w:rsidR="00B567E6" w:rsidRDefault="00B567E6" w:rsidP="00C50517">
            <w:pPr>
              <w:rPr>
                <w:rFonts w:ascii="Times New Roman" w:hAnsi="Times New Roman"/>
                <w:color w:val="000000"/>
                <w:sz w:val="22"/>
                <w:szCs w:val="22"/>
                <w:lang w:val="ru-RU"/>
              </w:rPr>
            </w:pPr>
            <w:r>
              <w:rPr>
                <w:rFonts w:ascii="Times New Roman" w:hAnsi="Times New Roman"/>
                <w:color w:val="000000"/>
                <w:sz w:val="22"/>
                <w:szCs w:val="22"/>
                <w:lang w:val="ru-RU"/>
              </w:rPr>
              <w:t xml:space="preserve">В </w:t>
            </w:r>
            <w:r>
              <w:rPr>
                <w:rFonts w:ascii="Times New Roman" w:hAnsi="Times New Roman"/>
                <w:color w:val="000000"/>
                <w:sz w:val="22"/>
                <w:szCs w:val="22"/>
              </w:rPr>
              <w:t>Державна казначейська служба України, м. Київ</w:t>
            </w:r>
          </w:p>
          <w:p w:rsidR="00B567E6" w:rsidRPr="00B567E6" w:rsidRDefault="00B567E6" w:rsidP="00C50517">
            <w:pPr>
              <w:rPr>
                <w:rFonts w:ascii="Times New Roman" w:hAnsi="Times New Roman"/>
                <w:color w:val="000000"/>
                <w:sz w:val="22"/>
                <w:szCs w:val="22"/>
                <w:lang w:val="ru-RU"/>
              </w:rPr>
            </w:pPr>
            <w:r>
              <w:rPr>
                <w:rFonts w:ascii="Times New Roman" w:hAnsi="Times New Roman"/>
                <w:color w:val="000000"/>
                <w:sz w:val="22"/>
                <w:szCs w:val="22"/>
                <w:lang w:val="ru-RU"/>
              </w:rPr>
              <w:t>МФО - 820172</w:t>
            </w:r>
          </w:p>
          <w:p w:rsidR="00B567E6" w:rsidRPr="00B567E6" w:rsidRDefault="00B567E6" w:rsidP="00C50517">
            <w:pPr>
              <w:rPr>
                <w:rFonts w:ascii="Times New Roman" w:hAnsi="Times New Roman"/>
                <w:color w:val="000000"/>
                <w:sz w:val="22"/>
                <w:szCs w:val="22"/>
                <w:lang w:val="ru-RU"/>
              </w:rPr>
            </w:pPr>
          </w:p>
        </w:tc>
        <w:tc>
          <w:tcPr>
            <w:tcW w:w="2281" w:type="dxa"/>
            <w:gridSpan w:val="2"/>
            <w:tcBorders>
              <w:top w:val="single" w:sz="4" w:space="0" w:color="000000"/>
              <w:left w:val="nil"/>
              <w:bottom w:val="single" w:sz="4" w:space="0" w:color="000000"/>
              <w:right w:val="single" w:sz="4" w:space="0" w:color="000000"/>
            </w:tcBorders>
          </w:tcPr>
          <w:p w:rsidR="00196BE3" w:rsidRPr="007918BD" w:rsidRDefault="00196BE3" w:rsidP="004B7044">
            <w:pPr>
              <w:rPr>
                <w:rFonts w:ascii="Times New Roman" w:hAnsi="Times New Roman"/>
                <w:color w:val="000000"/>
                <w:sz w:val="22"/>
                <w:szCs w:val="22"/>
              </w:rPr>
            </w:pPr>
            <w:bookmarkStart w:id="0" w:name="_GoBack"/>
            <w:bookmarkEnd w:id="0"/>
          </w:p>
        </w:tc>
        <w:tc>
          <w:tcPr>
            <w:tcW w:w="1978" w:type="dxa"/>
            <w:tcBorders>
              <w:top w:val="single" w:sz="4" w:space="0" w:color="000000"/>
              <w:left w:val="nil"/>
              <w:bottom w:val="single" w:sz="4" w:space="0" w:color="000000"/>
              <w:right w:val="single" w:sz="4" w:space="0" w:color="000000"/>
            </w:tcBorders>
          </w:tcPr>
          <w:p w:rsidR="00B567E6" w:rsidRDefault="00B567E6" w:rsidP="00C50517">
            <w:pPr>
              <w:rPr>
                <w:rFonts w:ascii="Times New Roman" w:hAnsi="Times New Roman"/>
                <w:color w:val="000000"/>
                <w:sz w:val="22"/>
                <w:szCs w:val="22"/>
              </w:rPr>
            </w:pPr>
            <w:r>
              <w:rPr>
                <w:rFonts w:ascii="Times New Roman" w:hAnsi="Times New Roman"/>
                <w:color w:val="000000"/>
                <w:sz w:val="22"/>
                <w:szCs w:val="22"/>
              </w:rPr>
              <w:t>Одержувач – Державна установа «Національний інститут серцево-судинної хірургії ім. М. М. Амосова Національної академії медичних наук України»</w:t>
            </w:r>
          </w:p>
          <w:p w:rsidR="00B567E6" w:rsidRPr="00B567E6" w:rsidRDefault="00B567E6" w:rsidP="00C50517">
            <w:pPr>
              <w:rPr>
                <w:rFonts w:ascii="Times New Roman" w:hAnsi="Times New Roman"/>
                <w:color w:val="000000"/>
                <w:sz w:val="22"/>
                <w:szCs w:val="22"/>
                <w:lang w:val="ru-RU"/>
              </w:rPr>
            </w:pPr>
            <w:r>
              <w:rPr>
                <w:rFonts w:ascii="Times New Roman" w:hAnsi="Times New Roman"/>
                <w:color w:val="000000"/>
                <w:sz w:val="22"/>
                <w:szCs w:val="22"/>
                <w:lang w:val="en-US"/>
              </w:rPr>
              <w:t>UA</w:t>
            </w:r>
          </w:p>
          <w:p w:rsidR="00B567E6" w:rsidRDefault="00B567E6" w:rsidP="00C50517">
            <w:pPr>
              <w:rPr>
                <w:rFonts w:ascii="Times New Roman" w:hAnsi="Times New Roman"/>
                <w:color w:val="000000"/>
                <w:sz w:val="22"/>
                <w:szCs w:val="22"/>
                <w:lang w:val="ru-RU"/>
              </w:rPr>
            </w:pPr>
            <w:r>
              <w:rPr>
                <w:rFonts w:ascii="Times New Roman" w:hAnsi="Times New Roman"/>
                <w:color w:val="000000"/>
                <w:sz w:val="22"/>
                <w:szCs w:val="22"/>
                <w:lang w:val="ru-RU"/>
              </w:rPr>
              <w:t xml:space="preserve">В </w:t>
            </w:r>
            <w:r>
              <w:rPr>
                <w:rFonts w:ascii="Times New Roman" w:hAnsi="Times New Roman"/>
                <w:color w:val="000000"/>
                <w:sz w:val="22"/>
                <w:szCs w:val="22"/>
              </w:rPr>
              <w:t>Державна казначейська служба України, м. Київ</w:t>
            </w:r>
          </w:p>
          <w:p w:rsidR="00B567E6" w:rsidRPr="00B567E6" w:rsidRDefault="00B567E6" w:rsidP="00C50517">
            <w:pPr>
              <w:rPr>
                <w:rFonts w:ascii="Times New Roman" w:hAnsi="Times New Roman"/>
                <w:color w:val="000000"/>
                <w:sz w:val="22"/>
                <w:szCs w:val="22"/>
                <w:lang w:val="ru-RU"/>
              </w:rPr>
            </w:pPr>
            <w:r>
              <w:rPr>
                <w:rFonts w:ascii="Times New Roman" w:hAnsi="Times New Roman"/>
                <w:color w:val="000000"/>
                <w:sz w:val="22"/>
                <w:szCs w:val="22"/>
                <w:lang w:val="ru-RU"/>
              </w:rPr>
              <w:t>МФО - 820172</w:t>
            </w:r>
          </w:p>
          <w:p w:rsidR="00196BE3" w:rsidRDefault="00196BE3" w:rsidP="00C50517">
            <w:pPr>
              <w:rPr>
                <w:rFonts w:ascii="Times New Roman" w:hAnsi="Times New Roman"/>
                <w:color w:val="000000"/>
                <w:sz w:val="22"/>
                <w:szCs w:val="22"/>
              </w:rPr>
            </w:pPr>
          </w:p>
        </w:tc>
      </w:tr>
      <w:tr w:rsidR="00FC38BE" w:rsidTr="00B7784E">
        <w:trPr>
          <w:trHeight w:val="320"/>
        </w:trPr>
        <w:tc>
          <w:tcPr>
            <w:tcW w:w="708" w:type="dxa"/>
            <w:tcBorders>
              <w:top w:val="single" w:sz="4" w:space="0" w:color="000000"/>
              <w:left w:val="single" w:sz="4" w:space="0" w:color="000000"/>
              <w:bottom w:val="single" w:sz="4" w:space="0" w:color="000000"/>
              <w:right w:val="single" w:sz="4" w:space="0" w:color="000000"/>
            </w:tcBorders>
            <w:hideMark/>
          </w:tcPr>
          <w:p w:rsidR="00FC38BE" w:rsidRDefault="00FC38BE" w:rsidP="00C50517">
            <w:pPr>
              <w:jc w:val="center"/>
              <w:rPr>
                <w:rFonts w:ascii="Times New Roman" w:hAnsi="Times New Roman"/>
                <w:color w:val="000000"/>
                <w:sz w:val="22"/>
                <w:szCs w:val="22"/>
              </w:rPr>
            </w:pPr>
            <w:r>
              <w:rPr>
                <w:rFonts w:ascii="Times New Roman" w:hAnsi="Times New Roman"/>
                <w:color w:val="000000"/>
                <w:sz w:val="22"/>
                <w:szCs w:val="22"/>
              </w:rPr>
              <w:t>16</w:t>
            </w:r>
          </w:p>
        </w:tc>
        <w:tc>
          <w:tcPr>
            <w:tcW w:w="3402" w:type="dxa"/>
            <w:tcBorders>
              <w:top w:val="single" w:sz="4" w:space="0" w:color="000000"/>
              <w:left w:val="nil"/>
              <w:bottom w:val="single" w:sz="4" w:space="0" w:color="000000"/>
              <w:right w:val="single" w:sz="4" w:space="0" w:color="000000"/>
            </w:tcBorders>
            <w:hideMark/>
          </w:tcPr>
          <w:p w:rsidR="00FC38BE" w:rsidRDefault="00FC38BE" w:rsidP="00C50517">
            <w:pPr>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7061" w:type="dxa"/>
            <w:gridSpan w:val="4"/>
            <w:tcBorders>
              <w:top w:val="single" w:sz="4" w:space="0" w:color="000000"/>
              <w:left w:val="nil"/>
              <w:bottom w:val="single" w:sz="4" w:space="0" w:color="000000"/>
              <w:right w:val="single" w:sz="4" w:space="0" w:color="000000"/>
            </w:tcBorders>
            <w:hideMark/>
          </w:tcPr>
          <w:p w:rsidR="00FC38BE" w:rsidRPr="007918BD" w:rsidRDefault="00FC38BE" w:rsidP="00C94667">
            <w:pPr>
              <w:rPr>
                <w:rFonts w:ascii="Times New Roman" w:hAnsi="Times New Roman"/>
                <w:color w:val="000000"/>
                <w:sz w:val="22"/>
                <w:szCs w:val="22"/>
                <w:highlight w:val="green"/>
              </w:rPr>
            </w:pPr>
            <w:r w:rsidRPr="006E4823">
              <w:rPr>
                <w:rFonts w:ascii="Times New Roman" w:hAnsi="Times New Roman"/>
                <w:color w:val="000000"/>
                <w:sz w:val="22"/>
                <w:szCs w:val="22"/>
              </w:rPr>
              <w:t xml:space="preserve">Балансоутримувачу </w:t>
            </w:r>
            <w:r w:rsidRPr="006E4823">
              <w:rPr>
                <w:rFonts w:ascii="Times New Roman" w:hAnsi="Times New Roman"/>
                <w:color w:val="000000"/>
                <w:sz w:val="22"/>
                <w:szCs w:val="22"/>
                <w:lang w:val="ru-RU"/>
              </w:rPr>
              <w:t>100</w:t>
            </w:r>
            <w:r w:rsidRPr="006E4823">
              <w:rPr>
                <w:rFonts w:ascii="Times New Roman" w:hAnsi="Times New Roman"/>
                <w:color w:val="000000"/>
                <w:sz w:val="22"/>
                <w:szCs w:val="22"/>
              </w:rPr>
              <w:t xml:space="preserve"> відсотків  суми орендної плати</w:t>
            </w:r>
            <w:r w:rsidR="00C94667" w:rsidRPr="006E4823">
              <w:rPr>
                <w:rFonts w:ascii="Times New Roman" w:hAnsi="Times New Roman"/>
                <w:color w:val="000000"/>
                <w:sz w:val="22"/>
                <w:szCs w:val="22"/>
              </w:rPr>
              <w:t xml:space="preserve">. Підстава: </w:t>
            </w:r>
            <w:r w:rsidR="00C94667" w:rsidRPr="006E4823">
              <w:rPr>
                <w:rFonts w:ascii="Times New Roman" w:hAnsi="Times New Roman"/>
                <w:color w:val="000000"/>
                <w:sz w:val="22"/>
                <w:szCs w:val="22"/>
              </w:rPr>
              <w:br/>
              <w:t>с</w:t>
            </w:r>
            <w:r w:rsidRPr="006E4823">
              <w:rPr>
                <w:rFonts w:ascii="Times New Roman" w:hAnsi="Times New Roman"/>
                <w:color w:val="000000"/>
                <w:sz w:val="22"/>
                <w:szCs w:val="22"/>
              </w:rPr>
              <w:t xml:space="preserve">т.4. ЗУ «Про особливості правового режиму діяльності Національної академії медичних наук України, галузевих академій наук та статусу їх майнового комплексу» </w:t>
            </w:r>
          </w:p>
        </w:tc>
      </w:tr>
      <w:tr w:rsidR="00196BE3" w:rsidTr="00300D94">
        <w:trPr>
          <w:trHeight w:val="320"/>
        </w:trPr>
        <w:tc>
          <w:tcPr>
            <w:tcW w:w="708" w:type="dxa"/>
            <w:tcBorders>
              <w:top w:val="single" w:sz="4" w:space="0" w:color="000000"/>
              <w:left w:val="single" w:sz="4" w:space="0" w:color="000000"/>
              <w:bottom w:val="single" w:sz="4" w:space="0" w:color="000000"/>
              <w:right w:val="single" w:sz="4" w:space="0" w:color="000000"/>
            </w:tcBorders>
            <w:hideMark/>
          </w:tcPr>
          <w:p w:rsidR="00196BE3" w:rsidRDefault="00196BE3" w:rsidP="00C50517">
            <w:pPr>
              <w:jc w:val="center"/>
              <w:rPr>
                <w:rFonts w:ascii="Times New Roman" w:hAnsi="Times New Roman"/>
                <w:color w:val="000000"/>
                <w:sz w:val="22"/>
                <w:szCs w:val="22"/>
              </w:rPr>
            </w:pPr>
            <w:r>
              <w:rPr>
                <w:rFonts w:ascii="Times New Roman" w:hAnsi="Times New Roman"/>
                <w:color w:val="000000"/>
                <w:sz w:val="22"/>
                <w:szCs w:val="22"/>
              </w:rPr>
              <w:t>17</w:t>
            </w:r>
            <w:r>
              <w:rPr>
                <w:rFonts w:ascii="Times New Roman" w:hAnsi="Times New Roman"/>
                <w:color w:val="000000"/>
                <w:sz w:val="22"/>
                <w:szCs w:val="22"/>
                <w:vertAlign w:val="superscript"/>
              </w:rPr>
              <w:t>5</w:t>
            </w:r>
          </w:p>
        </w:tc>
        <w:tc>
          <w:tcPr>
            <w:tcW w:w="3402" w:type="dxa"/>
            <w:tcBorders>
              <w:top w:val="single" w:sz="4" w:space="0" w:color="000000"/>
              <w:left w:val="nil"/>
              <w:bottom w:val="single" w:sz="4" w:space="0" w:color="000000"/>
              <w:right w:val="single" w:sz="4" w:space="0" w:color="000000"/>
            </w:tcBorders>
          </w:tcPr>
          <w:p w:rsidR="00196BE3" w:rsidRDefault="00196BE3" w:rsidP="00C50517">
            <w:pPr>
              <w:rPr>
                <w:rFonts w:ascii="Times New Roman" w:hAnsi="Times New Roman"/>
                <w:color w:val="000000"/>
                <w:sz w:val="22"/>
                <w:szCs w:val="22"/>
              </w:rPr>
            </w:pPr>
            <w:r>
              <w:rPr>
                <w:rFonts w:ascii="Times New Roman" w:hAnsi="Times New Roman"/>
                <w:color w:val="000000"/>
                <w:sz w:val="22"/>
                <w:szCs w:val="22"/>
              </w:rPr>
              <w:t>Дата заяви Орендаря про продовження договору оренди, поданої Орендодавцю:</w:t>
            </w:r>
          </w:p>
          <w:p w:rsidR="00196BE3" w:rsidRDefault="00196BE3" w:rsidP="00C50517">
            <w:pPr>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__</w:t>
            </w:r>
            <w:r>
              <w:rPr>
                <w:rFonts w:ascii="Times New Roman" w:hAnsi="Times New Roman"/>
                <w:color w:val="000000"/>
                <w:sz w:val="22"/>
                <w:szCs w:val="22"/>
                <w:lang w:val="en-US"/>
              </w:rPr>
              <w:t>”</w:t>
            </w:r>
            <w:r>
              <w:rPr>
                <w:rFonts w:ascii="Times New Roman" w:hAnsi="Times New Roman"/>
                <w:color w:val="000000"/>
                <w:sz w:val="22"/>
                <w:szCs w:val="22"/>
              </w:rPr>
              <w:t>___________20__р.</w:t>
            </w:r>
          </w:p>
        </w:tc>
        <w:tc>
          <w:tcPr>
            <w:tcW w:w="3828" w:type="dxa"/>
            <w:gridSpan w:val="2"/>
            <w:tcBorders>
              <w:top w:val="single" w:sz="4" w:space="0" w:color="000000"/>
              <w:left w:val="nil"/>
              <w:bottom w:val="single" w:sz="4" w:space="0" w:color="000000"/>
              <w:right w:val="single" w:sz="4" w:space="0" w:color="000000"/>
            </w:tcBorders>
            <w:hideMark/>
          </w:tcPr>
          <w:p w:rsidR="00196BE3" w:rsidRDefault="00196BE3" w:rsidP="00C50517">
            <w:pPr>
              <w:ind w:right="-118"/>
              <w:rPr>
                <w:rFonts w:ascii="Times New Roman" w:hAnsi="Times New Roman"/>
                <w:color w:val="000000"/>
                <w:sz w:val="22"/>
                <w:szCs w:val="22"/>
              </w:rPr>
            </w:pPr>
            <w:r>
              <w:rPr>
                <w:rFonts w:ascii="Times New Roman" w:hAnsi="Times New Roman"/>
                <w:color w:val="000000"/>
                <w:sz w:val="22"/>
                <w:szCs w:val="22"/>
              </w:rPr>
              <w:t>дата і вихідний номер довідки Балансоутримувача, передбаченої частиною шостою статті 18 Закону</w:t>
            </w:r>
          </w:p>
          <w:p w:rsidR="00196BE3" w:rsidRDefault="00196BE3" w:rsidP="00C50517">
            <w:pPr>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___________20__р.№ __________________________</w:t>
            </w:r>
          </w:p>
        </w:tc>
        <w:tc>
          <w:tcPr>
            <w:tcW w:w="3233" w:type="dxa"/>
            <w:gridSpan w:val="2"/>
            <w:tcBorders>
              <w:top w:val="single" w:sz="4" w:space="0" w:color="000000"/>
              <w:left w:val="nil"/>
              <w:bottom w:val="single" w:sz="4" w:space="0" w:color="000000"/>
              <w:right w:val="single" w:sz="4" w:space="0" w:color="000000"/>
            </w:tcBorders>
            <w:hideMark/>
          </w:tcPr>
          <w:p w:rsidR="00196BE3" w:rsidRDefault="00196BE3" w:rsidP="00C50517">
            <w:pPr>
              <w:rPr>
                <w:rFonts w:ascii="Times New Roman" w:hAnsi="Times New Roman"/>
                <w:color w:val="000000"/>
                <w:sz w:val="22"/>
                <w:szCs w:val="22"/>
              </w:rPr>
            </w:pPr>
            <w:r>
              <w:rPr>
                <w:rFonts w:ascii="Times New Roman" w:hAnsi="Times New Roman"/>
                <w:color w:val="000000"/>
                <w:sz w:val="22"/>
                <w:szCs w:val="22"/>
              </w:rPr>
              <w:t>дата і номер рішення (наказу) Орендодавця про продовження договору оренди</w:t>
            </w:r>
          </w:p>
          <w:p w:rsidR="00196BE3" w:rsidRDefault="00196BE3" w:rsidP="00C50517">
            <w:pPr>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___________20__р.№ __________________</w:t>
            </w:r>
          </w:p>
        </w:tc>
      </w:tr>
    </w:tbl>
    <w:p w:rsidR="00196BE3" w:rsidRPr="006E6A78" w:rsidRDefault="00196BE3" w:rsidP="006E6A78">
      <w:pPr>
        <w:rPr>
          <w:rFonts w:ascii="Times New Roman" w:hAnsi="Times New Roman"/>
          <w:b/>
          <w:sz w:val="22"/>
          <w:szCs w:val="22"/>
        </w:rPr>
      </w:pPr>
      <w:r w:rsidRPr="006E6A78">
        <w:rPr>
          <w:rFonts w:ascii="Times New Roman" w:hAnsi="Times New Roman"/>
          <w:b/>
          <w:sz w:val="22"/>
          <w:szCs w:val="22"/>
        </w:rPr>
        <w:t>II. Незмінювані умови договору</w:t>
      </w:r>
    </w:p>
    <w:p w:rsidR="00196BE3" w:rsidRPr="006E6A78" w:rsidRDefault="00196BE3" w:rsidP="00C50517">
      <w:pPr>
        <w:pStyle w:val="a3"/>
        <w:spacing w:before="0"/>
        <w:ind w:firstLine="0"/>
        <w:jc w:val="center"/>
        <w:rPr>
          <w:rFonts w:ascii="Times New Roman" w:hAnsi="Times New Roman"/>
          <w:b/>
          <w:sz w:val="22"/>
          <w:szCs w:val="22"/>
        </w:rPr>
      </w:pPr>
      <w:r w:rsidRPr="006E6A78">
        <w:rPr>
          <w:rFonts w:ascii="Times New Roman" w:hAnsi="Times New Roman"/>
          <w:b/>
          <w:sz w:val="22"/>
          <w:szCs w:val="22"/>
        </w:rPr>
        <w:t>Предмет договору</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1.2. Майно передається в оренду для використання згідно з пунктом 7 Умов.</w:t>
      </w:r>
    </w:p>
    <w:p w:rsidR="006E4823" w:rsidRDefault="006E4823" w:rsidP="00C50517">
      <w:pPr>
        <w:pStyle w:val="a3"/>
        <w:spacing w:before="0"/>
        <w:ind w:firstLine="0"/>
        <w:jc w:val="center"/>
        <w:rPr>
          <w:rFonts w:ascii="Times New Roman" w:hAnsi="Times New Roman"/>
          <w:b/>
          <w:sz w:val="22"/>
          <w:szCs w:val="22"/>
        </w:rPr>
      </w:pPr>
    </w:p>
    <w:p w:rsidR="00196BE3" w:rsidRPr="006E6A78" w:rsidRDefault="00196BE3" w:rsidP="00C50517">
      <w:pPr>
        <w:pStyle w:val="a3"/>
        <w:spacing w:before="0"/>
        <w:ind w:firstLine="0"/>
        <w:jc w:val="center"/>
        <w:rPr>
          <w:rFonts w:ascii="Times New Roman" w:hAnsi="Times New Roman"/>
          <w:b/>
          <w:sz w:val="22"/>
          <w:szCs w:val="22"/>
        </w:rPr>
      </w:pPr>
      <w:r w:rsidRPr="006E6A78">
        <w:rPr>
          <w:rFonts w:ascii="Times New Roman" w:hAnsi="Times New Roman"/>
          <w:b/>
          <w:sz w:val="22"/>
          <w:szCs w:val="22"/>
        </w:rPr>
        <w:lastRenderedPageBreak/>
        <w:t>Умови передачі орендованого Майна Орендарю</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2.1. Орендар вступає у строкове платне користування Майном у день підписання акта приймання-передачі Майна.</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 xml:space="preserve">Акт приймання-передачі підписується між Орендарем і Балансоутримувачем одночасно з підписанням цього договору. </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 xml:space="preserve">Акт приймання-передачі Майна в оренду та акт повернення майна з оренди складаються за формою, що </w:t>
      </w:r>
      <w:r w:rsidRPr="00E127EA">
        <w:rPr>
          <w:rFonts w:ascii="Times New Roman" w:hAnsi="Times New Roman"/>
          <w:sz w:val="22"/>
          <w:szCs w:val="22"/>
        </w:rPr>
        <w:t>розробляється Фондом державного майна і оприлюднюється на його офіційному веб-сайті.</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2.2. Передача Майна в оренду здійснюється за його страховою вартістю, визначеною у пункті 6.2 Умов.</w:t>
      </w:r>
    </w:p>
    <w:p w:rsidR="00196BE3" w:rsidRPr="007A3097" w:rsidRDefault="00196BE3" w:rsidP="00C50517">
      <w:pPr>
        <w:pStyle w:val="a3"/>
        <w:spacing w:before="0"/>
        <w:ind w:firstLine="0"/>
        <w:jc w:val="center"/>
        <w:rPr>
          <w:rFonts w:ascii="Times New Roman" w:hAnsi="Times New Roman"/>
          <w:b/>
          <w:sz w:val="22"/>
          <w:szCs w:val="22"/>
        </w:rPr>
      </w:pPr>
      <w:r w:rsidRPr="007A3097">
        <w:rPr>
          <w:rFonts w:ascii="Times New Roman" w:hAnsi="Times New Roman"/>
          <w:b/>
          <w:sz w:val="22"/>
          <w:szCs w:val="22"/>
        </w:rPr>
        <w:t>Орендна плата</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3.2</w:t>
      </w:r>
      <w:r w:rsidR="006E4823" w:rsidRPr="006E4823">
        <w:rPr>
          <w:rFonts w:ascii="Times New Roman" w:hAnsi="Times New Roman"/>
          <w:sz w:val="22"/>
          <w:szCs w:val="22"/>
        </w:rPr>
        <w:t xml:space="preserve">. </w:t>
      </w:r>
      <w:r w:rsidRPr="006E4823">
        <w:rPr>
          <w:rFonts w:ascii="Times New Roman" w:hAnsi="Times New Roman"/>
          <w:sz w:val="22"/>
          <w:szCs w:val="22"/>
        </w:rPr>
        <w:t>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w:t>
      </w:r>
      <w:r w:rsidRPr="006E6A78">
        <w:rPr>
          <w:rFonts w:ascii="Times New Roman" w:hAnsi="Times New Roman"/>
          <w:sz w:val="22"/>
          <w:szCs w:val="22"/>
        </w:rPr>
        <w:t xml:space="preserve"> </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3.3. Орендар сплачує орендну плату до державного бюджету та Балансоутримувачу у співвідношенні, визначеному у пункті 16 Умов (або в іншому співвідношенні, визначеному законодавством), щомісяця</w:t>
      </w:r>
      <w:r w:rsidR="001507A5">
        <w:rPr>
          <w:rFonts w:ascii="Times New Roman" w:hAnsi="Times New Roman"/>
          <w:sz w:val="22"/>
          <w:szCs w:val="22"/>
          <w:lang w:val="ru-RU"/>
        </w:rPr>
        <w:t xml:space="preserve"> </w:t>
      </w:r>
      <w:r w:rsidRPr="00E127EA">
        <w:rPr>
          <w:rFonts w:ascii="Times New Roman" w:hAnsi="Times New Roman"/>
          <w:sz w:val="22"/>
          <w:szCs w:val="22"/>
        </w:rPr>
        <w:t>до 15 числа поточного місяця оренди — для орендарів, які отримали майно в оренду за результатами аукціону (договори типу 5(А) і 5(В);</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196BE3" w:rsidRPr="006E6A78" w:rsidRDefault="00196BE3" w:rsidP="00C50517">
      <w:pPr>
        <w:pStyle w:val="a3"/>
        <w:spacing w:before="0"/>
        <w:jc w:val="both"/>
        <w:rPr>
          <w:rFonts w:ascii="Times New Roman" w:hAnsi="Times New Roman"/>
          <w:sz w:val="22"/>
          <w:szCs w:val="22"/>
        </w:rPr>
      </w:pPr>
      <w:r w:rsidRPr="00E127EA">
        <w:rPr>
          <w:rFonts w:ascii="Times New Roman" w:hAnsi="Times New Roman"/>
          <w:sz w:val="22"/>
          <w:szCs w:val="22"/>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196BE3" w:rsidRPr="006E6A78" w:rsidRDefault="00196BE3" w:rsidP="00C50517">
      <w:pPr>
        <w:pStyle w:val="a3"/>
        <w:spacing w:before="0" w:line="233" w:lineRule="auto"/>
        <w:jc w:val="both"/>
        <w:rPr>
          <w:rFonts w:ascii="Times New Roman" w:hAnsi="Times New Roman"/>
          <w:sz w:val="22"/>
          <w:szCs w:val="22"/>
        </w:rPr>
      </w:pPr>
      <w:r w:rsidRPr="006E6A78">
        <w:rPr>
          <w:rFonts w:ascii="Times New Roman" w:hAnsi="Times New Roman"/>
          <w:sz w:val="22"/>
          <w:szCs w:val="22"/>
        </w:rPr>
        <w:t>3.</w:t>
      </w:r>
      <w:r w:rsidR="00E127EA">
        <w:rPr>
          <w:rFonts w:ascii="Times New Roman" w:hAnsi="Times New Roman"/>
          <w:sz w:val="22"/>
          <w:szCs w:val="22"/>
        </w:rPr>
        <w:t>7</w:t>
      </w:r>
      <w:r w:rsidRPr="006E6A78">
        <w:rPr>
          <w:rFonts w:ascii="Times New Roman" w:hAnsi="Times New Roman"/>
          <w:sz w:val="22"/>
          <w:szCs w:val="22"/>
        </w:rPr>
        <w:t>.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196BE3" w:rsidRPr="006E6A78" w:rsidRDefault="00196BE3" w:rsidP="00C50517">
      <w:pPr>
        <w:pStyle w:val="a3"/>
        <w:spacing w:before="0" w:line="233" w:lineRule="auto"/>
        <w:jc w:val="both"/>
        <w:rPr>
          <w:rFonts w:ascii="Times New Roman" w:hAnsi="Times New Roman"/>
          <w:sz w:val="22"/>
          <w:szCs w:val="22"/>
        </w:rPr>
      </w:pPr>
      <w:r w:rsidRPr="006E6A78">
        <w:rPr>
          <w:rFonts w:ascii="Times New Roman" w:hAnsi="Times New Roman"/>
          <w:sz w:val="22"/>
          <w:szCs w:val="22"/>
        </w:rPr>
        <w:t>3.</w:t>
      </w:r>
      <w:r w:rsidR="00E127EA">
        <w:rPr>
          <w:rFonts w:ascii="Times New Roman" w:hAnsi="Times New Roman"/>
          <w:sz w:val="22"/>
          <w:szCs w:val="22"/>
        </w:rPr>
        <w:t>8</w:t>
      </w:r>
      <w:r w:rsidRPr="006E6A78">
        <w:rPr>
          <w:rFonts w:ascii="Times New Roman" w:hAnsi="Times New Roman"/>
          <w:sz w:val="22"/>
          <w:szCs w:val="22"/>
        </w:rPr>
        <w:t>.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196BE3" w:rsidRPr="006E6A78" w:rsidRDefault="00196BE3" w:rsidP="00C50517">
      <w:pPr>
        <w:pStyle w:val="a3"/>
        <w:spacing w:before="0" w:line="233" w:lineRule="auto"/>
        <w:jc w:val="both"/>
        <w:rPr>
          <w:rFonts w:ascii="Times New Roman" w:hAnsi="Times New Roman"/>
          <w:sz w:val="22"/>
          <w:szCs w:val="22"/>
        </w:rPr>
      </w:pPr>
      <w:r w:rsidRPr="006E6A78">
        <w:rPr>
          <w:rFonts w:ascii="Times New Roman" w:hAnsi="Times New Roman"/>
          <w:sz w:val="22"/>
          <w:szCs w:val="22"/>
        </w:rPr>
        <w:t>3.</w:t>
      </w:r>
      <w:r w:rsidR="00E127EA">
        <w:rPr>
          <w:rFonts w:ascii="Times New Roman" w:hAnsi="Times New Roman"/>
          <w:sz w:val="22"/>
          <w:szCs w:val="22"/>
        </w:rPr>
        <w:t>9</w:t>
      </w:r>
      <w:r w:rsidRPr="006E6A78">
        <w:rPr>
          <w:rFonts w:ascii="Times New Roman" w:hAnsi="Times New Roman"/>
          <w:sz w:val="22"/>
          <w:szCs w:val="22"/>
        </w:rPr>
        <w:t>.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196BE3" w:rsidRPr="006E6A78" w:rsidRDefault="00196BE3" w:rsidP="00C50517">
      <w:pPr>
        <w:pStyle w:val="a3"/>
        <w:spacing w:before="0" w:line="233" w:lineRule="auto"/>
        <w:jc w:val="both"/>
        <w:rPr>
          <w:rFonts w:ascii="Times New Roman" w:hAnsi="Times New Roman"/>
          <w:sz w:val="22"/>
          <w:szCs w:val="22"/>
        </w:rPr>
      </w:pPr>
      <w:r w:rsidRPr="006E6A78">
        <w:rPr>
          <w:rFonts w:ascii="Times New Roman" w:hAnsi="Times New Roman"/>
          <w:sz w:val="22"/>
          <w:szCs w:val="22"/>
        </w:rPr>
        <w:lastRenderedPageBreak/>
        <w:t>3.1</w:t>
      </w:r>
      <w:r w:rsidR="00E127EA">
        <w:rPr>
          <w:rFonts w:ascii="Times New Roman" w:hAnsi="Times New Roman"/>
          <w:sz w:val="22"/>
          <w:szCs w:val="22"/>
        </w:rPr>
        <w:t>0</w:t>
      </w:r>
      <w:r w:rsidRPr="006E6A78">
        <w:rPr>
          <w:rFonts w:ascii="Times New Roman" w:hAnsi="Times New Roman"/>
          <w:sz w:val="22"/>
          <w:szCs w:val="22"/>
        </w:rPr>
        <w:t>.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196BE3" w:rsidRPr="006E6A78" w:rsidRDefault="00196BE3" w:rsidP="00C50517">
      <w:pPr>
        <w:pStyle w:val="a3"/>
        <w:spacing w:before="0" w:line="233" w:lineRule="auto"/>
        <w:jc w:val="both"/>
        <w:rPr>
          <w:rFonts w:ascii="Times New Roman" w:hAnsi="Times New Roman"/>
          <w:sz w:val="22"/>
          <w:szCs w:val="22"/>
        </w:rPr>
      </w:pPr>
      <w:r w:rsidRPr="006E6A78">
        <w:rPr>
          <w:rFonts w:ascii="Times New Roman" w:hAnsi="Times New Roman"/>
          <w:sz w:val="22"/>
          <w:szCs w:val="22"/>
        </w:rPr>
        <w:t>3.1</w:t>
      </w:r>
      <w:r w:rsidR="00E127EA">
        <w:rPr>
          <w:rFonts w:ascii="Times New Roman" w:hAnsi="Times New Roman"/>
          <w:sz w:val="22"/>
          <w:szCs w:val="22"/>
        </w:rPr>
        <w:t>1</w:t>
      </w:r>
      <w:r w:rsidRPr="006E6A78">
        <w:rPr>
          <w:rFonts w:ascii="Times New Roman" w:hAnsi="Times New Roman"/>
          <w:sz w:val="22"/>
          <w:szCs w:val="22"/>
        </w:rPr>
        <w:t>. Орендар зобов’язаний на вимогу Орендодавця проводити звіряння взаєморозрахунків за орендними платежами і оформляти акти звіряння.</w:t>
      </w:r>
    </w:p>
    <w:p w:rsidR="00196BE3" w:rsidRPr="00281A59" w:rsidRDefault="00196BE3" w:rsidP="00C50517">
      <w:pPr>
        <w:pStyle w:val="a3"/>
        <w:spacing w:before="0" w:line="233" w:lineRule="auto"/>
        <w:ind w:firstLine="0"/>
        <w:jc w:val="center"/>
        <w:rPr>
          <w:rFonts w:ascii="Times New Roman" w:hAnsi="Times New Roman"/>
          <w:b/>
          <w:sz w:val="22"/>
          <w:szCs w:val="22"/>
        </w:rPr>
      </w:pPr>
      <w:r w:rsidRPr="00281A59">
        <w:rPr>
          <w:rFonts w:ascii="Times New Roman" w:hAnsi="Times New Roman"/>
          <w:b/>
          <w:sz w:val="22"/>
          <w:szCs w:val="22"/>
        </w:rPr>
        <w:t>Повернення Майна з оренди і забезпечувальний депозит</w:t>
      </w:r>
    </w:p>
    <w:p w:rsidR="00196BE3" w:rsidRPr="006E6A78" w:rsidRDefault="00196BE3" w:rsidP="00C50517">
      <w:pPr>
        <w:pStyle w:val="a3"/>
        <w:spacing w:before="0" w:line="233" w:lineRule="auto"/>
        <w:jc w:val="both"/>
        <w:rPr>
          <w:rFonts w:ascii="Times New Roman" w:hAnsi="Times New Roman"/>
          <w:sz w:val="22"/>
          <w:szCs w:val="22"/>
        </w:rPr>
      </w:pPr>
      <w:r w:rsidRPr="006E6A78">
        <w:rPr>
          <w:rFonts w:ascii="Times New Roman" w:hAnsi="Times New Roman"/>
          <w:sz w:val="22"/>
          <w:szCs w:val="22"/>
        </w:rPr>
        <w:t>4.1. У разі припинення договору Орендар зобов’язаний:</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6E6A78">
        <w:rPr>
          <w:rFonts w:ascii="Times New Roman" w:hAnsi="Times New Roman"/>
          <w:sz w:val="22"/>
          <w:szCs w:val="22"/>
          <w:lang w:val="ru-RU"/>
        </w:rPr>
        <w:t>—</w:t>
      </w:r>
      <w:r w:rsidRPr="006E6A78">
        <w:rPr>
          <w:rFonts w:ascii="Times New Roman" w:hAnsi="Times New Roman"/>
          <w:sz w:val="22"/>
          <w:szCs w:val="22"/>
        </w:rPr>
        <w:t xml:space="preserve"> то разом із такими поліпшеннями/капітальним ремонтом;</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 xml:space="preserve">Балансоутримувач складає акт повернення з оренди орендованого Майна у </w:t>
      </w:r>
      <w:r w:rsidRPr="00E127EA">
        <w:rPr>
          <w:rFonts w:ascii="Times New Roman" w:hAnsi="Times New Roman"/>
          <w:sz w:val="22"/>
          <w:szCs w:val="22"/>
        </w:rPr>
        <w:t>трьох</w:t>
      </w:r>
      <w:r w:rsidRPr="006E6A78">
        <w:rPr>
          <w:rFonts w:ascii="Times New Roman" w:hAnsi="Times New Roman"/>
          <w:sz w:val="22"/>
          <w:szCs w:val="22"/>
        </w:rPr>
        <w:t xml:space="preserve"> оригінальних примірниках і надає підписані Балансоутримувачем примірники Орендарю.</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 xml:space="preserve">Орендар зобов’язаний: </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звільнити Майно одночасно із поверненням підписаних Орендарем актів.</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 xml:space="preserve">4.4. Якщо Орендар не повертає Майно після отримання від Балансоутримувача примірників акта повернення з оренди орендованого Майна, Орендар сплачує до </w:t>
      </w:r>
      <w:r w:rsidRPr="00B73930">
        <w:rPr>
          <w:rFonts w:ascii="Times New Roman" w:hAnsi="Times New Roman"/>
          <w:sz w:val="22"/>
          <w:szCs w:val="22"/>
          <w:highlight w:val="yellow"/>
        </w:rPr>
        <w:t>державного бюджету</w:t>
      </w:r>
      <w:r w:rsidRPr="006E6A78">
        <w:rPr>
          <w:rFonts w:ascii="Times New Roman" w:hAnsi="Times New Roman"/>
          <w:sz w:val="22"/>
          <w:szCs w:val="22"/>
        </w:rPr>
        <w:t xml:space="preserve"> неустойку у розмірі подвійної орендної плати за кожний день користування Майном після дати припинення цього договору.</w:t>
      </w:r>
    </w:p>
    <w:p w:rsidR="00196BE3" w:rsidRPr="006E6A78" w:rsidRDefault="00196BE3" w:rsidP="00C50517">
      <w:pPr>
        <w:pStyle w:val="a3"/>
        <w:spacing w:before="0"/>
        <w:jc w:val="both"/>
        <w:rPr>
          <w:rFonts w:ascii="Times New Roman" w:hAnsi="Times New Roman"/>
          <w:sz w:val="22"/>
          <w:szCs w:val="22"/>
        </w:rPr>
      </w:pPr>
      <w:r w:rsidRPr="00E127EA">
        <w:rPr>
          <w:rFonts w:ascii="Times New Roman" w:hAnsi="Times New Roman"/>
          <w:sz w:val="22"/>
          <w:szCs w:val="22"/>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 xml:space="preserve">4.7. </w:t>
      </w:r>
      <w:r w:rsidRPr="00E97080">
        <w:rPr>
          <w:rFonts w:ascii="Times New Roman" w:hAnsi="Times New Roman"/>
          <w:sz w:val="22"/>
          <w:szCs w:val="22"/>
        </w:rPr>
        <w:t xml:space="preserve">Орендодавець перераховує забезпечувальний депозит у повному обсязі </w:t>
      </w:r>
      <w:r w:rsidRPr="00E127EA">
        <w:rPr>
          <w:rFonts w:ascii="Times New Roman" w:hAnsi="Times New Roman"/>
          <w:sz w:val="22"/>
          <w:szCs w:val="22"/>
        </w:rPr>
        <w:t xml:space="preserve">до </w:t>
      </w:r>
      <w:r w:rsidR="00E127EA" w:rsidRPr="00E127EA">
        <w:rPr>
          <w:rFonts w:ascii="Times New Roman" w:hAnsi="Times New Roman"/>
          <w:color w:val="000000" w:themeColor="text1"/>
          <w:sz w:val="22"/>
          <w:szCs w:val="22"/>
        </w:rPr>
        <w:t>__________</w:t>
      </w:r>
      <w:r w:rsidR="00E127EA" w:rsidRPr="004B7044">
        <w:rPr>
          <w:rFonts w:ascii="Times New Roman" w:hAnsi="Times New Roman"/>
          <w:color w:val="000000" w:themeColor="text1"/>
          <w:sz w:val="22"/>
          <w:szCs w:val="22"/>
          <w:highlight w:val="yellow"/>
        </w:rPr>
        <w:t>_______</w:t>
      </w:r>
      <w:r w:rsidR="00E127EA" w:rsidRPr="00E127EA">
        <w:rPr>
          <w:rFonts w:ascii="Times New Roman" w:hAnsi="Times New Roman"/>
          <w:color w:val="000000" w:themeColor="text1"/>
          <w:sz w:val="22"/>
          <w:szCs w:val="22"/>
        </w:rPr>
        <w:t>_____</w:t>
      </w:r>
      <w:r w:rsidRPr="00E127EA">
        <w:rPr>
          <w:rFonts w:ascii="Times New Roman" w:hAnsi="Times New Roman"/>
          <w:sz w:val="22"/>
          <w:szCs w:val="22"/>
        </w:rPr>
        <w:t>,</w:t>
      </w:r>
      <w:r w:rsidRPr="00E97080">
        <w:rPr>
          <w:rFonts w:ascii="Times New Roman" w:hAnsi="Times New Roman"/>
          <w:sz w:val="22"/>
          <w:szCs w:val="22"/>
        </w:rPr>
        <w:t xml:space="preserve"> якщо:</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196BE3" w:rsidRPr="00E97080" w:rsidRDefault="00196BE3" w:rsidP="00C50517">
      <w:pPr>
        <w:pStyle w:val="a3"/>
        <w:spacing w:before="0"/>
        <w:jc w:val="both"/>
        <w:rPr>
          <w:rFonts w:ascii="Times New Roman" w:hAnsi="Times New Roman"/>
          <w:sz w:val="22"/>
          <w:szCs w:val="22"/>
        </w:rPr>
      </w:pPr>
      <w:r w:rsidRPr="00E97080">
        <w:rPr>
          <w:rFonts w:ascii="Times New Roman" w:hAnsi="Times New Roman"/>
          <w:sz w:val="22"/>
          <w:szCs w:val="22"/>
        </w:rPr>
        <w:lastRenderedPageBreak/>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 xml:space="preserve">у першу чергу погашаються зобов’язання Орендаря із сплати </w:t>
      </w:r>
      <w:r w:rsidR="00372843">
        <w:rPr>
          <w:rFonts w:ascii="Times New Roman" w:hAnsi="Times New Roman"/>
          <w:sz w:val="22"/>
          <w:szCs w:val="22"/>
        </w:rPr>
        <w:t>пені (пункт 3.9 цього договору)</w:t>
      </w:r>
      <w:r w:rsidRPr="006E6A78">
        <w:rPr>
          <w:rFonts w:ascii="Times New Roman" w:hAnsi="Times New Roman"/>
          <w:sz w:val="22"/>
          <w:szCs w:val="22"/>
        </w:rPr>
        <w:t>;</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у другу чергу погашаються зобов’язання Орендаря із сплати неустойки (пункт 4.4 цього договору);</w:t>
      </w:r>
    </w:p>
    <w:p w:rsidR="00196BE3" w:rsidRPr="009F5A64" w:rsidRDefault="00196BE3" w:rsidP="00C50517">
      <w:pPr>
        <w:pStyle w:val="a3"/>
        <w:spacing w:before="0"/>
        <w:jc w:val="both"/>
        <w:rPr>
          <w:rFonts w:ascii="Times New Roman" w:hAnsi="Times New Roman"/>
          <w:strike/>
          <w:sz w:val="22"/>
          <w:szCs w:val="22"/>
        </w:rPr>
      </w:pPr>
      <w:r w:rsidRPr="006E6A78">
        <w:rPr>
          <w:rFonts w:ascii="Times New Roman" w:hAnsi="Times New Roman"/>
          <w:sz w:val="22"/>
          <w:szCs w:val="22"/>
        </w:rPr>
        <w:t>у третю чергу погашаються зобов’язання Орендаря із сплати частини орендної плати</w:t>
      </w:r>
      <w:r w:rsidRPr="00372843">
        <w:rPr>
          <w:rFonts w:ascii="Times New Roman" w:hAnsi="Times New Roman"/>
          <w:sz w:val="22"/>
          <w:szCs w:val="22"/>
        </w:rPr>
        <w:t>;</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у шосту чергу погашаються зобов’язання Орендаря з компенсації суми збитків, завданих орендованому Майну;</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Орендодавець повертає Орендарю суму забезпечувального депозиту, яка залишилась після здійснення вирахувань, передбачених цим пунктом.</w:t>
      </w:r>
    </w:p>
    <w:p w:rsidR="00196BE3" w:rsidRPr="0040324F" w:rsidRDefault="00196BE3" w:rsidP="00C50517">
      <w:pPr>
        <w:pStyle w:val="a3"/>
        <w:spacing w:before="0"/>
        <w:ind w:firstLine="0"/>
        <w:jc w:val="center"/>
        <w:rPr>
          <w:rFonts w:ascii="Times New Roman" w:hAnsi="Times New Roman"/>
          <w:b/>
          <w:sz w:val="22"/>
          <w:szCs w:val="22"/>
        </w:rPr>
      </w:pPr>
      <w:r w:rsidRPr="0040324F">
        <w:rPr>
          <w:rFonts w:ascii="Times New Roman" w:hAnsi="Times New Roman"/>
          <w:b/>
          <w:sz w:val="22"/>
          <w:szCs w:val="22"/>
        </w:rPr>
        <w:t>Поліпшення і ремонт орендованого майна</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5.1. Орендар має право:</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здійснювати невід’ємні поліпшення Майна за наявності рішення Орендодавця про надання згоди, прийнятого відповідно до Закону та Порядку;</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5.3. Орендар має право на компенсацію вартості здійснених ним невід’ємних поліпшень Майна у порядку та на умовах, встановлених Порядком.</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196BE3" w:rsidRPr="009A6701" w:rsidRDefault="00196BE3" w:rsidP="00C50517">
      <w:pPr>
        <w:pStyle w:val="a3"/>
        <w:spacing w:before="0"/>
        <w:ind w:firstLine="0"/>
        <w:jc w:val="center"/>
        <w:rPr>
          <w:rFonts w:ascii="Times New Roman" w:hAnsi="Times New Roman"/>
          <w:b/>
          <w:sz w:val="22"/>
          <w:szCs w:val="22"/>
        </w:rPr>
      </w:pPr>
      <w:r w:rsidRPr="009A6701">
        <w:rPr>
          <w:rFonts w:ascii="Times New Roman" w:hAnsi="Times New Roman"/>
          <w:b/>
          <w:sz w:val="22"/>
          <w:szCs w:val="22"/>
        </w:rPr>
        <w:t>Режим використання орендованого Майна</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6.1. Орендар зобов’язаний використовувати орендоване Майно відповідно до призначення, визначеного у пункті 7 Умов.</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6.3. Орендар зобов’язаний:</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lastRenderedPageBreak/>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проводити внутрішні розслідування випадків пожеж та подавати Балансоутримувачу відповідні документи розслідування.</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6E6A78">
        <w:rPr>
          <w:rFonts w:ascii="Times New Roman" w:hAnsi="Times New Roman"/>
          <w:sz w:val="22"/>
          <w:szCs w:val="22"/>
          <w:lang w:val="ru-RU"/>
        </w:rPr>
        <w:t>—</w:t>
      </w:r>
      <w:r w:rsidRPr="006E6A78">
        <w:rPr>
          <w:rFonts w:ascii="Times New Roman" w:hAnsi="Times New Roman"/>
          <w:sz w:val="22"/>
          <w:szCs w:val="22"/>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6.5. Протягом п’яти робочих днів з дати укладення цього договору Балансоутримувач зобов’язаний надати Орендарю для підписання:</w:t>
      </w:r>
    </w:p>
    <w:p w:rsidR="00196BE3" w:rsidRPr="006314D4" w:rsidRDefault="00196BE3" w:rsidP="00372843">
      <w:pPr>
        <w:pStyle w:val="a3"/>
        <w:spacing w:before="0"/>
        <w:jc w:val="both"/>
        <w:rPr>
          <w:rFonts w:ascii="Times New Roman" w:hAnsi="Times New Roman"/>
          <w:strike/>
          <w:sz w:val="22"/>
          <w:szCs w:val="22"/>
        </w:rPr>
      </w:pPr>
      <w:r w:rsidRPr="00372843">
        <w:rPr>
          <w:rFonts w:ascii="Times New Roman" w:hAnsi="Times New Roman"/>
          <w:sz w:val="22"/>
          <w:szCs w:val="22"/>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w:t>
      </w:r>
      <w:r w:rsidR="00372843" w:rsidRPr="00372843">
        <w:rPr>
          <w:rFonts w:ascii="Times New Roman" w:hAnsi="Times New Roman"/>
          <w:sz w:val="22"/>
          <w:szCs w:val="22"/>
        </w:rPr>
        <w:t>а</w:t>
      </w:r>
      <w:r w:rsidR="00372843">
        <w:rPr>
          <w:rFonts w:ascii="Times New Roman" w:hAnsi="Times New Roman"/>
          <w:sz w:val="22"/>
          <w:szCs w:val="22"/>
        </w:rPr>
        <w:t>.</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підписати і повернути Балансоутримувачу примірник договору; або</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подати Балансоутримувачу обґрунтовані зауваження до сум витрат, які підлягають відшкодуванню Орендарем за договором.</w:t>
      </w:r>
    </w:p>
    <w:p w:rsidR="00196BE3" w:rsidRPr="006E6A78" w:rsidRDefault="00196BE3" w:rsidP="00C50517">
      <w:pPr>
        <w:pStyle w:val="a3"/>
        <w:spacing w:before="0"/>
        <w:jc w:val="both"/>
        <w:rPr>
          <w:rFonts w:ascii="Times New Roman" w:hAnsi="Times New Roman"/>
          <w:sz w:val="22"/>
          <w:szCs w:val="22"/>
        </w:rPr>
      </w:pPr>
      <w:bookmarkStart w:id="1" w:name="_heading=h.1fob9te"/>
      <w:bookmarkEnd w:id="1"/>
      <w:r w:rsidRPr="006E6A78">
        <w:rPr>
          <w:rFonts w:ascii="Times New Roman" w:hAnsi="Times New Roman"/>
          <w:sz w:val="22"/>
          <w:szCs w:val="22"/>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196BE3" w:rsidRPr="00B67032" w:rsidRDefault="00196BE3" w:rsidP="00C50517">
      <w:pPr>
        <w:pStyle w:val="a3"/>
        <w:spacing w:before="0"/>
        <w:jc w:val="both"/>
        <w:rPr>
          <w:rFonts w:ascii="Times New Roman" w:hAnsi="Times New Roman"/>
          <w:sz w:val="22"/>
          <w:szCs w:val="22"/>
        </w:rPr>
      </w:pPr>
      <w:r w:rsidRPr="00B67032">
        <w:rPr>
          <w:rFonts w:ascii="Times New Roman" w:hAnsi="Times New Roman"/>
          <w:sz w:val="22"/>
          <w:szCs w:val="22"/>
        </w:rPr>
        <w:t>6.6. Якщо Майном є пам’ятка культурної спадщини, щойно виявлений об’єкт культурної спадщини чи його частина, Орендар зобов’язаний виконувати усі обов’язки Балансоутримувача за охоронним договором, який є додатком до цього договору.</w:t>
      </w:r>
    </w:p>
    <w:p w:rsidR="00196BE3" w:rsidRPr="00B67032" w:rsidRDefault="00196BE3" w:rsidP="00B67032">
      <w:pPr>
        <w:pStyle w:val="a3"/>
        <w:spacing w:before="0"/>
        <w:jc w:val="both"/>
        <w:rPr>
          <w:rFonts w:ascii="Times New Roman" w:hAnsi="Times New Roman"/>
          <w:sz w:val="22"/>
          <w:szCs w:val="22"/>
        </w:rPr>
      </w:pPr>
      <w:r w:rsidRPr="00B67032">
        <w:rPr>
          <w:rFonts w:ascii="Times New Roman" w:hAnsi="Times New Roman"/>
          <w:sz w:val="22"/>
          <w:szCs w:val="22"/>
        </w:rPr>
        <w:t>У разі коли об’єкт оренди підлягає відповідно до закону екологічному аудиту і у звіті про екологічний аудит вказується на певні невідповідності вимогам законодавства і висуваються вимоги або надаються рекомендації, до договору включається положення такого змісту:</w:t>
      </w:r>
    </w:p>
    <w:p w:rsidR="00196BE3" w:rsidRPr="00B67032" w:rsidRDefault="00196BE3" w:rsidP="00C50517">
      <w:pPr>
        <w:pStyle w:val="a3"/>
        <w:spacing w:before="0"/>
        <w:jc w:val="both"/>
        <w:rPr>
          <w:rFonts w:ascii="Times New Roman" w:hAnsi="Times New Roman"/>
          <w:sz w:val="22"/>
          <w:szCs w:val="22"/>
        </w:rPr>
      </w:pPr>
      <w:r w:rsidRPr="00B67032">
        <w:rPr>
          <w:rFonts w:ascii="Times New Roman" w:hAnsi="Times New Roman"/>
          <w:sz w:val="22"/>
          <w:szCs w:val="22"/>
        </w:rPr>
        <w:t>“Протягом ________________________ Орендар зобов’язаний</w:t>
      </w:r>
      <w:r w:rsidRPr="00B67032">
        <w:rPr>
          <w:rFonts w:ascii="Times New Roman" w:hAnsi="Times New Roman"/>
          <w:sz w:val="22"/>
          <w:szCs w:val="22"/>
        </w:rPr>
        <w:br/>
        <w:t xml:space="preserve">                                                     (період)</w:t>
      </w:r>
    </w:p>
    <w:p w:rsidR="00196BE3" w:rsidRDefault="00196BE3" w:rsidP="00C50517">
      <w:pPr>
        <w:pStyle w:val="a3"/>
        <w:spacing w:before="0"/>
        <w:jc w:val="both"/>
        <w:rPr>
          <w:rFonts w:ascii="Times New Roman" w:hAnsi="Times New Roman"/>
          <w:sz w:val="22"/>
          <w:szCs w:val="22"/>
        </w:rPr>
      </w:pPr>
      <w:r w:rsidRPr="00B67032">
        <w:rPr>
          <w:rFonts w:ascii="Times New Roman" w:hAnsi="Times New Roman"/>
          <w:sz w:val="22"/>
          <w:szCs w:val="22"/>
        </w:rPr>
        <w:t>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аудит.”.</w:t>
      </w:r>
    </w:p>
    <w:p w:rsidR="005372C0" w:rsidRPr="006E6A78" w:rsidRDefault="005372C0" w:rsidP="00C50517">
      <w:pPr>
        <w:pStyle w:val="a3"/>
        <w:spacing w:before="0"/>
        <w:jc w:val="both"/>
        <w:rPr>
          <w:rFonts w:ascii="Times New Roman" w:hAnsi="Times New Roman"/>
          <w:sz w:val="22"/>
          <w:szCs w:val="22"/>
        </w:rPr>
      </w:pPr>
    </w:p>
    <w:p w:rsidR="00196BE3" w:rsidRPr="006314D4" w:rsidRDefault="00196BE3" w:rsidP="00C50517">
      <w:pPr>
        <w:pStyle w:val="a3"/>
        <w:spacing w:before="0"/>
        <w:jc w:val="center"/>
        <w:rPr>
          <w:rFonts w:ascii="Times New Roman" w:hAnsi="Times New Roman"/>
          <w:b/>
          <w:sz w:val="22"/>
          <w:szCs w:val="22"/>
        </w:rPr>
      </w:pPr>
      <w:r w:rsidRPr="006314D4">
        <w:rPr>
          <w:rFonts w:ascii="Times New Roman" w:hAnsi="Times New Roman"/>
          <w:b/>
          <w:sz w:val="22"/>
          <w:szCs w:val="22"/>
        </w:rPr>
        <w:t>Страхування об’єкта оренди, відшкодування витрат на оцінку Майна та укладення охоронного договору</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7.1. Орендар зобов’язаний:</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lastRenderedPageBreak/>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Якщо строк дії договору оренди менший, ніж один рік, то договір страхування укладається на строк дії договору оренди.</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Оплата послуг страховика здійснюється за рахунок Орендаря (страхувальника).</w:t>
      </w:r>
    </w:p>
    <w:p w:rsidR="00196BE3" w:rsidRPr="006E6A78" w:rsidRDefault="00196BE3" w:rsidP="00C50517">
      <w:pPr>
        <w:pStyle w:val="a3"/>
        <w:spacing w:before="0"/>
        <w:jc w:val="both"/>
        <w:rPr>
          <w:rFonts w:ascii="Times New Roman" w:hAnsi="Times New Roman"/>
          <w:sz w:val="22"/>
          <w:szCs w:val="22"/>
        </w:rPr>
      </w:pPr>
      <w:r w:rsidRPr="00B67032">
        <w:rPr>
          <w:rFonts w:ascii="Times New Roman" w:hAnsi="Times New Roman"/>
          <w:sz w:val="22"/>
          <w:szCs w:val="22"/>
        </w:rPr>
        <w:t>7.2</w:t>
      </w:r>
      <w:r w:rsidRPr="008F63C0">
        <w:rPr>
          <w:rFonts w:ascii="Times New Roman" w:hAnsi="Times New Roman"/>
          <w:sz w:val="22"/>
          <w:szCs w:val="22"/>
          <w:highlight w:val="green"/>
        </w:rPr>
        <w:t>.</w:t>
      </w:r>
      <w:r w:rsidRPr="006E6A78">
        <w:rPr>
          <w:rFonts w:ascii="Times New Roman" w:hAnsi="Times New Roman"/>
          <w:sz w:val="22"/>
          <w:szCs w:val="22"/>
        </w:rPr>
        <w:t xml:space="preserve">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rsidR="00196BE3" w:rsidRPr="008F63C0" w:rsidRDefault="00196BE3" w:rsidP="00C50517">
      <w:pPr>
        <w:pStyle w:val="a3"/>
        <w:spacing w:before="0"/>
        <w:ind w:firstLine="0"/>
        <w:jc w:val="center"/>
        <w:rPr>
          <w:rFonts w:ascii="Times New Roman" w:hAnsi="Times New Roman"/>
          <w:b/>
          <w:sz w:val="22"/>
          <w:szCs w:val="22"/>
        </w:rPr>
      </w:pPr>
      <w:r w:rsidRPr="008F63C0">
        <w:rPr>
          <w:rFonts w:ascii="Times New Roman" w:hAnsi="Times New Roman"/>
          <w:b/>
          <w:sz w:val="22"/>
          <w:szCs w:val="22"/>
        </w:rPr>
        <w:t>Суборенда</w:t>
      </w:r>
    </w:p>
    <w:p w:rsidR="00196BE3" w:rsidRPr="00B67032" w:rsidRDefault="00B67032" w:rsidP="00C50517">
      <w:pPr>
        <w:pStyle w:val="a3"/>
        <w:spacing w:before="0"/>
        <w:jc w:val="both"/>
        <w:rPr>
          <w:rFonts w:ascii="Times New Roman" w:hAnsi="Times New Roman"/>
          <w:sz w:val="22"/>
          <w:szCs w:val="22"/>
          <w:lang w:val="ru-RU"/>
        </w:rPr>
      </w:pPr>
      <w:r w:rsidRPr="00B67032">
        <w:rPr>
          <w:rFonts w:ascii="Times New Roman" w:hAnsi="Times New Roman"/>
          <w:sz w:val="22"/>
          <w:szCs w:val="22"/>
        </w:rPr>
        <w:t>8.1.  Орендар має право здавати Майно в суборенду за письмовою згодою Орендодавця</w:t>
      </w:r>
      <w:r w:rsidRPr="00B67032">
        <w:rPr>
          <w:rFonts w:ascii="Times New Roman" w:hAnsi="Times New Roman"/>
          <w:sz w:val="22"/>
          <w:szCs w:val="22"/>
          <w:lang w:val="ru-RU"/>
        </w:rPr>
        <w:t>.</w:t>
      </w:r>
      <w:r w:rsidR="00196BE3" w:rsidRPr="00B67032">
        <w:rPr>
          <w:rFonts w:ascii="Times New Roman" w:hAnsi="Times New Roman"/>
          <w:sz w:val="22"/>
          <w:szCs w:val="22"/>
        </w:rPr>
        <w:t xml:space="preserve">) </w:t>
      </w:r>
    </w:p>
    <w:p w:rsidR="00196BE3" w:rsidRPr="00B67032" w:rsidRDefault="00196BE3" w:rsidP="00C50517">
      <w:pPr>
        <w:pStyle w:val="a3"/>
        <w:spacing w:before="0"/>
        <w:jc w:val="both"/>
        <w:rPr>
          <w:rFonts w:ascii="Times New Roman" w:hAnsi="Times New Roman"/>
          <w:sz w:val="22"/>
          <w:szCs w:val="22"/>
        </w:rPr>
      </w:pPr>
      <w:r w:rsidRPr="00B67032">
        <w:rPr>
          <w:rFonts w:ascii="Times New Roman" w:hAnsi="Times New Roman"/>
          <w:sz w:val="22"/>
          <w:szCs w:val="22"/>
        </w:rPr>
        <w:t>8.2. Орендар може укладати договір суборенди лише з особами, які відповідають вимогам статті 4 Закону.</w:t>
      </w:r>
    </w:p>
    <w:p w:rsidR="00196BE3" w:rsidRPr="00B67032" w:rsidRDefault="00196BE3" w:rsidP="00C50517">
      <w:pPr>
        <w:pStyle w:val="a3"/>
        <w:spacing w:before="0"/>
        <w:jc w:val="both"/>
        <w:rPr>
          <w:rFonts w:ascii="Times New Roman" w:hAnsi="Times New Roman"/>
          <w:sz w:val="22"/>
          <w:szCs w:val="22"/>
        </w:rPr>
      </w:pPr>
      <w:r w:rsidRPr="00B67032">
        <w:rPr>
          <w:rFonts w:ascii="Times New Roman" w:hAnsi="Times New Roman"/>
          <w:sz w:val="22"/>
          <w:szCs w:val="22"/>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196BE3" w:rsidRPr="00B91777" w:rsidRDefault="00196BE3" w:rsidP="00C50517">
      <w:pPr>
        <w:pStyle w:val="a3"/>
        <w:spacing w:before="0"/>
        <w:ind w:firstLine="0"/>
        <w:jc w:val="center"/>
        <w:rPr>
          <w:rFonts w:ascii="Times New Roman" w:hAnsi="Times New Roman"/>
          <w:b/>
          <w:sz w:val="22"/>
          <w:szCs w:val="22"/>
        </w:rPr>
      </w:pPr>
      <w:r w:rsidRPr="00B91777">
        <w:rPr>
          <w:rFonts w:ascii="Times New Roman" w:hAnsi="Times New Roman"/>
          <w:b/>
          <w:sz w:val="22"/>
          <w:szCs w:val="22"/>
        </w:rPr>
        <w:t>Запевнення сторін</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9.1. Балансоутримувач і Орендодавець запевняють Орендаря, що:</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196BE3" w:rsidRPr="00B00099" w:rsidRDefault="00196BE3" w:rsidP="00C50517">
      <w:pPr>
        <w:pStyle w:val="a3"/>
        <w:spacing w:before="0"/>
        <w:jc w:val="both"/>
        <w:rPr>
          <w:rFonts w:ascii="Times New Roman" w:hAnsi="Times New Roman"/>
          <w:sz w:val="22"/>
          <w:szCs w:val="22"/>
        </w:rPr>
      </w:pPr>
      <w:r w:rsidRPr="00B00099">
        <w:rPr>
          <w:rFonts w:ascii="Times New Roman" w:hAnsi="Times New Roman"/>
          <w:sz w:val="22"/>
          <w:szCs w:val="22"/>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196BE3" w:rsidRPr="00A53D6A" w:rsidRDefault="00196BE3" w:rsidP="00C50517">
      <w:pPr>
        <w:pStyle w:val="a3"/>
        <w:spacing w:before="0"/>
        <w:jc w:val="both"/>
        <w:rPr>
          <w:rFonts w:ascii="Times New Roman" w:hAnsi="Times New Roman"/>
          <w:sz w:val="22"/>
          <w:szCs w:val="22"/>
        </w:rPr>
      </w:pPr>
      <w:r w:rsidRPr="00A53D6A">
        <w:rPr>
          <w:rFonts w:ascii="Times New Roman" w:hAnsi="Times New Roman"/>
          <w:sz w:val="22"/>
          <w:szCs w:val="22"/>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9.5. Одночасно або до укладення цього договору Орендар повністю сплатив забезпечувальний депозит в розмірі, визначеному у пункті 11 Умов.</w:t>
      </w:r>
    </w:p>
    <w:p w:rsidR="00196BE3" w:rsidRPr="00B00099" w:rsidRDefault="00196BE3" w:rsidP="00C50517">
      <w:pPr>
        <w:pStyle w:val="a3"/>
        <w:spacing w:before="0"/>
        <w:ind w:firstLine="0"/>
        <w:jc w:val="center"/>
        <w:rPr>
          <w:rFonts w:ascii="Times New Roman" w:hAnsi="Times New Roman"/>
          <w:b/>
          <w:sz w:val="22"/>
          <w:szCs w:val="22"/>
        </w:rPr>
      </w:pPr>
      <w:r w:rsidRPr="00B00099">
        <w:rPr>
          <w:rFonts w:ascii="Times New Roman" w:hAnsi="Times New Roman"/>
          <w:b/>
          <w:sz w:val="22"/>
          <w:szCs w:val="22"/>
        </w:rPr>
        <w:t>Додаткові умови оренди</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196BE3" w:rsidRPr="00B00099" w:rsidRDefault="00196BE3" w:rsidP="00C50517">
      <w:pPr>
        <w:pStyle w:val="a3"/>
        <w:spacing w:before="0"/>
        <w:ind w:firstLine="0"/>
        <w:jc w:val="center"/>
        <w:rPr>
          <w:rFonts w:ascii="Times New Roman" w:hAnsi="Times New Roman"/>
          <w:b/>
          <w:sz w:val="22"/>
          <w:szCs w:val="22"/>
        </w:rPr>
      </w:pPr>
      <w:r w:rsidRPr="00B00099">
        <w:rPr>
          <w:rFonts w:ascii="Times New Roman" w:hAnsi="Times New Roman"/>
          <w:b/>
          <w:sz w:val="22"/>
          <w:szCs w:val="22"/>
        </w:rPr>
        <w:t>Відповідальність і вирішення спорів за договором</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11.1. За невиконання або неналежне виконання зобов’язань за цим договором сторони несуть відповідальність згідно із законом та договором.</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 xml:space="preserve">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w:t>
      </w:r>
      <w:r w:rsidRPr="006E6A78">
        <w:rPr>
          <w:rFonts w:ascii="Times New Roman" w:hAnsi="Times New Roman"/>
          <w:sz w:val="22"/>
          <w:szCs w:val="22"/>
        </w:rPr>
        <w:lastRenderedPageBreak/>
        <w:t>власним майном. Стягнення за цими зобов’язаннями не може бути звернене на орендоване державне Майно.</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11.3. Спори, які виникають за цим договором або в зв’язку з ним, не вирішені шляхом переговорів, вирішуються в судовому порядку.</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196BE3" w:rsidRPr="004762E4" w:rsidRDefault="00196BE3" w:rsidP="00C50517">
      <w:pPr>
        <w:pStyle w:val="a3"/>
        <w:spacing w:before="0"/>
        <w:jc w:val="center"/>
        <w:rPr>
          <w:rFonts w:ascii="Times New Roman" w:hAnsi="Times New Roman"/>
          <w:b/>
          <w:sz w:val="22"/>
          <w:szCs w:val="22"/>
        </w:rPr>
      </w:pPr>
      <w:r w:rsidRPr="004762E4">
        <w:rPr>
          <w:rFonts w:ascii="Times New Roman" w:hAnsi="Times New Roman"/>
          <w:b/>
          <w:sz w:val="22"/>
          <w:szCs w:val="22"/>
        </w:rPr>
        <w:t>Строк чинності, умови зміни та припинення договору</w:t>
      </w:r>
    </w:p>
    <w:p w:rsidR="00196BE3" w:rsidRPr="006E6A78" w:rsidRDefault="005372C0" w:rsidP="00C50517">
      <w:pPr>
        <w:pStyle w:val="a3"/>
        <w:spacing w:before="0"/>
        <w:jc w:val="both"/>
        <w:rPr>
          <w:rFonts w:ascii="Times New Roman" w:hAnsi="Times New Roman"/>
          <w:sz w:val="22"/>
          <w:szCs w:val="22"/>
        </w:rPr>
      </w:pPr>
      <w:r w:rsidRPr="00A53D6A">
        <w:rPr>
          <w:rFonts w:ascii="Times New Roman" w:hAnsi="Times New Roman"/>
          <w:sz w:val="22"/>
          <w:szCs w:val="22"/>
        </w:rPr>
        <w:t>12.1.</w:t>
      </w:r>
      <w:r w:rsidR="00196BE3" w:rsidRPr="00A53D6A">
        <w:rPr>
          <w:rFonts w:ascii="Times New Roman" w:hAnsi="Times New Roman"/>
          <w:sz w:val="22"/>
          <w:szCs w:val="22"/>
        </w:rPr>
        <w:t xml:space="preserve">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w:t>
      </w:r>
      <w:r w:rsidR="00196BE3" w:rsidRPr="006E6A78">
        <w:rPr>
          <w:rFonts w:ascii="Times New Roman" w:hAnsi="Times New Roman"/>
          <w:sz w:val="22"/>
          <w:szCs w:val="22"/>
        </w:rPr>
        <w:t xml:space="preserve"> </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12.4. Продовження цього договору здійснюється з урахуванням вимог, встановлених статтею 18 Закону та Порядком.</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196BE3" w:rsidRPr="00630C89" w:rsidRDefault="00196BE3" w:rsidP="00C50517">
      <w:pPr>
        <w:pStyle w:val="a3"/>
        <w:spacing w:before="0"/>
        <w:jc w:val="both"/>
        <w:rPr>
          <w:rFonts w:ascii="Times New Roman" w:hAnsi="Times New Roman"/>
          <w:sz w:val="22"/>
          <w:szCs w:val="22"/>
        </w:rPr>
      </w:pPr>
      <w:r w:rsidRPr="00630C89">
        <w:rPr>
          <w:rFonts w:ascii="Times New Roman" w:hAnsi="Times New Roman"/>
          <w:sz w:val="22"/>
          <w:szCs w:val="22"/>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196BE3" w:rsidRPr="00A53D6A" w:rsidRDefault="00196BE3" w:rsidP="00C50517">
      <w:pPr>
        <w:pStyle w:val="a3"/>
        <w:spacing w:before="0"/>
        <w:jc w:val="both"/>
        <w:rPr>
          <w:rFonts w:ascii="Times New Roman" w:hAnsi="Times New Roman"/>
          <w:sz w:val="22"/>
          <w:szCs w:val="22"/>
        </w:rPr>
      </w:pPr>
      <w:r w:rsidRPr="00A53D6A">
        <w:rPr>
          <w:rFonts w:ascii="Times New Roman" w:hAnsi="Times New Roman"/>
          <w:sz w:val="22"/>
          <w:szCs w:val="22"/>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Орендар має переважне право на продовження цього договору, яке може бути реалізовано ним у визначений в Порядку спосіб.</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12.6. Договір припиняється:</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12.6.1 з підстав, передбачених частиною першою статті 24 Закону, і при цьому:</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196BE3" w:rsidRPr="006E6A78" w:rsidRDefault="00196BE3" w:rsidP="00C50517">
      <w:pPr>
        <w:ind w:firstLine="567"/>
        <w:jc w:val="both"/>
        <w:rPr>
          <w:rFonts w:ascii="Times New Roman" w:hAnsi="Times New Roman"/>
          <w:sz w:val="22"/>
          <w:szCs w:val="22"/>
        </w:rPr>
      </w:pPr>
      <w:r w:rsidRPr="006E6A78">
        <w:rPr>
          <w:rFonts w:ascii="Times New Roman" w:hAnsi="Times New Roman"/>
          <w:sz w:val="22"/>
          <w:szCs w:val="22"/>
        </w:rPr>
        <w:t>дати закінчення строку, на який його було укладено, на підставі рішення Орендодавця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lastRenderedPageBreak/>
        <w:t>дати, визначеної в абзаці третьому пункту 151 Порядку, якщо переможцем аукціону на продовження цього договору стала особа інша, ніж Орендар,</w:t>
      </w:r>
      <w:r w:rsidRPr="006E6A78">
        <w:rPr>
          <w:rFonts w:ascii="Times New Roman" w:hAnsi="Times New Roman"/>
          <w:sz w:val="22"/>
          <w:szCs w:val="22"/>
          <w:lang w:val="en-US"/>
        </w:rPr>
        <w:t> </w:t>
      </w:r>
      <w:r w:rsidRPr="006E6A78">
        <w:rPr>
          <w:rFonts w:ascii="Times New Roman" w:hAnsi="Times New Roman"/>
          <w:sz w:val="22"/>
          <w:szCs w:val="22"/>
        </w:rPr>
        <w:t>— на підставі протоколу аукціону (рішення Орендодавця не вимагається);</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У такому разі договір вважається припиненим:</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з дати набрання законної сили рішенням суду про відмову у позові Орендаря; або</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з дати залишення судом позову без розгляду, припинення провадження у справі або з дати відкликання Орендарем позову.</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196BE3" w:rsidRPr="006E6A78" w:rsidRDefault="00196BE3" w:rsidP="00C50517">
      <w:pPr>
        <w:pStyle w:val="a3"/>
        <w:spacing w:before="0"/>
        <w:jc w:val="both"/>
        <w:rPr>
          <w:rFonts w:ascii="Times New Roman" w:hAnsi="Times New Roman"/>
          <w:sz w:val="22"/>
          <w:szCs w:val="22"/>
        </w:rPr>
      </w:pPr>
      <w:r w:rsidRPr="00A53D6A">
        <w:rPr>
          <w:rFonts w:ascii="Times New Roman" w:hAnsi="Times New Roman"/>
          <w:sz w:val="22"/>
          <w:szCs w:val="22"/>
        </w:rPr>
        <w:t>12.6.3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w:t>
      </w:r>
      <w:r w:rsidRPr="006E6A78">
        <w:rPr>
          <w:rFonts w:ascii="Times New Roman" w:hAnsi="Times New Roman"/>
          <w:sz w:val="22"/>
          <w:szCs w:val="22"/>
        </w:rPr>
        <w:t xml:space="preserve"> </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12.6.6. за згодою сторін на підставі договору про припинення з дати підписання акта повернення Майна з оренди;</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12.6.7. на вимогу будь-якої із сторін цього договору за рішенням суду з підстав, передбачених законодавством.</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12.7. Договір може бути достроково припинений на вимогу Орендодавця, якщо Орендар:</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196BE3" w:rsidRPr="002C50E1"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 xml:space="preserve">12.7.3. без письмового дозволу Орендодавця передав Майно, його частину у користування іншій особі, </w:t>
      </w:r>
      <w:r w:rsidRPr="002C50E1">
        <w:rPr>
          <w:rFonts w:ascii="Times New Roman" w:hAnsi="Times New Roman"/>
          <w:sz w:val="22"/>
          <w:szCs w:val="22"/>
        </w:rPr>
        <w:t>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196BE3" w:rsidRPr="000261B4" w:rsidRDefault="00196BE3" w:rsidP="00C50517">
      <w:pPr>
        <w:pStyle w:val="a3"/>
        <w:spacing w:before="0"/>
        <w:jc w:val="both"/>
        <w:rPr>
          <w:rFonts w:ascii="Times New Roman" w:hAnsi="Times New Roman"/>
          <w:strike/>
          <w:sz w:val="22"/>
          <w:szCs w:val="22"/>
        </w:rPr>
      </w:pPr>
      <w:r w:rsidRPr="006E6A78">
        <w:rPr>
          <w:rFonts w:ascii="Times New Roman" w:hAnsi="Times New Roman"/>
          <w:sz w:val="22"/>
          <w:szCs w:val="22"/>
        </w:rPr>
        <w:t xml:space="preserve">12.7.4. уклав договір суборенди з особами, </w:t>
      </w:r>
      <w:r w:rsidRPr="002C50E1">
        <w:rPr>
          <w:rFonts w:ascii="Times New Roman" w:hAnsi="Times New Roman"/>
          <w:sz w:val="22"/>
          <w:szCs w:val="22"/>
        </w:rPr>
        <w:t>які не відповідають вимогам статті 4 Закону;</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196BE3" w:rsidRPr="002C50E1" w:rsidRDefault="00196BE3" w:rsidP="00C50517">
      <w:pPr>
        <w:pStyle w:val="a3"/>
        <w:spacing w:before="0"/>
        <w:jc w:val="both"/>
        <w:rPr>
          <w:rFonts w:ascii="Times New Roman" w:hAnsi="Times New Roman"/>
          <w:sz w:val="22"/>
          <w:szCs w:val="22"/>
        </w:rPr>
      </w:pPr>
      <w:r w:rsidRPr="002C50E1">
        <w:rPr>
          <w:rFonts w:ascii="Times New Roman" w:hAnsi="Times New Roman"/>
          <w:sz w:val="22"/>
          <w:szCs w:val="22"/>
        </w:rPr>
        <w:t>12.7.6. порушує додаткові умови оренди, зазначені у пункті 14 Умов;</w:t>
      </w:r>
    </w:p>
    <w:p w:rsidR="00196BE3" w:rsidRPr="006E6A78" w:rsidRDefault="00196BE3" w:rsidP="00C50517">
      <w:pPr>
        <w:pStyle w:val="a3"/>
        <w:spacing w:before="0"/>
        <w:jc w:val="both"/>
        <w:rPr>
          <w:rFonts w:ascii="Times New Roman" w:hAnsi="Times New Roman"/>
          <w:sz w:val="22"/>
          <w:szCs w:val="22"/>
        </w:rPr>
      </w:pPr>
      <w:r w:rsidRPr="002C50E1">
        <w:rPr>
          <w:rFonts w:ascii="Times New Roman" w:hAnsi="Times New Roman"/>
          <w:sz w:val="22"/>
          <w:szCs w:val="22"/>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12.7.8. відмовився внести зміни до цього договору у разі виникнення підстав, передбачених пунктом 3.7 цього договору.</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lastRenderedPageBreak/>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196BE3" w:rsidRPr="006E6A78" w:rsidRDefault="00196BE3" w:rsidP="00C50517">
      <w:pPr>
        <w:pStyle w:val="a3"/>
        <w:spacing w:before="0" w:line="230" w:lineRule="auto"/>
        <w:jc w:val="both"/>
        <w:rPr>
          <w:rFonts w:ascii="Times New Roman" w:hAnsi="Times New Roman"/>
          <w:sz w:val="22"/>
          <w:szCs w:val="22"/>
        </w:rPr>
      </w:pPr>
      <w:r w:rsidRPr="006E6A78">
        <w:rPr>
          <w:rFonts w:ascii="Times New Roman" w:hAnsi="Times New Roman"/>
          <w:sz w:val="22"/>
          <w:szCs w:val="22"/>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196BE3" w:rsidRPr="006E6A78" w:rsidRDefault="00196BE3" w:rsidP="00C50517">
      <w:pPr>
        <w:pStyle w:val="a3"/>
        <w:spacing w:before="0" w:line="230" w:lineRule="auto"/>
        <w:jc w:val="both"/>
        <w:rPr>
          <w:rFonts w:ascii="Times New Roman" w:hAnsi="Times New Roman"/>
          <w:sz w:val="22"/>
          <w:szCs w:val="22"/>
        </w:rPr>
      </w:pPr>
      <w:r w:rsidRPr="006E6A78">
        <w:rPr>
          <w:rFonts w:ascii="Times New Roman" w:hAnsi="Times New Roman"/>
          <w:sz w:val="22"/>
          <w:szCs w:val="22"/>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196BE3" w:rsidRPr="006E6A78" w:rsidRDefault="00196BE3" w:rsidP="00C50517">
      <w:pPr>
        <w:pStyle w:val="a3"/>
        <w:spacing w:before="0" w:line="230" w:lineRule="auto"/>
        <w:jc w:val="both"/>
        <w:rPr>
          <w:rFonts w:ascii="Times New Roman" w:hAnsi="Times New Roman"/>
          <w:sz w:val="22"/>
          <w:szCs w:val="22"/>
        </w:rPr>
      </w:pPr>
      <w:r w:rsidRPr="006E6A78">
        <w:rPr>
          <w:rFonts w:ascii="Times New Roman" w:hAnsi="Times New Roman"/>
          <w:sz w:val="22"/>
          <w:szCs w:val="22"/>
        </w:rPr>
        <w:t>12.9. Цей договір може бути достроково припинений на вимогу Орендаря, якщо:</w:t>
      </w:r>
    </w:p>
    <w:p w:rsidR="00196BE3" w:rsidRPr="006E6A78" w:rsidRDefault="00196BE3" w:rsidP="00C50517">
      <w:pPr>
        <w:pStyle w:val="a3"/>
        <w:spacing w:before="0" w:line="230" w:lineRule="auto"/>
        <w:jc w:val="both"/>
        <w:rPr>
          <w:rFonts w:ascii="Times New Roman" w:hAnsi="Times New Roman"/>
          <w:sz w:val="22"/>
          <w:szCs w:val="22"/>
        </w:rPr>
      </w:pPr>
      <w:r w:rsidRPr="006E6A78">
        <w:rPr>
          <w:rFonts w:ascii="Times New Roman" w:hAnsi="Times New Roman"/>
          <w:sz w:val="22"/>
          <w:szCs w:val="22"/>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196BE3" w:rsidRPr="006E6A78" w:rsidRDefault="00196BE3" w:rsidP="00C50517">
      <w:pPr>
        <w:pStyle w:val="a3"/>
        <w:spacing w:before="0" w:line="230" w:lineRule="auto"/>
        <w:jc w:val="both"/>
        <w:rPr>
          <w:rFonts w:ascii="Times New Roman" w:hAnsi="Times New Roman"/>
          <w:sz w:val="22"/>
          <w:szCs w:val="22"/>
        </w:rPr>
      </w:pPr>
      <w:r w:rsidRPr="006E6A78">
        <w:rPr>
          <w:rFonts w:ascii="Times New Roman" w:hAnsi="Times New Roman"/>
          <w:sz w:val="22"/>
          <w:szCs w:val="22"/>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196BE3" w:rsidRPr="006E6A78" w:rsidRDefault="00196BE3" w:rsidP="00C50517">
      <w:pPr>
        <w:pStyle w:val="a3"/>
        <w:spacing w:before="0" w:line="230" w:lineRule="auto"/>
        <w:jc w:val="both"/>
        <w:rPr>
          <w:rFonts w:ascii="Times New Roman" w:hAnsi="Times New Roman"/>
          <w:sz w:val="22"/>
          <w:szCs w:val="22"/>
        </w:rPr>
      </w:pPr>
      <w:r w:rsidRPr="006E6A78">
        <w:rPr>
          <w:rFonts w:ascii="Times New Roman" w:hAnsi="Times New Roman"/>
          <w:sz w:val="22"/>
          <w:szCs w:val="22"/>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За відсутності зауважень Орендодавця та Балансоутримувача, передбачених абзацом другим цього пункту:</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12.11. У разі припинення договору:</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6E6A78">
        <w:rPr>
          <w:rFonts w:ascii="Times New Roman" w:hAnsi="Times New Roman"/>
          <w:sz w:val="22"/>
          <w:szCs w:val="22"/>
          <w:lang w:val="ru-RU"/>
        </w:rPr>
        <w:t>—</w:t>
      </w:r>
      <w:r w:rsidRPr="006E6A78">
        <w:rPr>
          <w:rFonts w:ascii="Times New Roman" w:hAnsi="Times New Roman"/>
          <w:sz w:val="22"/>
          <w:szCs w:val="22"/>
        </w:rPr>
        <w:t xml:space="preserve"> власністю держави;</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lastRenderedPageBreak/>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pacing w:val="-4"/>
          <w:sz w:val="22"/>
          <w:szCs w:val="22"/>
        </w:rPr>
        <w:t xml:space="preserve">12.12. Майно вважається поверненим Орендодавцю/ Балансоутримувачу </w:t>
      </w:r>
      <w:r w:rsidRPr="006E6A78">
        <w:rPr>
          <w:rFonts w:ascii="Times New Roman" w:hAnsi="Times New Roman"/>
          <w:sz w:val="22"/>
          <w:szCs w:val="22"/>
        </w:rPr>
        <w:t>з моменту підписання Балансоутримувачем та Орендарем акта повернення з оренди орендованого Майна.</w:t>
      </w:r>
    </w:p>
    <w:p w:rsidR="00196BE3" w:rsidRPr="00771712" w:rsidRDefault="00196BE3" w:rsidP="00C50517">
      <w:pPr>
        <w:pStyle w:val="a3"/>
        <w:spacing w:before="0"/>
        <w:ind w:firstLine="0"/>
        <w:jc w:val="center"/>
        <w:rPr>
          <w:rFonts w:ascii="Times New Roman" w:hAnsi="Times New Roman"/>
          <w:b/>
          <w:sz w:val="22"/>
          <w:szCs w:val="22"/>
        </w:rPr>
      </w:pPr>
      <w:r w:rsidRPr="00771712">
        <w:rPr>
          <w:rFonts w:ascii="Times New Roman" w:hAnsi="Times New Roman"/>
          <w:b/>
          <w:sz w:val="22"/>
          <w:szCs w:val="22"/>
        </w:rPr>
        <w:t>Інше</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13.2. Якщо цей договір підлягає нотаріальному посвідченню, витрати на таке посвідчення несе Орендар.</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13.4. У разі реорганізації Орендаря договір оренди зберігає чинність для відповідного правонаступника юридичної особи — Орендаря.</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Заміна сторони Орендаря набуває чинності з дня внесення змін до цього договору.</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Заміна Орендаря інша, ніж передбачена цим пунктом, не допускається.</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196BE3" w:rsidRPr="00691929" w:rsidRDefault="00196BE3" w:rsidP="00C50517">
      <w:pPr>
        <w:pStyle w:val="a3"/>
        <w:spacing w:before="0"/>
        <w:ind w:firstLine="0"/>
        <w:jc w:val="center"/>
        <w:rPr>
          <w:rFonts w:ascii="Times New Roman" w:hAnsi="Times New Roman"/>
          <w:b/>
          <w:sz w:val="22"/>
          <w:szCs w:val="22"/>
        </w:rPr>
      </w:pPr>
      <w:r w:rsidRPr="00691929">
        <w:rPr>
          <w:rFonts w:ascii="Times New Roman" w:hAnsi="Times New Roman"/>
          <w:b/>
          <w:sz w:val="22"/>
          <w:szCs w:val="22"/>
        </w:rPr>
        <w:t>Підписи сторін</w:t>
      </w:r>
    </w:p>
    <w:tbl>
      <w:tblPr>
        <w:tblW w:w="9435" w:type="dxa"/>
        <w:jc w:val="center"/>
        <w:tblLayout w:type="fixed"/>
        <w:tblLook w:val="04A0" w:firstRow="1" w:lastRow="0" w:firstColumn="1" w:lastColumn="0" w:noHBand="0" w:noVBand="1"/>
      </w:tblPr>
      <w:tblGrid>
        <w:gridCol w:w="4152"/>
        <w:gridCol w:w="5283"/>
      </w:tblGrid>
      <w:tr w:rsidR="00196BE3" w:rsidRPr="006E6A78" w:rsidTr="00EB13AF">
        <w:trPr>
          <w:trHeight w:val="333"/>
          <w:jc w:val="center"/>
        </w:trPr>
        <w:tc>
          <w:tcPr>
            <w:tcW w:w="4154" w:type="dxa"/>
            <w:hideMark/>
          </w:tcPr>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Від Орендаря:</w:t>
            </w:r>
          </w:p>
        </w:tc>
        <w:tc>
          <w:tcPr>
            <w:tcW w:w="5286" w:type="dxa"/>
            <w:hideMark/>
          </w:tcPr>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___________________</w:t>
            </w:r>
          </w:p>
        </w:tc>
      </w:tr>
      <w:tr w:rsidR="00196BE3" w:rsidRPr="006E6A78" w:rsidTr="00EB13AF">
        <w:trPr>
          <w:trHeight w:val="315"/>
          <w:jc w:val="center"/>
        </w:trPr>
        <w:tc>
          <w:tcPr>
            <w:tcW w:w="4154" w:type="dxa"/>
            <w:hideMark/>
          </w:tcPr>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Від Орендодавця:</w:t>
            </w:r>
          </w:p>
        </w:tc>
        <w:tc>
          <w:tcPr>
            <w:tcW w:w="5286" w:type="dxa"/>
            <w:hideMark/>
          </w:tcPr>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___________________</w:t>
            </w:r>
          </w:p>
        </w:tc>
      </w:tr>
      <w:tr w:rsidR="00196BE3" w:rsidRPr="006E6A78" w:rsidTr="00EB13AF">
        <w:trPr>
          <w:trHeight w:val="420"/>
          <w:jc w:val="center"/>
        </w:trPr>
        <w:tc>
          <w:tcPr>
            <w:tcW w:w="4154" w:type="dxa"/>
            <w:hideMark/>
          </w:tcPr>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 xml:space="preserve">Від Балансоутримувача: </w:t>
            </w:r>
          </w:p>
        </w:tc>
        <w:tc>
          <w:tcPr>
            <w:tcW w:w="5286" w:type="dxa"/>
            <w:hideMark/>
          </w:tcPr>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___________________</w:t>
            </w:r>
          </w:p>
        </w:tc>
      </w:tr>
    </w:tbl>
    <w:p w:rsidR="00196BE3" w:rsidRPr="006E6A78" w:rsidRDefault="00196BE3" w:rsidP="00C50517">
      <w:pPr>
        <w:pStyle w:val="a3"/>
        <w:spacing w:before="0"/>
        <w:ind w:firstLine="0"/>
        <w:jc w:val="center"/>
        <w:rPr>
          <w:rFonts w:ascii="Times New Roman" w:hAnsi="Times New Roman"/>
          <w:sz w:val="22"/>
          <w:szCs w:val="22"/>
        </w:rPr>
      </w:pPr>
      <w:r w:rsidRPr="006E6A78">
        <w:rPr>
          <w:rFonts w:ascii="Times New Roman" w:hAnsi="Times New Roman"/>
          <w:sz w:val="22"/>
          <w:szCs w:val="22"/>
        </w:rPr>
        <w:t>_____________________</w:t>
      </w:r>
    </w:p>
    <w:p w:rsidR="00196BE3" w:rsidRPr="006E6A78" w:rsidRDefault="00196BE3" w:rsidP="00C50517">
      <w:pPr>
        <w:pStyle w:val="3"/>
        <w:keepNext w:val="0"/>
        <w:widowControl w:val="0"/>
        <w:spacing w:before="0"/>
        <w:ind w:left="0"/>
        <w:jc w:val="center"/>
        <w:rPr>
          <w:rFonts w:ascii="Times New Roman" w:hAnsi="Times New Roman"/>
          <w:b w:val="0"/>
          <w:i w:val="0"/>
          <w:sz w:val="22"/>
          <w:szCs w:val="22"/>
        </w:rPr>
      </w:pPr>
    </w:p>
    <w:p w:rsidR="00B620AF" w:rsidRDefault="00B620AF" w:rsidP="00C50517"/>
    <w:sectPr w:rsidR="00B620AF" w:rsidSect="005A51DA">
      <w:headerReference w:type="even" r:id="rId7"/>
      <w:headerReference w:type="default" r:id="rId8"/>
      <w:pgSz w:w="11906" w:h="16838" w:code="9"/>
      <w:pgMar w:top="426" w:right="1134" w:bottom="284" w:left="1701" w:header="284" w:footer="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955" w:rsidRDefault="00535955" w:rsidP="005A51DA">
      <w:r>
        <w:separator/>
      </w:r>
    </w:p>
  </w:endnote>
  <w:endnote w:type="continuationSeparator" w:id="0">
    <w:p w:rsidR="00535955" w:rsidRDefault="00535955" w:rsidP="005A5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955" w:rsidRDefault="00535955" w:rsidP="005A51DA">
      <w:r>
        <w:separator/>
      </w:r>
    </w:p>
  </w:footnote>
  <w:footnote w:type="continuationSeparator" w:id="0">
    <w:p w:rsidR="00535955" w:rsidRDefault="00535955" w:rsidP="005A51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3AF" w:rsidRDefault="00EB13AF">
    <w:pPr>
      <w:framePr w:wrap="around" w:vAnchor="text" w:hAnchor="margin" w:xAlign="center" w:y="1"/>
    </w:pPr>
    <w:r>
      <w:fldChar w:fldCharType="begin"/>
    </w:r>
    <w:r>
      <w:instrText xml:space="preserve">PAGE  </w:instrText>
    </w:r>
    <w:r>
      <w:fldChar w:fldCharType="separate"/>
    </w:r>
    <w:r>
      <w:rPr>
        <w:noProof/>
      </w:rPr>
      <w:t>1</w:t>
    </w:r>
    <w:r>
      <w:fldChar w:fldCharType="end"/>
    </w:r>
  </w:p>
  <w:p w:rsidR="00EB13AF" w:rsidRDefault="00EB13A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3AF" w:rsidRPr="005A51DA" w:rsidRDefault="00EB13AF">
    <w:pPr>
      <w:framePr w:wrap="around" w:vAnchor="text" w:hAnchor="margin" w:xAlign="center" w:y="1"/>
      <w:rPr>
        <w:rFonts w:ascii="Times New Roman" w:hAnsi="Times New Roman"/>
        <w:sz w:val="18"/>
        <w:szCs w:val="18"/>
      </w:rPr>
    </w:pPr>
    <w:r w:rsidRPr="005A51DA">
      <w:rPr>
        <w:rFonts w:ascii="Times New Roman" w:hAnsi="Times New Roman"/>
        <w:sz w:val="18"/>
        <w:szCs w:val="18"/>
      </w:rPr>
      <w:fldChar w:fldCharType="begin"/>
    </w:r>
    <w:r w:rsidRPr="005A51DA">
      <w:rPr>
        <w:rFonts w:ascii="Times New Roman" w:hAnsi="Times New Roman"/>
        <w:sz w:val="18"/>
        <w:szCs w:val="18"/>
      </w:rPr>
      <w:instrText xml:space="preserve">PAGE  </w:instrText>
    </w:r>
    <w:r w:rsidRPr="005A51DA">
      <w:rPr>
        <w:rFonts w:ascii="Times New Roman" w:hAnsi="Times New Roman"/>
        <w:sz w:val="18"/>
        <w:szCs w:val="18"/>
      </w:rPr>
      <w:fldChar w:fldCharType="separate"/>
    </w:r>
    <w:r w:rsidR="004B7044">
      <w:rPr>
        <w:rFonts w:ascii="Times New Roman" w:hAnsi="Times New Roman"/>
        <w:noProof/>
        <w:sz w:val="18"/>
        <w:szCs w:val="18"/>
      </w:rPr>
      <w:t>3</w:t>
    </w:r>
    <w:r w:rsidRPr="005A51DA">
      <w:rPr>
        <w:rFonts w:ascii="Times New Roman" w:hAnsi="Times New Roman"/>
        <w:sz w:val="18"/>
        <w:szCs w:val="18"/>
      </w:rPr>
      <w:fldChar w:fldCharType="end"/>
    </w:r>
  </w:p>
  <w:p w:rsidR="00EB13AF" w:rsidRDefault="00EB13A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D3C"/>
    <w:rsid w:val="000261B4"/>
    <w:rsid w:val="00073173"/>
    <w:rsid w:val="000A08EC"/>
    <w:rsid w:val="001507A5"/>
    <w:rsid w:val="001701B6"/>
    <w:rsid w:val="00196BE3"/>
    <w:rsid w:val="001D3965"/>
    <w:rsid w:val="00211611"/>
    <w:rsid w:val="0026052C"/>
    <w:rsid w:val="00273AAA"/>
    <w:rsid w:val="00281A59"/>
    <w:rsid w:val="002C50E1"/>
    <w:rsid w:val="002C5635"/>
    <w:rsid w:val="002C5AD2"/>
    <w:rsid w:val="002F20D8"/>
    <w:rsid w:val="00300D94"/>
    <w:rsid w:val="003156D7"/>
    <w:rsid w:val="003234E2"/>
    <w:rsid w:val="00372843"/>
    <w:rsid w:val="003F1D54"/>
    <w:rsid w:val="0040324F"/>
    <w:rsid w:val="0040437D"/>
    <w:rsid w:val="00406607"/>
    <w:rsid w:val="00475342"/>
    <w:rsid w:val="004762E4"/>
    <w:rsid w:val="004B7044"/>
    <w:rsid w:val="004C42ED"/>
    <w:rsid w:val="00501D3C"/>
    <w:rsid w:val="005242C7"/>
    <w:rsid w:val="0053142C"/>
    <w:rsid w:val="00535955"/>
    <w:rsid w:val="005372C0"/>
    <w:rsid w:val="005502B9"/>
    <w:rsid w:val="00560F22"/>
    <w:rsid w:val="005911DB"/>
    <w:rsid w:val="005A51DA"/>
    <w:rsid w:val="00630C89"/>
    <w:rsid w:val="006314D4"/>
    <w:rsid w:val="00691929"/>
    <w:rsid w:val="006947B7"/>
    <w:rsid w:val="006D1925"/>
    <w:rsid w:val="006E4823"/>
    <w:rsid w:val="006E6A78"/>
    <w:rsid w:val="006F01C0"/>
    <w:rsid w:val="00771712"/>
    <w:rsid w:val="007918BD"/>
    <w:rsid w:val="007A3097"/>
    <w:rsid w:val="007B334D"/>
    <w:rsid w:val="007E1589"/>
    <w:rsid w:val="0087404F"/>
    <w:rsid w:val="008A06D2"/>
    <w:rsid w:val="008A7C49"/>
    <w:rsid w:val="008C405F"/>
    <w:rsid w:val="008F63C0"/>
    <w:rsid w:val="00937655"/>
    <w:rsid w:val="00952A49"/>
    <w:rsid w:val="009A6701"/>
    <w:rsid w:val="009B27A0"/>
    <w:rsid w:val="009C57E2"/>
    <w:rsid w:val="009F5A64"/>
    <w:rsid w:val="00A53D6A"/>
    <w:rsid w:val="00B00099"/>
    <w:rsid w:val="00B52490"/>
    <w:rsid w:val="00B567E6"/>
    <w:rsid w:val="00B620AF"/>
    <w:rsid w:val="00B66C82"/>
    <w:rsid w:val="00B67032"/>
    <w:rsid w:val="00B73930"/>
    <w:rsid w:val="00B91777"/>
    <w:rsid w:val="00BA1EC0"/>
    <w:rsid w:val="00BB6886"/>
    <w:rsid w:val="00C50517"/>
    <w:rsid w:val="00C5229A"/>
    <w:rsid w:val="00C6208F"/>
    <w:rsid w:val="00C94667"/>
    <w:rsid w:val="00D07D8F"/>
    <w:rsid w:val="00D14DFD"/>
    <w:rsid w:val="00E127EA"/>
    <w:rsid w:val="00E355E7"/>
    <w:rsid w:val="00E93FC3"/>
    <w:rsid w:val="00E97080"/>
    <w:rsid w:val="00EA71FC"/>
    <w:rsid w:val="00EB13AF"/>
    <w:rsid w:val="00EB475E"/>
    <w:rsid w:val="00F95942"/>
    <w:rsid w:val="00FA36D7"/>
    <w:rsid w:val="00FC38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1A9CF"/>
  <w15:docId w15:val="{BA7BCE71-2298-458E-A6D5-A501C751B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Звичайний"/>
    <w:qFormat/>
    <w:rsid w:val="00196BE3"/>
    <w:pPr>
      <w:spacing w:after="0" w:line="240" w:lineRule="auto"/>
    </w:pPr>
    <w:rPr>
      <w:rFonts w:ascii="Antiqua" w:eastAsia="Times New Roman" w:hAnsi="Antiqua" w:cs="Times New Roman"/>
      <w:sz w:val="26"/>
      <w:szCs w:val="20"/>
      <w:lang w:eastAsia="ru-RU"/>
    </w:rPr>
  </w:style>
  <w:style w:type="paragraph" w:styleId="3">
    <w:name w:val="heading 3"/>
    <w:basedOn w:val="a"/>
    <w:next w:val="a"/>
    <w:link w:val="30"/>
    <w:qFormat/>
    <w:rsid w:val="00196BE3"/>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96BE3"/>
    <w:rPr>
      <w:rFonts w:ascii="Antiqua" w:eastAsia="Times New Roman" w:hAnsi="Antiqua" w:cs="Times New Roman"/>
      <w:b/>
      <w:i/>
      <w:sz w:val="26"/>
      <w:szCs w:val="20"/>
      <w:lang w:eastAsia="ru-RU"/>
    </w:rPr>
  </w:style>
  <w:style w:type="paragraph" w:customStyle="1" w:styleId="a3">
    <w:name w:val="Нормальний текст"/>
    <w:basedOn w:val="a"/>
    <w:rsid w:val="00196BE3"/>
    <w:pPr>
      <w:spacing w:before="120"/>
      <w:ind w:firstLine="567"/>
    </w:pPr>
  </w:style>
  <w:style w:type="paragraph" w:customStyle="1" w:styleId="a4">
    <w:name w:val="Назва документа"/>
    <w:basedOn w:val="a"/>
    <w:next w:val="a3"/>
    <w:rsid w:val="00196BE3"/>
    <w:pPr>
      <w:keepNext/>
      <w:keepLines/>
      <w:spacing w:before="240" w:after="240"/>
      <w:jc w:val="center"/>
    </w:pPr>
    <w:rPr>
      <w:b/>
    </w:rPr>
  </w:style>
  <w:style w:type="paragraph" w:customStyle="1" w:styleId="ShapkaDocumentu">
    <w:name w:val="Shapka Documentu"/>
    <w:basedOn w:val="a"/>
    <w:rsid w:val="00196BE3"/>
    <w:pPr>
      <w:keepNext/>
      <w:keepLines/>
      <w:spacing w:after="240"/>
      <w:ind w:left="3969"/>
      <w:jc w:val="center"/>
    </w:pPr>
  </w:style>
  <w:style w:type="paragraph" w:styleId="a5">
    <w:name w:val="footer"/>
    <w:basedOn w:val="a"/>
    <w:link w:val="a6"/>
    <w:uiPriority w:val="99"/>
    <w:unhideWhenUsed/>
    <w:rsid w:val="005A51DA"/>
    <w:pPr>
      <w:tabs>
        <w:tab w:val="center" w:pos="4819"/>
        <w:tab w:val="right" w:pos="9639"/>
      </w:tabs>
    </w:pPr>
  </w:style>
  <w:style w:type="character" w:customStyle="1" w:styleId="a6">
    <w:name w:val="Нижний колонтитул Знак"/>
    <w:basedOn w:val="a0"/>
    <w:link w:val="a5"/>
    <w:uiPriority w:val="99"/>
    <w:rsid w:val="005A51DA"/>
    <w:rPr>
      <w:rFonts w:ascii="Antiqua" w:eastAsia="Times New Roman" w:hAnsi="Antiqua" w:cs="Times New Roman"/>
      <w:sz w:val="26"/>
      <w:szCs w:val="20"/>
      <w:lang w:eastAsia="ru-RU"/>
    </w:rPr>
  </w:style>
  <w:style w:type="paragraph" w:styleId="a7">
    <w:name w:val="header"/>
    <w:basedOn w:val="a"/>
    <w:link w:val="a8"/>
    <w:uiPriority w:val="99"/>
    <w:unhideWhenUsed/>
    <w:rsid w:val="005A51DA"/>
    <w:pPr>
      <w:tabs>
        <w:tab w:val="center" w:pos="4819"/>
        <w:tab w:val="right" w:pos="9639"/>
      </w:tabs>
    </w:pPr>
  </w:style>
  <w:style w:type="character" w:customStyle="1" w:styleId="a8">
    <w:name w:val="Верхний колонтитул Знак"/>
    <w:basedOn w:val="a0"/>
    <w:link w:val="a7"/>
    <w:uiPriority w:val="99"/>
    <w:rsid w:val="005A51DA"/>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AC78C-3C8B-430C-89EE-2460BA5FA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12</Pages>
  <Words>6787</Words>
  <Characters>38689</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Vadim</dc:creator>
  <cp:lastModifiedBy>Oksana</cp:lastModifiedBy>
  <cp:revision>16</cp:revision>
  <dcterms:created xsi:type="dcterms:W3CDTF">2021-01-08T09:55:00Z</dcterms:created>
  <dcterms:modified xsi:type="dcterms:W3CDTF">2021-01-20T13:03:00Z</dcterms:modified>
</cp:coreProperties>
</file>