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B44" w:rsidRDefault="000661EE">
      <w:r w:rsidRPr="000661EE">
        <w:t>Изменение размера гарантийного взноса</w:t>
      </w:r>
      <w:bookmarkStart w:id="0" w:name="_GoBack"/>
      <w:bookmarkEnd w:id="0"/>
    </w:p>
    <w:sectPr w:rsidR="0040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73"/>
    <w:rsid w:val="000661EE"/>
    <w:rsid w:val="00400B44"/>
    <w:rsid w:val="00B0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Пономаренко</dc:creator>
  <cp:keywords/>
  <dc:description/>
  <cp:lastModifiedBy>Сергей Пономаренко</cp:lastModifiedBy>
  <cp:revision>3</cp:revision>
  <dcterms:created xsi:type="dcterms:W3CDTF">2019-12-23T14:45:00Z</dcterms:created>
  <dcterms:modified xsi:type="dcterms:W3CDTF">2019-12-23T14:45:00Z</dcterms:modified>
</cp:coreProperties>
</file>