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5040"/>
      </w:tblGrid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9050</w:t>
            </w:r>
          </w:p>
        </w:tc>
      </w:tr>
      <w:tr w:rsidR="00FA153E" w:rsidRPr="005F5EB4" w:rsidTr="005F5EB4">
        <w:trPr>
          <w:trHeight w:val="2915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Проведення аукціону на продовж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ення договору оренди №8303 від 2</w:t>
            </w: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7.12.2018 нерухомого майна, що належить до держав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ної власності - частина  мансарди загальною площею 2</w:t>
            </w: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,0 кв.м., що розміщене за адресою:  м. Київ,</w:t>
            </w:r>
            <w:r w:rsidRPr="005F5EB4">
              <w:rPr>
                <w:rFonts w:ascii="Times New Roman" w:hAnsi="Times New Roman" w:cs="Times New Roman"/>
              </w:rPr>
              <w:t xml:space="preserve"> </w:t>
            </w: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вул. Інститутська, 4,  та перебуває на балансі</w:t>
            </w: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Державного підприємства</w:t>
            </w: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"Готель "Україна"</w:t>
            </w: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5EB4">
              <w:rPr>
                <w:rFonts w:ascii="Times New Roman" w:hAnsi="Times New Roman" w:cs="Times New Roman"/>
                <w:sz w:val="20"/>
                <w:szCs w:val="20"/>
              </w:rPr>
              <w:br/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9050</w:t>
            </w: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153E" w:rsidRPr="005F5EB4" w:rsidTr="005F5EB4">
        <w:trPr>
          <w:trHeight w:val="267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Повне найменування орендодавця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Регіональне відділення ФДМУ по м. Києву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орендодавця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01032, м. Київ, бул. Тараса Шевченка, 50-Г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 "Готель "Україна"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22926100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01001,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Київ, 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Інститутська, 4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Ринкова вартість, грн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40670.00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об’єкта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нерухоме майно</w:t>
            </w:r>
          </w:p>
        </w:tc>
      </w:tr>
      <w:tr w:rsidR="00FA153E" w:rsidRPr="005F5EB4" w:rsidTr="005F5EB4">
        <w:trPr>
          <w:trHeight w:val="1108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 xml:space="preserve">https://drive.google.com/open?id=16mggiZfTO6fc3V2vE3HfMhv2HkbMWgCn, https://drive.google.com/open?id=1OP38bDexZ93nCwdhHl3LlsBzaCJC0riG, https://drive.google.com/open?id=1tZ7JHgfNNR3O83ArYOmcRYoO5AscE2NY, </w:t>
            </w:r>
            <w:hyperlink r:id="rId4" w:history="1">
              <w:r w:rsidRPr="005F5EB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https://drive.google.com/open?id=1btFtewxlkETM_y-NMjOZRpyZif0hNr-X</w:t>
              </w:r>
            </w:hyperlink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Київ, вулиця І</w:t>
            </w: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нститутська, 4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площа об’єкта, кв. м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Корисна площа об’єкта, кв. м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частина будівлі</w:t>
            </w:r>
          </w:p>
        </w:tc>
      </w:tr>
      <w:tr w:rsidR="00FA153E" w:rsidRPr="005F5EB4" w:rsidTr="005F5EB4">
        <w:trPr>
          <w:trHeight w:val="763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Default="00FA153E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Pr="005F5EB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https://drive.google.com/open?id=15PzkAsOUGR-tgPLBFniN3VBwaMlQ7PCN</w:t>
              </w:r>
            </w:hyperlink>
          </w:p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FA153E" w:rsidRPr="005F5EB4">
        <w:trPr>
          <w:trHeight w:val="332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 стан об'єкта оренди та інформація про сплату комунальних послуг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приєднаний об'єкт оренди до електромережі?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понад 50кВт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Опалення (централізоване від зовнішніх мереж)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Опалення (автономне)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Лічильник на тепло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Ліфт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Охоронна сигналізація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Пожежна сигналізація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 та додаткові умови оренди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 оренди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років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540.92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передбачено погодинне використання об'єкта?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EB0765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ні, майно може бути використано за будь-яким цільовим призначенням</w:t>
            </w:r>
          </w:p>
        </w:tc>
      </w:tr>
      <w:tr w:rsidR="00FA153E" w:rsidRPr="005F5EB4" w:rsidTr="005F5EB4">
        <w:trPr>
          <w:trHeight w:val="1108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рішення про затвердження додаткових умов оренди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Рішення орендодавця про затвердження додаткових умов оренди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Письмова згода на передачу майна в суборенду відповідно до п.169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ні, оскільки об'єкт оренди не підлягає приватизації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Вимоги до орендаря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5904401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0674337007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superhotel@kiev.ua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iliash@wnet.ua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аукціон та його умови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аукціону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9A7255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55">
              <w:rPr>
                <w:rFonts w:ascii="Times New Roman" w:hAnsi="Times New Roman" w:cs="Times New Roman"/>
                <w:sz w:val="20"/>
                <w:szCs w:val="20"/>
              </w:rPr>
              <w:t>Дата аукціону 27.05.2021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Спосіб аукціону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9A7255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55">
              <w:rPr>
                <w:rFonts w:ascii="Times New Roman" w:hAnsi="Times New Roman" w:cs="Times New Roman"/>
                <w:sz w:val="20"/>
                <w:szCs w:val="20"/>
              </w:rPr>
              <w:t>аукціон на продовження договору оренди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Кінцевий строк подання заяви на участь в аукціоні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9A7255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55">
              <w:rPr>
                <w:rFonts w:ascii="Times New Roman" w:hAnsi="Times New Roman" w:cs="Times New Roman"/>
                <w:sz w:val="20"/>
                <w:szCs w:val="20"/>
              </w:rPr>
              <w:t>Кінцевий строк подання заяви на участь в аукціоні                26.05.2021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гарантійного внеску (для чинного орендаря ), грн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270.46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гарантійного внеску (для інших учасників аукціону), грн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2163.68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5F5EB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255">
              <w:rPr>
                <w:rFonts w:ascii="Times New Roman" w:hAnsi="Times New Roman" w:cs="Times New Roman"/>
                <w:sz w:val="20"/>
                <w:szCs w:val="20"/>
              </w:rPr>
              <w:t>В національній валюті:</w:t>
            </w:r>
            <w:r w:rsidRPr="009A7255">
              <w:rPr>
                <w:rFonts w:ascii="Times New Roman" w:hAnsi="Times New Roman" w:cs="Times New Roman"/>
                <w:sz w:val="20"/>
                <w:szCs w:val="20"/>
              </w:rPr>
              <w:br/>
              <w:t>Отримувач: Регіональне відділення Фонду державного майна України по м. Києву</w:t>
            </w:r>
            <w:r w:rsidRPr="009A7255">
              <w:rPr>
                <w:rFonts w:ascii="Times New Roman" w:hAnsi="Times New Roman" w:cs="Times New Roman"/>
                <w:sz w:val="20"/>
                <w:szCs w:val="20"/>
              </w:rPr>
              <w:br/>
              <w:t>Рахунок № UA208201720355209003002014093] (для перерахування реєстраційного та гарантійного внеску)</w:t>
            </w:r>
            <w:r w:rsidRPr="009A7255">
              <w:rPr>
                <w:rFonts w:ascii="Times New Roman" w:hAnsi="Times New Roman" w:cs="Times New Roman"/>
                <w:sz w:val="20"/>
                <w:szCs w:val="20"/>
              </w:rPr>
              <w:br/>
              <w:t>Банк отримувача:ДКСУ, м. Київ</w:t>
            </w:r>
            <w:r w:rsidRPr="009A7255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9A7255">
              <w:rPr>
                <w:rFonts w:ascii="Times New Roman" w:hAnsi="Times New Roman" w:cs="Times New Roman"/>
                <w:sz w:val="20"/>
                <w:szCs w:val="20"/>
              </w:rPr>
              <w:br/>
              <w:t>Призначення платежу: (обов'язково вказати за що)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Pr="005F5EB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Проєкт договору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Додається до оголошення про передачу нерухомого майна в оренду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 додаткова інформація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так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FA153E" w:rsidRPr="005F5EB4" w:rsidTr="005F5EB4">
        <w:trPr>
          <w:trHeight w:val="649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9A7255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55">
              <w:rPr>
                <w:rFonts w:ascii="Times New Roman" w:hAnsi="Times New Roman" w:cs="Times New Roman"/>
                <w:sz w:val="20"/>
                <w:szCs w:val="20"/>
              </w:rPr>
              <w:t xml:space="preserve"> ні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відомості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3E" w:rsidRPr="005F5EB4" w:rsidTr="005F5EB4">
        <w:trPr>
          <w:trHeight w:val="332"/>
        </w:trPr>
        <w:tc>
          <w:tcPr>
            <w:tcW w:w="972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anchor="gid=718665470" w:tgtFrame="_blank" w:history="1">
              <w:r w:rsidRPr="005F5EB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sz w:val="20"/>
                <w:szCs w:val="20"/>
              </w:rPr>
              <w:t xml:space="preserve">ключ об'єкта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9050</w:t>
            </w:r>
          </w:p>
        </w:tc>
      </w:tr>
      <w:tr w:rsidR="00FA153E" w:rsidRPr="005F5EB4" w:rsidTr="005F5EB4">
        <w:trPr>
          <w:trHeight w:val="332"/>
        </w:trPr>
        <w:tc>
          <w:tcPr>
            <w:tcW w:w="972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 про чинний договір оренди, строк якого закінчується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 орендаря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"Дабл-Ю Нет Юкрейн"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укладення договору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27-Dec-2018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 оренди договору, строк якого закінчується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рік/років, 0 місяць/місяців, 0 день/днів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закінчення договору оренди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27-Dec-2020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Чинний орендар має </w:t>
            </w:r>
            <w:r w:rsidRPr="005F5EB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переважне право</w:t>
            </w: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продовження договору оренди: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электронного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FA153E" w:rsidRPr="005F5EB4" w:rsidTr="005F5EB4">
        <w:trPr>
          <w:trHeight w:val="332"/>
        </w:trPr>
        <w:tc>
          <w:tcPr>
            <w:tcW w:w="4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center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7" w:type="dxa"/>
              <w:bottom w:w="32" w:type="dxa"/>
              <w:right w:w="47" w:type="dxa"/>
            </w:tcMar>
            <w:vAlign w:val="bottom"/>
          </w:tcPr>
          <w:p w:rsidR="00FA153E" w:rsidRPr="005F5EB4" w:rsidRDefault="00FA15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FA153E" w:rsidRPr="005F5EB4" w:rsidRDefault="00FA153E">
      <w:pPr>
        <w:rPr>
          <w:rFonts w:ascii="Times New Roman" w:hAnsi="Times New Roman" w:cs="Times New Roman"/>
        </w:rPr>
      </w:pPr>
    </w:p>
    <w:sectPr w:rsidR="00FA153E" w:rsidRPr="005F5EB4" w:rsidSect="00A1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DF3"/>
    <w:rsid w:val="002735E5"/>
    <w:rsid w:val="00314D3D"/>
    <w:rsid w:val="00390DF3"/>
    <w:rsid w:val="003A12FE"/>
    <w:rsid w:val="00414271"/>
    <w:rsid w:val="005F5EB4"/>
    <w:rsid w:val="0080086E"/>
    <w:rsid w:val="00983961"/>
    <w:rsid w:val="009A7255"/>
    <w:rsid w:val="00A17C4C"/>
    <w:rsid w:val="00A40A04"/>
    <w:rsid w:val="00C52BF4"/>
    <w:rsid w:val="00EB0765"/>
    <w:rsid w:val="00FA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4C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90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5PzkAsOUGR-tgPLBFniN3VBwaMlQ7PC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btFtewxlkETM_y-NMjOZRpyZif0hNr-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6</Pages>
  <Words>1477</Words>
  <Characters>8422</Characters>
  <Application>Microsoft Office Outlook</Application>
  <DocSecurity>0</DocSecurity>
  <Lines>0</Lines>
  <Paragraphs>0</Paragraphs>
  <ScaleCrop>false</ScaleCrop>
  <Company>RV FDMU po m. Kyivu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Atamaskaya</cp:lastModifiedBy>
  <cp:revision>5</cp:revision>
  <cp:lastPrinted>2021-04-27T12:24:00Z</cp:lastPrinted>
  <dcterms:created xsi:type="dcterms:W3CDTF">2021-04-27T11:01:00Z</dcterms:created>
  <dcterms:modified xsi:type="dcterms:W3CDTF">2021-04-27T12:46:00Z</dcterms:modified>
</cp:coreProperties>
</file>