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B" w:rsidRDefault="00C72A36" w:rsidP="00850AEB">
      <w:pPr>
        <w:pStyle w:val="ad"/>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d"/>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d"/>
        <w:spacing w:before="0" w:after="0"/>
        <w:rPr>
          <w:rFonts w:ascii="Times New Roman" w:hAnsi="Times New Roman"/>
          <w:sz w:val="20"/>
        </w:rPr>
      </w:pPr>
    </w:p>
    <w:p w:rsidR="00C72A36" w:rsidRPr="00850AEB" w:rsidRDefault="00C72A36" w:rsidP="00850AEB">
      <w:pPr>
        <w:pStyle w:val="ad"/>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632" w:type="dxa"/>
        <w:tblInd w:w="-601" w:type="dxa"/>
        <w:tblLayout w:type="fixed"/>
        <w:tblLook w:val="04A0"/>
      </w:tblPr>
      <w:tblGrid>
        <w:gridCol w:w="770"/>
        <w:gridCol w:w="17"/>
        <w:gridCol w:w="1482"/>
        <w:gridCol w:w="1559"/>
        <w:gridCol w:w="167"/>
        <w:gridCol w:w="1194"/>
        <w:gridCol w:w="1134"/>
        <w:gridCol w:w="141"/>
        <w:gridCol w:w="777"/>
        <w:gridCol w:w="641"/>
        <w:gridCol w:w="61"/>
        <w:gridCol w:w="1073"/>
        <w:gridCol w:w="232"/>
        <w:gridCol w:w="1384"/>
      </w:tblGrid>
      <w:tr w:rsidR="000D6386" w:rsidRPr="00277D81"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3041" w:type="dxa"/>
            <w:gridSpan w:val="2"/>
            <w:tcBorders>
              <w:top w:val="single" w:sz="4" w:space="0" w:color="000000"/>
              <w:left w:val="nil"/>
              <w:bottom w:val="single" w:sz="4" w:space="0" w:color="000000"/>
              <w:right w:val="single" w:sz="4" w:space="0" w:color="auto"/>
            </w:tcBorders>
            <w:hideMark/>
          </w:tcPr>
          <w:p w:rsidR="000D6386" w:rsidRPr="00277D81" w:rsidRDefault="000D6386" w:rsidP="000D6386">
            <w:pPr>
              <w:rPr>
                <w:rFonts w:ascii="Times New Roman" w:hAnsi="Times New Roman"/>
                <w:color w:val="000000"/>
                <w:sz w:val="20"/>
              </w:rPr>
            </w:pPr>
            <w:r w:rsidRPr="00277D81">
              <w:rPr>
                <w:rFonts w:ascii="Times New Roman" w:hAnsi="Times New Roman"/>
                <w:color w:val="000000"/>
                <w:sz w:val="20"/>
              </w:rPr>
              <w:t>Найменування населеного</w:t>
            </w:r>
            <w:r>
              <w:rPr>
                <w:rFonts w:ascii="Times New Roman" w:hAnsi="Times New Roman"/>
                <w:color w:val="000000"/>
                <w:sz w:val="20"/>
              </w:rPr>
              <w:t xml:space="preserve"> </w:t>
            </w:r>
            <w:r w:rsidRPr="00277D81">
              <w:rPr>
                <w:rFonts w:ascii="Times New Roman" w:hAnsi="Times New Roman"/>
                <w:color w:val="000000"/>
                <w:sz w:val="20"/>
              </w:rPr>
              <w:t xml:space="preserve"> пункту </w:t>
            </w:r>
          </w:p>
        </w:tc>
        <w:tc>
          <w:tcPr>
            <w:tcW w:w="6804" w:type="dxa"/>
            <w:gridSpan w:val="10"/>
            <w:tcBorders>
              <w:top w:val="single" w:sz="4" w:space="0" w:color="auto"/>
              <w:left w:val="single" w:sz="4" w:space="0" w:color="auto"/>
              <w:bottom w:val="single" w:sz="4" w:space="0" w:color="000000"/>
              <w:right w:val="single" w:sz="4" w:space="0" w:color="000000"/>
            </w:tcBorders>
          </w:tcPr>
          <w:p w:rsidR="000D6386" w:rsidRPr="00277D81" w:rsidRDefault="000D6386" w:rsidP="00124ABE">
            <w:pPr>
              <w:spacing w:before="120"/>
              <w:jc w:val="center"/>
              <w:rPr>
                <w:rFonts w:ascii="Times New Roman" w:hAnsi="Times New Roman"/>
                <w:color w:val="000000"/>
                <w:sz w:val="20"/>
              </w:rPr>
            </w:pPr>
            <w:r w:rsidRPr="00952185">
              <w:rPr>
                <w:rFonts w:ascii="Times New Roman" w:hAnsi="Times New Roman"/>
                <w:sz w:val="20"/>
              </w:rPr>
              <w:t>м. Київ</w:t>
            </w:r>
          </w:p>
        </w:tc>
      </w:tr>
      <w:tr w:rsidR="000D6386" w:rsidRPr="00277D81" w:rsidTr="000D6386">
        <w:trPr>
          <w:trHeight w:val="320"/>
        </w:trPr>
        <w:tc>
          <w:tcPr>
            <w:tcW w:w="787" w:type="dxa"/>
            <w:gridSpan w:val="2"/>
            <w:tcBorders>
              <w:top w:val="nil"/>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3041" w:type="dxa"/>
            <w:gridSpan w:val="2"/>
            <w:tcBorders>
              <w:top w:val="nil"/>
              <w:left w:val="nil"/>
              <w:bottom w:val="single" w:sz="4" w:space="0" w:color="000000"/>
              <w:right w:val="single" w:sz="4" w:space="0" w:color="auto"/>
            </w:tcBorders>
            <w:hideMark/>
          </w:tcPr>
          <w:p w:rsidR="000D6386" w:rsidRPr="00277D81" w:rsidRDefault="000D6386" w:rsidP="000D6386">
            <w:pPr>
              <w:spacing w:before="120" w:after="240"/>
              <w:rPr>
                <w:rFonts w:ascii="Times New Roman" w:hAnsi="Times New Roman"/>
                <w:color w:val="000000"/>
                <w:sz w:val="20"/>
              </w:rPr>
            </w:pPr>
            <w:r w:rsidRPr="00277D81">
              <w:rPr>
                <w:rFonts w:ascii="Times New Roman" w:hAnsi="Times New Roman"/>
                <w:color w:val="000000"/>
                <w:sz w:val="20"/>
              </w:rPr>
              <w:t>Дата</w:t>
            </w:r>
          </w:p>
        </w:tc>
        <w:tc>
          <w:tcPr>
            <w:tcW w:w="6804" w:type="dxa"/>
            <w:gridSpan w:val="10"/>
            <w:tcBorders>
              <w:top w:val="single" w:sz="4" w:space="0" w:color="000000"/>
              <w:left w:val="single" w:sz="4" w:space="0" w:color="auto"/>
              <w:bottom w:val="single" w:sz="4" w:space="0" w:color="000000"/>
              <w:right w:val="single" w:sz="4" w:space="0" w:color="000000"/>
            </w:tcBorders>
          </w:tcPr>
          <w:p w:rsidR="000D6386" w:rsidRPr="00277D81" w:rsidRDefault="000D6386" w:rsidP="00470A7D">
            <w:pPr>
              <w:spacing w:before="120" w:after="240"/>
              <w:jc w:val="center"/>
              <w:rPr>
                <w:rFonts w:ascii="Times New Roman" w:hAnsi="Times New Roman"/>
                <w:color w:val="000000"/>
                <w:sz w:val="20"/>
              </w:rPr>
            </w:pPr>
            <w:r w:rsidRPr="00277D81">
              <w:rPr>
                <w:rFonts w:ascii="Times New Roman" w:hAnsi="Times New Roman"/>
                <w:color w:val="000000"/>
                <w:sz w:val="20"/>
              </w:rPr>
              <w:t> </w:t>
            </w:r>
            <w:r w:rsidRPr="00952185">
              <w:rPr>
                <w:rFonts w:ascii="Times New Roman" w:hAnsi="Times New Roman"/>
                <w:sz w:val="20"/>
              </w:rPr>
              <w:t>«_____»________________________202</w:t>
            </w:r>
            <w:r>
              <w:rPr>
                <w:rFonts w:ascii="Times New Roman" w:hAnsi="Times New Roman"/>
                <w:sz w:val="20"/>
              </w:rPr>
              <w:t>1</w:t>
            </w:r>
            <w:r w:rsidRPr="00952185">
              <w:rPr>
                <w:rFonts w:ascii="Times New Roman" w:hAnsi="Times New Roman"/>
                <w:sz w:val="20"/>
              </w:rPr>
              <w:t xml:space="preserve"> року</w:t>
            </w:r>
          </w:p>
        </w:tc>
      </w:tr>
      <w:tr w:rsidR="00C72A36" w:rsidRPr="004C2DAB" w:rsidTr="000D638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361"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3"/>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616"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C20BB3">
            <w:pPr>
              <w:spacing w:before="120" w:after="40"/>
              <w:rPr>
                <w:rFonts w:ascii="Times New Roman" w:hAnsi="Times New Roman"/>
                <w:color w:val="000000"/>
                <w:sz w:val="20"/>
              </w:rPr>
            </w:pPr>
            <w:r w:rsidRPr="004C2DAB">
              <w:rPr>
                <w:rFonts w:ascii="Times New Roman" w:hAnsi="Times New Roman"/>
                <w:sz w:val="20"/>
              </w:rPr>
              <w:t>37395418</w:t>
            </w:r>
          </w:p>
        </w:tc>
        <w:tc>
          <w:tcPr>
            <w:tcW w:w="1134" w:type="dxa"/>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просп. Перемоги, 97</w:t>
            </w:r>
            <w:r w:rsidR="0015117B">
              <w:rPr>
                <w:rFonts w:ascii="Times New Roman" w:hAnsi="Times New Roman"/>
                <w:sz w:val="20"/>
              </w:rPr>
              <w:t xml:space="preserve">, </w:t>
            </w:r>
          </w:p>
          <w:p w:rsidR="0015117B" w:rsidRDefault="0015117B" w:rsidP="0015117B">
            <w:pPr>
              <w:rPr>
                <w:rFonts w:ascii="Times New Roman" w:hAnsi="Times New Roman"/>
                <w:sz w:val="20"/>
              </w:rPr>
            </w:pPr>
            <w:r w:rsidRPr="004C2DAB">
              <w:rPr>
                <w:rFonts w:ascii="Times New Roman" w:hAnsi="Times New Roman"/>
                <w:sz w:val="20"/>
              </w:rPr>
              <w:t>м. Київ,</w:t>
            </w:r>
          </w:p>
          <w:p w:rsidR="00C72A36" w:rsidRPr="004C2DAB" w:rsidRDefault="0015117B" w:rsidP="0015117B">
            <w:pPr>
              <w:rPr>
                <w:rFonts w:ascii="Times New Roman" w:hAnsi="Times New Roman"/>
                <w:color w:val="000000"/>
                <w:sz w:val="20"/>
              </w:rPr>
            </w:pPr>
            <w:r w:rsidRPr="004C2DAB">
              <w:rPr>
                <w:rFonts w:ascii="Times New Roman" w:hAnsi="Times New Roman"/>
                <w:sz w:val="20"/>
              </w:rPr>
              <w:t xml:space="preserve">03115 </w:t>
            </w:r>
          </w:p>
        </w:tc>
        <w:tc>
          <w:tcPr>
            <w:tcW w:w="155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616" w:type="dxa"/>
            <w:gridSpan w:val="2"/>
            <w:tcBorders>
              <w:top w:val="single" w:sz="4" w:space="0" w:color="000000"/>
              <w:left w:val="nil"/>
              <w:bottom w:val="single" w:sz="4" w:space="0" w:color="000000"/>
              <w:right w:val="single" w:sz="4" w:space="0" w:color="000000"/>
            </w:tcBorders>
          </w:tcPr>
          <w:p w:rsidR="00C72A36" w:rsidRPr="004C2DAB" w:rsidRDefault="00277D81" w:rsidP="000D6386">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 344 та від 11.06.2020 </w:t>
            </w:r>
            <w:r w:rsidR="000D6386">
              <w:rPr>
                <w:sz w:val="20"/>
                <w:szCs w:val="20"/>
              </w:rPr>
              <w:br/>
            </w:r>
            <w:r w:rsidRPr="004C2DAB">
              <w:rPr>
                <w:sz w:val="20"/>
                <w:szCs w:val="20"/>
              </w:rPr>
              <w:t>№ 345</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277D81" w:rsidRPr="004C2DAB" w:rsidRDefault="001B7B90" w:rsidP="00277D81">
            <w:pPr>
              <w:spacing w:before="120"/>
              <w:rPr>
                <w:rFonts w:ascii="Times New Roman" w:hAnsi="Times New Roman"/>
                <w:sz w:val="20"/>
              </w:rPr>
            </w:pPr>
            <w:hyperlink r:id="rId8" w:history="1">
              <w:r w:rsidR="00277D81" w:rsidRPr="004C2DAB">
                <w:rPr>
                  <w:rFonts w:ascii="Times New Roman" w:hAnsi="Times New Roman"/>
                  <w:sz w:val="20"/>
                  <w:lang w:val="en-US"/>
                </w:rPr>
                <w:t>doc</w:t>
              </w:r>
              <w:r w:rsidR="00277D81" w:rsidRPr="004C2DAB">
                <w:rPr>
                  <w:rFonts w:ascii="Times New Roman" w:hAnsi="Times New Roman"/>
                  <w:sz w:val="20"/>
                </w:rPr>
                <w:t>.</w:t>
              </w:r>
              <w:r w:rsidR="00277D81" w:rsidRPr="004C2DAB">
                <w:rPr>
                  <w:rFonts w:ascii="Times New Roman" w:hAnsi="Times New Roman"/>
                  <w:sz w:val="20"/>
                  <w:lang w:val="en-US"/>
                </w:rPr>
                <w:t>srda</w:t>
              </w:r>
              <w:r w:rsidR="00277D81" w:rsidRPr="004C2DAB">
                <w:rPr>
                  <w:rFonts w:ascii="Times New Roman" w:hAnsi="Times New Roman"/>
                  <w:sz w:val="20"/>
                </w:rPr>
                <w:t>@</w:t>
              </w:r>
              <w:r w:rsidR="00277D81" w:rsidRPr="004C2DAB">
                <w:rPr>
                  <w:rFonts w:ascii="Times New Roman" w:hAnsi="Times New Roman"/>
                  <w:sz w:val="20"/>
                  <w:lang w:val="en-US"/>
                </w:rPr>
                <w:t>kmda</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p w:rsidR="00C72A36" w:rsidRPr="004C2DAB" w:rsidRDefault="001B7B90" w:rsidP="00277D81">
            <w:pPr>
              <w:spacing w:before="120"/>
              <w:rPr>
                <w:rFonts w:ascii="Times New Roman" w:hAnsi="Times New Roman"/>
                <w:color w:val="000000"/>
                <w:sz w:val="20"/>
              </w:rPr>
            </w:pPr>
            <w:hyperlink r:id="rId9" w:history="1">
              <w:r w:rsidR="00277D81" w:rsidRPr="004C2DAB">
                <w:rPr>
                  <w:rFonts w:ascii="Times New Roman" w:hAnsi="Times New Roman"/>
                  <w:sz w:val="20"/>
                  <w:lang w:val="en-US"/>
                </w:rPr>
                <w:t>okvsrda</w:t>
              </w:r>
              <w:r w:rsidR="00277D81" w:rsidRPr="004C2DAB">
                <w:rPr>
                  <w:rFonts w:ascii="Times New Roman" w:hAnsi="Times New Roman"/>
                  <w:sz w:val="20"/>
                </w:rPr>
                <w:t>@</w:t>
              </w:r>
              <w:r w:rsidR="00277D81" w:rsidRPr="004C2DAB">
                <w:rPr>
                  <w:rFonts w:ascii="Times New Roman" w:hAnsi="Times New Roman"/>
                  <w:sz w:val="20"/>
                  <w:lang w:val="en-US"/>
                </w:rPr>
                <w:t>kievcity</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C72A36" w:rsidRPr="004C2DAB" w:rsidRDefault="00C72A36" w:rsidP="004C2DAB">
            <w:pPr>
              <w:spacing w:before="120"/>
              <w:rPr>
                <w:rFonts w:ascii="Times New Roman" w:hAnsi="Times New Roman"/>
                <w:color w:val="000000"/>
                <w:sz w:val="20"/>
              </w:rPr>
            </w:pP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559" w:type="dxa"/>
            <w:gridSpan w:val="3"/>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616"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443" w:type="dxa"/>
            <w:gridSpan w:val="8"/>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w:t>
            </w:r>
            <w:r w:rsidR="00277D81" w:rsidRPr="004C2DAB">
              <w:rPr>
                <w:rFonts w:ascii="Times New Roman" w:hAnsi="Times New Roman"/>
                <w:color w:val="000000"/>
                <w:sz w:val="20"/>
              </w:rPr>
              <w:t>-</w:t>
            </w:r>
            <w:r w:rsidRPr="004C2DAB">
              <w:rPr>
                <w:rFonts w:ascii="Times New Roman" w:hAnsi="Times New Roman"/>
                <w:color w:val="000000"/>
                <w:sz w:val="20"/>
              </w:rPr>
              <w:t>римувач</w:t>
            </w:r>
            <w:proofErr w:type="spellEnd"/>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 xml:space="preserve">Комунальне підприємство «Керуюча компанія з </w:t>
            </w:r>
            <w:proofErr w:type="spellStart"/>
            <w:r w:rsidRPr="004C2DAB">
              <w:rPr>
                <w:rFonts w:ascii="Times New Roman" w:hAnsi="Times New Roman"/>
                <w:sz w:val="20"/>
              </w:rPr>
              <w:t>обслуговуван-ня</w:t>
            </w:r>
            <w:proofErr w:type="spellEnd"/>
            <w:r w:rsidRPr="004C2DAB">
              <w:rPr>
                <w:rFonts w:ascii="Times New Roman" w:hAnsi="Times New Roman"/>
                <w:sz w:val="20"/>
              </w:rPr>
              <w:t xml:space="preserve"> житлового фонду </w:t>
            </w:r>
            <w:proofErr w:type="spellStart"/>
            <w:r w:rsidRPr="004C2DAB">
              <w:rPr>
                <w:rFonts w:ascii="Times New Roman" w:hAnsi="Times New Roman"/>
                <w:sz w:val="20"/>
              </w:rPr>
              <w:t>Святошинсь-кого</w:t>
            </w:r>
            <w:proofErr w:type="spellEnd"/>
            <w:r w:rsidRPr="004C2DAB">
              <w:rPr>
                <w:rFonts w:ascii="Times New Roman" w:hAnsi="Times New Roman"/>
                <w:sz w:val="20"/>
              </w:rPr>
              <w:t xml:space="preserve"> району міста Києва»</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39607507</w:t>
            </w:r>
          </w:p>
        </w:tc>
        <w:tc>
          <w:tcPr>
            <w:tcW w:w="1275" w:type="dxa"/>
            <w:gridSpan w:val="2"/>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вул. Симиренка, 17</w:t>
            </w:r>
            <w:r w:rsidR="0015117B">
              <w:rPr>
                <w:rFonts w:ascii="Times New Roman" w:hAnsi="Times New Roman"/>
                <w:sz w:val="20"/>
              </w:rPr>
              <w:t xml:space="preserve">, </w:t>
            </w:r>
            <w:r w:rsidR="0015117B" w:rsidRPr="004C2DAB">
              <w:rPr>
                <w:rFonts w:ascii="Times New Roman" w:hAnsi="Times New Roman"/>
                <w:sz w:val="20"/>
              </w:rPr>
              <w:t>м. Київ, 031</w:t>
            </w:r>
            <w:r w:rsidR="0015117B" w:rsidRPr="004C2DAB">
              <w:rPr>
                <w:rFonts w:ascii="Times New Roman" w:hAnsi="Times New Roman"/>
                <w:sz w:val="20"/>
                <w:lang w:val="en-US"/>
              </w:rPr>
              <w:t>82</w:t>
            </w:r>
            <w:r w:rsidR="0015117B" w:rsidRPr="004C2DAB">
              <w:rPr>
                <w:rFonts w:ascii="Times New Roman" w:hAnsi="Times New Roman"/>
                <w:sz w:val="20"/>
              </w:rPr>
              <w:t xml:space="preserve">, </w:t>
            </w:r>
          </w:p>
          <w:p w:rsidR="00C72A36" w:rsidRPr="004C2DAB" w:rsidRDefault="00C72A36" w:rsidP="00304342">
            <w:pPr>
              <w:rPr>
                <w:rFonts w:ascii="Times New Roman" w:hAnsi="Times New Roman"/>
                <w:color w:val="000000"/>
                <w:sz w:val="20"/>
              </w:rPr>
            </w:pPr>
          </w:p>
        </w:tc>
        <w:tc>
          <w:tcPr>
            <w:tcW w:w="147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Козюберда</w:t>
            </w:r>
            <w:proofErr w:type="spellEnd"/>
            <w:r w:rsidRPr="004C2DAB">
              <w:rPr>
                <w:rFonts w:ascii="Times New Roman" w:hAnsi="Times New Roman"/>
                <w:sz w:val="20"/>
              </w:rPr>
              <w:t xml:space="preserve"> Ольга Миколаївна</w:t>
            </w:r>
          </w:p>
        </w:tc>
        <w:tc>
          <w:tcPr>
            <w:tcW w:w="1305"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В.о</w:t>
            </w:r>
            <w:proofErr w:type="spellEnd"/>
            <w:r w:rsidRPr="004C2DAB">
              <w:rPr>
                <w:rFonts w:ascii="Times New Roman" w:hAnsi="Times New Roman"/>
                <w:sz w:val="20"/>
              </w:rPr>
              <w:t xml:space="preserve"> директора</w:t>
            </w:r>
          </w:p>
        </w:tc>
        <w:tc>
          <w:tcPr>
            <w:tcW w:w="1384"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Статут</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4F0976" w:rsidRPr="00952185" w:rsidRDefault="004F0976" w:rsidP="004F0976">
            <w:pPr>
              <w:spacing w:before="120"/>
              <w:rPr>
                <w:rFonts w:ascii="Times New Roman" w:hAnsi="Times New Roman"/>
                <w:sz w:val="20"/>
              </w:rPr>
            </w:pPr>
            <w:r w:rsidRPr="00952185">
              <w:rPr>
                <w:rFonts w:ascii="Times New Roman" w:hAnsi="Times New Roman"/>
                <w:sz w:val="20"/>
              </w:rPr>
              <w:t>kk_kancel@ukr.net</w:t>
            </w:r>
          </w:p>
          <w:p w:rsidR="00C72A36" w:rsidRPr="004C2DAB" w:rsidRDefault="004F0976" w:rsidP="004F0976">
            <w:pPr>
              <w:spacing w:before="120"/>
              <w:rPr>
                <w:rFonts w:ascii="Times New Roman" w:hAnsi="Times New Roman"/>
                <w:color w:val="000000"/>
                <w:sz w:val="20"/>
              </w:rPr>
            </w:pPr>
            <w:proofErr w:type="spellStart"/>
            <w:r w:rsidRPr="00952185">
              <w:rPr>
                <w:rFonts w:ascii="Times New Roman" w:hAnsi="Times New Roman"/>
                <w:sz w:val="20"/>
                <w:lang w:val="en-US"/>
              </w:rPr>
              <w:t>kk</w:t>
            </w:r>
            <w:proofErr w:type="spellEnd"/>
            <w:r w:rsidRPr="004E0359">
              <w:rPr>
                <w:rFonts w:ascii="Times New Roman" w:hAnsi="Times New Roman"/>
                <w:sz w:val="20"/>
              </w:rPr>
              <w:t>_</w:t>
            </w:r>
            <w:proofErr w:type="spellStart"/>
            <w:r w:rsidRPr="00952185">
              <w:rPr>
                <w:rFonts w:ascii="Times New Roman" w:hAnsi="Times New Roman"/>
                <w:sz w:val="20"/>
                <w:lang w:val="en-US"/>
              </w:rPr>
              <w:t>orenda</w:t>
            </w:r>
            <w:proofErr w:type="spellEnd"/>
            <w:r w:rsidRPr="00952185">
              <w:rPr>
                <w:rFonts w:ascii="Times New Roman" w:hAnsi="Times New Roman"/>
                <w:sz w:val="20"/>
              </w:rPr>
              <w:t>@</w:t>
            </w:r>
            <w:proofErr w:type="spellStart"/>
            <w:r w:rsidRPr="00952185">
              <w:rPr>
                <w:rFonts w:ascii="Times New Roman" w:hAnsi="Times New Roman"/>
                <w:sz w:val="20"/>
                <w:lang w:val="en-US"/>
              </w:rPr>
              <w:t>ukr</w:t>
            </w:r>
            <w:proofErr w:type="spellEnd"/>
            <w:r w:rsidRPr="00952185">
              <w:rPr>
                <w:rFonts w:ascii="Times New Roman" w:hAnsi="Times New Roman"/>
                <w:sz w:val="20"/>
              </w:rPr>
              <w:t>.</w:t>
            </w:r>
            <w:r w:rsidRPr="00952185">
              <w:rPr>
                <w:rFonts w:ascii="Times New Roman" w:hAnsi="Times New Roman"/>
                <w:sz w:val="20"/>
                <w:lang w:val="en-US"/>
              </w:rPr>
              <w:t>net</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00051E38" w:rsidRPr="004C2DAB">
              <w:rPr>
                <w:rFonts w:ascii="Times New Roman" w:hAnsi="Times New Roman"/>
                <w:color w:val="000000"/>
                <w:sz w:val="20"/>
                <w:lang w:val="ru-RU"/>
              </w:rPr>
              <w:t>-</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C72A36" w:rsidRPr="004C2DAB"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single" w:sz="4" w:space="0" w:color="auto"/>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00051E38"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72A36" w:rsidP="003521CF">
            <w:pPr>
              <w:spacing w:before="120"/>
              <w:rPr>
                <w:rFonts w:ascii="Times New Roman" w:hAnsi="Times New Roman"/>
                <w:color w:val="000000"/>
                <w:sz w:val="20"/>
              </w:rPr>
            </w:pPr>
            <w:r w:rsidRPr="004C2DAB">
              <w:rPr>
                <w:rFonts w:ascii="Times New Roman" w:hAnsi="Times New Roman"/>
                <w:color w:val="000000"/>
                <w:sz w:val="20"/>
              </w:rPr>
              <w:t> </w:t>
            </w:r>
            <w:r w:rsidR="00834D28">
              <w:rPr>
                <w:rFonts w:ascii="Times New Roman" w:hAnsi="Times New Roman"/>
                <w:sz w:val="20"/>
              </w:rPr>
              <w:t>Нежитлові приміщення</w:t>
            </w:r>
            <w:r w:rsidR="00834D28" w:rsidRPr="00952185">
              <w:rPr>
                <w:rFonts w:ascii="Times New Roman" w:hAnsi="Times New Roman"/>
                <w:sz w:val="20"/>
              </w:rPr>
              <w:t xml:space="preserve"> загальною площею</w:t>
            </w:r>
            <w:r w:rsidR="00834D28">
              <w:rPr>
                <w:rFonts w:ascii="Times New Roman" w:hAnsi="Times New Roman"/>
                <w:sz w:val="20"/>
              </w:rPr>
              <w:t xml:space="preserve"> 33,80</w:t>
            </w:r>
            <w:r w:rsidR="00834D28" w:rsidRPr="00952185">
              <w:rPr>
                <w:rFonts w:ascii="Times New Roman" w:hAnsi="Times New Roman"/>
                <w:sz w:val="20"/>
              </w:rPr>
              <w:t xml:space="preserve"> кв. м, розташован</w:t>
            </w:r>
            <w:r w:rsidR="00834D28">
              <w:rPr>
                <w:rFonts w:ascii="Times New Roman" w:hAnsi="Times New Roman"/>
                <w:sz w:val="20"/>
              </w:rPr>
              <w:t>і</w:t>
            </w:r>
            <w:r w:rsidR="00834D28" w:rsidRPr="00952185">
              <w:rPr>
                <w:rFonts w:ascii="Times New Roman" w:hAnsi="Times New Roman"/>
                <w:sz w:val="20"/>
              </w:rPr>
              <w:t xml:space="preserve"> </w:t>
            </w:r>
            <w:r w:rsidR="00834D28">
              <w:rPr>
                <w:rFonts w:ascii="Times New Roman" w:hAnsi="Times New Roman"/>
                <w:sz w:val="20"/>
              </w:rPr>
              <w:t xml:space="preserve"> на 9 поверсі </w:t>
            </w:r>
            <w:r w:rsidR="00834D28" w:rsidRPr="00952185">
              <w:rPr>
                <w:rFonts w:ascii="Times New Roman" w:hAnsi="Times New Roman"/>
                <w:sz w:val="20"/>
              </w:rPr>
              <w:t>за адресою: м. Київ,</w:t>
            </w:r>
            <w:r w:rsidR="00834D28">
              <w:rPr>
                <w:rFonts w:ascii="Times New Roman" w:hAnsi="Times New Roman"/>
                <w:sz w:val="20"/>
              </w:rPr>
              <w:t xml:space="preserve"> вул</w:t>
            </w:r>
            <w:r w:rsidR="00834D28" w:rsidRPr="00952185">
              <w:rPr>
                <w:rFonts w:ascii="Times New Roman" w:hAnsi="Times New Roman"/>
                <w:sz w:val="20"/>
              </w:rPr>
              <w:t xml:space="preserve">. </w:t>
            </w:r>
            <w:r w:rsidR="00834D28">
              <w:rPr>
                <w:rFonts w:ascii="Times New Roman" w:hAnsi="Times New Roman"/>
                <w:sz w:val="20"/>
              </w:rPr>
              <w:t>Симиренка, 7-А,  що обліковую</w:t>
            </w:r>
            <w:r w:rsidR="00834D28" w:rsidRPr="00952185">
              <w:rPr>
                <w:rFonts w:ascii="Times New Roman" w:hAnsi="Times New Roman"/>
                <w:sz w:val="20"/>
              </w:rPr>
              <w:t xml:space="preserve">ться на балансі </w:t>
            </w:r>
            <w:proofErr w:type="spellStart"/>
            <w:r w:rsidR="00834D28" w:rsidRPr="00952185">
              <w:rPr>
                <w:rFonts w:ascii="Times New Roman" w:hAnsi="Times New Roman"/>
                <w:sz w:val="20"/>
              </w:rPr>
              <w:t>КП</w:t>
            </w:r>
            <w:proofErr w:type="spellEnd"/>
            <w:r w:rsidR="00834D28" w:rsidRPr="00952185">
              <w:rPr>
                <w:rFonts w:ascii="Times New Roman" w:hAnsi="Times New Roman"/>
                <w:sz w:val="20"/>
              </w:rPr>
              <w:t xml:space="preserve"> «Керуюча компанія з обслуговування житлового фонду Святошинського району міста Києва»</w:t>
            </w:r>
          </w:p>
        </w:tc>
      </w:tr>
      <w:tr w:rsidR="00C72A36" w:rsidRPr="004C2DAB" w:rsidTr="000D6386">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4.2</w:t>
            </w:r>
          </w:p>
        </w:tc>
        <w:tc>
          <w:tcPr>
            <w:tcW w:w="9862" w:type="dxa"/>
            <w:gridSpan w:val="13"/>
            <w:tcBorders>
              <w:top w:val="single" w:sz="4" w:space="0" w:color="auto"/>
              <w:left w:val="nil"/>
              <w:bottom w:val="single" w:sz="4" w:space="0" w:color="auto"/>
              <w:right w:val="single" w:sz="4" w:space="0" w:color="000000"/>
            </w:tcBorders>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w:t>
            </w:r>
            <w:r w:rsidR="00051E38" w:rsidRPr="004C2DAB">
              <w:rPr>
                <w:rFonts w:ascii="Times New Roman" w:hAnsi="Times New Roman"/>
                <w:sz w:val="20"/>
              </w:rPr>
              <w:t>-</w:t>
            </w:r>
            <w:r w:rsidRPr="004C2DAB">
              <w:rPr>
                <w:rFonts w:ascii="Times New Roman" w:hAnsi="Times New Roman"/>
                <w:sz w:val="20"/>
              </w:rPr>
              <w:t xml:space="preserve">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4C2DAB" w:rsidRDefault="004F0976"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C72A36" w:rsidRPr="004C2DAB" w:rsidTr="000D6386">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37" w:type="dxa"/>
            <w:gridSpan w:val="9"/>
            <w:tcBorders>
              <w:top w:val="single" w:sz="4" w:space="0" w:color="auto"/>
              <w:left w:val="single" w:sz="4" w:space="0" w:color="auto"/>
              <w:bottom w:val="single" w:sz="4" w:space="0" w:color="auto"/>
              <w:right w:val="single" w:sz="4" w:space="0" w:color="auto"/>
            </w:tcBorders>
          </w:tcPr>
          <w:p w:rsidR="00C72A36" w:rsidRPr="004C2DAB" w:rsidRDefault="00BB4A44"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C72A36" w:rsidRPr="004C2DAB" w:rsidTr="000D6386">
        <w:trPr>
          <w:trHeight w:val="260"/>
        </w:trPr>
        <w:tc>
          <w:tcPr>
            <w:tcW w:w="770" w:type="dxa"/>
            <w:tcBorders>
              <w:top w:val="nil"/>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BB4A44" w:rsidRPr="004C2DAB" w:rsidTr="000D6386">
        <w:trPr>
          <w:trHeight w:val="535"/>
        </w:trPr>
        <w:tc>
          <w:tcPr>
            <w:tcW w:w="770" w:type="dxa"/>
            <w:tcBorders>
              <w:top w:val="single" w:sz="4" w:space="0" w:color="000000"/>
              <w:left w:val="single" w:sz="4" w:space="0" w:color="000000"/>
              <w:bottom w:val="single" w:sz="4" w:space="0" w:color="auto"/>
              <w:right w:val="single" w:sz="4" w:space="0" w:color="000000"/>
            </w:tcBorders>
            <w:hideMark/>
          </w:tcPr>
          <w:p w:rsidR="00BB4A44" w:rsidRPr="004C2DAB" w:rsidRDefault="00BB4A44"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862" w:type="dxa"/>
            <w:gridSpan w:val="13"/>
            <w:tcBorders>
              <w:top w:val="nil"/>
              <w:left w:val="nil"/>
              <w:right w:val="single" w:sz="4" w:space="0" w:color="000000"/>
            </w:tcBorders>
            <w:hideMark/>
          </w:tcPr>
          <w:p w:rsidR="00BB4A44" w:rsidRPr="004C2DAB" w:rsidRDefault="00BB4A44" w:rsidP="00851632">
            <w:pPr>
              <w:spacing w:before="120"/>
              <w:jc w:val="center"/>
              <w:rPr>
                <w:rFonts w:ascii="Times New Roman" w:hAnsi="Times New Roman"/>
                <w:color w:val="000000"/>
                <w:sz w:val="20"/>
              </w:rPr>
            </w:pPr>
            <w:r w:rsidRPr="004C2DAB">
              <w:rPr>
                <w:rFonts w:ascii="Times New Roman" w:hAnsi="Times New Roman"/>
                <w:sz w:val="20"/>
              </w:rPr>
              <w:t>(</w:t>
            </w:r>
            <w:r w:rsidR="00851632">
              <w:rPr>
                <w:rFonts w:ascii="Times New Roman" w:hAnsi="Times New Roman"/>
                <w:sz w:val="20"/>
              </w:rPr>
              <w:t>В</w:t>
            </w:r>
            <w:r w:rsidRPr="004C2DAB">
              <w:rPr>
                <w:rFonts w:ascii="Times New Roman" w:hAnsi="Times New Roman"/>
                <w:sz w:val="20"/>
              </w:rPr>
              <w:t xml:space="preserve">) продовження </w:t>
            </w:r>
            <w:r w:rsidR="00851632">
              <w:rPr>
                <w:rFonts w:ascii="Times New Roman" w:hAnsi="Times New Roman"/>
                <w:sz w:val="20"/>
              </w:rPr>
              <w:t>–</w:t>
            </w:r>
            <w:r w:rsidRPr="004C2DAB">
              <w:rPr>
                <w:rFonts w:ascii="Times New Roman" w:hAnsi="Times New Roman"/>
                <w:sz w:val="20"/>
              </w:rPr>
              <w:t xml:space="preserve"> </w:t>
            </w:r>
            <w:r w:rsidR="00851632">
              <w:rPr>
                <w:rFonts w:ascii="Times New Roman" w:hAnsi="Times New Roman"/>
                <w:sz w:val="20"/>
              </w:rPr>
              <w:t xml:space="preserve">за результатами </w:t>
            </w:r>
            <w:r w:rsidRPr="004C2DAB">
              <w:rPr>
                <w:rFonts w:ascii="Times New Roman" w:hAnsi="Times New Roman"/>
                <w:sz w:val="20"/>
              </w:rPr>
              <w:t xml:space="preserve"> проведення аукціону</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850AEB"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C72A36" w:rsidRPr="004C2DAB"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4C2DAB" w:rsidRDefault="00851632" w:rsidP="00850AEB">
            <w:pPr>
              <w:rPr>
                <w:rFonts w:ascii="Times New Roman" w:hAnsi="Times New Roman"/>
                <w:color w:val="000000"/>
                <w:sz w:val="20"/>
              </w:rPr>
            </w:pPr>
            <w:r w:rsidRPr="00851632">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851632">
              <w:rPr>
                <w:rFonts w:ascii="Times New Roman" w:hAnsi="Times New Roman"/>
                <w:color w:val="000000"/>
                <w:sz w:val="20"/>
              </w:rPr>
              <w:t>Балансоутримувача</w:t>
            </w:r>
            <w:proofErr w:type="spellEnd"/>
            <w:r w:rsidRPr="00851632">
              <w:rPr>
                <w:rFonts w:ascii="Times New Roman" w:hAnsi="Times New Roman"/>
                <w:color w:val="000000"/>
                <w:sz w:val="20"/>
              </w:rPr>
              <w:t xml:space="preserve"> (частина перша статті 8 Закону)</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72A36" w:rsidP="00103E10">
            <w:pPr>
              <w:spacing w:before="120"/>
              <w:rPr>
                <w:rFonts w:ascii="Times New Roman" w:hAnsi="Times New Roman"/>
                <w:color w:val="000000"/>
                <w:sz w:val="20"/>
              </w:rPr>
            </w:pPr>
            <w:r w:rsidRPr="004C2DAB">
              <w:rPr>
                <w:rFonts w:ascii="Times New Roman" w:hAnsi="Times New Roman"/>
                <w:color w:val="000000"/>
                <w:sz w:val="20"/>
              </w:rPr>
              <w:t xml:space="preserve">сума (гривень), без податку на додану вартість </w:t>
            </w:r>
            <w:r w:rsidR="00200BC9">
              <w:rPr>
                <w:rFonts w:ascii="Times New Roman" w:hAnsi="Times New Roman"/>
                <w:color w:val="000000"/>
                <w:sz w:val="20"/>
              </w:rPr>
              <w:softHyphen/>
              <w:t xml:space="preserve"> </w:t>
            </w:r>
            <w:r w:rsidR="00000A9A" w:rsidRPr="003F24D7">
              <w:rPr>
                <w:rFonts w:ascii="Times New Roman" w:hAnsi="Times New Roman"/>
                <w:color w:val="000000"/>
                <w:sz w:val="20"/>
              </w:rPr>
              <w:t>6770</w:t>
            </w:r>
            <w:r w:rsidR="00000A9A">
              <w:rPr>
                <w:rFonts w:ascii="Times New Roman" w:hAnsi="Times New Roman"/>
                <w:color w:val="000000"/>
                <w:sz w:val="20"/>
              </w:rPr>
              <w:t xml:space="preserve">,00 </w:t>
            </w:r>
            <w:r w:rsidR="00000A9A" w:rsidRPr="003F24D7">
              <w:rPr>
                <w:rFonts w:ascii="Times New Roman" w:hAnsi="Times New Roman"/>
                <w:color w:val="000000"/>
                <w:sz w:val="20"/>
              </w:rPr>
              <w:t xml:space="preserve"> </w:t>
            </w:r>
            <w:proofErr w:type="spellStart"/>
            <w:r w:rsidR="00000A9A" w:rsidRPr="003F24D7">
              <w:rPr>
                <w:rFonts w:ascii="Times New Roman" w:hAnsi="Times New Roman"/>
                <w:color w:val="000000"/>
                <w:sz w:val="20"/>
              </w:rPr>
              <w:t>грн</w:t>
            </w:r>
            <w:proofErr w:type="spellEnd"/>
            <w:r w:rsidR="00000A9A" w:rsidRPr="003F24D7">
              <w:rPr>
                <w:rFonts w:ascii="Times New Roman" w:hAnsi="Times New Roman"/>
                <w:color w:val="000000"/>
                <w:sz w:val="20"/>
              </w:rPr>
              <w:t xml:space="preserve"> (шість тисяч сімсот сімдесят грн.</w:t>
            </w:r>
            <w:r w:rsidR="00000A9A">
              <w:rPr>
                <w:rFonts w:ascii="Times New Roman" w:hAnsi="Times New Roman"/>
                <w:color w:val="000000"/>
                <w:sz w:val="20"/>
              </w:rPr>
              <w:t>00 коп.</w:t>
            </w:r>
            <w:r w:rsidR="00000A9A" w:rsidRPr="003F24D7">
              <w:rPr>
                <w:rFonts w:ascii="Times New Roman" w:hAnsi="Times New Roman"/>
                <w:color w:val="000000"/>
                <w:sz w:val="20"/>
              </w:rPr>
              <w:t>)</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767E02">
            <w:pPr>
              <w:spacing w:before="120"/>
              <w:jc w:val="center"/>
              <w:rPr>
                <w:rFonts w:ascii="Times New Roman" w:hAnsi="Times New Roman"/>
                <w:color w:val="000000"/>
                <w:sz w:val="20"/>
              </w:rPr>
            </w:pPr>
            <w:r w:rsidRPr="00767E02">
              <w:rPr>
                <w:rFonts w:ascii="Times New Roman" w:hAnsi="Times New Roman"/>
                <w:color w:val="000000"/>
                <w:sz w:val="20"/>
              </w:rPr>
              <w:t>Страхова вартість</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767E02"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C72A36" w:rsidRPr="006D4143" w:rsidRDefault="00C27970" w:rsidP="006D4143">
            <w:pPr>
              <w:spacing w:before="120"/>
              <w:rPr>
                <w:rFonts w:ascii="Times New Roman" w:hAnsi="Times New Roman"/>
                <w:color w:val="000000"/>
                <w:sz w:val="20"/>
              </w:rPr>
            </w:pPr>
            <w:r w:rsidRPr="006D4143">
              <w:rPr>
                <w:rFonts w:ascii="Times New Roman" w:hAnsi="Times New Roman"/>
                <w:color w:val="000000"/>
                <w:sz w:val="20"/>
              </w:rPr>
              <w:t>Сума, визначена в порядку, передбаченому абзацом третім пункту 175 Порядку</w:t>
            </w:r>
          </w:p>
        </w:tc>
        <w:tc>
          <w:tcPr>
            <w:tcW w:w="6637" w:type="dxa"/>
            <w:gridSpan w:val="9"/>
            <w:tcBorders>
              <w:top w:val="single" w:sz="4" w:space="0" w:color="000000"/>
              <w:left w:val="nil"/>
              <w:bottom w:val="single" w:sz="4" w:space="0" w:color="000000"/>
              <w:right w:val="single" w:sz="4" w:space="0" w:color="000000"/>
            </w:tcBorders>
            <w:hideMark/>
          </w:tcPr>
          <w:p w:rsidR="00000A9A" w:rsidRDefault="00C72A36" w:rsidP="00000A9A">
            <w:pPr>
              <w:spacing w:before="60"/>
              <w:rPr>
                <w:rFonts w:ascii="Times New Roman" w:hAnsi="Times New Roman"/>
                <w:color w:val="000000"/>
                <w:sz w:val="20"/>
              </w:rPr>
            </w:pPr>
            <w:r w:rsidRPr="00767E02">
              <w:rPr>
                <w:rFonts w:ascii="Times New Roman" w:hAnsi="Times New Roman"/>
                <w:color w:val="000000"/>
                <w:sz w:val="20"/>
              </w:rPr>
              <w:t xml:space="preserve">сума (гривень), без податку на додану вартість </w:t>
            </w:r>
            <w:r w:rsidR="00000A9A" w:rsidRPr="003F24D7">
              <w:rPr>
                <w:rFonts w:ascii="Times New Roman" w:hAnsi="Times New Roman"/>
                <w:color w:val="000000"/>
                <w:sz w:val="20"/>
              </w:rPr>
              <w:t>6770</w:t>
            </w:r>
            <w:r w:rsidR="00000A9A">
              <w:rPr>
                <w:rFonts w:ascii="Times New Roman" w:hAnsi="Times New Roman"/>
                <w:color w:val="000000"/>
                <w:sz w:val="20"/>
              </w:rPr>
              <w:t xml:space="preserve">,00 </w:t>
            </w:r>
            <w:r w:rsidR="00000A9A" w:rsidRPr="003F24D7">
              <w:rPr>
                <w:rFonts w:ascii="Times New Roman" w:hAnsi="Times New Roman"/>
                <w:color w:val="000000"/>
                <w:sz w:val="20"/>
              </w:rPr>
              <w:t xml:space="preserve"> </w:t>
            </w:r>
            <w:proofErr w:type="spellStart"/>
            <w:r w:rsidR="00000A9A" w:rsidRPr="003F24D7">
              <w:rPr>
                <w:rFonts w:ascii="Times New Roman" w:hAnsi="Times New Roman"/>
                <w:color w:val="000000"/>
                <w:sz w:val="20"/>
              </w:rPr>
              <w:t>грн</w:t>
            </w:r>
            <w:proofErr w:type="spellEnd"/>
            <w:r w:rsidR="00000A9A" w:rsidRPr="003F24D7">
              <w:rPr>
                <w:rFonts w:ascii="Times New Roman" w:hAnsi="Times New Roman"/>
                <w:color w:val="000000"/>
                <w:sz w:val="20"/>
              </w:rPr>
              <w:t xml:space="preserve"> (шість тисяч сімсот сімдесят грн.</w:t>
            </w:r>
            <w:r w:rsidR="00000A9A">
              <w:rPr>
                <w:rFonts w:ascii="Times New Roman" w:hAnsi="Times New Roman"/>
                <w:color w:val="000000"/>
                <w:sz w:val="20"/>
              </w:rPr>
              <w:t>00 коп.</w:t>
            </w:r>
            <w:r w:rsidR="00000A9A" w:rsidRPr="003F24D7">
              <w:rPr>
                <w:rFonts w:ascii="Times New Roman" w:hAnsi="Times New Roman"/>
                <w:color w:val="000000"/>
                <w:sz w:val="20"/>
              </w:rPr>
              <w:t>)</w:t>
            </w:r>
            <w:r w:rsidR="00000A9A">
              <w:rPr>
                <w:rFonts w:ascii="Times New Roman" w:hAnsi="Times New Roman"/>
                <w:color w:val="000000"/>
                <w:sz w:val="20"/>
              </w:rPr>
              <w:t xml:space="preserve"> </w:t>
            </w:r>
          </w:p>
          <w:p w:rsidR="00C27970" w:rsidRPr="00767E02" w:rsidRDefault="00C27970" w:rsidP="00103E10">
            <w:pPr>
              <w:rPr>
                <w:rFonts w:ascii="Times New Roman" w:hAnsi="Times New Roman"/>
                <w:color w:val="000000"/>
                <w:sz w:val="20"/>
              </w:rPr>
            </w:pPr>
            <w:r>
              <w:rPr>
                <w:rFonts w:ascii="Times New Roman" w:hAnsi="Times New Roman"/>
                <w:color w:val="000000"/>
                <w:sz w:val="20"/>
              </w:rPr>
              <w:t>(</w:t>
            </w:r>
            <w:r w:rsidRPr="00C27970">
              <w:rPr>
                <w:rFonts w:ascii="Times New Roman" w:hAnsi="Times New Roman"/>
                <w:color w:val="000000"/>
                <w:sz w:val="20"/>
              </w:rPr>
              <w:t>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r>
              <w:rPr>
                <w:rFonts w:ascii="Times New Roman" w:hAnsi="Times New Roman"/>
                <w:color w:val="000000"/>
                <w:sz w:val="20"/>
              </w:rPr>
              <w:t>)</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C72A36"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619D8" w:rsidRDefault="00C72A36" w:rsidP="0054628A">
            <w:pPr>
              <w:spacing w:before="120"/>
              <w:ind w:left="-73" w:right="-62"/>
              <w:jc w:val="center"/>
              <w:rPr>
                <w:rFonts w:ascii="Times New Roman" w:hAnsi="Times New Roman"/>
                <w:color w:val="000000"/>
                <w:sz w:val="22"/>
                <w:szCs w:val="22"/>
              </w:rPr>
            </w:pPr>
            <w:r w:rsidRPr="00C619D8">
              <w:rPr>
                <w:rFonts w:ascii="Times New Roman" w:hAnsi="Times New Roman"/>
                <w:color w:val="000000"/>
                <w:sz w:val="22"/>
                <w:szCs w:val="22"/>
              </w:rPr>
              <w:t>7.1</w:t>
            </w:r>
          </w:p>
        </w:tc>
        <w:tc>
          <w:tcPr>
            <w:tcW w:w="9862" w:type="dxa"/>
            <w:gridSpan w:val="13"/>
            <w:tcBorders>
              <w:top w:val="single" w:sz="4" w:space="0" w:color="000000"/>
              <w:left w:val="nil"/>
              <w:bottom w:val="single" w:sz="4" w:space="0" w:color="000000"/>
              <w:right w:val="single" w:sz="4" w:space="0" w:color="000000"/>
            </w:tcBorders>
            <w:hideMark/>
          </w:tcPr>
          <w:p w:rsidR="00C72A36" w:rsidRPr="0058424E" w:rsidRDefault="005605C1" w:rsidP="00C619D8">
            <w:pPr>
              <w:jc w:val="center"/>
              <w:rPr>
                <w:rFonts w:ascii="Times New Roman" w:hAnsi="Times New Roman"/>
                <w:sz w:val="22"/>
                <w:szCs w:val="22"/>
              </w:rPr>
            </w:pPr>
            <w:r w:rsidRPr="00C619D8">
              <w:rPr>
                <w:rFonts w:ascii="Times New Roman" w:hAnsi="Times New Roman"/>
                <w:color w:val="000000"/>
                <w:sz w:val="20"/>
              </w:rPr>
              <w:t>Інше використання (</w:t>
            </w:r>
            <w:r w:rsidR="0058424E" w:rsidRPr="00C619D8">
              <w:rPr>
                <w:rFonts w:ascii="Times New Roman" w:hAnsi="Times New Roman"/>
                <w:color w:val="000000"/>
                <w:sz w:val="20"/>
              </w:rPr>
              <w:t xml:space="preserve">Розміщення </w:t>
            </w:r>
            <w:r w:rsidR="009D3C62" w:rsidRPr="00C619D8">
              <w:rPr>
                <w:rFonts w:ascii="Times New Roman" w:hAnsi="Times New Roman"/>
                <w:color w:val="000000"/>
                <w:sz w:val="20"/>
              </w:rPr>
              <w:t>радіо-трансформаторн</w:t>
            </w:r>
            <w:r w:rsidR="0058424E" w:rsidRPr="00C619D8">
              <w:rPr>
                <w:rFonts w:ascii="Times New Roman" w:hAnsi="Times New Roman"/>
                <w:color w:val="000000"/>
                <w:sz w:val="20"/>
              </w:rPr>
              <w:t>их підстанцій</w:t>
            </w:r>
            <w:r w:rsidR="009D3C62" w:rsidRPr="00C619D8">
              <w:rPr>
                <w:rFonts w:ascii="Times New Roman" w:hAnsi="Times New Roman"/>
                <w:color w:val="000000"/>
                <w:sz w:val="20"/>
              </w:rPr>
              <w:t>, що забезпечують роботу радіоточок населення та підприємств Святошинського району, а також виступають як складова частина системи оповіщення ГУ з пи</w:t>
            </w:r>
            <w:r w:rsidR="0058424E" w:rsidRPr="00C619D8">
              <w:rPr>
                <w:rFonts w:ascii="Times New Roman" w:hAnsi="Times New Roman"/>
                <w:color w:val="000000"/>
                <w:sz w:val="20"/>
              </w:rPr>
              <w:t>тань Надзвичайних ситуацій КМДА</w:t>
            </w:r>
            <w:r w:rsidR="0058424E" w:rsidRPr="00C619D8">
              <w:rPr>
                <w:rFonts w:ascii="Times New Roman" w:hAnsi="Times New Roman"/>
                <w:sz w:val="20"/>
              </w:rPr>
              <w:t>)</w:t>
            </w:r>
          </w:p>
        </w:tc>
      </w:tr>
      <w:tr w:rsidR="00C72A36" w:rsidRPr="00EE1831"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E1831" w:rsidRDefault="00C72A36"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EE1831" w:rsidRDefault="00C72A36" w:rsidP="00EE1831">
            <w:pPr>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637" w:type="dxa"/>
            <w:gridSpan w:val="9"/>
            <w:tcBorders>
              <w:top w:val="single" w:sz="4" w:space="0" w:color="000000"/>
              <w:left w:val="nil"/>
              <w:bottom w:val="single" w:sz="4" w:space="0" w:color="000000"/>
              <w:right w:val="single" w:sz="4" w:space="0" w:color="000000"/>
            </w:tcBorders>
          </w:tcPr>
          <w:p w:rsidR="00C72A36" w:rsidRPr="00EE1831" w:rsidRDefault="00EE1831" w:rsidP="00304342">
            <w:pPr>
              <w:spacing w:before="120"/>
              <w:rPr>
                <w:rFonts w:ascii="Times New Roman" w:hAnsi="Times New Roman"/>
                <w:color w:val="000000"/>
                <w:sz w:val="20"/>
              </w:rPr>
            </w:pPr>
            <w:r w:rsidRPr="00EE1831">
              <w:rPr>
                <w:rFonts w:ascii="Times New Roman" w:hAnsi="Times New Roman"/>
                <w:color w:val="000000"/>
                <w:sz w:val="20"/>
              </w:rPr>
              <w:t>Не застосовується</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862" w:type="dxa"/>
            <w:gridSpan w:val="13"/>
            <w:tcBorders>
              <w:top w:val="single" w:sz="4" w:space="0" w:color="000000"/>
              <w:left w:val="nil"/>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C72A36" w:rsidRPr="00F55763" w:rsidTr="000D6386">
        <w:trPr>
          <w:trHeight w:val="320"/>
        </w:trPr>
        <w:tc>
          <w:tcPr>
            <w:tcW w:w="770" w:type="dxa"/>
            <w:tcBorders>
              <w:top w:val="nil"/>
              <w:left w:val="single" w:sz="4" w:space="0" w:color="000000"/>
              <w:bottom w:val="single" w:sz="4" w:space="0" w:color="000000"/>
              <w:right w:val="single" w:sz="4" w:space="0" w:color="000000"/>
            </w:tcBorders>
            <w:hideMark/>
          </w:tcPr>
          <w:p w:rsidR="00C72A36" w:rsidRPr="00F55763" w:rsidRDefault="00F55763"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C72A36" w:rsidRPr="00F5576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6D4143" w:rsidP="00304342">
            <w:pPr>
              <w:rPr>
                <w:rFonts w:ascii="Times New Roman" w:hAnsi="Times New Roman"/>
                <w:color w:val="000000"/>
                <w:sz w:val="20"/>
              </w:rPr>
            </w:pPr>
            <w:r w:rsidRPr="006D414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9D3C62" w:rsidRDefault="006D4143" w:rsidP="002A49E3">
            <w:pPr>
              <w:spacing w:before="120"/>
              <w:rPr>
                <w:rFonts w:ascii="Times New Roman" w:hAnsi="Times New Roman"/>
                <w:color w:val="000000"/>
                <w:sz w:val="20"/>
                <w:highlight w:val="yellow"/>
              </w:rPr>
            </w:pPr>
            <w:r w:rsidRPr="006D4143">
              <w:rPr>
                <w:rFonts w:ascii="Times New Roman" w:hAnsi="Times New Roman"/>
                <w:color w:val="000000"/>
                <w:sz w:val="20"/>
              </w:rPr>
              <w:t>сума, гривень, без податку на додану вартість ___________</w:t>
            </w:r>
          </w:p>
        </w:tc>
        <w:tc>
          <w:tcPr>
            <w:tcW w:w="3391" w:type="dxa"/>
            <w:gridSpan w:val="5"/>
            <w:tcBorders>
              <w:top w:val="single" w:sz="4" w:space="0" w:color="000000"/>
              <w:left w:val="nil"/>
              <w:bottom w:val="single" w:sz="4" w:space="0" w:color="000000"/>
              <w:right w:val="single" w:sz="4" w:space="0" w:color="000000"/>
            </w:tcBorders>
            <w:hideMark/>
          </w:tcPr>
          <w:p w:rsidR="00C72A36" w:rsidRPr="00F55763" w:rsidRDefault="006D4143" w:rsidP="00304342">
            <w:pPr>
              <w:spacing w:before="120"/>
              <w:rPr>
                <w:rFonts w:ascii="Times New Roman" w:hAnsi="Times New Roman"/>
                <w:color w:val="000000"/>
                <w:sz w:val="20"/>
              </w:rPr>
            </w:pPr>
            <w:r w:rsidRPr="006D4143">
              <w:rPr>
                <w:rFonts w:ascii="Times New Roman" w:hAnsi="Times New Roman"/>
                <w:color w:val="000000"/>
                <w:sz w:val="20"/>
              </w:rPr>
              <w:t>дата і реквізити протоколу електронного аукціону</w:t>
            </w:r>
            <w:r w:rsidR="00A55A11">
              <w:rPr>
                <w:rFonts w:ascii="Times New Roman" w:hAnsi="Times New Roman"/>
                <w:color w:val="000000"/>
                <w:sz w:val="20"/>
              </w:rPr>
              <w:t>_______</w:t>
            </w:r>
          </w:p>
        </w:tc>
      </w:tr>
      <w:tr w:rsidR="00C72A36" w:rsidRPr="00F55763" w:rsidTr="000D638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F55763" w:rsidRDefault="00C72A36" w:rsidP="00F55763">
            <w:pPr>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637" w:type="dxa"/>
            <w:gridSpan w:val="9"/>
            <w:tcBorders>
              <w:top w:val="single" w:sz="4" w:space="0" w:color="000000"/>
              <w:left w:val="nil"/>
              <w:bottom w:val="single" w:sz="4" w:space="0" w:color="000000"/>
              <w:right w:val="single" w:sz="4" w:space="0" w:color="000000"/>
            </w:tcBorders>
            <w:hideMark/>
          </w:tcPr>
          <w:p w:rsidR="00C72A36" w:rsidRPr="00F55763" w:rsidRDefault="00C72A36"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C72A36" w:rsidRPr="00F55763" w:rsidTr="000D6386">
        <w:trPr>
          <w:trHeight w:val="320"/>
        </w:trPr>
        <w:tc>
          <w:tcPr>
            <w:tcW w:w="770" w:type="dxa"/>
            <w:tcBorders>
              <w:top w:val="single" w:sz="4" w:space="0" w:color="000000"/>
              <w:left w:val="single" w:sz="4" w:space="0" w:color="000000"/>
              <w:bottom w:val="nil"/>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862" w:type="dxa"/>
            <w:gridSpan w:val="13"/>
            <w:tcBorders>
              <w:top w:val="single" w:sz="4" w:space="0" w:color="000000"/>
              <w:left w:val="nil"/>
              <w:bottom w:val="nil"/>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C72A36" w:rsidP="00977F53">
            <w:pPr>
              <w:rPr>
                <w:rFonts w:ascii="Times New Roman" w:hAnsi="Times New Roman"/>
                <w:color w:val="000000"/>
                <w:sz w:val="20"/>
              </w:rPr>
            </w:pPr>
            <w:r w:rsidRPr="00F55763">
              <w:rPr>
                <w:rFonts w:ascii="Times New Roman" w:hAnsi="Times New Roman"/>
                <w:color w:val="000000"/>
                <w:sz w:val="20"/>
              </w:rPr>
              <w:t>2 (дві) місячні орендні плати</w:t>
            </w:r>
            <w:r w:rsidR="000B246C">
              <w:rPr>
                <w:rFonts w:ascii="Times New Roman" w:hAnsi="Times New Roman"/>
                <w:color w:val="000000"/>
                <w:sz w:val="20"/>
              </w:rPr>
              <w:t>, але переможцем аукціону є особа, що була орендарем Майна станом на дату оголошення аукціону (пункт 150 Порядку)</w:t>
            </w:r>
          </w:p>
        </w:tc>
        <w:tc>
          <w:tcPr>
            <w:tcW w:w="6637" w:type="dxa"/>
            <w:gridSpan w:val="9"/>
            <w:tcBorders>
              <w:top w:val="single" w:sz="4" w:space="0" w:color="000000"/>
              <w:left w:val="nil"/>
              <w:bottom w:val="single" w:sz="4" w:space="0" w:color="000000"/>
              <w:right w:val="single" w:sz="4" w:space="0" w:color="000000"/>
            </w:tcBorders>
          </w:tcPr>
          <w:p w:rsidR="00C72A36" w:rsidRPr="005B7753" w:rsidRDefault="00C72A36" w:rsidP="005B7753">
            <w:pPr>
              <w:spacing w:before="120"/>
              <w:rPr>
                <w:rFonts w:ascii="Times New Roman" w:hAnsi="Times New Roman"/>
                <w:color w:val="000000"/>
                <w:sz w:val="20"/>
              </w:rPr>
            </w:pPr>
            <w:r w:rsidRPr="005B7753">
              <w:rPr>
                <w:rFonts w:ascii="Times New Roman" w:hAnsi="Times New Roman"/>
                <w:color w:val="000000"/>
                <w:sz w:val="20"/>
              </w:rPr>
              <w:t>сума, гривень, без податку на додану вартість</w:t>
            </w:r>
            <w:r w:rsidR="00805E05" w:rsidRPr="005B7753">
              <w:rPr>
                <w:rFonts w:ascii="Times New Roman" w:hAnsi="Times New Roman"/>
                <w:color w:val="000000"/>
                <w:sz w:val="20"/>
              </w:rPr>
              <w:t xml:space="preserve"> </w:t>
            </w:r>
            <w:r w:rsidR="000B246C">
              <w:rPr>
                <w:rFonts w:ascii="Times New Roman" w:hAnsi="Times New Roman"/>
                <w:color w:val="000000"/>
                <w:sz w:val="20"/>
              </w:rPr>
              <w:t>________</w:t>
            </w:r>
          </w:p>
        </w:tc>
      </w:tr>
      <w:tr w:rsidR="000B246C" w:rsidRPr="00F55763" w:rsidTr="0058424E">
        <w:trPr>
          <w:trHeight w:val="318"/>
        </w:trPr>
        <w:tc>
          <w:tcPr>
            <w:tcW w:w="10632" w:type="dxa"/>
            <w:gridSpan w:val="14"/>
            <w:tcBorders>
              <w:top w:val="single" w:sz="4" w:space="0" w:color="000000"/>
              <w:left w:val="single" w:sz="4" w:space="0" w:color="000000"/>
              <w:bottom w:val="single" w:sz="4" w:space="0" w:color="auto"/>
              <w:right w:val="single" w:sz="4" w:space="0" w:color="000000"/>
            </w:tcBorders>
            <w:hideMark/>
          </w:tcPr>
          <w:p w:rsidR="000B246C" w:rsidRPr="005B7753" w:rsidRDefault="000B246C" w:rsidP="000B246C">
            <w:pPr>
              <w:ind w:left="10"/>
              <w:jc w:val="center"/>
              <w:rPr>
                <w:rFonts w:ascii="Times New Roman" w:hAnsi="Times New Roman"/>
                <w:color w:val="000000"/>
                <w:sz w:val="20"/>
              </w:rPr>
            </w:pPr>
            <w:r>
              <w:rPr>
                <w:rFonts w:ascii="Times New Roman" w:hAnsi="Times New Roman"/>
                <w:color w:val="000000"/>
                <w:sz w:val="20"/>
              </w:rPr>
              <w:t>або</w:t>
            </w:r>
          </w:p>
        </w:tc>
      </w:tr>
      <w:tr w:rsidR="000B246C" w:rsidRPr="00F55763" w:rsidTr="0058424E">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Pr>
                <w:rFonts w:ascii="Times New Roman" w:hAnsi="Times New Roman"/>
                <w:color w:val="000000"/>
                <w:sz w:val="20"/>
              </w:rPr>
              <w:t>10.1</w:t>
            </w:r>
          </w:p>
        </w:tc>
        <w:tc>
          <w:tcPr>
            <w:tcW w:w="3225" w:type="dxa"/>
            <w:gridSpan w:val="4"/>
            <w:tcBorders>
              <w:top w:val="single" w:sz="4" w:space="0" w:color="000000"/>
              <w:left w:val="nil"/>
              <w:bottom w:val="single" w:sz="4" w:space="0" w:color="auto"/>
              <w:right w:val="single" w:sz="4" w:space="0" w:color="000000"/>
            </w:tcBorders>
            <w:hideMark/>
          </w:tcPr>
          <w:p w:rsidR="000B246C" w:rsidRPr="00F55763" w:rsidRDefault="000B246C" w:rsidP="00304342">
            <w:pPr>
              <w:rPr>
                <w:rFonts w:ascii="Times New Roman" w:hAnsi="Times New Roman"/>
                <w:color w:val="000000"/>
                <w:sz w:val="20"/>
              </w:rPr>
            </w:pPr>
            <w:r>
              <w:rPr>
                <w:rFonts w:ascii="Times New Roman" w:hAnsi="Times New Roman"/>
                <w:color w:val="000000"/>
                <w:sz w:val="20"/>
              </w:rPr>
              <w:t>6 (шість) місячних орендних плат, визначених за результатами проведення аукціону</w:t>
            </w:r>
            <w:r w:rsidR="00146425">
              <w:rPr>
                <w:rFonts w:ascii="Times New Roman" w:hAnsi="Times New Roman"/>
                <w:color w:val="000000"/>
                <w:sz w:val="20"/>
              </w:rPr>
              <w:t>, але переможцем аукціону є особа інша, ніж орендар Майна станом на дату оголошення аукціону (пункт 150 Порядку)</w:t>
            </w:r>
          </w:p>
        </w:tc>
        <w:tc>
          <w:tcPr>
            <w:tcW w:w="6637" w:type="dxa"/>
            <w:gridSpan w:val="9"/>
            <w:tcBorders>
              <w:top w:val="single" w:sz="4" w:space="0" w:color="000000"/>
              <w:left w:val="nil"/>
              <w:bottom w:val="single" w:sz="4" w:space="0" w:color="auto"/>
              <w:right w:val="single" w:sz="4" w:space="0" w:color="000000"/>
            </w:tcBorders>
            <w:hideMark/>
          </w:tcPr>
          <w:p w:rsidR="000B246C" w:rsidRPr="005B7753" w:rsidRDefault="000B246C" w:rsidP="00F01B6A">
            <w:pPr>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________</w:t>
            </w:r>
          </w:p>
        </w:tc>
      </w:tr>
    </w:tbl>
    <w:p w:rsidR="0058424E" w:rsidRDefault="0058424E">
      <w:r>
        <w:br w:type="page"/>
      </w:r>
    </w:p>
    <w:tbl>
      <w:tblPr>
        <w:tblW w:w="10632" w:type="dxa"/>
        <w:tblInd w:w="-601" w:type="dxa"/>
        <w:tblLayout w:type="fixed"/>
        <w:tblLook w:val="04A0"/>
      </w:tblPr>
      <w:tblGrid>
        <w:gridCol w:w="770"/>
        <w:gridCol w:w="3225"/>
        <w:gridCol w:w="3591"/>
        <w:gridCol w:w="3046"/>
      </w:tblGrid>
      <w:tr w:rsidR="000B246C" w:rsidRPr="00F55763" w:rsidTr="000D6386">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sidRPr="00F55763">
              <w:rPr>
                <w:rFonts w:ascii="Times New Roman" w:hAnsi="Times New Roman"/>
                <w:color w:val="000000"/>
                <w:sz w:val="20"/>
              </w:rPr>
              <w:lastRenderedPageBreak/>
              <w:t>11</w:t>
            </w:r>
          </w:p>
        </w:tc>
        <w:tc>
          <w:tcPr>
            <w:tcW w:w="3225" w:type="dxa"/>
            <w:tcBorders>
              <w:top w:val="single" w:sz="4" w:space="0" w:color="000000"/>
              <w:left w:val="nil"/>
              <w:bottom w:val="nil"/>
              <w:right w:val="single" w:sz="4" w:space="0" w:color="000000"/>
            </w:tcBorders>
            <w:hideMark/>
          </w:tcPr>
          <w:p w:rsidR="000B246C" w:rsidRPr="00F55763" w:rsidRDefault="000B246C"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637" w:type="dxa"/>
            <w:gridSpan w:val="2"/>
            <w:tcBorders>
              <w:top w:val="single" w:sz="4" w:space="0" w:color="000000"/>
              <w:left w:val="nil"/>
              <w:right w:val="single" w:sz="4" w:space="0" w:color="000000"/>
            </w:tcBorders>
            <w:hideMark/>
          </w:tcPr>
          <w:p w:rsidR="000B246C" w:rsidRPr="005B7753" w:rsidRDefault="000B246C" w:rsidP="00304342">
            <w:pPr>
              <w:ind w:left="10"/>
              <w:rPr>
                <w:rFonts w:ascii="Times New Roman" w:hAnsi="Times New Roman"/>
                <w:color w:val="000000"/>
                <w:sz w:val="20"/>
              </w:rPr>
            </w:pPr>
            <w:r w:rsidRPr="005B775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B246C" w:rsidRPr="005B7753" w:rsidRDefault="000B246C" w:rsidP="005B7753">
            <w:pPr>
              <w:ind w:left="10"/>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w:t>
            </w:r>
            <w:r w:rsidR="00146425">
              <w:rPr>
                <w:rFonts w:ascii="Times New Roman" w:hAnsi="Times New Roman"/>
                <w:color w:val="000000"/>
                <w:sz w:val="20"/>
              </w:rPr>
              <w:t>_________</w:t>
            </w:r>
          </w:p>
        </w:tc>
      </w:tr>
      <w:tr w:rsidR="000B246C" w:rsidRPr="00F55763" w:rsidTr="000D638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0B246C" w:rsidRPr="00F55763" w:rsidRDefault="000B246C"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862" w:type="dxa"/>
            <w:gridSpan w:val="3"/>
            <w:tcBorders>
              <w:top w:val="single" w:sz="4" w:space="0" w:color="000000"/>
              <w:left w:val="nil"/>
              <w:bottom w:val="single" w:sz="4" w:space="0" w:color="000000"/>
              <w:right w:val="single" w:sz="4" w:space="0" w:color="000000"/>
            </w:tcBorders>
            <w:hideMark/>
          </w:tcPr>
          <w:p w:rsidR="000B246C" w:rsidRPr="00F55763" w:rsidRDefault="000B246C"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0B246C"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F55763" w:rsidRDefault="000B246C"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862" w:type="dxa"/>
            <w:gridSpan w:val="3"/>
            <w:tcBorders>
              <w:top w:val="single" w:sz="4" w:space="0" w:color="000000"/>
              <w:left w:val="nil"/>
              <w:bottom w:val="single" w:sz="4" w:space="0" w:color="000000"/>
              <w:right w:val="single" w:sz="4" w:space="0" w:color="000000"/>
            </w:tcBorders>
          </w:tcPr>
          <w:p w:rsidR="000B246C" w:rsidRPr="00F55763" w:rsidRDefault="00FF7BEA" w:rsidP="009C7D8A">
            <w:pPr>
              <w:spacing w:before="120"/>
              <w:ind w:left="-35"/>
              <w:jc w:val="center"/>
              <w:rPr>
                <w:rFonts w:ascii="Times New Roman" w:hAnsi="Times New Roman"/>
                <w:color w:val="000000"/>
                <w:sz w:val="20"/>
              </w:rPr>
            </w:pPr>
            <w:r>
              <w:rPr>
                <w:rFonts w:ascii="Times New Roman" w:hAnsi="Times New Roman"/>
                <w:color w:val="000000"/>
                <w:sz w:val="20"/>
              </w:rPr>
              <w:t>2 роки 11 місяців з дати набрання чинності цим договором</w:t>
            </w:r>
          </w:p>
        </w:tc>
      </w:tr>
      <w:tr w:rsidR="000B246C" w:rsidRPr="00C619D8"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sz w:val="20"/>
              </w:rPr>
            </w:pPr>
            <w:r w:rsidRPr="00C619D8">
              <w:rPr>
                <w:rFonts w:ascii="Times New Roman" w:hAnsi="Times New Roman"/>
                <w:sz w:val="20"/>
              </w:rPr>
              <w:t>13</w:t>
            </w:r>
          </w:p>
        </w:tc>
        <w:tc>
          <w:tcPr>
            <w:tcW w:w="3225" w:type="dxa"/>
            <w:tcBorders>
              <w:top w:val="single" w:sz="4" w:space="0" w:color="auto"/>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sz w:val="20"/>
              </w:rPr>
            </w:pPr>
            <w:r w:rsidRPr="00C619D8">
              <w:rPr>
                <w:rFonts w:ascii="Times New Roman" w:hAnsi="Times New Roman"/>
                <w:sz w:val="20"/>
              </w:rPr>
              <w:t>Згода на суборенду</w:t>
            </w:r>
          </w:p>
        </w:tc>
        <w:tc>
          <w:tcPr>
            <w:tcW w:w="6637" w:type="dxa"/>
            <w:gridSpan w:val="2"/>
            <w:tcBorders>
              <w:top w:val="single" w:sz="4" w:space="0" w:color="auto"/>
              <w:left w:val="nil"/>
              <w:bottom w:val="single" w:sz="4" w:space="0" w:color="000000"/>
              <w:right w:val="single" w:sz="4" w:space="0" w:color="000000"/>
            </w:tcBorders>
            <w:hideMark/>
          </w:tcPr>
          <w:p w:rsidR="000B246C" w:rsidRPr="00C619D8" w:rsidRDefault="00FE4046" w:rsidP="00FE4046">
            <w:pPr>
              <w:spacing w:before="120"/>
              <w:rPr>
                <w:rFonts w:ascii="Times New Roman" w:hAnsi="Times New Roman"/>
                <w:sz w:val="20"/>
              </w:rPr>
            </w:pPr>
            <w:r w:rsidRPr="00C619D8">
              <w:rPr>
                <w:rFonts w:ascii="Times New Roman" w:hAnsi="Times New Roman"/>
                <w:color w:val="000000"/>
                <w:sz w:val="20"/>
              </w:rPr>
              <w:t xml:space="preserve">Орендодавець надав згоду на передачу майна в суборенду без зміни цільового використання, згідно з оголошенням </w:t>
            </w:r>
            <w:r w:rsidR="007F2EED" w:rsidRPr="00C619D8">
              <w:rPr>
                <w:rFonts w:ascii="Times New Roman" w:hAnsi="Times New Roman"/>
                <w:sz w:val="20"/>
              </w:rPr>
              <w:t>про проведення електронного аукціону на продовження договору оренди</w:t>
            </w:r>
          </w:p>
        </w:tc>
      </w:tr>
      <w:tr w:rsidR="000B246C" w:rsidRPr="00F55763" w:rsidTr="000D6386">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color w:val="000000"/>
                <w:sz w:val="20"/>
              </w:rPr>
            </w:pPr>
            <w:r w:rsidRPr="00C619D8">
              <w:rPr>
                <w:rFonts w:ascii="Times New Roman" w:hAnsi="Times New Roman"/>
                <w:color w:val="000000"/>
                <w:sz w:val="20"/>
              </w:rPr>
              <w:t>14</w:t>
            </w:r>
          </w:p>
        </w:tc>
        <w:tc>
          <w:tcPr>
            <w:tcW w:w="3225" w:type="dxa"/>
            <w:tcBorders>
              <w:top w:val="single" w:sz="4" w:space="0" w:color="000000"/>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color w:val="000000"/>
                <w:sz w:val="20"/>
              </w:rPr>
            </w:pPr>
            <w:r w:rsidRPr="00C619D8">
              <w:rPr>
                <w:rFonts w:ascii="Times New Roman" w:hAnsi="Times New Roman"/>
                <w:color w:val="000000"/>
                <w:sz w:val="20"/>
              </w:rPr>
              <w:t>Додаткові умови оренди</w:t>
            </w:r>
          </w:p>
        </w:tc>
        <w:tc>
          <w:tcPr>
            <w:tcW w:w="6637" w:type="dxa"/>
            <w:gridSpan w:val="2"/>
            <w:tcBorders>
              <w:top w:val="single" w:sz="4" w:space="0" w:color="000000"/>
              <w:left w:val="nil"/>
              <w:bottom w:val="single" w:sz="4" w:space="0" w:color="auto"/>
              <w:right w:val="single" w:sz="4" w:space="0" w:color="000000"/>
            </w:tcBorders>
            <w:vAlign w:val="center"/>
            <w:hideMark/>
          </w:tcPr>
          <w:p w:rsidR="000B246C" w:rsidRPr="00F55763" w:rsidRDefault="00D82057" w:rsidP="00D82057">
            <w:pPr>
              <w:rPr>
                <w:rFonts w:ascii="Times New Roman" w:hAnsi="Times New Roman"/>
                <w:color w:val="000000"/>
                <w:sz w:val="20"/>
              </w:rPr>
            </w:pPr>
            <w:r w:rsidRPr="00C619D8">
              <w:rPr>
                <w:rFonts w:ascii="Times New Roman" w:hAnsi="Times New Roman"/>
                <w:sz w:val="20"/>
              </w:rPr>
              <w:t>Майно може бути використане Орендарем лише відповідно до цільового використання</w:t>
            </w:r>
          </w:p>
        </w:tc>
      </w:tr>
      <w:tr w:rsidR="00103E10" w:rsidRPr="004F6DED" w:rsidTr="00AC4BF0">
        <w:trPr>
          <w:trHeight w:val="1050"/>
        </w:trPr>
        <w:tc>
          <w:tcPr>
            <w:tcW w:w="770" w:type="dxa"/>
            <w:tcBorders>
              <w:top w:val="single" w:sz="4" w:space="0" w:color="000000"/>
              <w:left w:val="single" w:sz="4" w:space="0" w:color="000000"/>
              <w:bottom w:val="single" w:sz="4" w:space="0" w:color="000000"/>
              <w:right w:val="single" w:sz="4" w:space="0" w:color="000000"/>
            </w:tcBorders>
            <w:hideMark/>
          </w:tcPr>
          <w:p w:rsidR="00103E10" w:rsidRPr="004F6DED" w:rsidRDefault="00103E10" w:rsidP="00304342">
            <w:pPr>
              <w:spacing w:before="120"/>
              <w:jc w:val="center"/>
              <w:rPr>
                <w:rFonts w:ascii="Times New Roman" w:hAnsi="Times New Roman"/>
                <w:color w:val="000000"/>
                <w:sz w:val="20"/>
              </w:rPr>
            </w:pPr>
            <w:r w:rsidRPr="004F6DED">
              <w:rPr>
                <w:rFonts w:ascii="Times New Roman" w:hAnsi="Times New Roman"/>
                <w:color w:val="000000"/>
                <w:sz w:val="20"/>
              </w:rPr>
              <w:t>15</w:t>
            </w:r>
          </w:p>
        </w:tc>
        <w:tc>
          <w:tcPr>
            <w:tcW w:w="3225" w:type="dxa"/>
            <w:tcBorders>
              <w:top w:val="single" w:sz="4" w:space="0" w:color="000000"/>
              <w:left w:val="nil"/>
              <w:bottom w:val="single" w:sz="4" w:space="0" w:color="000000"/>
              <w:right w:val="single" w:sz="4" w:space="0" w:color="000000"/>
            </w:tcBorders>
            <w:hideMark/>
          </w:tcPr>
          <w:p w:rsidR="00103E10" w:rsidRPr="004F6DED" w:rsidRDefault="00103E10"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37" w:type="dxa"/>
            <w:gridSpan w:val="2"/>
            <w:tcBorders>
              <w:top w:val="single" w:sz="4" w:space="0" w:color="000000"/>
              <w:left w:val="nil"/>
              <w:right w:val="single" w:sz="4" w:space="0" w:color="000000"/>
            </w:tcBorders>
            <w:hideMark/>
          </w:tcPr>
          <w:p w:rsidR="00103E10" w:rsidRPr="004F6DED" w:rsidRDefault="00103E10" w:rsidP="00304342">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p w:rsidR="00103E10" w:rsidRPr="004F6DED" w:rsidRDefault="00103E10" w:rsidP="00B805EB">
            <w:pPr>
              <w:pStyle w:val="HTML"/>
              <w:shd w:val="clear" w:color="auto" w:fill="FFFFFF"/>
              <w:rPr>
                <w:rFonts w:ascii="Times New Roman" w:hAnsi="Times New Roman"/>
              </w:rPr>
            </w:pPr>
            <w:r w:rsidRPr="004F6DED">
              <w:rPr>
                <w:rFonts w:ascii="Times New Roman" w:hAnsi="Times New Roman"/>
              </w:rPr>
              <w:t>Рахунок: UA493003460000026002014276301</w:t>
            </w:r>
          </w:p>
          <w:p w:rsidR="00103E10" w:rsidRDefault="00103E10" w:rsidP="007529F9">
            <w:pPr>
              <w:pStyle w:val="HTML"/>
              <w:shd w:val="clear" w:color="auto" w:fill="FFFFFF"/>
              <w:rPr>
                <w:rFonts w:ascii="Times New Roman" w:hAnsi="Times New Roman"/>
              </w:rPr>
            </w:pPr>
            <w:r w:rsidRPr="004F6DED">
              <w:rPr>
                <w:rFonts w:ascii="Times New Roman" w:hAnsi="Times New Roman"/>
              </w:rPr>
              <w:t xml:space="preserve">Банк одержувача:  АТ «Альфа - Банк» </w:t>
            </w:r>
          </w:p>
          <w:p w:rsidR="00103E10" w:rsidRPr="004F6DED" w:rsidRDefault="00103E10" w:rsidP="007529F9">
            <w:pPr>
              <w:pStyle w:val="HTML"/>
              <w:shd w:val="clear" w:color="auto" w:fill="FFFFFF"/>
              <w:rPr>
                <w:rFonts w:ascii="Times New Roman" w:hAnsi="Times New Roman"/>
                <w:color w:val="000000"/>
              </w:rPr>
            </w:pPr>
            <w:r w:rsidRPr="004F6DED">
              <w:rPr>
                <w:rFonts w:ascii="Times New Roman" w:hAnsi="Times New Roman"/>
              </w:rPr>
              <w:t>код банку 300346</w:t>
            </w:r>
          </w:p>
        </w:tc>
      </w:tr>
      <w:tr w:rsidR="000B246C" w:rsidRPr="004F6DED"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4F6DED" w:rsidRDefault="000B246C"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tcBorders>
              <w:top w:val="single" w:sz="4" w:space="0" w:color="000000"/>
              <w:left w:val="nil"/>
              <w:bottom w:val="single" w:sz="4" w:space="0" w:color="000000"/>
              <w:right w:val="single" w:sz="4" w:space="0" w:color="000000"/>
            </w:tcBorders>
            <w:hideMark/>
          </w:tcPr>
          <w:p w:rsidR="000B246C" w:rsidRPr="004F6DED" w:rsidRDefault="000B246C"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tcBorders>
              <w:top w:val="single" w:sz="4" w:space="0" w:color="000000"/>
              <w:left w:val="nil"/>
              <w:bottom w:val="single" w:sz="4" w:space="0" w:color="000000"/>
              <w:right w:val="single" w:sz="4" w:space="0" w:color="000000"/>
            </w:tcBorders>
            <w:hideMark/>
          </w:tcPr>
          <w:p w:rsidR="000B246C" w:rsidRPr="004F6DED" w:rsidRDefault="000B246C"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3046" w:type="dxa"/>
            <w:tcBorders>
              <w:top w:val="single" w:sz="4" w:space="0" w:color="000000"/>
              <w:left w:val="nil"/>
              <w:bottom w:val="single" w:sz="4" w:space="0" w:color="000000"/>
              <w:right w:val="single" w:sz="4" w:space="0" w:color="000000"/>
            </w:tcBorders>
          </w:tcPr>
          <w:p w:rsidR="000B246C" w:rsidRPr="004F6DED" w:rsidRDefault="000B246C" w:rsidP="007529F9">
            <w:pPr>
              <w:spacing w:before="120"/>
              <w:rPr>
                <w:rFonts w:ascii="Times New Roman" w:hAnsi="Times New Roman"/>
                <w:color w:val="000000"/>
                <w:sz w:val="20"/>
              </w:rPr>
            </w:pPr>
            <w:r w:rsidRPr="004F6DED">
              <w:rPr>
                <w:rFonts w:ascii="Times New Roman" w:hAnsi="Times New Roman"/>
                <w:color w:val="000000"/>
                <w:sz w:val="20"/>
              </w:rPr>
              <w:t xml:space="preserve">державному бюджету </w:t>
            </w:r>
            <w:r>
              <w:rPr>
                <w:rFonts w:ascii="Times New Roman" w:hAnsi="Times New Roman"/>
                <w:color w:val="000000"/>
                <w:sz w:val="20"/>
              </w:rPr>
              <w:t>0</w:t>
            </w:r>
            <w:r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B30F7F" w:rsidRDefault="00B30F7F" w:rsidP="00F44A5A">
      <w:pPr>
        <w:jc w:val="center"/>
        <w:rPr>
          <w:rFonts w:ascii="Times New Roman" w:hAnsi="Times New Roman"/>
          <w:b/>
          <w:sz w:val="20"/>
        </w:rPr>
      </w:pPr>
    </w:p>
    <w:p w:rsidR="00F44A5A" w:rsidRPr="00CE6D9D" w:rsidRDefault="00F44A5A" w:rsidP="00F44A5A">
      <w:pPr>
        <w:jc w:val="center"/>
        <w:rPr>
          <w:rFonts w:ascii="Times New Roman" w:hAnsi="Times New Roman"/>
          <w:b/>
          <w:sz w:val="20"/>
        </w:rPr>
      </w:pPr>
      <w:r w:rsidRPr="00CE6D9D">
        <w:rPr>
          <w:rFonts w:ascii="Times New Roman" w:hAnsi="Times New Roman"/>
          <w:b/>
          <w:sz w:val="20"/>
        </w:rPr>
        <w:t>II. Незмінювані умови договору</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Предмет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1.1.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 Майно передається в оренду для використання згідно з пунктом 7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Умови передачі орендованого Майна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Акт приймання-передачі підписується між Орендарем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одночасно з підписанням цього договору. </w:t>
      </w:r>
    </w:p>
    <w:p w:rsidR="00FF7BEA" w:rsidRDefault="00FF7BEA" w:rsidP="00F44A5A">
      <w:pPr>
        <w:pStyle w:val="a4"/>
        <w:jc w:val="both"/>
        <w:rPr>
          <w:rFonts w:ascii="Times New Roman" w:hAnsi="Times New Roman"/>
          <w:sz w:val="20"/>
        </w:rPr>
      </w:pPr>
      <w:r>
        <w:rPr>
          <w:rFonts w:ascii="Times New Roman" w:hAnsi="Times New Roman"/>
          <w:sz w:val="20"/>
        </w:rPr>
        <w:t>Або*:</w:t>
      </w:r>
    </w:p>
    <w:p w:rsidR="00FF7BEA" w:rsidRDefault="00FF7BEA" w:rsidP="00F44A5A">
      <w:pPr>
        <w:pStyle w:val="a4"/>
        <w:jc w:val="both"/>
        <w:rPr>
          <w:rFonts w:ascii="Times New Roman" w:hAnsi="Times New Roman"/>
          <w:sz w:val="20"/>
        </w:rPr>
      </w:pPr>
      <w:r>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F44A5A" w:rsidRPr="00CE6D9D" w:rsidRDefault="00F44A5A" w:rsidP="00F44A5A">
      <w:pPr>
        <w:pStyle w:val="a4"/>
        <w:jc w:val="both"/>
        <w:rPr>
          <w:rFonts w:ascii="Times New Roman" w:hAnsi="Times New Roman"/>
          <w:sz w:val="20"/>
        </w:rPr>
      </w:pPr>
      <w:r w:rsidRPr="00C43A55">
        <w:rPr>
          <w:rFonts w:ascii="Times New Roman" w:hAnsi="Times New Roman"/>
          <w:sz w:val="20"/>
        </w:rPr>
        <w:t>2.2. Передача Майна в оренду здійснюється за його страховою вартістю, визначеною у пункті 6.2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Орендна плата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E6D9D">
        <w:rPr>
          <w:rFonts w:ascii="Times New Roman" w:hAnsi="Times New Roman"/>
          <w:sz w:val="20"/>
        </w:rPr>
        <w:t>внутрішньобудинкових</w:t>
      </w:r>
      <w:proofErr w:type="spellEnd"/>
      <w:r w:rsidRPr="00CE6D9D">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AC65A9" w:rsidRDefault="00F44A5A" w:rsidP="00AC65A9">
      <w:pPr>
        <w:pStyle w:val="a4"/>
        <w:jc w:val="both"/>
        <w:rPr>
          <w:rFonts w:ascii="Times New Roman" w:hAnsi="Times New Roman"/>
          <w:sz w:val="20"/>
        </w:rPr>
      </w:pPr>
      <w:r w:rsidRPr="00AC65A9">
        <w:rPr>
          <w:rFonts w:ascii="Times New Roman" w:hAnsi="Times New Roman"/>
          <w:sz w:val="20"/>
        </w:rPr>
        <w:t xml:space="preserve">3.2. </w:t>
      </w:r>
      <w:r w:rsidR="00AC65A9" w:rsidRPr="00AC65A9">
        <w:rPr>
          <w:rFonts w:ascii="Times New Roman" w:hAnsi="Times New Roman"/>
          <w:sz w:val="20"/>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44A5A" w:rsidRPr="00A75C25" w:rsidRDefault="00F44A5A" w:rsidP="00AC65A9">
      <w:pPr>
        <w:pStyle w:val="a4"/>
        <w:jc w:val="both"/>
        <w:rPr>
          <w:rFonts w:ascii="Times New Roman" w:hAnsi="Times New Roman"/>
          <w:sz w:val="20"/>
        </w:rPr>
      </w:pPr>
      <w:r w:rsidRPr="00AC65A9">
        <w:rPr>
          <w:rFonts w:ascii="Times New Roman" w:hAnsi="Times New Roman"/>
          <w:sz w:val="20"/>
        </w:rPr>
        <w:lastRenderedPageBreak/>
        <w:t xml:space="preserve">3.3. Орендар сплачує орендну плату до </w:t>
      </w:r>
      <w:r w:rsidR="00DD4001">
        <w:rPr>
          <w:rFonts w:ascii="Times New Roman" w:hAnsi="Times New Roman"/>
          <w:sz w:val="20"/>
        </w:rPr>
        <w:t>місцевого</w:t>
      </w:r>
      <w:r w:rsidRPr="00AC65A9">
        <w:rPr>
          <w:rFonts w:ascii="Times New Roman" w:hAnsi="Times New Roman"/>
          <w:sz w:val="20"/>
        </w:rPr>
        <w:t xml:space="preserve"> бюджету та </w:t>
      </w:r>
      <w:proofErr w:type="spellStart"/>
      <w:r w:rsidRPr="00AC65A9">
        <w:rPr>
          <w:rFonts w:ascii="Times New Roman" w:hAnsi="Times New Roman"/>
          <w:sz w:val="20"/>
        </w:rPr>
        <w:t>Балансоутримувачу</w:t>
      </w:r>
      <w:proofErr w:type="spellEnd"/>
      <w:r w:rsidRPr="00AC65A9">
        <w:rPr>
          <w:rFonts w:ascii="Times New Roman" w:hAnsi="Times New Roman"/>
          <w:sz w:val="20"/>
        </w:rPr>
        <w:t xml:space="preserve"> у</w:t>
      </w:r>
      <w:r w:rsidRPr="00A75C25">
        <w:rPr>
          <w:rFonts w:ascii="Times New Roman" w:hAnsi="Times New Roman"/>
          <w:sz w:val="20"/>
        </w:rPr>
        <w:t xml:space="preserve"> співвідношенні, визначеному у пункті 16 Умов (або в іншому співвідношенні, визначеному законодавством), щомісяця:</w:t>
      </w:r>
    </w:p>
    <w:p w:rsidR="00AC65A9" w:rsidRPr="00AC65A9" w:rsidRDefault="00AC65A9" w:rsidP="00AC65A9">
      <w:pPr>
        <w:pStyle w:val="a4"/>
        <w:jc w:val="both"/>
        <w:rPr>
          <w:rFonts w:ascii="Times New Roman" w:hAnsi="Times New Roman"/>
          <w:sz w:val="20"/>
        </w:rPr>
      </w:pPr>
      <w:r w:rsidRPr="00AC65A9">
        <w:rPr>
          <w:rFonts w:ascii="Times New Roman" w:hAnsi="Times New Roman"/>
          <w:sz w:val="20"/>
        </w:rPr>
        <w:t xml:space="preserve">до 15 числа поточного місяця оренди - для орендарів, які отримали майно в </w:t>
      </w:r>
      <w:r>
        <w:rPr>
          <w:rFonts w:ascii="Times New Roman" w:hAnsi="Times New Roman"/>
          <w:sz w:val="20"/>
        </w:rPr>
        <w:t>оренду за результатами аукціону.</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3.4. Орендар сплачує орендну плату на підставі рахунків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частини орендної плати, яка сплачується до </w:t>
      </w:r>
      <w:r w:rsidR="00EC421B">
        <w:rPr>
          <w:rFonts w:ascii="Times New Roman" w:hAnsi="Times New Roman"/>
          <w:sz w:val="20"/>
        </w:rPr>
        <w:t>місцевого</w:t>
      </w:r>
      <w:r w:rsidRPr="00CE6D9D">
        <w:rPr>
          <w:rFonts w:ascii="Times New Roman" w:hAnsi="Times New Roman"/>
          <w:sz w:val="20"/>
        </w:rPr>
        <w:t xml:space="preserve"> бюджету. Податок на додану вартість нараховується на загальну суму орендної плати. Орендар сплачує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3.6. Підставою для сплати авансового платежу з орендної плати є </w:t>
      </w:r>
      <w:r w:rsidR="00070361">
        <w:rPr>
          <w:rFonts w:ascii="Times New Roman" w:hAnsi="Times New Roman"/>
          <w:sz w:val="20"/>
        </w:rPr>
        <w:t>протокол про результати електронного аукціону</w:t>
      </w:r>
      <w:r w:rsidRPr="00CE6D9D">
        <w:rPr>
          <w:rFonts w:ascii="Times New Roman" w:hAnsi="Times New Roman"/>
          <w:sz w:val="20"/>
        </w:rPr>
        <w:t>.</w:t>
      </w:r>
    </w:p>
    <w:p w:rsidR="00F44A5A" w:rsidRPr="00CE6D9D" w:rsidRDefault="00F44A5A" w:rsidP="00070361">
      <w:pPr>
        <w:pStyle w:val="a4"/>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7</w:t>
      </w:r>
      <w:r w:rsidRPr="00CE6D9D">
        <w:rPr>
          <w:rFonts w:ascii="Times New Roman" w:hAnsi="Times New Roman"/>
          <w:sz w:val="20"/>
        </w:rPr>
        <w:t xml:space="preserve">. Орендна плата, перерахована несвоєчасно або не в повному обсязі, стягується </w:t>
      </w:r>
      <w:proofErr w:type="spellStart"/>
      <w:r>
        <w:rPr>
          <w:rFonts w:ascii="Times New Roman" w:hAnsi="Times New Roman"/>
          <w:sz w:val="20"/>
        </w:rPr>
        <w:t>Балансоутримувачем</w:t>
      </w:r>
      <w:proofErr w:type="spellEnd"/>
      <w:r>
        <w:rPr>
          <w:rFonts w:ascii="Times New Roman" w:hAnsi="Times New Roman"/>
          <w:sz w:val="20"/>
        </w:rPr>
        <w:t>.</w:t>
      </w:r>
      <w:r w:rsidRPr="00CE6D9D">
        <w:rPr>
          <w:rFonts w:ascii="Times New Roman" w:hAnsi="Times New Roman"/>
          <w:sz w:val="20"/>
        </w:rPr>
        <w:t xml:space="preserve">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44A5A" w:rsidRDefault="00F44A5A" w:rsidP="00F44A5A">
      <w:pPr>
        <w:pStyle w:val="a4"/>
        <w:spacing w:line="233" w:lineRule="auto"/>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8</w:t>
      </w:r>
      <w:r w:rsidRPr="00CE6D9D">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 xml:space="preserve">3.10. Надміру сплачена сума орендної плати, що надійшла до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F44A5A" w:rsidRPr="00CE6D9D" w:rsidRDefault="00F44A5A" w:rsidP="00F44A5A">
      <w:pPr>
        <w:pStyle w:val="a4"/>
        <w:spacing w:line="233" w:lineRule="auto"/>
        <w:ind w:firstLine="0"/>
        <w:jc w:val="center"/>
        <w:rPr>
          <w:rFonts w:ascii="Times New Roman" w:hAnsi="Times New Roman"/>
          <w:b/>
          <w:sz w:val="20"/>
        </w:rPr>
      </w:pPr>
      <w:r w:rsidRPr="00CE6D9D">
        <w:rPr>
          <w:rFonts w:ascii="Times New Roman" w:hAnsi="Times New Roman"/>
          <w:b/>
          <w:sz w:val="20"/>
        </w:rPr>
        <w:t>Повернення Майна з оренди і забезпечувальний депозит</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4.1. У разі припинення договору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CE6D9D">
        <w:rPr>
          <w:rFonts w:ascii="Times New Roman" w:hAnsi="Times New Roman"/>
          <w:sz w:val="20"/>
        </w:rPr>
        <w:lastRenderedPageBreak/>
        <w:t xml:space="preserve">невід’ємні поліпшення або проведено капітальний ремонт, </w:t>
      </w:r>
      <w:r w:rsidRPr="00CE6D9D">
        <w:rPr>
          <w:rFonts w:ascii="Times New Roman" w:hAnsi="Times New Roman"/>
          <w:sz w:val="20"/>
          <w:lang w:val="ru-RU"/>
        </w:rPr>
        <w:t>-</w:t>
      </w:r>
      <w:r w:rsidRPr="00CE6D9D">
        <w:rPr>
          <w:rFonts w:ascii="Times New Roman" w:hAnsi="Times New Roman"/>
          <w:sz w:val="20"/>
        </w:rPr>
        <w:t xml:space="preserve"> то разом із такими </w:t>
      </w:r>
      <w:proofErr w:type="spellStart"/>
      <w:r w:rsidRPr="00CE6D9D">
        <w:rPr>
          <w:rFonts w:ascii="Times New Roman" w:hAnsi="Times New Roman"/>
          <w:sz w:val="20"/>
        </w:rPr>
        <w:t>поліпшеннями</w:t>
      </w:r>
      <w:proofErr w:type="spellEnd"/>
      <w:r w:rsidRPr="00CE6D9D">
        <w:rPr>
          <w:rFonts w:ascii="Times New Roman" w:hAnsi="Times New Roman"/>
          <w:sz w:val="20"/>
        </w:rPr>
        <w:t>/капітальним ремонтом;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відшкодувати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/капітального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4.2. Протягом трьох робочих днів з моменту припинення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примірники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одночасно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звільнити Майно одночасно із поверненням підписаних Орендарем актів.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Не пізніше ніж на четвертий робочий день після припинення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4.3. Майно вважається повернутим з оренди 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4.4. Якщо Орендар не повертає Майно після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забезпечувальний депозит в розмірі, визначеному у пункті 11 Умов.</w:t>
      </w:r>
    </w:p>
    <w:p w:rsidR="00050DFA" w:rsidRDefault="00F44A5A" w:rsidP="00F44A5A">
      <w:pPr>
        <w:pStyle w:val="a4"/>
        <w:jc w:val="both"/>
        <w:rPr>
          <w:rFonts w:ascii="Times New Roman" w:hAnsi="Times New Roman"/>
          <w:sz w:val="20"/>
        </w:rPr>
      </w:pPr>
      <w:r w:rsidRPr="00CE6D9D">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070361">
        <w:rPr>
          <w:rFonts w:ascii="Times New Roman" w:hAnsi="Times New Roman"/>
          <w:sz w:val="20"/>
        </w:rPr>
        <w:t xml:space="preserve"> </w:t>
      </w:r>
    </w:p>
    <w:p w:rsidR="00F44A5A" w:rsidRPr="00CE6D9D" w:rsidRDefault="00050DFA" w:rsidP="00F44A5A">
      <w:pPr>
        <w:pStyle w:val="a4"/>
        <w:jc w:val="both"/>
        <w:rPr>
          <w:rFonts w:ascii="Times New Roman" w:hAnsi="Times New Roman"/>
          <w:sz w:val="20"/>
        </w:rPr>
      </w:pPr>
      <w:r>
        <w:rPr>
          <w:rFonts w:ascii="Times New Roman" w:hAnsi="Times New Roman"/>
          <w:sz w:val="20"/>
        </w:rPr>
        <w:t xml:space="preserve">цей договір є договором, що продовжується за результатами проведення аукціону, але </w:t>
      </w:r>
      <w:r w:rsidR="00070361">
        <w:rPr>
          <w:rFonts w:ascii="Times New Roman" w:hAnsi="Times New Roman"/>
          <w:sz w:val="20"/>
        </w:rPr>
        <w:t>переможцем аукціону стала особа інша, ніж Орендар Майна, станом на дату оголошення аукціону (пункт 149 Порядку)</w:t>
      </w:r>
      <w:r w:rsidR="00F44A5A">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4.6.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4.7. </w:t>
      </w:r>
      <w:proofErr w:type="spellStart"/>
      <w:r>
        <w:rPr>
          <w:rFonts w:ascii="Times New Roman" w:hAnsi="Times New Roman"/>
          <w:sz w:val="20"/>
        </w:rPr>
        <w:t>Балансоутримувач</w:t>
      </w:r>
      <w:proofErr w:type="spellEnd"/>
      <w:r>
        <w:rPr>
          <w:rFonts w:ascii="Times New Roman" w:hAnsi="Times New Roman"/>
          <w:sz w:val="20"/>
        </w:rPr>
        <w:t xml:space="preserve"> </w:t>
      </w:r>
      <w:r w:rsidRPr="00CE6D9D">
        <w:rPr>
          <w:rFonts w:ascii="Times New Roman" w:hAnsi="Times New Roman"/>
          <w:sz w:val="20"/>
        </w:rPr>
        <w:t>перераховує забезпечувальний депозит у</w:t>
      </w:r>
      <w:r w:rsidR="00DD4001">
        <w:rPr>
          <w:rFonts w:ascii="Times New Roman" w:hAnsi="Times New Roman"/>
          <w:sz w:val="20"/>
        </w:rPr>
        <w:t xml:space="preserve"> повному</w:t>
      </w:r>
      <w:r w:rsidRPr="00CE6D9D">
        <w:rPr>
          <w:rFonts w:ascii="Times New Roman" w:hAnsi="Times New Roman"/>
          <w:sz w:val="20"/>
        </w:rPr>
        <w:t xml:space="preserve"> обсязі</w:t>
      </w:r>
      <w:r>
        <w:rPr>
          <w:rFonts w:ascii="Times New Roman" w:hAnsi="Times New Roman"/>
          <w:sz w:val="20"/>
        </w:rPr>
        <w:t xml:space="preserve">, </w:t>
      </w:r>
      <w:r w:rsidR="00DD4001">
        <w:rPr>
          <w:rFonts w:ascii="Times New Roman" w:hAnsi="Times New Roman"/>
          <w:sz w:val="20"/>
        </w:rPr>
        <w:t>до місцевого</w:t>
      </w:r>
      <w:r>
        <w:rPr>
          <w:rFonts w:ascii="Times New Roman" w:hAnsi="Times New Roman"/>
          <w:sz w:val="20"/>
        </w:rPr>
        <w:t xml:space="preserve"> бюджет</w:t>
      </w:r>
      <w:r w:rsidR="00DD4001">
        <w:rPr>
          <w:rFonts w:ascii="Times New Roman" w:hAnsi="Times New Roman"/>
          <w:sz w:val="20"/>
        </w:rPr>
        <w:t>у</w:t>
      </w:r>
      <w:r w:rsidRPr="00CE6D9D">
        <w:rPr>
          <w:rFonts w:ascii="Times New Roman" w:hAnsi="Times New Roman"/>
          <w:sz w:val="20"/>
        </w:rPr>
        <w:t>, якщо: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 з метою складення такого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4.8.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пізніше ніж протягом п’ятого робоч</w:t>
      </w:r>
      <w:r>
        <w:rPr>
          <w:rFonts w:ascii="Times New Roman" w:hAnsi="Times New Roman"/>
          <w:sz w:val="20"/>
        </w:rPr>
        <w:t xml:space="preserve">ого дня з моменту отримання </w:t>
      </w:r>
      <w:r w:rsidRPr="00CE6D9D">
        <w:rPr>
          <w:rFonts w:ascii="Times New Roman" w:hAnsi="Times New Roman"/>
          <w:sz w:val="20"/>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бюджетом</w:t>
      </w:r>
      <w:r>
        <w:rPr>
          <w:rFonts w:ascii="Times New Roman" w:hAnsi="Times New Roman"/>
          <w:sz w:val="20"/>
        </w:rPr>
        <w:t xml:space="preserve"> м. Києва</w:t>
      </w:r>
      <w:r w:rsidRPr="00CE6D9D">
        <w:rPr>
          <w:rFonts w:ascii="Times New Roman" w:hAnsi="Times New Roman"/>
          <w:sz w:val="20"/>
        </w:rPr>
        <w:t xml:space="preserve">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другу чергу погашаються зобов’язання Орендаря із сплати неустойки (пункт 4.4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третю</w:t>
      </w:r>
      <w:r w:rsidRPr="00CE6D9D">
        <w:rPr>
          <w:rFonts w:ascii="Times New Roman" w:hAnsi="Times New Roman"/>
          <w:sz w:val="20"/>
        </w:rPr>
        <w:t xml:space="preserve"> чергу погашаються зобов’язання Орендаря із сплати орендної плати, яка відповідно до пункту 16 Умов підлягає сплаті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четверту </w:t>
      </w:r>
      <w:r w:rsidRPr="00CE6D9D">
        <w:rPr>
          <w:rFonts w:ascii="Times New Roman" w:hAnsi="Times New Roman"/>
          <w:sz w:val="20"/>
        </w:rPr>
        <w:t xml:space="preserve">чергу погашаються зобов’язання Орендаря із сплати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платежів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п’яту </w:t>
      </w:r>
      <w:r w:rsidRPr="00CE6D9D">
        <w:rPr>
          <w:rFonts w:ascii="Times New Roman" w:hAnsi="Times New Roman"/>
          <w:sz w:val="20"/>
        </w:rPr>
        <w:t>чергу погашаються зобов’язання Орендаря з компенсації суми збитків, завданих орендованому Майну;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шосту</w:t>
      </w:r>
      <w:r w:rsidRPr="00CE6D9D">
        <w:rPr>
          <w:rFonts w:ascii="Times New Roman" w:hAnsi="Times New Roman"/>
          <w:sz w:val="20"/>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Поліпшення і ремонт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5.1. Орендар має право: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згодою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5.2. Порядок отримання Орендарем згоди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5.3.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у порядку та на умовах, встановлених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5.4.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Режим використання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6.3.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проводити внутрішні розслідування випадків пожеж та подавати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відповідні документи розслідування.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6.4. Орендар зобов’язаний забезпечити представникам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E6D9D">
        <w:rPr>
          <w:rFonts w:ascii="Times New Roman" w:hAnsi="Times New Roman"/>
          <w:sz w:val="20"/>
          <w:lang w:val="ru-RU"/>
        </w:rPr>
        <w:t>-</w:t>
      </w:r>
      <w:r w:rsidRPr="00CE6D9D">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6.5. Протягом п’яти робочих днів з дати укладення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Орендарю для підписання: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два примірники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та/або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F44A5A" w:rsidRPr="00CE6D9D" w:rsidRDefault="00F44A5A" w:rsidP="00F44A5A">
      <w:pPr>
        <w:pStyle w:val="a4"/>
        <w:jc w:val="both"/>
        <w:rPr>
          <w:rFonts w:ascii="Times New Roman" w:hAnsi="Times New Roman"/>
          <w:sz w:val="20"/>
        </w:rPr>
      </w:pPr>
      <w:bookmarkStart w:id="0" w:name="_heading=h.1fob9te"/>
      <w:bookmarkEnd w:id="0"/>
      <w:r w:rsidRPr="00CE6D9D">
        <w:rPr>
          <w:rFonts w:ascii="Times New Roman" w:hAnsi="Times New Roman"/>
          <w:sz w:val="20"/>
        </w:rPr>
        <w:t xml:space="preserve">Орендар зобов’язаний протягом десяти робочих днів з моменту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Орендар зобов’язаний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копії договорів, укладених із постачальниками комунальних послуг.</w:t>
      </w:r>
    </w:p>
    <w:p w:rsidR="00F44A5A" w:rsidRPr="00FD6CD9" w:rsidRDefault="00F44A5A" w:rsidP="00F44A5A">
      <w:pPr>
        <w:pStyle w:val="a4"/>
        <w:jc w:val="both"/>
        <w:rPr>
          <w:rFonts w:ascii="Times New Roman" w:hAnsi="Times New Roman"/>
          <w:sz w:val="20"/>
        </w:rPr>
      </w:pPr>
      <w:r w:rsidRPr="00A712DB">
        <w:rPr>
          <w:rFonts w:ascii="Times New Roman" w:hAnsi="Times New Roman"/>
          <w:sz w:val="20"/>
        </w:rPr>
        <w:t>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r w:rsidRPr="00FD6CD9">
        <w:rPr>
          <w:rFonts w:ascii="Times New Roman" w:hAnsi="Times New Roman"/>
          <w:sz w:val="20"/>
        </w:rPr>
        <w:t xml:space="preserve"> </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Страхування об’єкта оренди, відшкодування витрат на оцінку Майна та укладення охоронного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7.1.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w:t>
      </w:r>
      <w:r w:rsidRPr="00CE6D9D">
        <w:rPr>
          <w:rFonts w:ascii="Times New Roman" w:hAnsi="Times New Roman"/>
          <w:sz w:val="20"/>
        </w:rPr>
        <w:lastRenderedPageBreak/>
        <w:t>на строк, що є іншим, ніж один рік, такий договір повинен бути поновлений після закінчення строку, на який він укладено.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Оплата послуг страховика здійснюється за рахунок Орендаря (страхувальника).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Суборенда</w:t>
      </w:r>
    </w:p>
    <w:p w:rsidR="00302644" w:rsidRDefault="00F44A5A" w:rsidP="00F44A5A">
      <w:pPr>
        <w:pStyle w:val="a4"/>
        <w:jc w:val="both"/>
        <w:rPr>
          <w:rFonts w:ascii="Times New Roman" w:hAnsi="Times New Roman"/>
          <w:sz w:val="20"/>
        </w:rPr>
      </w:pPr>
      <w:r w:rsidRPr="005654E9">
        <w:rPr>
          <w:rFonts w:ascii="Times New Roman" w:hAnsi="Times New Roman"/>
          <w:sz w:val="20"/>
        </w:rPr>
        <w:t xml:space="preserve">8.1. </w:t>
      </w:r>
      <w:r w:rsidR="00302644" w:rsidRPr="00302644">
        <w:rPr>
          <w:rFonts w:ascii="Times New Roman" w:hAnsi="Times New Roman"/>
          <w:sz w:val="20"/>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00302644" w:rsidRPr="000F5997">
        <w:rPr>
          <w:rFonts w:ascii="Times New Roman" w:hAnsi="Times New Roman"/>
          <w:sz w:val="24"/>
          <w:szCs w:val="24"/>
        </w:rPr>
        <w:t xml:space="preserve">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8.2. Орендар може укладати договір суборенди лише з особами, які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Запевнення сторін</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9.1.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і Орендодавець запевняють Орендаря, 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2</w:t>
      </w:r>
      <w:r w:rsidRPr="00CE6D9D">
        <w:rPr>
          <w:rFonts w:ascii="Times New Roman" w:hAnsi="Times New Roman"/>
          <w:sz w:val="20"/>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44A5A" w:rsidRPr="00CE6D9D" w:rsidRDefault="00F44A5A" w:rsidP="00F44A5A">
      <w:pPr>
        <w:pStyle w:val="a4"/>
        <w:jc w:val="both"/>
        <w:rPr>
          <w:rFonts w:ascii="Times New Roman" w:hAnsi="Times New Roman"/>
          <w:sz w:val="20"/>
        </w:rPr>
      </w:pPr>
      <w:r>
        <w:rPr>
          <w:rFonts w:ascii="Times New Roman" w:hAnsi="Times New Roman"/>
          <w:sz w:val="20"/>
        </w:rPr>
        <w:t>9.3</w:t>
      </w:r>
      <w:r w:rsidRPr="00CE6D9D">
        <w:rPr>
          <w:rFonts w:ascii="Times New Roman" w:hAnsi="Times New Roman"/>
          <w:sz w:val="20"/>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4</w:t>
      </w:r>
      <w:r w:rsidRPr="00CE6D9D">
        <w:rPr>
          <w:rFonts w:ascii="Times New Roman" w:hAnsi="Times New Roman"/>
          <w:sz w:val="20"/>
        </w:rPr>
        <w:t>. Одночасно або до укладення цього договору Орендар повністю сплатив забезпечувальний депозит в розмірі, визначеному у пункті 11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Додаткові умови оренди</w:t>
      </w:r>
    </w:p>
    <w:p w:rsidR="00F44A5A" w:rsidRPr="006B1B57" w:rsidRDefault="00F44A5A" w:rsidP="00F44A5A">
      <w:pPr>
        <w:pStyle w:val="a4"/>
        <w:jc w:val="both"/>
        <w:rPr>
          <w:rFonts w:ascii="Times New Roman" w:hAnsi="Times New Roman"/>
          <w:sz w:val="20"/>
        </w:rPr>
      </w:pPr>
      <w:r w:rsidRPr="006B1B57">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w:t>
      </w:r>
      <w:r w:rsidR="009413BC">
        <w:rPr>
          <w:rFonts w:ascii="Times New Roman" w:hAnsi="Times New Roman"/>
          <w:sz w:val="20"/>
        </w:rPr>
        <w:t>.</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Відповідальність і вирішення спорів за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11.2. Орендодавець</w:t>
      </w:r>
      <w:r>
        <w:rPr>
          <w:rFonts w:ascii="Times New Roman" w:hAnsi="Times New Roman"/>
          <w:sz w:val="20"/>
        </w:rPr>
        <w:t xml:space="preserve"> та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відповіда</w:t>
      </w:r>
      <w:r>
        <w:rPr>
          <w:rFonts w:ascii="Times New Roman" w:hAnsi="Times New Roman"/>
          <w:sz w:val="20"/>
        </w:rPr>
        <w:t>ють</w:t>
      </w:r>
      <w:r w:rsidRPr="00CE6D9D">
        <w:rPr>
          <w:rFonts w:ascii="Times New Roman" w:hAnsi="Times New Roman"/>
          <w:sz w:val="20"/>
        </w:rPr>
        <w:t xml:space="preserve"> за зобов’язаннями Орендаря. Орендар не відповідає за зобов’язаннями Орендодавця</w:t>
      </w:r>
      <w:r>
        <w:rPr>
          <w:rFonts w:ascii="Times New Roman" w:hAnsi="Times New Roman"/>
          <w:sz w:val="20"/>
        </w:rPr>
        <w:t xml:space="preserve"> та </w:t>
      </w:r>
      <w:proofErr w:type="spellStart"/>
      <w:r>
        <w:rPr>
          <w:rFonts w:ascii="Times New Roman" w:hAnsi="Times New Roman"/>
          <w:sz w:val="20"/>
        </w:rPr>
        <w:t>Балансоутримувача</w:t>
      </w:r>
      <w:proofErr w:type="spellEnd"/>
      <w:r w:rsidRPr="00CE6D9D">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Строк чинності, умови зміни та припинення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44A5A" w:rsidRPr="009E1F64"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44A5A" w:rsidRPr="00CE6D9D"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 Договір припиняється: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 з підстав, передбачених частиною першою статті 24 Закону, і при цьому: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44A5A" w:rsidRPr="00CE6D9D" w:rsidRDefault="00F44A5A" w:rsidP="00F44A5A">
      <w:pPr>
        <w:ind w:firstLine="567"/>
        <w:jc w:val="both"/>
        <w:rPr>
          <w:rFonts w:ascii="Times New Roman" w:hAnsi="Times New Roman"/>
          <w:sz w:val="20"/>
        </w:rPr>
      </w:pPr>
      <w:r w:rsidRPr="00CE6D9D">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CE6D9D">
        <w:rPr>
          <w:rFonts w:ascii="Times New Roman" w:hAnsi="Times New Roman"/>
          <w:sz w:val="20"/>
          <w:lang w:val="en-US"/>
        </w:rPr>
        <w:t> </w:t>
      </w:r>
      <w:r w:rsidRPr="00CE6D9D">
        <w:rPr>
          <w:rFonts w:ascii="Times New Roman" w:hAnsi="Times New Roman"/>
          <w:sz w:val="20"/>
        </w:rPr>
        <w:t>- на підставі протоколу аукціону (рішення Орендодавця не вимагається);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12.6.2 якщо Орендар надав недостовірну інформацію про право бути орендарем відповідно до положень частин трет</w:t>
      </w:r>
      <w:r w:rsidR="00A77194">
        <w:rPr>
          <w:rFonts w:ascii="Times New Roman" w:hAnsi="Times New Roman"/>
          <w:sz w:val="20"/>
        </w:rPr>
        <w:t>ьої і четвертої статті 4 Закону</w:t>
      </w:r>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такому разі договір вважається припиненим: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набрання законної сили рішенням суду про відмову у позові Орендаря;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Default="00F44A5A" w:rsidP="00F44A5A">
      <w:pPr>
        <w:pStyle w:val="a4"/>
        <w:jc w:val="both"/>
        <w:rPr>
          <w:rFonts w:ascii="Times New Roman" w:hAnsi="Times New Roman"/>
          <w:sz w:val="20"/>
        </w:rPr>
      </w:pPr>
      <w:r w:rsidRPr="006B1B57">
        <w:rPr>
          <w:rFonts w:ascii="Times New Roman" w:hAnsi="Times New Roman"/>
          <w:sz w:val="20"/>
        </w:rPr>
        <w:t>12.6.3</w:t>
      </w:r>
      <w:r w:rsidR="00A77194">
        <w:rPr>
          <w:rFonts w:ascii="Times New Roman" w:hAnsi="Times New Roman"/>
          <w:sz w:val="20"/>
        </w:rPr>
        <w:t xml:space="preserve"> (1)</w:t>
      </w:r>
      <w:r w:rsidRPr="006B1B57">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B1B57">
        <w:rPr>
          <w:rFonts w:ascii="Times New Roman" w:hAnsi="Times New Roman"/>
          <w:sz w:val="20"/>
        </w:rPr>
        <w:t>Балансоутримувач</w:t>
      </w:r>
      <w:proofErr w:type="spellEnd"/>
      <w:r w:rsidRPr="006B1B57">
        <w:rPr>
          <w:rFonts w:ascii="Times New Roman" w:hAnsi="Times New Roman"/>
          <w:sz w:val="20"/>
        </w:rPr>
        <w:t xml:space="preserve"> повинен скласти акт та повідомити Орендодавцю. </w:t>
      </w:r>
    </w:p>
    <w:p w:rsidR="00A77194" w:rsidRDefault="00A77194" w:rsidP="00F44A5A">
      <w:pPr>
        <w:pStyle w:val="a4"/>
        <w:jc w:val="both"/>
        <w:rPr>
          <w:rFonts w:ascii="Times New Roman" w:hAnsi="Times New Roman"/>
          <w:sz w:val="20"/>
        </w:rPr>
      </w:pPr>
      <w:r>
        <w:rPr>
          <w:rFonts w:ascii="Times New Roman" w:hAnsi="Times New Roman"/>
          <w:sz w:val="20"/>
        </w:rPr>
        <w:t xml:space="preserve">Або*: </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7194">
        <w:rPr>
          <w:rFonts w:ascii="Times New Roman" w:hAnsi="Times New Roman"/>
          <w:sz w:val="20"/>
        </w:rPr>
        <w:t>Балансоутримувач</w:t>
      </w:r>
      <w:proofErr w:type="spellEnd"/>
      <w:r w:rsidRPr="00A77194">
        <w:rPr>
          <w:rFonts w:ascii="Times New Roman" w:hAnsi="Times New Roman"/>
          <w:sz w:val="20"/>
        </w:rPr>
        <w:t xml:space="preserve"> повинен скласти акт і повідомити Орендодавцю.</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 Договір може бути достроково припинений на вимогу Орендодавця, якщо Орендар:</w:t>
      </w:r>
    </w:p>
    <w:p w:rsidR="00F44A5A" w:rsidRDefault="00F44A5A" w:rsidP="00F44A5A">
      <w:pPr>
        <w:pStyle w:val="a4"/>
        <w:jc w:val="both"/>
        <w:rPr>
          <w:rFonts w:ascii="Times New Roman" w:hAnsi="Times New Roman"/>
          <w:sz w:val="20"/>
        </w:rPr>
      </w:pPr>
      <w:r w:rsidRPr="00CE6D9D">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77194" w:rsidRPr="00A77194" w:rsidRDefault="00A77194" w:rsidP="00A77194">
      <w:pPr>
        <w:pStyle w:val="a4"/>
        <w:jc w:val="both"/>
        <w:rPr>
          <w:rFonts w:ascii="Times New Roman" w:hAnsi="Times New Roman"/>
          <w:sz w:val="20"/>
        </w:rPr>
      </w:pPr>
      <w:r w:rsidRPr="0092635A">
        <w:rPr>
          <w:rFonts w:ascii="Times New Roman" w:hAnsi="Times New Roman"/>
          <w:sz w:val="20"/>
        </w:rPr>
        <w:t>12.7.2. використовує Майно не за цільовим призначенням, визначеним у пунктах 7.1 Умов, або використовує Майно за забороненим цільовим призначенням, визначеним у пункті 7.1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12.7.4. уклав договір суборенди з особами, які не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12.7.5. перешкоджає співробітникам Орендодавця та/або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здійснювати контроль за використанням Майна, виконанням умов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12.7.6. порушує додаткові умови оренди, зазначені у пункті 14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w:t>
      </w:r>
      <w:r>
        <w:rPr>
          <w:rFonts w:ascii="Times New Roman" w:hAnsi="Times New Roman"/>
          <w:sz w:val="20"/>
        </w:rPr>
        <w:t>7</w:t>
      </w:r>
      <w:r w:rsidRPr="00CE6D9D">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E6D9D">
        <w:rPr>
          <w:rFonts w:ascii="Times New Roman" w:hAnsi="Times New Roman"/>
          <w:sz w:val="20"/>
        </w:rPr>
        <w:lastRenderedPageBreak/>
        <w:t>Балансоутримувачем</w:t>
      </w:r>
      <w:proofErr w:type="spellEnd"/>
      <w:r w:rsidRPr="00CE6D9D">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Якщо протягом встановленого у приписі часу Орендар не усунув порушення,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у якому повідомляє Орендареві про дострокове припинення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Орендарю листа про дострокове припинення цього договору.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встановлюється на підставі штемпеля поштового відділення на поштовому відправленні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 Цей договір може бути достроково припинений на вимогу Орендаря, якщо: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укласти із Орендарем договір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30F7F"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B30F7F" w:rsidRDefault="00F44A5A" w:rsidP="00F44A5A">
      <w:pPr>
        <w:pStyle w:val="a4"/>
        <w:spacing w:line="230" w:lineRule="auto"/>
        <w:jc w:val="both"/>
        <w:rPr>
          <w:rFonts w:ascii="Times New Roman" w:hAnsi="Times New Roman"/>
          <w:sz w:val="20"/>
        </w:rPr>
      </w:pPr>
      <w:bookmarkStart w:id="1" w:name="_GoBack"/>
      <w:bookmarkEnd w:id="1"/>
      <w:r w:rsidRPr="00CE6D9D">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Орендар надсилає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відсутності зауважень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передбачених абзацом другим цього пункту:</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Pr>
          <w:rFonts w:ascii="Times New Roman" w:hAnsi="Times New Roman"/>
          <w:sz w:val="20"/>
        </w:rPr>
        <w:t xml:space="preserve">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12.11. У разі припинення договору:</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E6D9D">
        <w:rPr>
          <w:rFonts w:ascii="Times New Roman" w:hAnsi="Times New Roman"/>
          <w:sz w:val="20"/>
          <w:lang w:val="ru-RU"/>
        </w:rPr>
        <w:t>-</w:t>
      </w:r>
      <w:r w:rsidRPr="00CE6D9D">
        <w:rPr>
          <w:rFonts w:ascii="Times New Roman" w:hAnsi="Times New Roman"/>
          <w:sz w:val="20"/>
        </w:rPr>
        <w:t xml:space="preserve"> </w:t>
      </w:r>
      <w:r w:rsidR="00D02870" w:rsidRPr="00D02870">
        <w:rPr>
          <w:rFonts w:ascii="Times New Roman" w:hAnsi="Times New Roman"/>
          <w:sz w:val="20"/>
        </w:rPr>
        <w:t>комунальною власністю територіальної громади міста Києва</w:t>
      </w:r>
      <w:r w:rsidRPr="00D02870">
        <w:rPr>
          <w:rFonts w:ascii="Times New Roman" w:hAnsi="Times New Roman"/>
          <w:sz w:val="20"/>
        </w:rPr>
        <w:t>;</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поліпшення Майна, зроблені Орендарем без згоди осіб, визначених у пункті 5.1 цього договору, які не </w:t>
      </w:r>
      <w:r w:rsidRPr="00D02870">
        <w:rPr>
          <w:rFonts w:ascii="Times New Roman" w:hAnsi="Times New Roman"/>
          <w:sz w:val="20"/>
        </w:rPr>
        <w:t xml:space="preserve">можна відокремити без шкоди для Майна, є </w:t>
      </w:r>
      <w:r w:rsidR="00D02870" w:rsidRPr="00D02870">
        <w:rPr>
          <w:rFonts w:ascii="Times New Roman" w:hAnsi="Times New Roman"/>
          <w:sz w:val="20"/>
        </w:rPr>
        <w:t xml:space="preserve">комунальною власністю територіальної громади міста Києва </w:t>
      </w:r>
      <w:r w:rsidRPr="00D02870">
        <w:rPr>
          <w:rFonts w:ascii="Times New Roman" w:hAnsi="Times New Roman"/>
          <w:sz w:val="20"/>
        </w:rPr>
        <w:t>та їх вартість компенсації не підлягає.</w:t>
      </w:r>
    </w:p>
    <w:p w:rsidR="00F44A5A" w:rsidRPr="00CE6D9D" w:rsidRDefault="00F44A5A" w:rsidP="00F44A5A">
      <w:pPr>
        <w:pStyle w:val="a4"/>
        <w:jc w:val="both"/>
        <w:rPr>
          <w:rFonts w:ascii="Times New Roman" w:hAnsi="Times New Roman"/>
          <w:sz w:val="20"/>
        </w:rPr>
      </w:pPr>
      <w:r w:rsidRPr="00CE6D9D">
        <w:rPr>
          <w:rFonts w:ascii="Times New Roman" w:hAnsi="Times New Roman"/>
          <w:spacing w:val="-4"/>
          <w:sz w:val="20"/>
        </w:rPr>
        <w:t xml:space="preserve">12.12. Майно вважається поверненим Орендодавцю/ </w:t>
      </w:r>
      <w:proofErr w:type="spellStart"/>
      <w:r w:rsidRPr="00CE6D9D">
        <w:rPr>
          <w:rFonts w:ascii="Times New Roman" w:hAnsi="Times New Roman"/>
          <w:spacing w:val="-4"/>
          <w:sz w:val="20"/>
        </w:rPr>
        <w:t>Балансоутримувачу</w:t>
      </w:r>
      <w:proofErr w:type="spellEnd"/>
      <w:r w:rsidRPr="00CE6D9D">
        <w:rPr>
          <w:rFonts w:ascii="Times New Roman" w:hAnsi="Times New Roman"/>
          <w:spacing w:val="-4"/>
          <w:sz w:val="20"/>
        </w:rPr>
        <w:t xml:space="preserve"> </w:t>
      </w:r>
      <w:r w:rsidRPr="00CE6D9D">
        <w:rPr>
          <w:rFonts w:ascii="Times New Roman" w:hAnsi="Times New Roman"/>
          <w:sz w:val="20"/>
        </w:rPr>
        <w:t xml:space="preserve">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Інше</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про відповідні зміни письмово або на адресу електронної пошти.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13.2. Якщо цей договір підлягає нотаріальному посвідченню, витрати на таке посвідчення несе Орендар.</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13.3. Якщо протягом строку дії договору відбувається зміна Орендодавця 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Майна,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стає стороною такого договору шляхом складення акта про заміну сторони у договорі оренди </w:t>
      </w:r>
      <w:r w:rsidR="00281123">
        <w:rPr>
          <w:rFonts w:ascii="Times New Roman" w:hAnsi="Times New Roman"/>
          <w:sz w:val="20"/>
        </w:rPr>
        <w:t>комунального</w:t>
      </w:r>
      <w:r w:rsidRPr="00CE6D9D">
        <w:rPr>
          <w:rFonts w:ascii="Times New Roman" w:hAnsi="Times New Roman"/>
          <w:sz w:val="20"/>
        </w:rPr>
        <w:t xml:space="preserve"> майна (далі - акт про заміну сторони) за формою, що розробляється </w:t>
      </w:r>
      <w:r>
        <w:rPr>
          <w:rFonts w:ascii="Times New Roman" w:hAnsi="Times New Roman"/>
          <w:sz w:val="20"/>
        </w:rPr>
        <w:t>Орендодавцем</w:t>
      </w:r>
      <w:r w:rsidRPr="00CE6D9D">
        <w:rPr>
          <w:rFonts w:ascii="Times New Roman" w:hAnsi="Times New Roman"/>
          <w:sz w:val="20"/>
        </w:rPr>
        <w:t xml:space="preserve">. Акт про заміну сторони підписується попереднім і новим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сторони Орендаря набуває чинності з дня внесення змін до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Орендаря інша, ніж передбачена цим пунктом, не допускається.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Default="00F44A5A" w:rsidP="00F44A5A">
      <w:pPr>
        <w:pStyle w:val="a4"/>
        <w:jc w:val="both"/>
        <w:rPr>
          <w:rFonts w:ascii="Times New Roman" w:hAnsi="Times New Roman"/>
          <w:sz w:val="20"/>
        </w:rPr>
      </w:pPr>
      <w:r w:rsidRPr="00952185">
        <w:rPr>
          <w:rFonts w:ascii="Times New Roman" w:hAnsi="Times New Roman"/>
          <w:sz w:val="20"/>
        </w:rPr>
        <w:t>Додатки:</w:t>
      </w:r>
    </w:p>
    <w:p w:rsidR="00F44A5A" w:rsidRPr="00952185" w:rsidRDefault="00F44A5A" w:rsidP="00F44A5A">
      <w:pPr>
        <w:pStyle w:val="a4"/>
        <w:numPr>
          <w:ilvl w:val="0"/>
          <w:numId w:val="4"/>
        </w:numPr>
        <w:jc w:val="both"/>
        <w:rPr>
          <w:rFonts w:ascii="Times New Roman" w:hAnsi="Times New Roman"/>
          <w:sz w:val="20"/>
        </w:rPr>
      </w:pPr>
      <w:r w:rsidRPr="00952185">
        <w:rPr>
          <w:rFonts w:ascii="Times New Roman" w:hAnsi="Times New Roman"/>
          <w:sz w:val="20"/>
        </w:rPr>
        <w:t>Акт приймання – передачі нерухомого майна.</w:t>
      </w:r>
    </w:p>
    <w:p w:rsidR="00F44A5A" w:rsidRPr="00F11126" w:rsidRDefault="00F44A5A" w:rsidP="00F44A5A">
      <w:pPr>
        <w:pStyle w:val="a4"/>
        <w:numPr>
          <w:ilvl w:val="0"/>
          <w:numId w:val="4"/>
        </w:numPr>
        <w:jc w:val="both"/>
        <w:rPr>
          <w:rFonts w:ascii="Times New Roman" w:hAnsi="Times New Roman"/>
          <w:sz w:val="20"/>
        </w:rPr>
      </w:pPr>
      <w:r w:rsidRPr="00F11126">
        <w:rPr>
          <w:rFonts w:ascii="Times New Roman" w:hAnsi="Times New Roman"/>
          <w:sz w:val="20"/>
        </w:rPr>
        <w:t xml:space="preserve">Викопіювання з </w:t>
      </w:r>
      <w:proofErr w:type="spellStart"/>
      <w:r w:rsidRPr="00F11126">
        <w:rPr>
          <w:rFonts w:ascii="Times New Roman" w:hAnsi="Times New Roman"/>
          <w:sz w:val="20"/>
        </w:rPr>
        <w:t>поповерхового</w:t>
      </w:r>
      <w:proofErr w:type="spellEnd"/>
      <w:r w:rsidRPr="00F11126">
        <w:rPr>
          <w:rFonts w:ascii="Times New Roman" w:hAnsi="Times New Roman"/>
          <w:sz w:val="20"/>
        </w:rPr>
        <w:t xml:space="preserve"> плану.</w:t>
      </w:r>
    </w:p>
    <w:p w:rsidR="00F44A5A" w:rsidRDefault="00F44A5A" w:rsidP="00F44A5A">
      <w:pPr>
        <w:pStyle w:val="a4"/>
        <w:ind w:firstLine="0"/>
        <w:jc w:val="center"/>
        <w:rPr>
          <w:rFonts w:ascii="Times New Roman" w:hAnsi="Times New Roman"/>
          <w:b/>
          <w:sz w:val="20"/>
        </w:rPr>
      </w:pPr>
      <w:r w:rsidRPr="00F11126">
        <w:rPr>
          <w:rFonts w:ascii="Times New Roman" w:hAnsi="Times New Roman"/>
          <w:b/>
          <w:sz w:val="20"/>
        </w:rPr>
        <w:t>Підписи сторін</w:t>
      </w:r>
    </w:p>
    <w:p w:rsidR="00F44A5A" w:rsidRPr="00F11126" w:rsidRDefault="00F44A5A" w:rsidP="00F44A5A">
      <w:pPr>
        <w:pStyle w:val="a4"/>
        <w:ind w:firstLine="0"/>
        <w:jc w:val="both"/>
        <w:rPr>
          <w:rFonts w:ascii="Times New Roman" w:hAnsi="Times New Roman"/>
          <w:b/>
          <w:sz w:val="20"/>
        </w:rPr>
      </w:pPr>
      <w:r w:rsidRPr="00F11126">
        <w:rPr>
          <w:rFonts w:ascii="Times New Roman" w:hAnsi="Times New Roman"/>
          <w:b/>
          <w:sz w:val="20"/>
          <w:u w:val="single"/>
        </w:rPr>
        <w:t>Від Орендодавця</w:t>
      </w:r>
      <w:r w:rsidRPr="00F11126">
        <w:rPr>
          <w:rFonts w:ascii="Times New Roman" w:hAnsi="Times New Roman"/>
          <w:b/>
          <w:sz w:val="20"/>
        </w:rPr>
        <w:t>: Святошинська районна державна адміністрація</w:t>
      </w:r>
    </w:p>
    <w:p w:rsidR="00F44A5A" w:rsidRPr="00354873" w:rsidRDefault="00F44A5A" w:rsidP="00F44A5A">
      <w:pPr>
        <w:pStyle w:val="a4"/>
        <w:ind w:firstLine="0"/>
        <w:jc w:val="both"/>
        <w:rPr>
          <w:rFonts w:ascii="Times New Roman" w:hAnsi="Times New Roman"/>
          <w:b/>
          <w:sz w:val="12"/>
          <w:szCs w:val="12"/>
        </w:rPr>
      </w:pPr>
    </w:p>
    <w:p w:rsidR="00F44A5A" w:rsidRPr="00952185" w:rsidRDefault="00354873" w:rsidP="00F44A5A">
      <w:pPr>
        <w:pStyle w:val="a4"/>
        <w:ind w:firstLine="0"/>
        <w:jc w:val="both"/>
        <w:rPr>
          <w:rFonts w:ascii="Times New Roman" w:hAnsi="Times New Roman"/>
          <w:b/>
          <w:sz w:val="20"/>
        </w:rPr>
      </w:pPr>
      <w:r w:rsidRPr="00952185">
        <w:rPr>
          <w:rFonts w:ascii="Times New Roman" w:hAnsi="Times New Roman"/>
          <w:b/>
          <w:sz w:val="20"/>
        </w:rPr>
        <w:t xml:space="preserve">Заступник </w:t>
      </w:r>
      <w:r w:rsidR="00F44A5A" w:rsidRPr="00952185">
        <w:rPr>
          <w:rFonts w:ascii="Times New Roman" w:hAnsi="Times New Roman"/>
          <w:b/>
          <w:sz w:val="20"/>
        </w:rPr>
        <w:t>голови</w:t>
      </w:r>
      <w:r w:rsidR="00F44A5A">
        <w:rPr>
          <w:rFonts w:ascii="Times New Roman" w:hAnsi="Times New Roman"/>
          <w:b/>
          <w:sz w:val="20"/>
        </w:rPr>
        <w:tab/>
      </w:r>
      <w:r w:rsidR="00F44A5A">
        <w:rPr>
          <w:rFonts w:ascii="Times New Roman" w:hAnsi="Times New Roman"/>
          <w:b/>
          <w:sz w:val="20"/>
        </w:rPr>
        <w:tab/>
      </w:r>
      <w:r w:rsidR="00F44A5A">
        <w:rPr>
          <w:rFonts w:ascii="Times New Roman" w:hAnsi="Times New Roman"/>
          <w:b/>
          <w:sz w:val="20"/>
        </w:rPr>
        <w:tab/>
      </w:r>
      <w:r w:rsidR="00F44A5A">
        <w:rPr>
          <w:rFonts w:ascii="Times New Roman" w:hAnsi="Times New Roman"/>
          <w:b/>
          <w:sz w:val="20"/>
        </w:rPr>
        <w:tab/>
      </w:r>
      <w:proofErr w:type="spellStart"/>
      <w:r w:rsidR="00F44A5A" w:rsidRPr="00952185">
        <w:rPr>
          <w:rFonts w:ascii="Times New Roman" w:hAnsi="Times New Roman"/>
          <w:b/>
          <w:sz w:val="20"/>
        </w:rPr>
        <w:t>Мошковський</w:t>
      </w:r>
      <w:proofErr w:type="spellEnd"/>
      <w:r w:rsidR="00F44A5A" w:rsidRPr="00952185">
        <w:rPr>
          <w:rFonts w:ascii="Times New Roman" w:hAnsi="Times New Roman"/>
          <w:b/>
          <w:sz w:val="20"/>
        </w:rPr>
        <w:t xml:space="preserve"> Олексій Миколайович</w:t>
      </w:r>
      <w:r w:rsidR="00F44A5A" w:rsidRPr="00952185">
        <w:rPr>
          <w:rFonts w:ascii="Times New Roman" w:hAnsi="Times New Roman"/>
          <w:sz w:val="20"/>
        </w:rPr>
        <w:t xml:space="preserve">         </w:t>
      </w:r>
    </w:p>
    <w:tbl>
      <w:tblPr>
        <w:tblW w:w="9206" w:type="dxa"/>
        <w:tblLayout w:type="fixed"/>
        <w:tblLook w:val="04A0"/>
      </w:tblPr>
      <w:tblGrid>
        <w:gridCol w:w="2376"/>
        <w:gridCol w:w="3415"/>
        <w:gridCol w:w="3415"/>
      </w:tblGrid>
      <w:tr w:rsidR="00F44A5A" w:rsidRPr="00D26C28" w:rsidTr="00AA045C">
        <w:trPr>
          <w:trHeight w:val="398"/>
        </w:trPr>
        <w:tc>
          <w:tcPr>
            <w:tcW w:w="2376" w:type="dxa"/>
            <w:vAlign w:val="center"/>
            <w:hideMark/>
          </w:tcPr>
          <w:p w:rsidR="00F44A5A" w:rsidRPr="00D26C28" w:rsidRDefault="00F44A5A" w:rsidP="00AA045C">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F44A5A" w:rsidRPr="00D26C28" w:rsidRDefault="00F44A5A" w:rsidP="00AA045C">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F44A5A" w:rsidRPr="00D26C28" w:rsidRDefault="00F44A5A" w:rsidP="00AA045C">
            <w:pPr>
              <w:jc w:val="both"/>
              <w:rPr>
                <w:rFonts w:ascii="Times New Roman" w:hAnsi="Times New Roman"/>
                <w:sz w:val="20"/>
                <w:lang w:val="ru-RU"/>
              </w:rPr>
            </w:pPr>
          </w:p>
        </w:tc>
      </w:tr>
    </w:tbl>
    <w:p w:rsidR="00F44A5A" w:rsidRDefault="00F44A5A" w:rsidP="00F44A5A">
      <w:pPr>
        <w:pStyle w:val="a4"/>
        <w:ind w:firstLine="0"/>
        <w:jc w:val="both"/>
        <w:rPr>
          <w:rFonts w:ascii="Times New Roman" w:hAnsi="Times New Roman"/>
          <w:b/>
          <w:sz w:val="20"/>
        </w:rPr>
      </w:pPr>
      <w:r w:rsidRPr="00952185">
        <w:rPr>
          <w:rFonts w:ascii="Times New Roman" w:hAnsi="Times New Roman"/>
          <w:b/>
          <w:sz w:val="20"/>
          <w:u w:val="single"/>
        </w:rPr>
        <w:t>Від Орендаря</w:t>
      </w:r>
      <w:r w:rsidRPr="00952185">
        <w:rPr>
          <w:rFonts w:ascii="Times New Roman" w:hAnsi="Times New Roman"/>
          <w:b/>
          <w:sz w:val="20"/>
        </w:rPr>
        <w:t xml:space="preserve">:  </w:t>
      </w:r>
    </w:p>
    <w:p w:rsidR="00F818C1" w:rsidRPr="00F818C1" w:rsidRDefault="00F818C1" w:rsidP="00F44A5A">
      <w:pPr>
        <w:pStyle w:val="a4"/>
        <w:ind w:firstLine="0"/>
        <w:jc w:val="both"/>
        <w:rPr>
          <w:rFonts w:ascii="Times New Roman" w:hAnsi="Times New Roman"/>
          <w:b/>
          <w:sz w:val="12"/>
          <w:szCs w:val="12"/>
        </w:rPr>
      </w:pPr>
    </w:p>
    <w:tbl>
      <w:tblPr>
        <w:tblW w:w="9206" w:type="dxa"/>
        <w:tblLayout w:type="fixed"/>
        <w:tblLook w:val="04A0"/>
      </w:tblPr>
      <w:tblGrid>
        <w:gridCol w:w="2376"/>
        <w:gridCol w:w="3415"/>
        <w:gridCol w:w="3415"/>
      </w:tblGrid>
      <w:tr w:rsidR="00354873" w:rsidRPr="00D26C28" w:rsidTr="00F01B6A">
        <w:trPr>
          <w:trHeight w:val="398"/>
        </w:trPr>
        <w:tc>
          <w:tcPr>
            <w:tcW w:w="2376" w:type="dxa"/>
            <w:vAlign w:val="center"/>
            <w:hideMark/>
          </w:tcPr>
          <w:p w:rsidR="00354873" w:rsidRPr="00D26C28" w:rsidRDefault="00354873" w:rsidP="00F01B6A">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354873" w:rsidRPr="00D26C28" w:rsidRDefault="00354873" w:rsidP="00F01B6A">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354873" w:rsidRPr="00D26C28" w:rsidRDefault="00354873" w:rsidP="00F01B6A">
            <w:pPr>
              <w:jc w:val="both"/>
              <w:rPr>
                <w:rFonts w:ascii="Times New Roman" w:hAnsi="Times New Roman"/>
                <w:sz w:val="20"/>
                <w:lang w:val="ru-RU"/>
              </w:rPr>
            </w:pPr>
          </w:p>
        </w:tc>
      </w:tr>
    </w:tbl>
    <w:p w:rsidR="00F44A5A" w:rsidRPr="00952185" w:rsidRDefault="00F44A5A" w:rsidP="00F44A5A">
      <w:pPr>
        <w:pStyle w:val="a4"/>
        <w:ind w:firstLine="0"/>
        <w:jc w:val="both"/>
        <w:rPr>
          <w:rFonts w:ascii="Times New Roman" w:hAnsi="Times New Roman"/>
          <w:b/>
          <w:sz w:val="20"/>
        </w:rPr>
      </w:pPr>
      <w:r w:rsidRPr="00952185">
        <w:rPr>
          <w:rFonts w:ascii="Times New Roman" w:hAnsi="Times New Roman"/>
          <w:b/>
          <w:sz w:val="20"/>
          <w:u w:val="single"/>
        </w:rPr>
        <w:t xml:space="preserve">Від </w:t>
      </w:r>
      <w:proofErr w:type="spellStart"/>
      <w:r w:rsidRPr="00952185">
        <w:rPr>
          <w:rFonts w:ascii="Times New Roman" w:hAnsi="Times New Roman"/>
          <w:b/>
          <w:sz w:val="20"/>
          <w:u w:val="single"/>
        </w:rPr>
        <w:t>Балансоутримувача</w:t>
      </w:r>
      <w:proofErr w:type="spellEnd"/>
      <w:r w:rsidRPr="00952185">
        <w:rPr>
          <w:rFonts w:ascii="Times New Roman" w:hAnsi="Times New Roman"/>
          <w:b/>
          <w:sz w:val="20"/>
        </w:rPr>
        <w:t>:</w:t>
      </w:r>
      <w:r w:rsidRPr="00952185">
        <w:rPr>
          <w:rFonts w:ascii="Times New Roman" w:hAnsi="Times New Roman"/>
          <w:sz w:val="20"/>
        </w:rPr>
        <w:t xml:space="preserve"> </w:t>
      </w:r>
      <w:r w:rsidRPr="00952185">
        <w:rPr>
          <w:rFonts w:ascii="Times New Roman" w:hAnsi="Times New Roman"/>
          <w:b/>
          <w:sz w:val="20"/>
        </w:rPr>
        <w:t>Комунальне підприємство «Керуюча компанія з обслуговування житлового фонду Святошинського району міста Києва»</w:t>
      </w:r>
    </w:p>
    <w:p w:rsidR="00354873" w:rsidRPr="00354873" w:rsidRDefault="00354873" w:rsidP="00F44A5A">
      <w:pPr>
        <w:pStyle w:val="a4"/>
        <w:ind w:firstLine="0"/>
        <w:jc w:val="both"/>
        <w:rPr>
          <w:rFonts w:ascii="Times New Roman" w:hAnsi="Times New Roman"/>
          <w:b/>
          <w:sz w:val="12"/>
          <w:szCs w:val="12"/>
        </w:rPr>
      </w:pPr>
    </w:p>
    <w:p w:rsidR="00F44A5A" w:rsidRDefault="00F44A5A" w:rsidP="00F44A5A">
      <w:pPr>
        <w:pStyle w:val="a4"/>
        <w:ind w:firstLine="0"/>
        <w:jc w:val="both"/>
        <w:rPr>
          <w:rFonts w:ascii="Times New Roman" w:hAnsi="Times New Roman"/>
          <w:b/>
          <w:sz w:val="20"/>
        </w:rPr>
      </w:pPr>
      <w:proofErr w:type="spellStart"/>
      <w:r w:rsidRPr="00952185">
        <w:rPr>
          <w:rFonts w:ascii="Times New Roman" w:hAnsi="Times New Roman"/>
          <w:b/>
          <w:sz w:val="20"/>
        </w:rPr>
        <w:t>В.о</w:t>
      </w:r>
      <w:proofErr w:type="spellEnd"/>
      <w:r w:rsidRPr="00952185">
        <w:rPr>
          <w:rFonts w:ascii="Times New Roman" w:hAnsi="Times New Roman"/>
          <w:b/>
          <w:sz w:val="20"/>
        </w:rPr>
        <w:t>.</w:t>
      </w:r>
      <w:r w:rsidR="00354873">
        <w:rPr>
          <w:rFonts w:ascii="Times New Roman" w:hAnsi="Times New Roman"/>
          <w:b/>
          <w:sz w:val="20"/>
        </w:rPr>
        <w:t xml:space="preserve"> </w:t>
      </w:r>
      <w:r w:rsidRPr="00952185">
        <w:rPr>
          <w:rFonts w:ascii="Times New Roman" w:hAnsi="Times New Roman"/>
          <w:b/>
          <w:sz w:val="20"/>
        </w:rPr>
        <w:t>директора</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sidRPr="00952185">
        <w:rPr>
          <w:rFonts w:ascii="Times New Roman" w:hAnsi="Times New Roman"/>
          <w:b/>
          <w:sz w:val="20"/>
        </w:rPr>
        <w:t>Козюберда</w:t>
      </w:r>
      <w:proofErr w:type="spellEnd"/>
      <w:r w:rsidRPr="00952185">
        <w:rPr>
          <w:rFonts w:ascii="Times New Roman" w:hAnsi="Times New Roman"/>
          <w:b/>
          <w:sz w:val="20"/>
        </w:rPr>
        <w:t xml:space="preserve"> Ольга Миколаївна           </w:t>
      </w:r>
    </w:p>
    <w:tbl>
      <w:tblPr>
        <w:tblW w:w="9206" w:type="dxa"/>
        <w:tblLayout w:type="fixed"/>
        <w:tblLook w:val="04A0"/>
      </w:tblPr>
      <w:tblGrid>
        <w:gridCol w:w="2376"/>
        <w:gridCol w:w="3415"/>
        <w:gridCol w:w="3415"/>
      </w:tblGrid>
      <w:tr w:rsidR="00354873" w:rsidRPr="00D26C28" w:rsidTr="00F01B6A">
        <w:trPr>
          <w:trHeight w:val="398"/>
        </w:trPr>
        <w:tc>
          <w:tcPr>
            <w:tcW w:w="2376" w:type="dxa"/>
            <w:vAlign w:val="center"/>
            <w:hideMark/>
          </w:tcPr>
          <w:p w:rsidR="00354873" w:rsidRPr="00D26C28" w:rsidRDefault="00354873" w:rsidP="00F01B6A">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354873" w:rsidRPr="00D26C28" w:rsidRDefault="00354873" w:rsidP="00F01B6A">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354873" w:rsidRPr="00D26C28" w:rsidRDefault="00354873" w:rsidP="00F01B6A">
            <w:pPr>
              <w:jc w:val="both"/>
              <w:rPr>
                <w:rFonts w:ascii="Times New Roman" w:hAnsi="Times New Roman"/>
                <w:sz w:val="20"/>
                <w:lang w:val="ru-RU"/>
              </w:rPr>
            </w:pPr>
          </w:p>
        </w:tc>
      </w:tr>
    </w:tbl>
    <w:p w:rsidR="00F44A5A" w:rsidRPr="00952185" w:rsidRDefault="00F44A5A" w:rsidP="00F818C1">
      <w:pPr>
        <w:pStyle w:val="a4"/>
        <w:ind w:firstLine="0"/>
        <w:rPr>
          <w:rFonts w:ascii="Times New Roman" w:hAnsi="Times New Roman"/>
          <w:sz w:val="20"/>
        </w:rPr>
      </w:pPr>
    </w:p>
    <w:sectPr w:rsidR="00F44A5A" w:rsidRPr="00952185" w:rsidSect="000D6386">
      <w:headerReference w:type="even" r:id="rId10"/>
      <w:headerReference w:type="default" r:id="rId11"/>
      <w:pgSz w:w="11906" w:h="16838" w:code="9"/>
      <w:pgMar w:top="1134" w:right="567" w:bottom="1134"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8C" w:rsidRDefault="00BC018C">
      <w:r>
        <w:separator/>
      </w:r>
    </w:p>
  </w:endnote>
  <w:endnote w:type="continuationSeparator" w:id="0">
    <w:p w:rsidR="00BC018C" w:rsidRDefault="00BC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8C" w:rsidRDefault="00BC018C">
      <w:r>
        <w:separator/>
      </w:r>
    </w:p>
  </w:footnote>
  <w:footnote w:type="continuationSeparator" w:id="0">
    <w:p w:rsidR="00BC018C" w:rsidRDefault="00BC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B7B90">
    <w:pPr>
      <w:framePr w:wrap="around" w:vAnchor="text" w:hAnchor="margin" w:xAlign="center" w:y="1"/>
    </w:pPr>
    <w:r>
      <w:fldChar w:fldCharType="begin"/>
    </w:r>
    <w:r w:rsidR="00304342">
      <w:instrText xml:space="preserve">PAGE  </w:instrText>
    </w:r>
    <w:r>
      <w:fldChar w:fldCharType="separate"/>
    </w:r>
    <w:r w:rsidR="00304342">
      <w:rPr>
        <w:noProof/>
      </w:rPr>
      <w:t>1</w:t>
    </w:r>
    <w:r>
      <w:fldChar w:fldCharType="end"/>
    </w:r>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B7B90">
    <w:pPr>
      <w:framePr w:wrap="around" w:vAnchor="text" w:hAnchor="margin" w:xAlign="center" w:y="1"/>
    </w:pPr>
    <w:r>
      <w:fldChar w:fldCharType="begin"/>
    </w:r>
    <w:r w:rsidR="00304342">
      <w:instrText xml:space="preserve">PAGE  </w:instrText>
    </w:r>
    <w:r>
      <w:fldChar w:fldCharType="separate"/>
    </w:r>
    <w:r w:rsidR="00EC421B">
      <w:rPr>
        <w:noProof/>
      </w:rPr>
      <w:t>4</w:t>
    </w:r>
    <w:r>
      <w:fldChar w:fldCharType="end"/>
    </w:r>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tepHandle" w:val="262696"/>
  </w:docVars>
  <w:rsids>
    <w:rsidRoot w:val="001A5FC5"/>
    <w:rsid w:val="00000A9A"/>
    <w:rsid w:val="00001D7D"/>
    <w:rsid w:val="000378B4"/>
    <w:rsid w:val="0004080C"/>
    <w:rsid w:val="000410A1"/>
    <w:rsid w:val="000453F9"/>
    <w:rsid w:val="00045426"/>
    <w:rsid w:val="00050DFA"/>
    <w:rsid w:val="00051E38"/>
    <w:rsid w:val="00065045"/>
    <w:rsid w:val="00070361"/>
    <w:rsid w:val="00071FB1"/>
    <w:rsid w:val="000728B3"/>
    <w:rsid w:val="00074FBE"/>
    <w:rsid w:val="000904FF"/>
    <w:rsid w:val="00091F3E"/>
    <w:rsid w:val="000B246C"/>
    <w:rsid w:val="000B24CA"/>
    <w:rsid w:val="000D106F"/>
    <w:rsid w:val="000D6386"/>
    <w:rsid w:val="000E0AF1"/>
    <w:rsid w:val="000E7997"/>
    <w:rsid w:val="000F0C1F"/>
    <w:rsid w:val="000F1C40"/>
    <w:rsid w:val="000F21B2"/>
    <w:rsid w:val="000F5997"/>
    <w:rsid w:val="00103E10"/>
    <w:rsid w:val="00115C23"/>
    <w:rsid w:val="00124ABE"/>
    <w:rsid w:val="001335C8"/>
    <w:rsid w:val="0014096E"/>
    <w:rsid w:val="00146425"/>
    <w:rsid w:val="0015117B"/>
    <w:rsid w:val="00152EB6"/>
    <w:rsid w:val="001667C6"/>
    <w:rsid w:val="00174049"/>
    <w:rsid w:val="00176591"/>
    <w:rsid w:val="00195BE2"/>
    <w:rsid w:val="001971E7"/>
    <w:rsid w:val="001A5FC5"/>
    <w:rsid w:val="001B7B90"/>
    <w:rsid w:val="00200BC9"/>
    <w:rsid w:val="00207B25"/>
    <w:rsid w:val="00210F96"/>
    <w:rsid w:val="00216FA4"/>
    <w:rsid w:val="00220887"/>
    <w:rsid w:val="002260AD"/>
    <w:rsid w:val="00241E85"/>
    <w:rsid w:val="00243023"/>
    <w:rsid w:val="00253FC8"/>
    <w:rsid w:val="00257260"/>
    <w:rsid w:val="00277822"/>
    <w:rsid w:val="00277D81"/>
    <w:rsid w:val="00281123"/>
    <w:rsid w:val="002838B8"/>
    <w:rsid w:val="00285152"/>
    <w:rsid w:val="00287FE3"/>
    <w:rsid w:val="00291B45"/>
    <w:rsid w:val="00297EAC"/>
    <w:rsid w:val="002A11A9"/>
    <w:rsid w:val="002A49E3"/>
    <w:rsid w:val="002B48DD"/>
    <w:rsid w:val="003008CC"/>
    <w:rsid w:val="00302644"/>
    <w:rsid w:val="00304342"/>
    <w:rsid w:val="00311636"/>
    <w:rsid w:val="00314C07"/>
    <w:rsid w:val="00317171"/>
    <w:rsid w:val="0032141A"/>
    <w:rsid w:val="00321E64"/>
    <w:rsid w:val="003366B6"/>
    <w:rsid w:val="003514D8"/>
    <w:rsid w:val="003521CF"/>
    <w:rsid w:val="00354873"/>
    <w:rsid w:val="003665AE"/>
    <w:rsid w:val="003801A3"/>
    <w:rsid w:val="00391DDD"/>
    <w:rsid w:val="003A0803"/>
    <w:rsid w:val="003B3FA7"/>
    <w:rsid w:val="003D0B02"/>
    <w:rsid w:val="00413384"/>
    <w:rsid w:val="00425CB2"/>
    <w:rsid w:val="0043234B"/>
    <w:rsid w:val="00437D83"/>
    <w:rsid w:val="0044740C"/>
    <w:rsid w:val="00470A7D"/>
    <w:rsid w:val="00472B43"/>
    <w:rsid w:val="00481050"/>
    <w:rsid w:val="004830D8"/>
    <w:rsid w:val="004A1E39"/>
    <w:rsid w:val="004C29EB"/>
    <w:rsid w:val="004C2DAB"/>
    <w:rsid w:val="004C6402"/>
    <w:rsid w:val="004D7D57"/>
    <w:rsid w:val="004F0976"/>
    <w:rsid w:val="004F6DED"/>
    <w:rsid w:val="00503508"/>
    <w:rsid w:val="00525BBB"/>
    <w:rsid w:val="005265E4"/>
    <w:rsid w:val="00527B18"/>
    <w:rsid w:val="005334C1"/>
    <w:rsid w:val="00535658"/>
    <w:rsid w:val="00542A22"/>
    <w:rsid w:val="00544E1A"/>
    <w:rsid w:val="00545539"/>
    <w:rsid w:val="0054628A"/>
    <w:rsid w:val="0054789C"/>
    <w:rsid w:val="00556555"/>
    <w:rsid w:val="005605C1"/>
    <w:rsid w:val="005654E9"/>
    <w:rsid w:val="0058424E"/>
    <w:rsid w:val="0058662F"/>
    <w:rsid w:val="005A1BDC"/>
    <w:rsid w:val="005A47D9"/>
    <w:rsid w:val="005B7753"/>
    <w:rsid w:val="005E3664"/>
    <w:rsid w:val="005E7D6B"/>
    <w:rsid w:val="005F3359"/>
    <w:rsid w:val="005F7DB3"/>
    <w:rsid w:val="00602A82"/>
    <w:rsid w:val="006160CB"/>
    <w:rsid w:val="00624A65"/>
    <w:rsid w:val="00631560"/>
    <w:rsid w:val="0063408E"/>
    <w:rsid w:val="00650AD5"/>
    <w:rsid w:val="0065471A"/>
    <w:rsid w:val="006613F5"/>
    <w:rsid w:val="00677700"/>
    <w:rsid w:val="006803D8"/>
    <w:rsid w:val="006A4971"/>
    <w:rsid w:val="006B1B57"/>
    <w:rsid w:val="006C4D7B"/>
    <w:rsid w:val="006D4143"/>
    <w:rsid w:val="006F561C"/>
    <w:rsid w:val="00706364"/>
    <w:rsid w:val="007178DF"/>
    <w:rsid w:val="0073065B"/>
    <w:rsid w:val="00733A1F"/>
    <w:rsid w:val="007349A6"/>
    <w:rsid w:val="00735A70"/>
    <w:rsid w:val="00743B76"/>
    <w:rsid w:val="007529F9"/>
    <w:rsid w:val="00764752"/>
    <w:rsid w:val="00767E02"/>
    <w:rsid w:val="00770315"/>
    <w:rsid w:val="00774401"/>
    <w:rsid w:val="00777E66"/>
    <w:rsid w:val="007A2396"/>
    <w:rsid w:val="007A3D87"/>
    <w:rsid w:val="007B076A"/>
    <w:rsid w:val="007D1F10"/>
    <w:rsid w:val="007D69DB"/>
    <w:rsid w:val="007D7BAD"/>
    <w:rsid w:val="007E0524"/>
    <w:rsid w:val="007E7514"/>
    <w:rsid w:val="007F252B"/>
    <w:rsid w:val="007F2DEB"/>
    <w:rsid w:val="007F2EED"/>
    <w:rsid w:val="007F31EC"/>
    <w:rsid w:val="00805E05"/>
    <w:rsid w:val="00807FDE"/>
    <w:rsid w:val="00813211"/>
    <w:rsid w:val="008219B0"/>
    <w:rsid w:val="0082303C"/>
    <w:rsid w:val="00827342"/>
    <w:rsid w:val="00830D0E"/>
    <w:rsid w:val="00830FC5"/>
    <w:rsid w:val="00834D28"/>
    <w:rsid w:val="00845CDA"/>
    <w:rsid w:val="00850AEB"/>
    <w:rsid w:val="00850D80"/>
    <w:rsid w:val="00851632"/>
    <w:rsid w:val="00862D32"/>
    <w:rsid w:val="008729FD"/>
    <w:rsid w:val="00886A99"/>
    <w:rsid w:val="008876B9"/>
    <w:rsid w:val="008A771D"/>
    <w:rsid w:val="008A7E10"/>
    <w:rsid w:val="008B6893"/>
    <w:rsid w:val="008C0FF7"/>
    <w:rsid w:val="008D77FB"/>
    <w:rsid w:val="008E7193"/>
    <w:rsid w:val="00902AD8"/>
    <w:rsid w:val="00903CEC"/>
    <w:rsid w:val="00914B34"/>
    <w:rsid w:val="009175E2"/>
    <w:rsid w:val="00920179"/>
    <w:rsid w:val="0092635A"/>
    <w:rsid w:val="009413BC"/>
    <w:rsid w:val="00943058"/>
    <w:rsid w:val="009450C8"/>
    <w:rsid w:val="0097180E"/>
    <w:rsid w:val="009725ED"/>
    <w:rsid w:val="00976001"/>
    <w:rsid w:val="00977F53"/>
    <w:rsid w:val="009803ED"/>
    <w:rsid w:val="009828C0"/>
    <w:rsid w:val="009831E7"/>
    <w:rsid w:val="009C7D8A"/>
    <w:rsid w:val="009D3C62"/>
    <w:rsid w:val="009E1F64"/>
    <w:rsid w:val="009F2BD1"/>
    <w:rsid w:val="00A07744"/>
    <w:rsid w:val="00A14F2C"/>
    <w:rsid w:val="00A25753"/>
    <w:rsid w:val="00A32F31"/>
    <w:rsid w:val="00A3488E"/>
    <w:rsid w:val="00A379EC"/>
    <w:rsid w:val="00A4415A"/>
    <w:rsid w:val="00A505B9"/>
    <w:rsid w:val="00A507D7"/>
    <w:rsid w:val="00A519F6"/>
    <w:rsid w:val="00A55A11"/>
    <w:rsid w:val="00A56018"/>
    <w:rsid w:val="00A6173C"/>
    <w:rsid w:val="00A75C25"/>
    <w:rsid w:val="00A77194"/>
    <w:rsid w:val="00A857DE"/>
    <w:rsid w:val="00A912FB"/>
    <w:rsid w:val="00AA4492"/>
    <w:rsid w:val="00AA46ED"/>
    <w:rsid w:val="00AB3D3E"/>
    <w:rsid w:val="00AC65A9"/>
    <w:rsid w:val="00AD448D"/>
    <w:rsid w:val="00AE6860"/>
    <w:rsid w:val="00B0076C"/>
    <w:rsid w:val="00B008F9"/>
    <w:rsid w:val="00B01D78"/>
    <w:rsid w:val="00B051C9"/>
    <w:rsid w:val="00B150AD"/>
    <w:rsid w:val="00B25741"/>
    <w:rsid w:val="00B30F7F"/>
    <w:rsid w:val="00B62EB9"/>
    <w:rsid w:val="00B74F0E"/>
    <w:rsid w:val="00B76455"/>
    <w:rsid w:val="00B805EB"/>
    <w:rsid w:val="00B84AED"/>
    <w:rsid w:val="00B87346"/>
    <w:rsid w:val="00B93D52"/>
    <w:rsid w:val="00B96DC4"/>
    <w:rsid w:val="00BA6E91"/>
    <w:rsid w:val="00BB4A44"/>
    <w:rsid w:val="00BC018C"/>
    <w:rsid w:val="00BC0298"/>
    <w:rsid w:val="00C03F83"/>
    <w:rsid w:val="00C20BB3"/>
    <w:rsid w:val="00C27970"/>
    <w:rsid w:val="00C43A55"/>
    <w:rsid w:val="00C53382"/>
    <w:rsid w:val="00C57828"/>
    <w:rsid w:val="00C614A4"/>
    <w:rsid w:val="00C61873"/>
    <w:rsid w:val="00C619D8"/>
    <w:rsid w:val="00C64258"/>
    <w:rsid w:val="00C72A36"/>
    <w:rsid w:val="00C768AC"/>
    <w:rsid w:val="00C94C39"/>
    <w:rsid w:val="00CA150C"/>
    <w:rsid w:val="00CB47AA"/>
    <w:rsid w:val="00CD30F7"/>
    <w:rsid w:val="00CE6D9D"/>
    <w:rsid w:val="00CF22D2"/>
    <w:rsid w:val="00D02231"/>
    <w:rsid w:val="00D02870"/>
    <w:rsid w:val="00D054D5"/>
    <w:rsid w:val="00D1244F"/>
    <w:rsid w:val="00D1443A"/>
    <w:rsid w:val="00D17458"/>
    <w:rsid w:val="00D2217F"/>
    <w:rsid w:val="00D25EC4"/>
    <w:rsid w:val="00D26C28"/>
    <w:rsid w:val="00D27D04"/>
    <w:rsid w:val="00D3790B"/>
    <w:rsid w:val="00D411BC"/>
    <w:rsid w:val="00D4390D"/>
    <w:rsid w:val="00D522F8"/>
    <w:rsid w:val="00D61569"/>
    <w:rsid w:val="00D62814"/>
    <w:rsid w:val="00D82057"/>
    <w:rsid w:val="00D93D74"/>
    <w:rsid w:val="00DA132C"/>
    <w:rsid w:val="00DA7612"/>
    <w:rsid w:val="00DB46F8"/>
    <w:rsid w:val="00DC5DEC"/>
    <w:rsid w:val="00DC64C3"/>
    <w:rsid w:val="00DD4001"/>
    <w:rsid w:val="00DE1022"/>
    <w:rsid w:val="00DF04A3"/>
    <w:rsid w:val="00E004B3"/>
    <w:rsid w:val="00E01479"/>
    <w:rsid w:val="00E135D8"/>
    <w:rsid w:val="00E14E67"/>
    <w:rsid w:val="00E16AE2"/>
    <w:rsid w:val="00E203A5"/>
    <w:rsid w:val="00E375FC"/>
    <w:rsid w:val="00E425C4"/>
    <w:rsid w:val="00E45682"/>
    <w:rsid w:val="00E50FEE"/>
    <w:rsid w:val="00E5122A"/>
    <w:rsid w:val="00E51F93"/>
    <w:rsid w:val="00E61B62"/>
    <w:rsid w:val="00E749F8"/>
    <w:rsid w:val="00E803A5"/>
    <w:rsid w:val="00E84AE2"/>
    <w:rsid w:val="00E94EFF"/>
    <w:rsid w:val="00E956D7"/>
    <w:rsid w:val="00E95F37"/>
    <w:rsid w:val="00E97308"/>
    <w:rsid w:val="00EA34DA"/>
    <w:rsid w:val="00EA5B26"/>
    <w:rsid w:val="00EB7413"/>
    <w:rsid w:val="00EC421B"/>
    <w:rsid w:val="00ED4EE3"/>
    <w:rsid w:val="00EE1831"/>
    <w:rsid w:val="00EE7950"/>
    <w:rsid w:val="00EF6A7C"/>
    <w:rsid w:val="00F05A6E"/>
    <w:rsid w:val="00F10AA9"/>
    <w:rsid w:val="00F11126"/>
    <w:rsid w:val="00F15B9D"/>
    <w:rsid w:val="00F165F3"/>
    <w:rsid w:val="00F261F8"/>
    <w:rsid w:val="00F44A5A"/>
    <w:rsid w:val="00F51358"/>
    <w:rsid w:val="00F55763"/>
    <w:rsid w:val="00F567FD"/>
    <w:rsid w:val="00F600D7"/>
    <w:rsid w:val="00F77453"/>
    <w:rsid w:val="00F818C1"/>
    <w:rsid w:val="00F8782A"/>
    <w:rsid w:val="00FA7C65"/>
    <w:rsid w:val="00FC3B27"/>
    <w:rsid w:val="00FC6477"/>
    <w:rsid w:val="00FC699D"/>
    <w:rsid w:val="00FD2030"/>
    <w:rsid w:val="00FE4046"/>
    <w:rsid w:val="00FE51A0"/>
    <w:rsid w:val="00FF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B0076C"/>
    <w:rPr>
      <w:rFonts w:ascii="Antiqua" w:hAnsi="Antiqua"/>
      <w:sz w:val="26"/>
      <w:lang w:val="uk-UA"/>
    </w:rPr>
  </w:style>
  <w:style w:type="paragraph" w:styleId="1">
    <w:name w:val="heading 1"/>
    <w:basedOn w:val="a"/>
    <w:next w:val="a"/>
    <w:qFormat/>
    <w:rsid w:val="00B0076C"/>
    <w:pPr>
      <w:keepNext/>
      <w:spacing w:before="240"/>
      <w:ind w:left="567"/>
      <w:outlineLvl w:val="0"/>
    </w:pPr>
    <w:rPr>
      <w:b/>
      <w:smallCaps/>
      <w:sz w:val="28"/>
    </w:rPr>
  </w:style>
  <w:style w:type="paragraph" w:styleId="2">
    <w:name w:val="heading 2"/>
    <w:basedOn w:val="a"/>
    <w:next w:val="a"/>
    <w:qFormat/>
    <w:rsid w:val="00B0076C"/>
    <w:pPr>
      <w:keepNext/>
      <w:spacing w:before="120"/>
      <w:ind w:left="567"/>
      <w:outlineLvl w:val="1"/>
    </w:pPr>
    <w:rPr>
      <w:b/>
    </w:rPr>
  </w:style>
  <w:style w:type="paragraph" w:styleId="3">
    <w:name w:val="heading 3"/>
    <w:basedOn w:val="a"/>
    <w:next w:val="a"/>
    <w:link w:val="30"/>
    <w:qFormat/>
    <w:rsid w:val="00B0076C"/>
    <w:pPr>
      <w:keepNext/>
      <w:spacing w:before="120"/>
      <w:ind w:left="567"/>
      <w:outlineLvl w:val="2"/>
    </w:pPr>
    <w:rPr>
      <w:b/>
      <w:i/>
    </w:rPr>
  </w:style>
  <w:style w:type="paragraph" w:styleId="4">
    <w:name w:val="heading 4"/>
    <w:basedOn w:val="a"/>
    <w:next w:val="a"/>
    <w:qFormat/>
    <w:rsid w:val="00B007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076C"/>
    <w:pPr>
      <w:tabs>
        <w:tab w:val="center" w:pos="4153"/>
        <w:tab w:val="right" w:pos="8306"/>
      </w:tabs>
    </w:pPr>
  </w:style>
  <w:style w:type="paragraph" w:customStyle="1" w:styleId="a4">
    <w:name w:val="Нормальний текст"/>
    <w:basedOn w:val="a"/>
    <w:rsid w:val="00B0076C"/>
    <w:pPr>
      <w:spacing w:before="120"/>
      <w:ind w:firstLine="567"/>
    </w:pPr>
  </w:style>
  <w:style w:type="paragraph" w:customStyle="1" w:styleId="a5">
    <w:name w:val="Шапка документу"/>
    <w:basedOn w:val="a"/>
    <w:rsid w:val="00B0076C"/>
    <w:pPr>
      <w:keepNext/>
      <w:keepLines/>
      <w:spacing w:after="240"/>
      <w:ind w:left="4536"/>
      <w:jc w:val="center"/>
    </w:pPr>
  </w:style>
  <w:style w:type="paragraph" w:styleId="a6">
    <w:name w:val="header"/>
    <w:basedOn w:val="a"/>
    <w:rsid w:val="00B0076C"/>
    <w:pPr>
      <w:tabs>
        <w:tab w:val="center" w:pos="4153"/>
        <w:tab w:val="right" w:pos="8306"/>
      </w:tabs>
    </w:pPr>
  </w:style>
  <w:style w:type="paragraph" w:customStyle="1" w:styleId="a7">
    <w:name w:val="Підпис"/>
    <w:basedOn w:val="a"/>
    <w:rsid w:val="00B0076C"/>
    <w:pPr>
      <w:keepLines/>
      <w:tabs>
        <w:tab w:val="center" w:pos="2268"/>
        <w:tab w:val="left" w:pos="6804"/>
      </w:tabs>
      <w:spacing w:before="360"/>
    </w:pPr>
    <w:rPr>
      <w:b/>
      <w:position w:val="-48"/>
    </w:rPr>
  </w:style>
  <w:style w:type="paragraph" w:customStyle="1" w:styleId="a8">
    <w:name w:val="Глава документу"/>
    <w:basedOn w:val="a"/>
    <w:next w:val="a"/>
    <w:rsid w:val="00B0076C"/>
    <w:pPr>
      <w:keepNext/>
      <w:keepLines/>
      <w:spacing w:before="120" w:after="120"/>
      <w:jc w:val="center"/>
    </w:pPr>
  </w:style>
  <w:style w:type="paragraph" w:customStyle="1" w:styleId="a9">
    <w:name w:val="Герб"/>
    <w:basedOn w:val="a"/>
    <w:rsid w:val="00B0076C"/>
    <w:pPr>
      <w:keepNext/>
      <w:keepLines/>
      <w:jc w:val="center"/>
    </w:pPr>
    <w:rPr>
      <w:sz w:val="144"/>
      <w:lang w:val="en-US"/>
    </w:rPr>
  </w:style>
  <w:style w:type="paragraph" w:customStyle="1" w:styleId="aa">
    <w:name w:val="Установа"/>
    <w:basedOn w:val="a"/>
    <w:rsid w:val="00B0076C"/>
    <w:pPr>
      <w:keepNext/>
      <w:keepLines/>
      <w:spacing w:before="120"/>
      <w:jc w:val="center"/>
    </w:pPr>
    <w:rPr>
      <w:b/>
      <w:sz w:val="40"/>
    </w:rPr>
  </w:style>
  <w:style w:type="paragraph" w:customStyle="1" w:styleId="ab">
    <w:name w:val="Вид документа"/>
    <w:basedOn w:val="aa"/>
    <w:next w:val="a"/>
    <w:rsid w:val="00B0076C"/>
    <w:pPr>
      <w:spacing w:before="360" w:after="240"/>
    </w:pPr>
    <w:rPr>
      <w:spacing w:val="20"/>
      <w:sz w:val="26"/>
    </w:rPr>
  </w:style>
  <w:style w:type="paragraph" w:customStyle="1" w:styleId="ac">
    <w:name w:val="Час та місце"/>
    <w:basedOn w:val="a"/>
    <w:rsid w:val="00B0076C"/>
    <w:pPr>
      <w:keepNext/>
      <w:keepLines/>
      <w:spacing w:before="120" w:after="240"/>
      <w:jc w:val="center"/>
    </w:pPr>
  </w:style>
  <w:style w:type="paragraph" w:customStyle="1" w:styleId="ad">
    <w:name w:val="Назва документа"/>
    <w:basedOn w:val="a"/>
    <w:next w:val="a4"/>
    <w:rsid w:val="00B0076C"/>
    <w:pPr>
      <w:keepNext/>
      <w:keepLines/>
      <w:spacing w:before="240" w:after="240"/>
      <w:jc w:val="center"/>
    </w:pPr>
    <w:rPr>
      <w:b/>
    </w:rPr>
  </w:style>
  <w:style w:type="paragraph" w:customStyle="1" w:styleId="NormalText">
    <w:name w:val="Normal Text"/>
    <w:basedOn w:val="a"/>
    <w:rsid w:val="00B0076C"/>
    <w:pPr>
      <w:ind w:firstLine="567"/>
      <w:jc w:val="both"/>
    </w:pPr>
  </w:style>
  <w:style w:type="paragraph" w:customStyle="1" w:styleId="ShapkaDocumentu">
    <w:name w:val="Shapka Documentu"/>
    <w:basedOn w:val="NormalText"/>
    <w:rsid w:val="00B0076C"/>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B805EB"/>
    <w:rPr>
      <w:rFonts w:ascii="Courier New" w:hAnsi="Courier New"/>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srda@km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vsrda@kievcity.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5028-D81C-4454-8CCA-EE96FFAC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6829</Words>
  <Characters>38927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45665</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2021-03-23T07:21:00Z</cp:lastPrinted>
  <dcterms:created xsi:type="dcterms:W3CDTF">2021-03-24T06:46:00Z</dcterms:created>
  <dcterms:modified xsi:type="dcterms:W3CDTF">2021-03-25T06:18:00Z</dcterms:modified>
</cp:coreProperties>
</file>