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D2" w:rsidRPr="00214FDB" w:rsidRDefault="003410D2" w:rsidP="003410D2">
      <w:pPr>
        <w:spacing w:after="0" w:line="240" w:lineRule="auto"/>
        <w:jc w:val="center"/>
        <w:rPr>
          <w:rFonts w:ascii="Times New Roman" w:eastAsia="Times New Roman" w:hAnsi="Times New Roman" w:cs="Times New Roman"/>
          <w:b/>
          <w:sz w:val="24"/>
          <w:szCs w:val="24"/>
          <w:lang w:val="uk-UA" w:eastAsia="ru-RU"/>
        </w:rPr>
      </w:pPr>
      <w:r w:rsidRPr="00214FDB">
        <w:rPr>
          <w:rFonts w:ascii="Times New Roman" w:eastAsia="Times New Roman" w:hAnsi="Times New Roman" w:cs="Times New Roman"/>
          <w:b/>
          <w:sz w:val="24"/>
          <w:szCs w:val="24"/>
          <w:lang w:val="uk-UA" w:eastAsia="ru-RU"/>
        </w:rPr>
        <w:t>ОГОЛОШЕННЯ</w:t>
      </w:r>
    </w:p>
    <w:p w:rsidR="00DE3957" w:rsidRDefault="00DE3957" w:rsidP="00DE3957">
      <w:pPr>
        <w:pStyle w:val="a3"/>
        <w:jc w:val="center"/>
        <w:rPr>
          <w:b/>
          <w:lang w:val="uk-UA"/>
        </w:rPr>
      </w:pPr>
      <w:r>
        <w:rPr>
          <w:b/>
          <w:lang w:val="uk-UA"/>
        </w:rPr>
        <w:t xml:space="preserve">про проведення аукціону через </w:t>
      </w:r>
      <w:r>
        <w:rPr>
          <w:b/>
        </w:rPr>
        <w:t xml:space="preserve">електронну торгову </w:t>
      </w:r>
      <w:r>
        <w:rPr>
          <w:b/>
          <w:lang w:val="uk-UA"/>
        </w:rPr>
        <w:t>систему Pro</w:t>
      </w:r>
      <w:r>
        <w:rPr>
          <w:b/>
          <w:lang w:val="en-US"/>
        </w:rPr>
        <w:t>Z</w:t>
      </w:r>
      <w:r>
        <w:rPr>
          <w:b/>
          <w:lang w:val="uk-UA"/>
        </w:rPr>
        <w:t>orro.Продажі</w:t>
      </w:r>
    </w:p>
    <w:p w:rsidR="00DE3957" w:rsidRDefault="00DE3957" w:rsidP="00DE3957">
      <w:pPr>
        <w:pStyle w:val="a3"/>
        <w:jc w:val="center"/>
        <w:rPr>
          <w:b/>
          <w:lang w:val="uk-UA"/>
        </w:rPr>
      </w:pPr>
      <w:r>
        <w:rPr>
          <w:b/>
          <w:lang w:val="uk-UA"/>
        </w:rPr>
        <w:t>(надалі Оголошення)</w:t>
      </w:r>
    </w:p>
    <w:p w:rsidR="00607E69" w:rsidRPr="00B9132D" w:rsidRDefault="00607E69" w:rsidP="00607E69">
      <w:pPr>
        <w:pStyle w:val="a3"/>
        <w:ind w:firstLine="567"/>
        <w:jc w:val="both"/>
        <w:rPr>
          <w:b/>
          <w:lang w:val="uk-UA"/>
        </w:rPr>
      </w:pPr>
      <w:r w:rsidRPr="00B9132D">
        <w:rPr>
          <w:b/>
          <w:lang w:val="uk-UA"/>
        </w:rPr>
        <w:t xml:space="preserve">1. </w:t>
      </w:r>
      <w:r>
        <w:rPr>
          <w:b/>
          <w:lang w:val="uk-UA"/>
        </w:rPr>
        <w:t>Організатор</w:t>
      </w:r>
      <w:r w:rsidRPr="00B9132D">
        <w:rPr>
          <w:b/>
          <w:lang w:val="uk-UA"/>
        </w:rPr>
        <w:t>:</w:t>
      </w:r>
    </w:p>
    <w:p w:rsidR="00607E69" w:rsidRPr="00B9132D" w:rsidRDefault="00607E69" w:rsidP="00607E69">
      <w:pPr>
        <w:pStyle w:val="a3"/>
        <w:ind w:firstLine="567"/>
        <w:jc w:val="both"/>
        <w:rPr>
          <w:lang w:val="uk-UA"/>
        </w:rPr>
      </w:pPr>
      <w:r w:rsidRPr="00B9132D">
        <w:rPr>
          <w:lang w:val="uk-UA"/>
        </w:rPr>
        <w:t>1.1 Найменування: Державне підприємство «</w:t>
      </w:r>
      <w:r>
        <w:rPr>
          <w:lang w:val="uk-UA"/>
        </w:rPr>
        <w:t>Білгород-Дністровський</w:t>
      </w:r>
      <w:r w:rsidRPr="00B9132D">
        <w:rPr>
          <w:lang w:val="uk-UA"/>
        </w:rPr>
        <w:t xml:space="preserve"> морський торговельний порт»</w:t>
      </w:r>
      <w:r>
        <w:rPr>
          <w:lang w:val="uk-UA"/>
        </w:rPr>
        <w:t>.</w:t>
      </w:r>
    </w:p>
    <w:p w:rsidR="00607E69" w:rsidRPr="00B9132D" w:rsidRDefault="00607E69" w:rsidP="00607E69">
      <w:pPr>
        <w:pStyle w:val="a3"/>
        <w:ind w:firstLine="567"/>
        <w:jc w:val="both"/>
        <w:rPr>
          <w:lang w:val="uk-UA"/>
        </w:rPr>
      </w:pPr>
      <w:r>
        <w:rPr>
          <w:lang w:val="uk-UA"/>
        </w:rPr>
        <w:t>1.2 Код за ЄДРПОУ: 01125689.</w:t>
      </w:r>
    </w:p>
    <w:p w:rsidR="00607E69" w:rsidRDefault="00607E69" w:rsidP="00607E69">
      <w:pPr>
        <w:pStyle w:val="a3"/>
        <w:ind w:firstLine="567"/>
        <w:jc w:val="both"/>
        <w:rPr>
          <w:lang w:val="uk-UA"/>
        </w:rPr>
      </w:pPr>
      <w:r w:rsidRPr="00B9132D">
        <w:rPr>
          <w:lang w:val="uk-UA"/>
        </w:rPr>
        <w:t>1.3 Місцезнаходження:</w:t>
      </w:r>
      <w:r>
        <w:rPr>
          <w:lang w:val="uk-UA"/>
        </w:rPr>
        <w:t xml:space="preserve"> 67701</w:t>
      </w:r>
      <w:r w:rsidRPr="00B9132D">
        <w:rPr>
          <w:lang w:val="uk-UA"/>
        </w:rPr>
        <w:t xml:space="preserve">,  </w:t>
      </w:r>
      <w:r>
        <w:t>м. Білгород-Дністровський</w:t>
      </w:r>
      <w:r w:rsidRPr="00B9132D">
        <w:rPr>
          <w:lang w:val="uk-UA"/>
        </w:rPr>
        <w:t xml:space="preserve">, Одеська область, </w:t>
      </w:r>
      <w:r>
        <w:t>вул. Шабська, 81</w:t>
      </w:r>
    </w:p>
    <w:p w:rsidR="00607E69" w:rsidRDefault="00607E69" w:rsidP="00607E69">
      <w:pPr>
        <w:pStyle w:val="a3"/>
        <w:ind w:firstLine="567"/>
        <w:jc w:val="both"/>
        <w:rPr>
          <w:lang w:val="uk-UA"/>
        </w:rPr>
      </w:pPr>
      <w:r>
        <w:rPr>
          <w:lang w:val="uk-UA"/>
        </w:rPr>
        <w:t xml:space="preserve">1.4 Контактні особи організатора, уповноважені здійснювати зв'язок з учасниками: </w:t>
      </w:r>
    </w:p>
    <w:p w:rsidR="00607E69" w:rsidRDefault="00607E69" w:rsidP="00607E69">
      <w:pPr>
        <w:pStyle w:val="a3"/>
        <w:ind w:firstLine="567"/>
        <w:jc w:val="both"/>
        <w:rPr>
          <w:bCs/>
          <w:lang w:val="uk-UA"/>
        </w:rPr>
      </w:pPr>
      <w:r w:rsidRPr="00F6593C">
        <w:rPr>
          <w:b/>
          <w:lang w:val="uk-UA"/>
        </w:rPr>
        <w:t>з організаційних питань</w:t>
      </w:r>
      <w:r>
        <w:rPr>
          <w:lang w:val="uk-UA"/>
        </w:rPr>
        <w:t xml:space="preserve"> – Танасієнко Аліна Андріївна, </w:t>
      </w:r>
      <w:r>
        <w:rPr>
          <w:bCs/>
          <w:lang w:val="uk-UA"/>
        </w:rPr>
        <w:t>заступник начальника служби юридичної та договірної роботи державного підприємства «Білгород-Дністровський морський торговельний порт», тел. +380963948198,</w:t>
      </w:r>
      <w:r w:rsidRPr="00681F46">
        <w:rPr>
          <w:bCs/>
          <w:lang w:val="uk-UA"/>
        </w:rPr>
        <w:t xml:space="preserve"> </w:t>
      </w:r>
      <w:r>
        <w:rPr>
          <w:bCs/>
          <w:lang w:val="en-US"/>
        </w:rPr>
        <w:t>e</w:t>
      </w:r>
      <w:r w:rsidRPr="00681F46">
        <w:rPr>
          <w:bCs/>
          <w:lang w:val="uk-UA"/>
        </w:rPr>
        <w:t>-</w:t>
      </w:r>
      <w:r>
        <w:rPr>
          <w:bCs/>
          <w:lang w:val="en-US"/>
        </w:rPr>
        <w:t>mail</w:t>
      </w:r>
      <w:r>
        <w:rPr>
          <w:bCs/>
          <w:lang w:val="uk-UA"/>
        </w:rPr>
        <w:t xml:space="preserve">: </w:t>
      </w:r>
      <w:r>
        <w:rPr>
          <w:bCs/>
          <w:lang w:val="en-US"/>
        </w:rPr>
        <w:t>bd</w:t>
      </w:r>
      <w:r w:rsidRPr="00B57949">
        <w:rPr>
          <w:bCs/>
          <w:lang w:val="uk-UA"/>
        </w:rPr>
        <w:t>_</w:t>
      </w:r>
      <w:r>
        <w:rPr>
          <w:bCs/>
          <w:lang w:val="en-US"/>
        </w:rPr>
        <w:t>mtp</w:t>
      </w:r>
      <w:r w:rsidRPr="00B57949">
        <w:rPr>
          <w:bCs/>
          <w:lang w:val="uk-UA"/>
        </w:rPr>
        <w:t>@</w:t>
      </w:r>
      <w:r>
        <w:rPr>
          <w:bCs/>
          <w:lang w:val="en-US"/>
        </w:rPr>
        <w:t>ukr</w:t>
      </w:r>
      <w:r w:rsidRPr="00B57949">
        <w:rPr>
          <w:bCs/>
          <w:lang w:val="uk-UA"/>
        </w:rPr>
        <w:t>.</w:t>
      </w:r>
      <w:r>
        <w:rPr>
          <w:bCs/>
          <w:lang w:val="en-US"/>
        </w:rPr>
        <w:t>net</w:t>
      </w:r>
      <w:r>
        <w:rPr>
          <w:bCs/>
          <w:lang w:val="uk-UA"/>
        </w:rPr>
        <w:t xml:space="preserve"> </w:t>
      </w:r>
    </w:p>
    <w:p w:rsidR="00607E69" w:rsidRDefault="00607E69" w:rsidP="00607E69">
      <w:pPr>
        <w:pStyle w:val="a3"/>
        <w:ind w:firstLine="567"/>
        <w:jc w:val="both"/>
        <w:rPr>
          <w:bCs/>
          <w:lang w:val="uk-UA"/>
        </w:rPr>
      </w:pPr>
      <w:r w:rsidRPr="00F6593C">
        <w:rPr>
          <w:b/>
          <w:bCs/>
          <w:lang w:val="uk-UA"/>
        </w:rPr>
        <w:t>з питань ознайомлення з об’єктом:</w:t>
      </w:r>
      <w:r>
        <w:rPr>
          <w:bCs/>
          <w:lang w:val="uk-UA"/>
        </w:rPr>
        <w:t xml:space="preserve"> </w:t>
      </w:r>
    </w:p>
    <w:p w:rsidR="00607E69" w:rsidRPr="00B57949" w:rsidRDefault="00607E69" w:rsidP="00607E69">
      <w:pPr>
        <w:pStyle w:val="a3"/>
        <w:ind w:firstLine="567"/>
        <w:jc w:val="both"/>
        <w:rPr>
          <w:bCs/>
        </w:rPr>
      </w:pPr>
      <w:r>
        <w:rPr>
          <w:bCs/>
          <w:lang w:val="uk-UA"/>
        </w:rPr>
        <w:t>Балаченко Константин Степанович, т.в.о. головного інженера державного підприємства «Білгород-Дністровський морський торговельний порт», тел.</w:t>
      </w:r>
      <w:r w:rsidRPr="00B57949">
        <w:rPr>
          <w:bCs/>
        </w:rPr>
        <w:t xml:space="preserve"> </w:t>
      </w:r>
      <w:r>
        <w:rPr>
          <w:bCs/>
          <w:lang w:val="uk-UA"/>
        </w:rPr>
        <w:t xml:space="preserve">+380984216963, </w:t>
      </w:r>
      <w:r>
        <w:rPr>
          <w:bCs/>
          <w:lang w:val="en-US"/>
        </w:rPr>
        <w:t>e</w:t>
      </w:r>
      <w:r w:rsidRPr="00681F46">
        <w:rPr>
          <w:bCs/>
          <w:lang w:val="uk-UA"/>
        </w:rPr>
        <w:t>-</w:t>
      </w:r>
      <w:r>
        <w:rPr>
          <w:bCs/>
          <w:lang w:val="en-US"/>
        </w:rPr>
        <w:t>mail</w:t>
      </w:r>
      <w:r>
        <w:rPr>
          <w:bCs/>
          <w:lang w:val="uk-UA"/>
        </w:rPr>
        <w:t xml:space="preserve">: </w:t>
      </w:r>
      <w:r>
        <w:rPr>
          <w:bCs/>
          <w:lang w:val="en-US"/>
        </w:rPr>
        <w:t>bd</w:t>
      </w:r>
      <w:r w:rsidRPr="00B57949">
        <w:rPr>
          <w:bCs/>
          <w:lang w:val="uk-UA"/>
        </w:rPr>
        <w:t>_</w:t>
      </w:r>
      <w:r>
        <w:rPr>
          <w:bCs/>
          <w:lang w:val="en-US"/>
        </w:rPr>
        <w:t>mtp</w:t>
      </w:r>
      <w:r w:rsidRPr="00B57949">
        <w:rPr>
          <w:bCs/>
          <w:lang w:val="uk-UA"/>
        </w:rPr>
        <w:t>@</w:t>
      </w:r>
      <w:r>
        <w:rPr>
          <w:bCs/>
          <w:lang w:val="en-US"/>
        </w:rPr>
        <w:t>ukr</w:t>
      </w:r>
      <w:r w:rsidRPr="00B57949">
        <w:rPr>
          <w:bCs/>
          <w:lang w:val="uk-UA"/>
        </w:rPr>
        <w:t>.</w:t>
      </w:r>
      <w:r>
        <w:rPr>
          <w:bCs/>
          <w:lang w:val="en-US"/>
        </w:rPr>
        <w:t>net</w:t>
      </w:r>
      <w:r>
        <w:rPr>
          <w:bCs/>
          <w:lang w:val="uk-UA"/>
        </w:rPr>
        <w:t xml:space="preserve"> </w:t>
      </w:r>
    </w:p>
    <w:p w:rsidR="000E22A2" w:rsidRDefault="000E22A2" w:rsidP="000E22A2">
      <w:pPr>
        <w:pStyle w:val="a3"/>
        <w:ind w:firstLine="567"/>
        <w:jc w:val="both"/>
        <w:rPr>
          <w:lang w:val="uk-UA"/>
        </w:rPr>
      </w:pPr>
      <w:r>
        <w:rPr>
          <w:bCs/>
          <w:lang w:val="uk-UA"/>
        </w:rPr>
        <w:t xml:space="preserve">Білик Ігор Михайлович, в.о. першого заступника директора державного підприємства «Білгород-Дністровський морський торговельний порт», тел. +380674552222, </w:t>
      </w:r>
      <w:r>
        <w:rPr>
          <w:bCs/>
          <w:lang w:val="en-US"/>
        </w:rPr>
        <w:t>e</w:t>
      </w:r>
      <w:r>
        <w:rPr>
          <w:bCs/>
          <w:lang w:val="uk-UA"/>
        </w:rPr>
        <w:t>-</w:t>
      </w:r>
      <w:r>
        <w:rPr>
          <w:bCs/>
          <w:lang w:val="en-US"/>
        </w:rPr>
        <w:t>mail</w:t>
      </w:r>
      <w:r>
        <w:rPr>
          <w:bCs/>
          <w:lang w:val="uk-UA"/>
        </w:rPr>
        <w:t xml:space="preserve">: </w:t>
      </w:r>
      <w:r>
        <w:rPr>
          <w:bCs/>
          <w:lang w:val="en-US"/>
        </w:rPr>
        <w:t>bd</w:t>
      </w:r>
      <w:r>
        <w:rPr>
          <w:bCs/>
          <w:lang w:val="uk-UA"/>
        </w:rPr>
        <w:t>_</w:t>
      </w:r>
      <w:r>
        <w:rPr>
          <w:bCs/>
          <w:lang w:val="en-US"/>
        </w:rPr>
        <w:t>mtp</w:t>
      </w:r>
      <w:r>
        <w:rPr>
          <w:bCs/>
          <w:lang w:val="uk-UA"/>
        </w:rPr>
        <w:t>@</w:t>
      </w:r>
      <w:r>
        <w:rPr>
          <w:bCs/>
          <w:lang w:val="en-US"/>
        </w:rPr>
        <w:t>ukr</w:t>
      </w:r>
      <w:r>
        <w:rPr>
          <w:bCs/>
          <w:lang w:val="uk-UA"/>
        </w:rPr>
        <w:t>.</w:t>
      </w:r>
      <w:r>
        <w:rPr>
          <w:bCs/>
          <w:lang w:val="en-US"/>
        </w:rPr>
        <w:t>net</w:t>
      </w:r>
      <w:r>
        <w:rPr>
          <w:bCs/>
          <w:lang w:val="uk-UA"/>
        </w:rPr>
        <w:t xml:space="preserve">, </w:t>
      </w:r>
      <w:r>
        <w:rPr>
          <w:lang w:val="uk-UA"/>
        </w:rPr>
        <w:t>час роботи з 08:00 до 17:00 (понеділок – п’ятниця), обідня перерва з 13:00 год. до 14:00 год.</w:t>
      </w:r>
    </w:p>
    <w:p w:rsidR="003410D2" w:rsidRPr="00214FDB" w:rsidRDefault="003410D2" w:rsidP="00C925D3">
      <w:pPr>
        <w:pStyle w:val="a3"/>
        <w:ind w:firstLine="567"/>
        <w:jc w:val="both"/>
        <w:rPr>
          <w:b/>
        </w:rPr>
      </w:pPr>
      <w:r w:rsidRPr="00214FDB">
        <w:rPr>
          <w:b/>
          <w:lang w:val="uk-UA"/>
        </w:rPr>
        <w:t xml:space="preserve">2. Предмет продажу: </w:t>
      </w:r>
    </w:p>
    <w:p w:rsidR="003410D2" w:rsidRPr="00214FDB" w:rsidRDefault="003410D2" w:rsidP="003410D2">
      <w:pPr>
        <w:spacing w:after="0" w:line="240" w:lineRule="auto"/>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2</w:t>
      </w:r>
      <w:r w:rsidRPr="00214FDB">
        <w:rPr>
          <w:rFonts w:ascii="Times New Roman" w:eastAsia="Times New Roman" w:hAnsi="Times New Roman" w:cs="Times New Roman"/>
          <w:sz w:val="24"/>
          <w:szCs w:val="24"/>
          <w:lang w:eastAsia="ru-RU"/>
        </w:rPr>
        <w:t>.</w:t>
      </w:r>
      <w:r w:rsidRPr="00214FDB">
        <w:rPr>
          <w:rFonts w:ascii="Times New Roman" w:eastAsia="Times New Roman" w:hAnsi="Times New Roman" w:cs="Times New Roman"/>
          <w:sz w:val="24"/>
          <w:szCs w:val="24"/>
          <w:lang w:val="uk-UA" w:eastAsia="ru-RU"/>
        </w:rPr>
        <w:t>1 Найменування</w:t>
      </w:r>
      <w:r w:rsidRPr="00214FDB">
        <w:rPr>
          <w:rFonts w:ascii="Times New Roman" w:eastAsia="Times New Roman" w:hAnsi="Times New Roman" w:cs="Times New Roman"/>
          <w:sz w:val="24"/>
          <w:szCs w:val="24"/>
          <w:lang w:eastAsia="ru-RU"/>
        </w:rPr>
        <w:t xml:space="preserve"> майна:</w:t>
      </w:r>
      <w:r w:rsidRPr="00214FDB">
        <w:rPr>
          <w:rFonts w:ascii="Times New Roman" w:eastAsia="Times New Roman" w:hAnsi="Times New Roman" w:cs="Times New Roman"/>
          <w:sz w:val="24"/>
          <w:szCs w:val="24"/>
          <w:lang w:val="uk-UA" w:eastAsia="ru-RU"/>
        </w:rPr>
        <w:t xml:space="preserve"> </w:t>
      </w:r>
      <w:r w:rsidR="000433BD">
        <w:rPr>
          <w:rFonts w:ascii="Times New Roman" w:eastAsia="Times New Roman" w:hAnsi="Times New Roman" w:cs="Times New Roman"/>
          <w:sz w:val="24"/>
          <w:szCs w:val="24"/>
          <w:lang w:val="uk-UA" w:eastAsia="ru-RU"/>
        </w:rPr>
        <w:t xml:space="preserve">Суднова </w:t>
      </w:r>
      <w:r w:rsidR="000433BD" w:rsidRPr="000433BD">
        <w:rPr>
          <w:rFonts w:ascii="Times New Roman" w:eastAsia="Times New Roman" w:hAnsi="Times New Roman" w:cs="Times New Roman"/>
          <w:sz w:val="24"/>
          <w:szCs w:val="24"/>
          <w:lang w:val="uk-UA" w:eastAsia="ru-RU"/>
        </w:rPr>
        <w:t>б</w:t>
      </w:r>
      <w:r w:rsidR="004A7109" w:rsidRPr="000433BD">
        <w:rPr>
          <w:rFonts w:ascii="Times New Roman" w:eastAsia="Times New Roman" w:hAnsi="Times New Roman" w:cs="Times New Roman"/>
          <w:sz w:val="24"/>
          <w:szCs w:val="24"/>
          <w:lang w:val="uk-UA" w:eastAsia="ru-RU"/>
        </w:rPr>
        <w:t>аржа «</w:t>
      </w:r>
      <w:r w:rsidRPr="000433BD">
        <w:rPr>
          <w:rFonts w:ascii="Times New Roman" w:eastAsia="Times New Roman" w:hAnsi="Times New Roman" w:cs="Times New Roman"/>
          <w:sz w:val="24"/>
          <w:szCs w:val="24"/>
          <w:lang w:val="uk-UA" w:eastAsia="ru-RU"/>
        </w:rPr>
        <w:t>ДМ-2402</w:t>
      </w:r>
      <w:r w:rsidR="004A7109" w:rsidRPr="000433BD">
        <w:rPr>
          <w:rFonts w:ascii="Times New Roman" w:eastAsia="Times New Roman" w:hAnsi="Times New Roman" w:cs="Times New Roman"/>
          <w:sz w:val="24"/>
          <w:szCs w:val="24"/>
          <w:lang w:val="uk-UA" w:eastAsia="ru-RU"/>
        </w:rPr>
        <w:t>»</w:t>
      </w:r>
      <w:r w:rsidRPr="00512944">
        <w:rPr>
          <w:rFonts w:ascii="Times New Roman" w:eastAsia="Times New Roman" w:hAnsi="Times New Roman" w:cs="Times New Roman"/>
          <w:sz w:val="24"/>
          <w:szCs w:val="24"/>
          <w:lang w:val="uk-UA" w:eastAsia="ru-RU"/>
        </w:rPr>
        <w:t xml:space="preserve"> </w:t>
      </w:r>
      <w:r w:rsidRPr="00214FDB">
        <w:rPr>
          <w:rFonts w:ascii="Times New Roman" w:eastAsia="Times New Roman" w:hAnsi="Times New Roman" w:cs="Times New Roman"/>
          <w:sz w:val="24"/>
          <w:szCs w:val="24"/>
          <w:lang w:val="uk-UA" w:eastAsia="ru-RU"/>
        </w:rPr>
        <w:t>(за кодом СРV за ДК 021:2015 34510000-5 – Судна).</w:t>
      </w:r>
    </w:p>
    <w:p w:rsidR="003410D2" w:rsidRPr="00214FDB" w:rsidRDefault="003410D2" w:rsidP="003410D2">
      <w:pPr>
        <w:spacing w:after="0" w:line="240" w:lineRule="auto"/>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2.2 Місцезнаходження майна: м. Білгород-Дністровський,</w:t>
      </w:r>
      <w:r w:rsidRPr="00214FDB">
        <w:rPr>
          <w:rFonts w:ascii="Times New Roman" w:eastAsia="Times New Roman" w:hAnsi="Times New Roman" w:cs="Times New Roman"/>
          <w:sz w:val="24"/>
          <w:szCs w:val="24"/>
          <w:lang w:eastAsia="ru-RU"/>
        </w:rPr>
        <w:t xml:space="preserve"> </w:t>
      </w:r>
      <w:r w:rsidRPr="00214FDB">
        <w:rPr>
          <w:rFonts w:ascii="Times New Roman" w:eastAsia="Times New Roman" w:hAnsi="Times New Roman" w:cs="Times New Roman"/>
          <w:sz w:val="24"/>
          <w:szCs w:val="24"/>
          <w:lang w:val="uk-UA" w:eastAsia="ru-RU"/>
        </w:rPr>
        <w:t>Одеська</w:t>
      </w:r>
      <w:r w:rsidRPr="00214FDB">
        <w:rPr>
          <w:rFonts w:ascii="Times New Roman" w:eastAsia="Times New Roman" w:hAnsi="Times New Roman" w:cs="Times New Roman"/>
          <w:sz w:val="24"/>
          <w:szCs w:val="24"/>
          <w:lang w:eastAsia="ru-RU"/>
        </w:rPr>
        <w:t xml:space="preserve"> обл.</w:t>
      </w:r>
      <w:r w:rsidRPr="00214FDB">
        <w:rPr>
          <w:rFonts w:ascii="Times New Roman" w:eastAsia="Times New Roman" w:hAnsi="Times New Roman" w:cs="Times New Roman"/>
          <w:sz w:val="24"/>
          <w:szCs w:val="24"/>
          <w:lang w:val="uk-UA" w:eastAsia="ru-RU"/>
        </w:rPr>
        <w:t>, вул. Шабська, 81.</w:t>
      </w:r>
    </w:p>
    <w:p w:rsidR="003410D2" w:rsidRPr="00214FDB" w:rsidRDefault="003410D2" w:rsidP="003410D2">
      <w:pPr>
        <w:spacing w:after="0" w:line="240" w:lineRule="auto"/>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 xml:space="preserve">2.3 Детальний опис предмету продажу наведений у Таблиці № 1. </w:t>
      </w:r>
    </w:p>
    <w:p w:rsidR="003410D2" w:rsidRPr="00214FDB" w:rsidRDefault="003410D2" w:rsidP="003410D2">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sz w:val="24"/>
          <w:szCs w:val="24"/>
          <w:lang w:val="uk-UA" w:eastAsia="ru-RU"/>
        </w:rPr>
        <w:t xml:space="preserve">Таблиця № 1 </w:t>
      </w:r>
      <w:r w:rsidRPr="00214FDB">
        <w:rPr>
          <w:rFonts w:ascii="Times New Roman" w:eastAsia="Times New Roman" w:hAnsi="Times New Roman" w:cs="Times New Roman"/>
          <w:b/>
          <w:bCs/>
          <w:sz w:val="24"/>
          <w:szCs w:val="24"/>
          <w:lang w:val="uk-UA" w:eastAsia="ru-RU"/>
        </w:rPr>
        <w:t>Опис технічних характеристик майна</w:t>
      </w:r>
    </w:p>
    <w:p w:rsidR="003410D2" w:rsidRPr="00214FDB" w:rsidRDefault="003410D2" w:rsidP="003410D2">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2835"/>
        <w:gridCol w:w="2126"/>
        <w:gridCol w:w="1276"/>
        <w:gridCol w:w="1418"/>
      </w:tblGrid>
      <w:tr w:rsidR="003410D2" w:rsidRPr="00214FDB" w:rsidTr="00D15AD7">
        <w:trPr>
          <w:cantSplit/>
          <w:trHeight w:val="521"/>
        </w:trPr>
        <w:tc>
          <w:tcPr>
            <w:tcW w:w="534"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w:t>
            </w:r>
          </w:p>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з/п</w:t>
            </w:r>
          </w:p>
        </w:tc>
        <w:tc>
          <w:tcPr>
            <w:tcW w:w="1984"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Найменування майна</w:t>
            </w:r>
          </w:p>
        </w:tc>
        <w:tc>
          <w:tcPr>
            <w:tcW w:w="2835"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Технічні характеристики</w:t>
            </w:r>
          </w:p>
        </w:tc>
        <w:tc>
          <w:tcPr>
            <w:tcW w:w="2126"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Рік і місце виготовлення</w:t>
            </w:r>
          </w:p>
        </w:tc>
        <w:tc>
          <w:tcPr>
            <w:tcW w:w="1276"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Кількість</w:t>
            </w:r>
          </w:p>
        </w:tc>
        <w:tc>
          <w:tcPr>
            <w:tcW w:w="1418" w:type="dxa"/>
          </w:tcPr>
          <w:p w:rsidR="003410D2" w:rsidRPr="00214FDB" w:rsidRDefault="003410D2" w:rsidP="00D15AD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lang w:val="uk-UA" w:eastAsia="ru-RU"/>
              </w:rPr>
              <w:t>Одиниця виміру</w:t>
            </w:r>
          </w:p>
        </w:tc>
      </w:tr>
      <w:tr w:rsidR="003410D2" w:rsidRPr="00214FDB" w:rsidTr="00D15AD7">
        <w:trPr>
          <w:trHeight w:val="733"/>
        </w:trPr>
        <w:tc>
          <w:tcPr>
            <w:tcW w:w="534" w:type="dxa"/>
          </w:tcPr>
          <w:p w:rsidR="003410D2" w:rsidRPr="00214FDB" w:rsidRDefault="003410D2" w:rsidP="00D15AD7">
            <w:pPr>
              <w:spacing w:after="0" w:line="240" w:lineRule="auto"/>
              <w:rPr>
                <w:rFonts w:ascii="Times New Roman" w:eastAsia="Times New Roman" w:hAnsi="Times New Roman" w:cs="Times New Roman"/>
                <w:bCs/>
                <w:sz w:val="24"/>
                <w:szCs w:val="24"/>
                <w:lang w:val="uk-UA" w:eastAsia="ru-RU"/>
              </w:rPr>
            </w:pPr>
            <w:r w:rsidRPr="00214FDB">
              <w:rPr>
                <w:rFonts w:ascii="Times New Roman" w:eastAsia="Times New Roman" w:hAnsi="Times New Roman" w:cs="Times New Roman"/>
                <w:bCs/>
                <w:lang w:val="uk-UA" w:eastAsia="ru-RU"/>
              </w:rPr>
              <w:t>1.</w:t>
            </w:r>
          </w:p>
        </w:tc>
        <w:tc>
          <w:tcPr>
            <w:tcW w:w="1984" w:type="dxa"/>
          </w:tcPr>
          <w:p w:rsidR="003410D2" w:rsidRPr="00214FDB" w:rsidRDefault="000433BD" w:rsidP="00D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0433BD">
              <w:rPr>
                <w:rFonts w:ascii="Times New Roman" w:eastAsia="Times New Roman" w:hAnsi="Times New Roman" w:cs="Times New Roman"/>
                <w:sz w:val="24"/>
                <w:szCs w:val="24"/>
                <w:lang w:val="uk-UA" w:eastAsia="ru-RU"/>
              </w:rPr>
              <w:t xml:space="preserve">Суднова баржа </w:t>
            </w:r>
            <w:r w:rsidR="004A7109" w:rsidRPr="000433BD">
              <w:rPr>
                <w:rFonts w:ascii="Times New Roman" w:eastAsia="Times New Roman" w:hAnsi="Times New Roman" w:cs="Times New Roman"/>
                <w:sz w:val="24"/>
                <w:szCs w:val="24"/>
                <w:lang w:val="uk-UA" w:eastAsia="ru-RU"/>
              </w:rPr>
              <w:t>«ДМ-2402»</w:t>
            </w:r>
          </w:p>
        </w:tc>
        <w:tc>
          <w:tcPr>
            <w:tcW w:w="2835" w:type="dxa"/>
          </w:tcPr>
          <w:p w:rsidR="003410D2" w:rsidRPr="000433BD" w:rsidRDefault="003410D2" w:rsidP="00D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val="uk-UA"/>
              </w:rPr>
            </w:pPr>
            <w:r w:rsidRPr="000433BD">
              <w:rPr>
                <w:rFonts w:ascii="Times New Roman" w:eastAsia="Times New Roman" w:hAnsi="Times New Roman" w:cs="Times New Roman"/>
                <w:lang w:val="uk-UA"/>
              </w:rPr>
              <w:t>тип – суднова баржа; матеріал корпусу — сталь; клас Регістра судноплавства України</w:t>
            </w:r>
            <w:r w:rsidR="000433BD" w:rsidRPr="000433BD">
              <w:rPr>
                <w:rFonts w:ascii="Times New Roman" w:eastAsia="Times New Roman" w:hAnsi="Times New Roman" w:cs="Times New Roman"/>
                <w:lang w:val="uk-UA"/>
              </w:rPr>
              <w:t>-</w:t>
            </w:r>
            <w:r w:rsidR="000433BD" w:rsidRPr="000433BD">
              <w:rPr>
                <w:rFonts w:ascii="Times New Roman" w:eastAsia="Times New Roman" w:hAnsi="Times New Roman" w:cs="Times New Roman"/>
                <w:sz w:val="24"/>
                <w:szCs w:val="24"/>
                <w:lang w:val="uk-UA" w:eastAsia="ru-RU"/>
              </w:rPr>
              <w:t xml:space="preserve"> РМРС К*II СП суднова баржа</w:t>
            </w:r>
            <w:r w:rsidR="000433BD" w:rsidRPr="000433BD">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(регістрові документи – відсутні</w:t>
            </w:r>
            <w:r w:rsidR="000C5E05" w:rsidRPr="000433BD">
              <w:rPr>
                <w:rFonts w:ascii="Times New Roman" w:eastAsia="Times New Roman" w:hAnsi="Times New Roman" w:cs="Times New Roman"/>
                <w:lang w:val="uk-UA"/>
              </w:rPr>
              <w:t>)</w:t>
            </w:r>
            <w:r w:rsidR="008A6964" w:rsidRPr="000433BD">
              <w:rPr>
                <w:rFonts w:ascii="Times New Roman" w:eastAsia="Times New Roman" w:hAnsi="Times New Roman" w:cs="Times New Roman"/>
                <w:lang w:val="uk-UA"/>
              </w:rPr>
              <w:t xml:space="preserve">, </w:t>
            </w:r>
            <w:r w:rsidR="008A6964" w:rsidRPr="000433BD">
              <w:rPr>
                <w:rFonts w:ascii="Times New Roman" w:hAnsi="Times New Roman" w:cs="Times New Roman"/>
                <w:color w:val="000000"/>
                <w:sz w:val="24"/>
                <w:szCs w:val="24"/>
                <w:lang w:val="uk-UA"/>
              </w:rPr>
              <w:t>інвентарний номер:</w:t>
            </w:r>
            <w:r w:rsidR="008A6964" w:rsidRPr="000433BD">
              <w:rPr>
                <w:rFonts w:ascii="Times New Roman" w:eastAsia="Times New Roman" w:hAnsi="Times New Roman" w:cs="Times New Roman"/>
                <w:bCs/>
                <w:sz w:val="24"/>
                <w:szCs w:val="24"/>
                <w:lang w:val="uk-UA" w:eastAsia="zh-CN"/>
              </w:rPr>
              <w:t xml:space="preserve"> </w:t>
            </w:r>
            <w:r w:rsidR="008A6964" w:rsidRPr="000433BD">
              <w:rPr>
                <w:rFonts w:ascii="Times New Roman" w:hAnsi="Times New Roman" w:cs="Times New Roman"/>
                <w:bCs/>
                <w:color w:val="000000"/>
                <w:sz w:val="24"/>
                <w:szCs w:val="24"/>
                <w:lang w:val="uk-UA"/>
              </w:rPr>
              <w:t>4711</w:t>
            </w:r>
          </w:p>
          <w:p w:rsidR="003410D2" w:rsidRPr="00DE3957" w:rsidRDefault="003410D2" w:rsidP="00D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lang w:val="uk-UA"/>
              </w:rPr>
            </w:pPr>
            <w:r w:rsidRPr="003410D2">
              <w:rPr>
                <w:rFonts w:ascii="Times New Roman" w:eastAsia="Times New Roman" w:hAnsi="Times New Roman" w:cs="Times New Roman"/>
                <w:lang w:val="uk-UA"/>
              </w:rPr>
              <w:t xml:space="preserve">довжина – </w:t>
            </w:r>
            <w:r w:rsidRPr="000433BD">
              <w:rPr>
                <w:rFonts w:ascii="Times New Roman" w:eastAsia="Times New Roman" w:hAnsi="Times New Roman" w:cs="Times New Roman"/>
                <w:lang w:val="uk-UA"/>
              </w:rPr>
              <w:t>38,25</w:t>
            </w:r>
            <w:r w:rsidRPr="003410D2">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м</w:t>
            </w:r>
            <w:r w:rsidRPr="003410D2">
              <w:rPr>
                <w:rFonts w:ascii="Times New Roman" w:eastAsia="Times New Roman" w:hAnsi="Times New Roman" w:cs="Times New Roman"/>
                <w:lang w:val="uk-UA"/>
              </w:rPr>
              <w:t>., ширина –11,0м</w:t>
            </w:r>
            <w:r w:rsidRPr="00DE3957">
              <w:rPr>
                <w:rFonts w:ascii="Times New Roman" w:eastAsia="Times New Roman" w:hAnsi="Times New Roman" w:cs="Times New Roman"/>
                <w:lang w:val="uk-UA"/>
              </w:rPr>
              <w:t xml:space="preserve">, </w:t>
            </w:r>
            <w:r w:rsidRPr="00DE3957">
              <w:rPr>
                <w:rFonts w:ascii="Times New Roman" w:eastAsia="Times New Roman" w:hAnsi="Times New Roman" w:cs="Times New Roman"/>
                <w:bCs/>
                <w:lang w:val="uk-UA"/>
              </w:rPr>
              <w:t>осадка – 3,09 м.,</w:t>
            </w:r>
          </w:p>
          <w:p w:rsidR="003410D2" w:rsidRDefault="003410D2" w:rsidP="00D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валова місткість: 530  рег.  т.</w:t>
            </w:r>
            <w:r w:rsidRPr="00C3140D">
              <w:rPr>
                <w:rFonts w:ascii="Times New Roman" w:eastAsia="Times New Roman" w:hAnsi="Times New Roman" w:cs="Times New Roman"/>
                <w:lang w:val="uk-UA"/>
              </w:rPr>
              <w:t xml:space="preserve">; </w:t>
            </w:r>
            <w:r>
              <w:rPr>
                <w:rFonts w:ascii="Times New Roman" w:eastAsia="Times New Roman" w:hAnsi="Times New Roman" w:cs="Times New Roman"/>
                <w:lang w:val="uk-UA"/>
              </w:rPr>
              <w:t>чиста місткість: 361 т.;</w:t>
            </w:r>
          </w:p>
          <w:p w:rsidR="003410D2" w:rsidRPr="000433BD" w:rsidRDefault="003410D2" w:rsidP="00341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т</w:t>
            </w:r>
            <w:r w:rsidRPr="000433BD">
              <w:rPr>
                <w:rFonts w:ascii="Times New Roman" w:eastAsia="Times New Roman" w:hAnsi="Times New Roman" w:cs="Times New Roman"/>
                <w:lang w:val="uk-UA"/>
              </w:rPr>
              <w:t>ермін</w:t>
            </w:r>
            <w:r>
              <w:rPr>
                <w:rFonts w:ascii="Times New Roman" w:eastAsia="Times New Roman" w:hAnsi="Times New Roman" w:cs="Times New Roman"/>
              </w:rPr>
              <w:t> </w:t>
            </w:r>
            <w:r w:rsidRPr="000433BD">
              <w:rPr>
                <w:rFonts w:ascii="Times New Roman" w:eastAsia="Times New Roman" w:hAnsi="Times New Roman" w:cs="Times New Roman"/>
                <w:lang w:val="uk-UA"/>
              </w:rPr>
              <w:t xml:space="preserve">дії </w:t>
            </w:r>
            <w:r w:rsidR="000433BD">
              <w:rPr>
                <w:rFonts w:ascii="Times New Roman" w:eastAsia="Times New Roman" w:hAnsi="Times New Roman" w:cs="Times New Roman"/>
                <w:lang w:val="uk-UA"/>
              </w:rPr>
              <w:t xml:space="preserve">класифікаційних </w:t>
            </w:r>
            <w:r w:rsidRPr="000433BD">
              <w:rPr>
                <w:rFonts w:ascii="Times New Roman" w:eastAsia="Times New Roman" w:hAnsi="Times New Roman" w:cs="Times New Roman"/>
                <w:lang w:val="uk-UA"/>
              </w:rPr>
              <w:t xml:space="preserve">документів </w:t>
            </w:r>
            <w:r>
              <w:rPr>
                <w:rFonts w:ascii="Times New Roman" w:eastAsia="Times New Roman" w:hAnsi="Times New Roman" w:cs="Times New Roman"/>
              </w:rPr>
              <w:t> </w:t>
            </w:r>
            <w:r w:rsidRPr="000433BD">
              <w:rPr>
                <w:rFonts w:ascii="Times New Roman" w:eastAsia="Times New Roman" w:hAnsi="Times New Roman" w:cs="Times New Roman"/>
                <w:lang w:val="uk-UA"/>
              </w:rPr>
              <w:t xml:space="preserve">закінчився </w:t>
            </w:r>
          </w:p>
          <w:p w:rsidR="003410D2" w:rsidRPr="00214FDB" w:rsidRDefault="003410D2" w:rsidP="00341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0433BD">
              <w:rPr>
                <w:rFonts w:ascii="Times New Roman" w:eastAsia="Times New Roman" w:hAnsi="Times New Roman" w:cs="Times New Roman"/>
                <w:lang w:val="uk-UA"/>
              </w:rPr>
              <w:t>10.03.1997</w:t>
            </w:r>
            <w:r>
              <w:rPr>
                <w:rFonts w:ascii="Times New Roman" w:eastAsia="Times New Roman" w:hAnsi="Times New Roman" w:cs="Times New Roman"/>
                <w:lang w:val="uk-UA"/>
              </w:rPr>
              <w:t xml:space="preserve"> </w:t>
            </w:r>
            <w:r w:rsidRPr="000433BD">
              <w:rPr>
                <w:rFonts w:ascii="Times New Roman" w:eastAsia="Times New Roman" w:hAnsi="Times New Roman" w:cs="Times New Roman"/>
                <w:lang w:val="uk-UA"/>
              </w:rPr>
              <w:t>року</w:t>
            </w:r>
            <w:r>
              <w:rPr>
                <w:rFonts w:ascii="Times New Roman" w:eastAsia="Times New Roman" w:hAnsi="Times New Roman" w:cs="Times New Roman"/>
                <w:lang w:val="uk-UA"/>
              </w:rPr>
              <w:t xml:space="preserve">, </w:t>
            </w:r>
            <w:r w:rsidRPr="00214FDB">
              <w:rPr>
                <w:rFonts w:ascii="Times New Roman" w:eastAsia="Times New Roman" w:hAnsi="Times New Roman" w:cs="Times New Roman"/>
                <w:lang w:val="uk-UA"/>
              </w:rPr>
              <w:t>вік судна</w:t>
            </w:r>
            <w:r>
              <w:rPr>
                <w:rFonts w:ascii="Times New Roman" w:eastAsia="Times New Roman" w:hAnsi="Times New Roman" w:cs="Times New Roman"/>
                <w:lang w:val="uk-UA"/>
              </w:rPr>
              <w:t xml:space="preserve">: 33 років; </w:t>
            </w:r>
            <w:r w:rsidRPr="000433BD">
              <w:rPr>
                <w:rFonts w:ascii="Times New Roman" w:eastAsia="Times New Roman" w:hAnsi="Times New Roman" w:cs="Times New Roman"/>
                <w:lang w:val="uk-UA"/>
              </w:rPr>
              <w:t>призначення –для перевезення великовагових, негабаритних вантажів</w:t>
            </w:r>
            <w:r w:rsidRPr="00DF085A">
              <w:rPr>
                <w:rFonts w:ascii="Times New Roman" w:eastAsia="Times New Roman" w:hAnsi="Times New Roman" w:cs="Times New Roman"/>
                <w:lang w:val="uk-UA"/>
              </w:rPr>
              <w:t xml:space="preserve"> </w:t>
            </w:r>
          </w:p>
        </w:tc>
        <w:tc>
          <w:tcPr>
            <w:tcW w:w="2126" w:type="dxa"/>
          </w:tcPr>
          <w:p w:rsidR="003410D2" w:rsidRPr="00214FDB" w:rsidRDefault="003410D2" w:rsidP="00D15AD7">
            <w:pPr>
              <w:spacing w:after="0"/>
              <w:rPr>
                <w:rFonts w:ascii="Times New Roman" w:eastAsia="Times New Roman" w:hAnsi="Times New Roman" w:cs="Times New Roman"/>
                <w:lang w:val="uk-UA" w:eastAsia="zh-CN"/>
              </w:rPr>
            </w:pPr>
            <w:r w:rsidRPr="00214FDB">
              <w:rPr>
                <w:rFonts w:ascii="Times New Roman" w:eastAsia="Times New Roman" w:hAnsi="Times New Roman" w:cs="Times New Roman"/>
                <w:lang w:val="uk-UA" w:eastAsia="ru-RU"/>
              </w:rPr>
              <w:t>19</w:t>
            </w:r>
            <w:r>
              <w:rPr>
                <w:rFonts w:ascii="Times New Roman" w:eastAsia="Times New Roman" w:hAnsi="Times New Roman" w:cs="Times New Roman"/>
                <w:lang w:val="uk-UA" w:eastAsia="ru-RU"/>
              </w:rPr>
              <w:t>88</w:t>
            </w:r>
            <w:r w:rsidRPr="00214FDB">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м. Кілія, Україна</w:t>
            </w:r>
          </w:p>
        </w:tc>
        <w:tc>
          <w:tcPr>
            <w:tcW w:w="1276" w:type="dxa"/>
          </w:tcPr>
          <w:p w:rsidR="003410D2" w:rsidRPr="00214FDB" w:rsidRDefault="003410D2" w:rsidP="00D1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214FDB">
              <w:rPr>
                <w:rFonts w:ascii="Times New Roman" w:eastAsia="Times New Roman" w:hAnsi="Times New Roman" w:cs="Times New Roman"/>
                <w:lang w:val="uk-UA" w:eastAsia="ru-RU"/>
              </w:rPr>
              <w:t>1</w:t>
            </w:r>
          </w:p>
        </w:tc>
        <w:tc>
          <w:tcPr>
            <w:tcW w:w="1418" w:type="dxa"/>
          </w:tcPr>
          <w:p w:rsidR="003410D2" w:rsidRPr="00214FDB" w:rsidRDefault="003410D2" w:rsidP="00D15AD7">
            <w:pPr>
              <w:spacing w:after="0"/>
              <w:rPr>
                <w:rFonts w:ascii="Times New Roman" w:eastAsia="Times New Roman" w:hAnsi="Times New Roman" w:cs="Times New Roman"/>
                <w:lang w:val="uk-UA" w:eastAsia="zh-CN"/>
              </w:rPr>
            </w:pPr>
            <w:r w:rsidRPr="00214FDB">
              <w:rPr>
                <w:rFonts w:ascii="Times New Roman" w:eastAsia="Times New Roman" w:hAnsi="Times New Roman" w:cs="Times New Roman"/>
                <w:lang w:eastAsia="ru-RU"/>
              </w:rPr>
              <w:t>од</w:t>
            </w:r>
            <w:r w:rsidRPr="00214FDB">
              <w:rPr>
                <w:rFonts w:ascii="Times New Roman" w:eastAsia="Times New Roman" w:hAnsi="Times New Roman" w:cs="Times New Roman"/>
                <w:lang w:val="uk-UA" w:eastAsia="ru-RU"/>
              </w:rPr>
              <w:t>.</w:t>
            </w:r>
          </w:p>
        </w:tc>
      </w:tr>
    </w:tbl>
    <w:p w:rsidR="003410D2" w:rsidRPr="00214FDB" w:rsidRDefault="003410D2" w:rsidP="003410D2">
      <w:pPr>
        <w:spacing w:after="0" w:line="240" w:lineRule="auto"/>
        <w:jc w:val="both"/>
        <w:rPr>
          <w:rFonts w:ascii="Times New Roman" w:eastAsia="Times New Roman" w:hAnsi="Times New Roman" w:cs="Times New Roman"/>
          <w:b/>
          <w:bCs/>
          <w:sz w:val="24"/>
          <w:szCs w:val="24"/>
          <w:lang w:val="uk-UA" w:eastAsia="ru-RU"/>
        </w:rPr>
      </w:pPr>
    </w:p>
    <w:p w:rsidR="003410D2" w:rsidRPr="00214FDB" w:rsidRDefault="003410D2" w:rsidP="00DD613A">
      <w:pPr>
        <w:spacing w:after="0" w:line="240" w:lineRule="auto"/>
        <w:ind w:firstLine="567"/>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sz w:val="24"/>
          <w:szCs w:val="24"/>
          <w:lang w:val="uk-UA" w:eastAsia="ru-RU"/>
        </w:rPr>
        <w:t>3. Інформація про електронний аукціон:</w:t>
      </w:r>
    </w:p>
    <w:p w:rsidR="003410D2" w:rsidRPr="00214FDB" w:rsidRDefault="003410D2" w:rsidP="00DD613A">
      <w:pPr>
        <w:spacing w:after="0" w:line="240" w:lineRule="auto"/>
        <w:ind w:firstLine="567"/>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3.1 Дата та час проведення електронного аукціону: відповідно до інформації на майданчику.</w:t>
      </w:r>
    </w:p>
    <w:p w:rsidR="003410D2" w:rsidRPr="00214FDB" w:rsidRDefault="003410D2" w:rsidP="00DD613A">
      <w:pPr>
        <w:spacing w:after="0" w:line="240" w:lineRule="auto"/>
        <w:ind w:firstLine="567"/>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 xml:space="preserve">3.2 Кінцевий строк подання заяви на участь в електронному аукціоні: відповідно до інформації на майданчику. </w:t>
      </w:r>
    </w:p>
    <w:p w:rsidR="003410D2" w:rsidRPr="00214FDB" w:rsidRDefault="003410D2" w:rsidP="00DD613A">
      <w:pPr>
        <w:spacing w:after="0" w:line="240" w:lineRule="auto"/>
        <w:ind w:firstLine="567"/>
        <w:jc w:val="both"/>
        <w:rPr>
          <w:rFonts w:ascii="Times New Roman" w:eastAsia="Times New Roman" w:hAnsi="Times New Roman" w:cs="Times New Roman"/>
          <w:b/>
          <w:bCs/>
          <w:sz w:val="24"/>
          <w:szCs w:val="24"/>
          <w:lang w:val="uk-UA" w:eastAsia="ru-RU"/>
        </w:rPr>
      </w:pPr>
      <w:r w:rsidRPr="00214FDB">
        <w:rPr>
          <w:rFonts w:ascii="Times New Roman" w:eastAsia="Times New Roman" w:hAnsi="Times New Roman" w:cs="Times New Roman"/>
          <w:b/>
          <w:bCs/>
          <w:sz w:val="24"/>
          <w:szCs w:val="24"/>
          <w:lang w:val="uk-UA" w:eastAsia="ru-RU"/>
        </w:rPr>
        <w:lastRenderedPageBreak/>
        <w:t>4. Інформація про умови, на яких здійснюється продаж майна:</w:t>
      </w:r>
    </w:p>
    <w:p w:rsidR="003410D2" w:rsidRPr="00214FDB" w:rsidRDefault="003410D2" w:rsidP="00DD613A">
      <w:pPr>
        <w:spacing w:after="0" w:line="240" w:lineRule="auto"/>
        <w:ind w:firstLine="567"/>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4.1 Договір з переможцем електронного</w:t>
      </w:r>
      <w:r w:rsidR="001A3145">
        <w:rPr>
          <w:rFonts w:ascii="Times New Roman" w:eastAsia="Times New Roman" w:hAnsi="Times New Roman" w:cs="Times New Roman"/>
          <w:sz w:val="24"/>
          <w:szCs w:val="24"/>
          <w:lang w:val="uk-UA" w:eastAsia="ru-RU"/>
        </w:rPr>
        <w:t xml:space="preserve"> аукціону укладатиметься за прое</w:t>
      </w:r>
      <w:r w:rsidR="00607E69">
        <w:rPr>
          <w:rFonts w:ascii="Times New Roman" w:eastAsia="Times New Roman" w:hAnsi="Times New Roman" w:cs="Times New Roman"/>
          <w:sz w:val="24"/>
          <w:szCs w:val="24"/>
          <w:lang w:val="uk-UA" w:eastAsia="ru-RU"/>
        </w:rPr>
        <w:t>ктом, наведеним у Додатку № 1</w:t>
      </w:r>
      <w:r w:rsidRPr="00214FDB">
        <w:rPr>
          <w:rFonts w:ascii="Times New Roman" w:eastAsia="Times New Roman" w:hAnsi="Times New Roman" w:cs="Times New Roman"/>
          <w:sz w:val="24"/>
          <w:szCs w:val="24"/>
          <w:lang w:val="uk-UA" w:eastAsia="ru-RU"/>
        </w:rPr>
        <w:t xml:space="preserve"> до цього Оголошення.</w:t>
      </w:r>
    </w:p>
    <w:p w:rsidR="00211183" w:rsidRDefault="003410D2" w:rsidP="00211183">
      <w:pPr>
        <w:spacing w:after="0" w:line="240" w:lineRule="auto"/>
        <w:ind w:firstLine="567"/>
        <w:jc w:val="both"/>
        <w:rPr>
          <w:rFonts w:ascii="Times New Roman" w:eastAsia="Times New Roman" w:hAnsi="Times New Roman" w:cs="Times New Roman"/>
          <w:bCs/>
          <w:color w:val="000000"/>
          <w:sz w:val="24"/>
          <w:szCs w:val="24"/>
          <w:lang w:val="uk-UA" w:eastAsia="zh-CN"/>
        </w:rPr>
      </w:pPr>
      <w:r w:rsidRPr="00214FDB">
        <w:rPr>
          <w:rFonts w:ascii="Times New Roman" w:eastAsia="Times New Roman" w:hAnsi="Times New Roman" w:cs="Times New Roman"/>
          <w:sz w:val="24"/>
          <w:szCs w:val="24"/>
          <w:lang w:val="uk-UA" w:eastAsia="ru-RU"/>
        </w:rPr>
        <w:t xml:space="preserve">4.2 Стартова ціна: </w:t>
      </w:r>
      <w:r w:rsidRPr="005241CC">
        <w:rPr>
          <w:rFonts w:ascii="Times New Roman" w:hAnsi="Times New Roman" w:cs="Times New Roman"/>
          <w:color w:val="000000"/>
          <w:sz w:val="24"/>
          <w:szCs w:val="24"/>
          <w:lang w:val="uk-UA"/>
        </w:rPr>
        <w:t>1</w:t>
      </w:r>
      <w:r>
        <w:rPr>
          <w:rFonts w:ascii="Times New Roman" w:hAnsi="Times New Roman" w:cs="Times New Roman"/>
          <w:color w:val="000000"/>
          <w:sz w:val="24"/>
          <w:szCs w:val="24"/>
        </w:rPr>
        <w:t> </w:t>
      </w:r>
      <w:r w:rsidRPr="005241CC">
        <w:rPr>
          <w:rFonts w:ascii="Times New Roman" w:hAnsi="Times New Roman" w:cs="Times New Roman"/>
          <w:color w:val="000000"/>
          <w:sz w:val="24"/>
          <w:szCs w:val="24"/>
          <w:lang w:val="uk-UA"/>
        </w:rPr>
        <w:t>500 000,00</w:t>
      </w:r>
      <w:r>
        <w:rPr>
          <w:rFonts w:ascii="Times New Roman" w:eastAsia="Times New Roman" w:hAnsi="Times New Roman" w:cs="Times New Roman"/>
          <w:bCs/>
          <w:color w:val="000000"/>
          <w:sz w:val="24"/>
          <w:szCs w:val="24"/>
          <w:lang w:val="uk-UA" w:eastAsia="zh-CN"/>
        </w:rPr>
        <w:t xml:space="preserve"> грн. (один мільйон</w:t>
      </w:r>
      <w:r w:rsidRPr="00214FDB">
        <w:rPr>
          <w:rFonts w:ascii="Times New Roman" w:eastAsia="Times New Roman" w:hAnsi="Times New Roman" w:cs="Times New Roman"/>
          <w:bCs/>
          <w:color w:val="000000"/>
          <w:sz w:val="24"/>
          <w:szCs w:val="24"/>
          <w:lang w:val="uk-UA" w:eastAsia="zh-CN"/>
        </w:rPr>
        <w:t xml:space="preserve"> </w:t>
      </w:r>
      <w:r>
        <w:rPr>
          <w:rFonts w:ascii="Times New Roman" w:eastAsia="Times New Roman" w:hAnsi="Times New Roman" w:cs="Times New Roman"/>
          <w:bCs/>
          <w:color w:val="000000"/>
          <w:sz w:val="24"/>
          <w:szCs w:val="24"/>
          <w:lang w:val="uk-UA" w:eastAsia="zh-CN"/>
        </w:rPr>
        <w:t>п’ятсот тисяч</w:t>
      </w:r>
      <w:r w:rsidRPr="00214FDB">
        <w:rPr>
          <w:rFonts w:ascii="Times New Roman" w:eastAsia="Times New Roman" w:hAnsi="Times New Roman" w:cs="Times New Roman"/>
          <w:bCs/>
          <w:color w:val="000000"/>
          <w:sz w:val="24"/>
          <w:szCs w:val="24"/>
          <w:lang w:val="uk-UA" w:eastAsia="zh-CN"/>
        </w:rPr>
        <w:t xml:space="preserve"> </w:t>
      </w:r>
      <w:r>
        <w:rPr>
          <w:rFonts w:ascii="Times New Roman" w:eastAsia="Times New Roman" w:hAnsi="Times New Roman" w:cs="Times New Roman"/>
          <w:bCs/>
          <w:color w:val="000000"/>
          <w:sz w:val="24"/>
          <w:szCs w:val="24"/>
          <w:lang w:val="uk-UA" w:eastAsia="zh-CN"/>
        </w:rPr>
        <w:t>гривень, 00</w:t>
      </w:r>
      <w:r w:rsidRPr="00214FDB">
        <w:rPr>
          <w:rFonts w:ascii="Times New Roman" w:eastAsia="Times New Roman" w:hAnsi="Times New Roman" w:cs="Times New Roman"/>
          <w:bCs/>
          <w:color w:val="000000"/>
          <w:sz w:val="24"/>
          <w:szCs w:val="24"/>
          <w:lang w:val="uk-UA" w:eastAsia="zh-CN"/>
        </w:rPr>
        <w:t xml:space="preserve"> копійок) </w:t>
      </w:r>
      <w:r w:rsidR="00211183">
        <w:rPr>
          <w:rFonts w:ascii="Times New Roman" w:eastAsia="Times New Roman" w:hAnsi="Times New Roman" w:cs="Times New Roman"/>
          <w:bCs/>
          <w:color w:val="000000"/>
          <w:sz w:val="24"/>
          <w:szCs w:val="24"/>
          <w:lang w:val="uk-UA" w:eastAsia="zh-CN"/>
        </w:rPr>
        <w:t xml:space="preserve">         без ПДВ, </w:t>
      </w:r>
      <w:r w:rsidR="00211183" w:rsidRPr="000E22A2">
        <w:rPr>
          <w:rFonts w:ascii="Times New Roman" w:eastAsia="Times New Roman" w:hAnsi="Times New Roman" w:cs="Times New Roman"/>
          <w:b/>
          <w:bCs/>
          <w:color w:val="000000"/>
          <w:sz w:val="24"/>
          <w:szCs w:val="24"/>
          <w:lang w:val="uk-UA" w:eastAsia="zh-CN"/>
        </w:rPr>
        <w:t>обов’язково на суму, яка підлягає сплаті переможцем  після проведення електронного аукціону буде нараховано додатково ПДВ 20%, що підлягає сплаті одночасно зі сплатою товару, незалежно від статусу платника податків Покупця. При цьому податкова накладна буде зареєстрована лише після приватизації підприємства.</w:t>
      </w:r>
      <w:r w:rsidR="00211183">
        <w:rPr>
          <w:rFonts w:ascii="Times New Roman" w:eastAsia="Times New Roman" w:hAnsi="Times New Roman" w:cs="Times New Roman"/>
          <w:bCs/>
          <w:color w:val="000000"/>
          <w:sz w:val="24"/>
          <w:szCs w:val="24"/>
          <w:lang w:val="uk-UA" w:eastAsia="zh-CN"/>
        </w:rPr>
        <w:t xml:space="preserve"> </w:t>
      </w:r>
    </w:p>
    <w:p w:rsidR="00211183" w:rsidRPr="005965E2" w:rsidRDefault="00211183" w:rsidP="00211183">
      <w:pPr>
        <w:spacing w:after="0" w:line="240" w:lineRule="auto"/>
        <w:ind w:firstLine="567"/>
        <w:jc w:val="both"/>
        <w:rPr>
          <w:rFonts w:ascii="Times New Roman" w:eastAsia="Times New Roman" w:hAnsi="Times New Roman" w:cs="Times New Roman"/>
          <w:sz w:val="24"/>
          <w:szCs w:val="24"/>
          <w:lang w:val="uk-UA" w:eastAsia="ru-RU"/>
        </w:rPr>
      </w:pPr>
      <w:r w:rsidRPr="00214FDB">
        <w:rPr>
          <w:rFonts w:ascii="Times New Roman" w:eastAsia="Times New Roman" w:hAnsi="Times New Roman" w:cs="Times New Roman"/>
          <w:sz w:val="24"/>
          <w:szCs w:val="24"/>
          <w:lang w:val="uk-UA" w:eastAsia="ru-RU"/>
        </w:rPr>
        <w:t>4.3</w:t>
      </w:r>
      <w:r>
        <w:rPr>
          <w:rFonts w:ascii="Times New Roman" w:eastAsia="Times New Roman" w:hAnsi="Times New Roman" w:cs="Times New Roman"/>
          <w:sz w:val="24"/>
          <w:szCs w:val="24"/>
          <w:lang w:val="uk-UA" w:eastAsia="ru-RU"/>
        </w:rPr>
        <w:t>.</w:t>
      </w:r>
      <w:r w:rsidRPr="00214FDB">
        <w:rPr>
          <w:rFonts w:ascii="Times New Roman" w:eastAsia="Times New Roman" w:hAnsi="Times New Roman" w:cs="Times New Roman"/>
          <w:sz w:val="24"/>
          <w:szCs w:val="24"/>
          <w:lang w:val="uk-UA" w:eastAsia="ru-RU"/>
        </w:rPr>
        <w:t xml:space="preserve"> </w:t>
      </w:r>
      <w:r w:rsidRPr="005965E2">
        <w:rPr>
          <w:rFonts w:ascii="Times New Roman" w:eastAsia="Times New Roman" w:hAnsi="Times New Roman" w:cs="Times New Roman"/>
          <w:sz w:val="24"/>
          <w:szCs w:val="24"/>
          <w:lang w:val="uk-UA" w:eastAsia="ru-RU"/>
        </w:rPr>
        <w:t>Остаточні розрахунки за Майно здійснюються відповідно до чинного законодавства, але не пізніше ніж за 14 (чотирнадцять) календарних днів до опублікування оголошення про продаж (приватизацію) єдиного майнового комплексу державного підприємства «Білгород-Дністровський морський торговельний порт» в електронній системі «</w:t>
      </w:r>
      <w:r w:rsidRPr="00ED39D0">
        <w:rPr>
          <w:rFonts w:ascii="Times New Roman" w:eastAsia="Times New Roman" w:hAnsi="Times New Roman" w:cs="Times New Roman"/>
          <w:sz w:val="24"/>
          <w:szCs w:val="24"/>
          <w:lang w:eastAsia="ru-RU"/>
        </w:rPr>
        <w:t>Prozorro.</w:t>
      </w:r>
      <w:r w:rsidRPr="00ED39D0">
        <w:rPr>
          <w:rFonts w:ascii="Times New Roman" w:eastAsia="Times New Roman" w:hAnsi="Times New Roman" w:cs="Times New Roman"/>
          <w:bCs/>
          <w:sz w:val="24"/>
          <w:szCs w:val="24"/>
          <w:lang w:eastAsia="ru-RU"/>
        </w:rPr>
        <w:t>Продажі</w:t>
      </w:r>
      <w:r w:rsidRPr="005965E2">
        <w:rPr>
          <w:rFonts w:ascii="Times New Roman" w:eastAsia="Times New Roman" w:hAnsi="Times New Roman" w:cs="Times New Roman"/>
          <w:sz w:val="24"/>
          <w:szCs w:val="24"/>
          <w:lang w:val="uk-UA" w:eastAsia="ru-RU"/>
        </w:rPr>
        <w:t>» за попередньою письмовою вимогою продавця.</w:t>
      </w:r>
    </w:p>
    <w:p w:rsidR="003410D2" w:rsidRPr="009F550B" w:rsidRDefault="00211183" w:rsidP="00DD613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3410D2" w:rsidRPr="00214FDB">
        <w:rPr>
          <w:rFonts w:ascii="Times New Roman" w:eastAsia="Times New Roman" w:hAnsi="Times New Roman" w:cs="Times New Roman"/>
          <w:sz w:val="24"/>
          <w:szCs w:val="24"/>
          <w:lang w:val="uk-UA" w:eastAsia="ru-RU"/>
        </w:rPr>
        <w:t xml:space="preserve"> Розмір гарантійного внеску: 10 % від стартової ціни продажу – </w:t>
      </w:r>
      <w:r w:rsidR="003410D2" w:rsidRPr="009F550B">
        <w:rPr>
          <w:rFonts w:ascii="Times New Roman" w:eastAsia="Times New Roman" w:hAnsi="Times New Roman" w:cs="Times New Roman"/>
          <w:bCs/>
          <w:sz w:val="24"/>
          <w:szCs w:val="24"/>
          <w:lang w:val="uk-UA" w:eastAsia="ru-RU"/>
        </w:rPr>
        <w:t>150 000,00 грн. (сто п’ятдесят тисяч гривень, 00 копійок).</w:t>
      </w:r>
    </w:p>
    <w:p w:rsidR="003410D2" w:rsidRPr="00214FDB" w:rsidRDefault="00211183" w:rsidP="00DD613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3410D2" w:rsidRPr="00214FDB">
        <w:rPr>
          <w:rFonts w:ascii="Times New Roman" w:eastAsia="Times New Roman" w:hAnsi="Times New Roman" w:cs="Times New Roman"/>
          <w:sz w:val="24"/>
          <w:szCs w:val="24"/>
          <w:lang w:val="uk-UA" w:eastAsia="ru-RU"/>
        </w:rPr>
        <w:t xml:space="preserve"> Розмір реєстраційного внеску: 1700 грн. (одна тисяча сімсот гривен 00 копійок).</w:t>
      </w:r>
    </w:p>
    <w:p w:rsidR="003410D2" w:rsidRDefault="00211183" w:rsidP="00DD613A">
      <w:pPr>
        <w:spacing w:after="0" w:line="240" w:lineRule="auto"/>
        <w:ind w:firstLine="567"/>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4.6.</w:t>
      </w:r>
      <w:r w:rsidR="003410D2" w:rsidRPr="00214FDB">
        <w:rPr>
          <w:rFonts w:ascii="Times New Roman" w:eastAsia="Times New Roman" w:hAnsi="Times New Roman" w:cs="Times New Roman"/>
          <w:sz w:val="24"/>
          <w:szCs w:val="24"/>
          <w:lang w:val="uk-UA" w:eastAsia="ru-RU"/>
        </w:rPr>
        <w:t xml:space="preserve"> Крок електронного аукціону: 1 % від стартової ціни продажу – </w:t>
      </w:r>
      <w:r w:rsidR="003410D2" w:rsidRPr="009F550B">
        <w:rPr>
          <w:rFonts w:ascii="Times New Roman" w:eastAsia="Times New Roman" w:hAnsi="Times New Roman" w:cs="Times New Roman"/>
          <w:bCs/>
          <w:sz w:val="24"/>
          <w:szCs w:val="24"/>
          <w:lang w:eastAsia="ru-RU"/>
        </w:rPr>
        <w:t>15</w:t>
      </w:r>
      <w:r w:rsidR="003410D2" w:rsidRPr="009F550B">
        <w:rPr>
          <w:rFonts w:ascii="Times New Roman" w:eastAsia="Times New Roman" w:hAnsi="Times New Roman" w:cs="Times New Roman"/>
          <w:bCs/>
          <w:sz w:val="24"/>
          <w:szCs w:val="24"/>
          <w:lang w:val="uk-UA" w:eastAsia="ru-RU"/>
        </w:rPr>
        <w:t> </w:t>
      </w:r>
      <w:r w:rsidR="003410D2" w:rsidRPr="009F550B">
        <w:rPr>
          <w:rFonts w:ascii="Times New Roman" w:eastAsia="Times New Roman" w:hAnsi="Times New Roman" w:cs="Times New Roman"/>
          <w:bCs/>
          <w:sz w:val="24"/>
          <w:szCs w:val="24"/>
          <w:lang w:eastAsia="ru-RU"/>
        </w:rPr>
        <w:t>000</w:t>
      </w:r>
      <w:r w:rsidR="003410D2" w:rsidRPr="009F550B">
        <w:rPr>
          <w:rFonts w:ascii="Times New Roman" w:eastAsia="Times New Roman" w:hAnsi="Times New Roman" w:cs="Times New Roman"/>
          <w:bCs/>
          <w:sz w:val="24"/>
          <w:szCs w:val="24"/>
          <w:lang w:val="uk-UA" w:eastAsia="ru-RU"/>
        </w:rPr>
        <w:t>,00 грн. (п’ятнадцять тисяч гривень, 00 копійок).</w:t>
      </w:r>
    </w:p>
    <w:p w:rsidR="00341182" w:rsidRDefault="00211183" w:rsidP="00DD613A">
      <w:pPr>
        <w:pStyle w:val="a3"/>
        <w:ind w:firstLine="567"/>
        <w:jc w:val="both"/>
        <w:rPr>
          <w:bCs/>
          <w:lang w:val="uk-UA"/>
        </w:rPr>
      </w:pPr>
      <w:r>
        <w:rPr>
          <w:bCs/>
          <w:lang w:val="uk-UA"/>
        </w:rPr>
        <w:t xml:space="preserve">4.7. </w:t>
      </w:r>
      <w:r w:rsidR="00341182">
        <w:rPr>
          <w:bCs/>
          <w:lang w:val="uk-UA"/>
        </w:rPr>
        <w:t>Нарахування ПДВ: нарахування податку на додану вартість на ціну продажу Майна здійснюється у порядку, визначеному законодавством.</w:t>
      </w:r>
    </w:p>
    <w:p w:rsidR="006A19B2" w:rsidRDefault="006A19B2" w:rsidP="00DD613A">
      <w:pPr>
        <w:pStyle w:val="a3"/>
        <w:ind w:firstLine="567"/>
        <w:jc w:val="both"/>
        <w:rPr>
          <w:b/>
          <w:lang w:val="uk-UA"/>
        </w:rPr>
      </w:pPr>
      <w:r w:rsidRPr="00A17198">
        <w:rPr>
          <w:b/>
          <w:bCs/>
          <w:lang w:val="uk-UA"/>
        </w:rPr>
        <w:t xml:space="preserve">5. Технічний стан </w:t>
      </w:r>
      <w:r>
        <w:rPr>
          <w:b/>
          <w:lang w:val="uk-UA"/>
        </w:rPr>
        <w:t>об’єкту:</w:t>
      </w:r>
    </w:p>
    <w:p w:rsidR="000433BD" w:rsidRPr="007E175A" w:rsidRDefault="000433BD" w:rsidP="00DD613A">
      <w:pPr>
        <w:pStyle w:val="a3"/>
        <w:ind w:firstLine="567"/>
        <w:jc w:val="both"/>
        <w:rPr>
          <w:lang w:val="uk-UA"/>
        </w:rPr>
      </w:pPr>
      <w:r w:rsidRPr="007E175A">
        <w:rPr>
          <w:lang w:val="uk-UA"/>
        </w:rPr>
        <w:t>Технічний стан корпусу баржі - лакофарбне покриття   відсутнє, є в наявності пошкодження обшивки</w:t>
      </w:r>
      <w:r w:rsidRPr="00DE3957">
        <w:rPr>
          <w:lang w:val="uk-UA"/>
        </w:rPr>
        <w:t>, залишки товщин корпусн</w:t>
      </w:r>
      <w:r w:rsidR="00607E69">
        <w:rPr>
          <w:lang w:val="uk-UA"/>
        </w:rPr>
        <w:t>их конструкцій загальним значним зносом.</w:t>
      </w:r>
    </w:p>
    <w:p w:rsidR="006A19B2" w:rsidRPr="000433BD" w:rsidRDefault="000433BD" w:rsidP="00DD613A">
      <w:pPr>
        <w:pStyle w:val="a3"/>
        <w:ind w:firstLine="567"/>
        <w:rPr>
          <w:lang w:val="uk-UA"/>
        </w:rPr>
      </w:pPr>
      <w:r w:rsidRPr="007E175A">
        <w:rPr>
          <w:lang w:val="uk-UA"/>
        </w:rPr>
        <w:t>Середній знос корпусу складає: бортові</w:t>
      </w:r>
      <w:r>
        <w:rPr>
          <w:lang w:val="uk-UA"/>
        </w:rPr>
        <w:t xml:space="preserve"> обшивки – близько 10%, обшивка днища - близько15 %, настил палуби – близько 10</w:t>
      </w:r>
      <w:r w:rsidRPr="007E175A">
        <w:rPr>
          <w:lang w:val="uk-UA"/>
        </w:rPr>
        <w:t xml:space="preserve">%.  Корпус судна вкритий корозією (іржавий) по всій поверхні. </w:t>
      </w:r>
      <w:r>
        <w:rPr>
          <w:lang w:val="uk-UA"/>
        </w:rPr>
        <w:t xml:space="preserve"> </w:t>
      </w:r>
      <w:r w:rsidRPr="007E175A">
        <w:rPr>
          <w:lang w:val="uk-UA"/>
        </w:rPr>
        <w:t>Палубні та допоміжні механізми, системи не відповідають</w:t>
      </w:r>
      <w:r>
        <w:rPr>
          <w:lang w:val="uk-UA"/>
        </w:rPr>
        <w:t xml:space="preserve"> вимогам Регістру судноплавства </w:t>
      </w:r>
      <w:r w:rsidRPr="002D684D">
        <w:rPr>
          <w:lang w:val="uk-UA"/>
        </w:rPr>
        <w:t>України</w:t>
      </w:r>
      <w:r>
        <w:rPr>
          <w:lang w:val="uk-UA"/>
        </w:rPr>
        <w:t>.</w:t>
      </w:r>
      <w:r w:rsidRPr="007E175A">
        <w:rPr>
          <w:lang w:val="uk-UA"/>
        </w:rPr>
        <w:t xml:space="preserve">   </w:t>
      </w:r>
      <w:r w:rsidR="006A19B2" w:rsidRPr="000433BD">
        <w:rPr>
          <w:lang w:val="uk-UA"/>
        </w:rPr>
        <w:t xml:space="preserve">Порушено герметичність корпусу у відсіках №11, №7;№13; №2; №9. </w:t>
      </w:r>
    </w:p>
    <w:p w:rsidR="006A19B2" w:rsidRPr="000433BD" w:rsidRDefault="006A19B2" w:rsidP="00DD613A">
      <w:pPr>
        <w:pStyle w:val="a3"/>
        <w:ind w:firstLine="567"/>
        <w:rPr>
          <w:lang w:val="uk-UA"/>
        </w:rPr>
      </w:pPr>
      <w:r w:rsidRPr="000433BD">
        <w:rPr>
          <w:lang w:val="uk-UA"/>
        </w:rPr>
        <w:t>Тріщини по зварюванню у районі 22-24 шп. Нещільність прилягання кришок до комінгса трюму, свищи у кришках №№ 1.3,5.перекоси, зазор; у сухих бортових відсіках наявна вода  по ватерлінію.  Стан корпусу незадовільний;</w:t>
      </w:r>
    </w:p>
    <w:p w:rsidR="006A19B2" w:rsidRPr="000433BD" w:rsidRDefault="006A19B2" w:rsidP="00DD613A">
      <w:pPr>
        <w:pStyle w:val="a3"/>
        <w:ind w:firstLine="567"/>
        <w:rPr>
          <w:lang w:val="uk-UA"/>
        </w:rPr>
      </w:pPr>
      <w:r w:rsidRPr="000433BD">
        <w:rPr>
          <w:lang w:val="uk-UA"/>
        </w:rPr>
        <w:t>- судові системи та трубопроводи  частково демонтовані та заглушені з метою безпечної стоянки баржі, знаходяться у повітряних відсіках баржі;</w:t>
      </w:r>
    </w:p>
    <w:p w:rsidR="006A19B2" w:rsidRPr="000433BD" w:rsidRDefault="006A19B2" w:rsidP="00DD613A">
      <w:pPr>
        <w:pStyle w:val="a3"/>
        <w:ind w:firstLine="567"/>
        <w:rPr>
          <w:lang w:val="uk-UA"/>
        </w:rPr>
      </w:pPr>
      <w:r w:rsidRPr="000433BD">
        <w:rPr>
          <w:lang w:val="uk-UA"/>
        </w:rPr>
        <w:t>- суднові пристрої – якірний пристрій знаходиться на штатному місці;</w:t>
      </w:r>
    </w:p>
    <w:p w:rsidR="006A19B2" w:rsidRPr="000433BD" w:rsidRDefault="006A19B2" w:rsidP="00DD613A">
      <w:pPr>
        <w:pStyle w:val="a3"/>
        <w:ind w:firstLine="567"/>
        <w:jc w:val="both"/>
        <w:rPr>
          <w:lang w:val="uk-UA"/>
        </w:rPr>
      </w:pPr>
      <w:r w:rsidRPr="000433BD">
        <w:rPr>
          <w:lang w:val="uk-UA"/>
        </w:rPr>
        <w:t>- електрообладнання та автоматизація – електродвигун приводу шпиля на штатному місці, контролер відсутній(баржу взято на баланс без контролера).</w:t>
      </w:r>
    </w:p>
    <w:p w:rsidR="006A19B2" w:rsidRPr="000433BD" w:rsidRDefault="006A19B2" w:rsidP="00DD613A">
      <w:pPr>
        <w:pStyle w:val="a3"/>
        <w:ind w:firstLine="567"/>
        <w:jc w:val="both"/>
        <w:rPr>
          <w:lang w:val="uk-UA"/>
        </w:rPr>
      </w:pPr>
      <w:r w:rsidRPr="000433BD">
        <w:rPr>
          <w:lang w:val="uk-UA"/>
        </w:rPr>
        <w:t>Через тривалий термін експлуатаційний та високу інтенсивність використання знаходиться у незадовільному стані, фізично зношений, потребує ремонту.</w:t>
      </w:r>
    </w:p>
    <w:p w:rsidR="00607E69" w:rsidRPr="004844A2" w:rsidRDefault="00607E69" w:rsidP="00DD613A">
      <w:pPr>
        <w:spacing w:after="0" w:line="240" w:lineRule="auto"/>
        <w:ind w:firstLine="567"/>
        <w:jc w:val="both"/>
        <w:rPr>
          <w:rFonts w:ascii="Times New Roman" w:eastAsia="Times New Roman" w:hAnsi="Times New Roman" w:cs="Times New Roman"/>
          <w:b/>
          <w:bCs/>
          <w:sz w:val="24"/>
          <w:szCs w:val="24"/>
          <w:lang w:val="uk-UA" w:eastAsia="ru-RU"/>
        </w:rPr>
      </w:pPr>
      <w:r w:rsidRPr="004844A2">
        <w:rPr>
          <w:rFonts w:ascii="Times New Roman" w:eastAsia="Times New Roman" w:hAnsi="Times New Roman" w:cs="Times New Roman"/>
          <w:b/>
          <w:bCs/>
          <w:sz w:val="24"/>
          <w:szCs w:val="24"/>
          <w:lang w:val="uk-UA" w:eastAsia="ru-RU"/>
        </w:rPr>
        <w:t>6. Додаткова інформація:</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6.1 До Оголошення додаються фотографічні зображення майна.</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6.2 Реквізити рахунків, найменування установи (банку, казначейства), її місцезнаходження та номери рахунків у національній та іноземній валюті, відкритих для проведення розрахунків переможцями електронних аукціонів за придбане майно:</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Державне підприємство «Білгород-Дністровський морський торговельний порт»</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eastAsia="ru-RU"/>
        </w:rPr>
        <w:t xml:space="preserve">вул. </w:t>
      </w:r>
      <w:r w:rsidRPr="004844A2">
        <w:rPr>
          <w:rFonts w:ascii="Times New Roman" w:eastAsia="Times New Roman" w:hAnsi="Times New Roman" w:cs="Times New Roman"/>
          <w:sz w:val="24"/>
          <w:szCs w:val="24"/>
          <w:lang w:val="uk-UA" w:eastAsia="ru-RU"/>
        </w:rPr>
        <w:t>Шабська</w:t>
      </w:r>
      <w:r w:rsidRPr="004844A2">
        <w:rPr>
          <w:rFonts w:ascii="Times New Roman" w:eastAsia="Times New Roman" w:hAnsi="Times New Roman" w:cs="Times New Roman"/>
          <w:sz w:val="24"/>
          <w:szCs w:val="24"/>
          <w:lang w:eastAsia="ru-RU"/>
        </w:rPr>
        <w:t xml:space="preserve">, </w:t>
      </w:r>
      <w:r w:rsidRPr="004844A2">
        <w:rPr>
          <w:rFonts w:ascii="Times New Roman" w:eastAsia="Times New Roman" w:hAnsi="Times New Roman" w:cs="Times New Roman"/>
          <w:sz w:val="24"/>
          <w:szCs w:val="24"/>
          <w:lang w:val="uk-UA" w:eastAsia="ru-RU"/>
        </w:rPr>
        <w:t>81</w:t>
      </w:r>
      <w:r w:rsidRPr="004844A2">
        <w:rPr>
          <w:rFonts w:ascii="Times New Roman" w:eastAsia="Times New Roman" w:hAnsi="Times New Roman" w:cs="Times New Roman"/>
          <w:sz w:val="24"/>
          <w:szCs w:val="24"/>
          <w:lang w:eastAsia="ru-RU"/>
        </w:rPr>
        <w:t xml:space="preserve">, м. </w:t>
      </w:r>
      <w:r w:rsidRPr="004844A2">
        <w:rPr>
          <w:rFonts w:ascii="Times New Roman" w:eastAsia="Times New Roman" w:hAnsi="Times New Roman" w:cs="Times New Roman"/>
          <w:sz w:val="24"/>
          <w:szCs w:val="24"/>
          <w:lang w:val="uk-UA" w:eastAsia="ru-RU"/>
        </w:rPr>
        <w:t>Білгород-Дністровський</w:t>
      </w:r>
      <w:r w:rsidRPr="004844A2">
        <w:rPr>
          <w:rFonts w:ascii="Times New Roman" w:eastAsia="Times New Roman" w:hAnsi="Times New Roman" w:cs="Times New Roman"/>
          <w:sz w:val="24"/>
          <w:szCs w:val="24"/>
          <w:lang w:eastAsia="ru-RU"/>
        </w:rPr>
        <w:t>, Одеська область</w:t>
      </w:r>
      <w:r w:rsidRPr="004844A2">
        <w:rPr>
          <w:rFonts w:ascii="Times New Roman" w:eastAsia="Times New Roman" w:hAnsi="Times New Roman" w:cs="Times New Roman"/>
          <w:sz w:val="24"/>
          <w:szCs w:val="24"/>
          <w:lang w:val="uk-UA" w:eastAsia="ru-RU"/>
        </w:rPr>
        <w:t>,</w:t>
      </w:r>
      <w:r w:rsidRPr="004844A2">
        <w:rPr>
          <w:rFonts w:ascii="Times New Roman" w:eastAsia="Times New Roman" w:hAnsi="Times New Roman" w:cs="Times New Roman"/>
          <w:sz w:val="24"/>
          <w:szCs w:val="24"/>
          <w:lang w:eastAsia="ru-RU"/>
        </w:rPr>
        <w:t xml:space="preserve"> 6</w:t>
      </w:r>
      <w:r w:rsidRPr="004844A2">
        <w:rPr>
          <w:rFonts w:ascii="Times New Roman" w:eastAsia="Times New Roman" w:hAnsi="Times New Roman" w:cs="Times New Roman"/>
          <w:sz w:val="24"/>
          <w:szCs w:val="24"/>
          <w:lang w:val="uk-UA" w:eastAsia="ru-RU"/>
        </w:rPr>
        <w:t>77</w:t>
      </w:r>
      <w:r w:rsidRPr="004844A2">
        <w:rPr>
          <w:rFonts w:ascii="Times New Roman" w:eastAsia="Times New Roman" w:hAnsi="Times New Roman" w:cs="Times New Roman"/>
          <w:sz w:val="24"/>
          <w:szCs w:val="24"/>
          <w:lang w:eastAsia="ru-RU"/>
        </w:rPr>
        <w:t>0</w:t>
      </w:r>
      <w:r w:rsidRPr="004844A2">
        <w:rPr>
          <w:rFonts w:ascii="Times New Roman" w:eastAsia="Times New Roman" w:hAnsi="Times New Roman" w:cs="Times New Roman"/>
          <w:sz w:val="24"/>
          <w:szCs w:val="24"/>
          <w:lang w:val="uk-UA" w:eastAsia="ru-RU"/>
        </w:rPr>
        <w:t>1</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ЄДРПОУ 01125689, ІПН 011256815054</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en-US" w:eastAsia="ru-RU"/>
        </w:rPr>
        <w:t>IBAN</w:t>
      </w:r>
      <w:r w:rsidRPr="004844A2">
        <w:rPr>
          <w:rFonts w:ascii="Times New Roman" w:eastAsia="Times New Roman" w:hAnsi="Times New Roman" w:cs="Times New Roman"/>
          <w:sz w:val="24"/>
          <w:szCs w:val="24"/>
          <w:lang w:val="uk-UA" w:eastAsia="ru-RU"/>
        </w:rPr>
        <w:t xml:space="preserve"> </w:t>
      </w:r>
      <w:r w:rsidRPr="004844A2">
        <w:rPr>
          <w:rFonts w:ascii="Times New Roman" w:eastAsia="Times New Roman" w:hAnsi="Times New Roman" w:cs="Times New Roman"/>
          <w:sz w:val="24"/>
          <w:szCs w:val="24"/>
          <w:lang w:val="en-US" w:eastAsia="ru-RU"/>
        </w:rPr>
        <w:t>UA</w:t>
      </w:r>
      <w:r w:rsidRPr="004844A2">
        <w:rPr>
          <w:rFonts w:ascii="Times New Roman" w:eastAsia="Times New Roman" w:hAnsi="Times New Roman" w:cs="Times New Roman"/>
          <w:sz w:val="24"/>
          <w:szCs w:val="24"/>
          <w:lang w:val="uk-UA" w:eastAsia="ru-RU"/>
        </w:rPr>
        <w:t>753281680000026000000001573  (</w:t>
      </w:r>
      <w:r w:rsidRPr="004844A2">
        <w:rPr>
          <w:rFonts w:ascii="Times New Roman" w:eastAsia="Times New Roman" w:hAnsi="Times New Roman" w:cs="Times New Roman"/>
          <w:sz w:val="24"/>
          <w:szCs w:val="24"/>
          <w:lang w:val="en-US" w:eastAsia="ru-RU"/>
        </w:rPr>
        <w:t>UAH</w:t>
      </w:r>
      <w:r w:rsidRPr="004844A2">
        <w:rPr>
          <w:rFonts w:ascii="Times New Roman" w:eastAsia="Times New Roman" w:hAnsi="Times New Roman" w:cs="Times New Roman"/>
          <w:sz w:val="24"/>
          <w:szCs w:val="24"/>
          <w:lang w:val="uk-UA" w:eastAsia="ru-RU"/>
        </w:rPr>
        <w:t xml:space="preserve"> / </w:t>
      </w:r>
      <w:r w:rsidRPr="004844A2">
        <w:rPr>
          <w:rFonts w:ascii="Times New Roman" w:eastAsia="Times New Roman" w:hAnsi="Times New Roman" w:cs="Times New Roman"/>
          <w:sz w:val="24"/>
          <w:szCs w:val="24"/>
          <w:lang w:val="en-US" w:eastAsia="ru-RU"/>
        </w:rPr>
        <w:t>USD</w:t>
      </w:r>
      <w:r w:rsidRPr="004844A2">
        <w:rPr>
          <w:rFonts w:ascii="Times New Roman" w:eastAsia="Times New Roman" w:hAnsi="Times New Roman" w:cs="Times New Roman"/>
          <w:sz w:val="24"/>
          <w:szCs w:val="24"/>
          <w:lang w:val="uk-UA" w:eastAsia="ru-RU"/>
        </w:rPr>
        <w:t>/</w:t>
      </w:r>
      <w:r w:rsidRPr="004844A2">
        <w:rPr>
          <w:rFonts w:ascii="Times New Roman" w:eastAsia="Times New Roman" w:hAnsi="Times New Roman" w:cs="Times New Roman"/>
          <w:sz w:val="24"/>
          <w:szCs w:val="24"/>
          <w:lang w:val="en-US" w:eastAsia="ru-RU"/>
        </w:rPr>
        <w:t>EUR</w:t>
      </w:r>
      <w:r w:rsidRPr="004844A2">
        <w:rPr>
          <w:rFonts w:ascii="Times New Roman" w:eastAsia="Times New Roman" w:hAnsi="Times New Roman" w:cs="Times New Roman"/>
          <w:sz w:val="24"/>
          <w:szCs w:val="24"/>
          <w:lang w:val="uk-UA" w:eastAsia="ru-RU"/>
        </w:rPr>
        <w:t xml:space="preserve">)    у  ПАТ «МТБ БАНК» м. Чорноморськ, </w:t>
      </w:r>
      <w:r w:rsidRPr="004844A2">
        <w:rPr>
          <w:rFonts w:ascii="Times New Roman" w:eastAsia="Times New Roman" w:hAnsi="Times New Roman" w:cs="Times New Roman"/>
          <w:bCs/>
          <w:sz w:val="24"/>
          <w:szCs w:val="24"/>
          <w:lang w:val="uk-UA" w:eastAsia="ru-RU"/>
        </w:rPr>
        <w:t>проспект Миру, 28</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6.3 Реквізити рахунків операторів електронних майданчиків, відкритих  для сплати потенційними покупцями  гарантійних та реєстраційних внесків:</w:t>
      </w:r>
    </w:p>
    <w:p w:rsidR="00607E69" w:rsidRPr="004844A2" w:rsidRDefault="00F4545F" w:rsidP="00DD613A">
      <w:pPr>
        <w:spacing w:after="0" w:line="240" w:lineRule="auto"/>
        <w:ind w:firstLine="567"/>
        <w:jc w:val="both"/>
        <w:rPr>
          <w:rFonts w:ascii="Times New Roman" w:eastAsia="Times New Roman" w:hAnsi="Times New Roman" w:cs="Times New Roman"/>
          <w:sz w:val="24"/>
          <w:szCs w:val="24"/>
          <w:lang w:val="uk-UA" w:eastAsia="ru-RU"/>
        </w:rPr>
      </w:pPr>
      <w:hyperlink r:id="rId7" w:history="1">
        <w:r w:rsidR="00607E69" w:rsidRPr="004844A2">
          <w:rPr>
            <w:rFonts w:ascii="Times New Roman" w:eastAsia="Times New Roman" w:hAnsi="Times New Roman" w:cs="Times New Roman"/>
            <w:color w:val="0000FF"/>
            <w:sz w:val="24"/>
            <w:szCs w:val="24"/>
            <w:u w:val="single"/>
            <w:lang w:eastAsia="ru-RU"/>
          </w:rPr>
          <w:t>https</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prozorro</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sale</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info</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elektronni</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majdanchiki</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ets</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prozorroprodazhi</w:t>
        </w:r>
        <w:r w:rsidR="00607E69" w:rsidRPr="004844A2">
          <w:rPr>
            <w:rFonts w:ascii="Times New Roman" w:eastAsia="Times New Roman" w:hAnsi="Times New Roman" w:cs="Times New Roman"/>
            <w:color w:val="0000FF"/>
            <w:sz w:val="24"/>
            <w:szCs w:val="24"/>
            <w:u w:val="single"/>
            <w:lang w:val="uk-UA" w:eastAsia="ru-RU"/>
          </w:rPr>
          <w:t>-</w:t>
        </w:r>
        <w:r w:rsidR="00607E69" w:rsidRPr="004844A2">
          <w:rPr>
            <w:rFonts w:ascii="Times New Roman" w:eastAsia="Times New Roman" w:hAnsi="Times New Roman" w:cs="Times New Roman"/>
            <w:color w:val="0000FF"/>
            <w:sz w:val="24"/>
            <w:szCs w:val="24"/>
            <w:u w:val="single"/>
            <w:lang w:eastAsia="ru-RU"/>
          </w:rPr>
          <w:t>cbd</w:t>
        </w:r>
        <w:r w:rsidR="00607E69" w:rsidRPr="004844A2">
          <w:rPr>
            <w:rFonts w:ascii="Times New Roman" w:eastAsia="Times New Roman" w:hAnsi="Times New Roman" w:cs="Times New Roman"/>
            <w:color w:val="0000FF"/>
            <w:sz w:val="24"/>
            <w:szCs w:val="24"/>
            <w:u w:val="single"/>
            <w:lang w:val="uk-UA" w:eastAsia="ru-RU"/>
          </w:rPr>
          <w:t>2</w:t>
        </w:r>
      </w:hyperlink>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6.4. Повне найменування та реквізити організатора аукціону: Державне підприємство «Білгород-Дністровський морський торговельний порт», вул. Шабська, 81, м. Білгород-</w:t>
      </w:r>
      <w:r w:rsidRPr="004844A2">
        <w:rPr>
          <w:rFonts w:ascii="Times New Roman" w:eastAsia="Times New Roman" w:hAnsi="Times New Roman" w:cs="Times New Roman"/>
          <w:sz w:val="24"/>
          <w:szCs w:val="24"/>
          <w:lang w:val="uk-UA" w:eastAsia="ru-RU"/>
        </w:rPr>
        <w:lastRenderedPageBreak/>
        <w:t xml:space="preserve">Дністровський, Одеська область, 67701, </w:t>
      </w:r>
      <w:r w:rsidRPr="004844A2">
        <w:rPr>
          <w:rFonts w:ascii="Times New Roman" w:eastAsia="Times New Roman" w:hAnsi="Times New Roman" w:cs="Times New Roman"/>
          <w:sz w:val="24"/>
          <w:szCs w:val="24"/>
          <w:lang w:val="en-US" w:eastAsia="ru-RU"/>
        </w:rPr>
        <w:t>bd</w:t>
      </w:r>
      <w:r w:rsidRPr="004844A2">
        <w:rPr>
          <w:rFonts w:ascii="Times New Roman" w:eastAsia="Times New Roman" w:hAnsi="Times New Roman" w:cs="Times New Roman"/>
          <w:sz w:val="24"/>
          <w:szCs w:val="24"/>
          <w:lang w:val="uk-UA" w:eastAsia="ru-RU"/>
        </w:rPr>
        <w:t>_</w:t>
      </w:r>
      <w:r w:rsidRPr="004844A2">
        <w:rPr>
          <w:rFonts w:ascii="Times New Roman" w:eastAsia="Times New Roman" w:hAnsi="Times New Roman" w:cs="Times New Roman"/>
          <w:sz w:val="24"/>
          <w:szCs w:val="24"/>
          <w:lang w:val="en-US" w:eastAsia="ru-RU"/>
        </w:rPr>
        <w:t>mtp</w:t>
      </w:r>
      <w:r w:rsidRPr="004844A2">
        <w:rPr>
          <w:rFonts w:ascii="Times New Roman" w:eastAsia="Times New Roman" w:hAnsi="Times New Roman" w:cs="Times New Roman"/>
          <w:sz w:val="24"/>
          <w:szCs w:val="24"/>
          <w:lang w:val="uk-UA" w:eastAsia="ru-RU"/>
        </w:rPr>
        <w:t>@</w:t>
      </w:r>
      <w:r w:rsidRPr="004844A2">
        <w:rPr>
          <w:rFonts w:ascii="Times New Roman" w:eastAsia="Times New Roman" w:hAnsi="Times New Roman" w:cs="Times New Roman"/>
          <w:sz w:val="24"/>
          <w:szCs w:val="24"/>
          <w:lang w:val="en-US" w:eastAsia="ru-RU"/>
        </w:rPr>
        <w:t>ukr</w:t>
      </w:r>
      <w:r w:rsidRPr="004844A2">
        <w:rPr>
          <w:rFonts w:ascii="Times New Roman" w:eastAsia="Times New Roman" w:hAnsi="Times New Roman" w:cs="Times New Roman"/>
          <w:sz w:val="24"/>
          <w:szCs w:val="24"/>
          <w:lang w:val="uk-UA" w:eastAsia="ru-RU"/>
        </w:rPr>
        <w:t>.</w:t>
      </w:r>
      <w:r w:rsidRPr="004844A2">
        <w:rPr>
          <w:rFonts w:ascii="Times New Roman" w:eastAsia="Times New Roman" w:hAnsi="Times New Roman" w:cs="Times New Roman"/>
          <w:sz w:val="24"/>
          <w:szCs w:val="24"/>
          <w:lang w:val="en-US" w:eastAsia="ru-RU"/>
        </w:rPr>
        <w:t>net</w:t>
      </w:r>
      <w:r w:rsidRPr="004844A2">
        <w:rPr>
          <w:rFonts w:ascii="Times New Roman" w:eastAsia="Times New Roman" w:hAnsi="Times New Roman" w:cs="Times New Roman"/>
          <w:sz w:val="24"/>
          <w:szCs w:val="24"/>
          <w:lang w:val="uk-UA" w:eastAsia="ru-RU"/>
        </w:rPr>
        <w:t xml:space="preserve">, тел.:  тел./факс: (04849) 6-73-10-75-47,  час роботи з 08:00 до 17:00 (понеділок – п’ятниця) обідня перерва з 13:00 год. до 14:00 год., контактні особи, які є відповідальними </w:t>
      </w:r>
      <w:r w:rsidRPr="004844A2">
        <w:rPr>
          <w:rFonts w:ascii="Times New Roman" w:eastAsia="Times New Roman" w:hAnsi="Times New Roman" w:cs="Times New Roman"/>
          <w:b/>
          <w:sz w:val="24"/>
          <w:szCs w:val="24"/>
          <w:lang w:val="uk-UA" w:eastAsia="ru-RU"/>
        </w:rPr>
        <w:t>з організаційних питань</w:t>
      </w:r>
      <w:r w:rsidRPr="004844A2">
        <w:rPr>
          <w:rFonts w:ascii="Times New Roman" w:eastAsia="Times New Roman" w:hAnsi="Times New Roman" w:cs="Times New Roman"/>
          <w:sz w:val="24"/>
          <w:szCs w:val="24"/>
          <w:lang w:val="uk-UA" w:eastAsia="ru-RU"/>
        </w:rPr>
        <w:t xml:space="preserve"> – Танасієнко Аліна Андріївна, </w:t>
      </w:r>
      <w:r w:rsidRPr="004844A2">
        <w:rPr>
          <w:rFonts w:ascii="Times New Roman" w:eastAsia="Times New Roman" w:hAnsi="Times New Roman" w:cs="Times New Roman"/>
          <w:bCs/>
          <w:sz w:val="24"/>
          <w:szCs w:val="24"/>
          <w:lang w:val="uk-UA" w:eastAsia="ru-RU"/>
        </w:rPr>
        <w:t xml:space="preserve">заступник начальника служби юридичної та договірної роботи державного підприємства «Білгород-Дністровський морський торговельний порт», тел. +380963948198, </w:t>
      </w:r>
      <w:r w:rsidRPr="004844A2">
        <w:rPr>
          <w:rFonts w:ascii="Times New Roman" w:eastAsia="Times New Roman" w:hAnsi="Times New Roman" w:cs="Times New Roman"/>
          <w:bCs/>
          <w:sz w:val="24"/>
          <w:szCs w:val="24"/>
          <w:lang w:val="en-US" w:eastAsia="ru-RU"/>
        </w:rPr>
        <w:t>e</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sz w:val="24"/>
          <w:szCs w:val="24"/>
          <w:lang w:val="en-US" w:eastAsia="ru-RU"/>
        </w:rPr>
        <w:t>mail</w:t>
      </w:r>
      <w:r w:rsidRPr="004844A2">
        <w:rPr>
          <w:rFonts w:ascii="Times New Roman" w:eastAsia="Times New Roman" w:hAnsi="Times New Roman" w:cs="Times New Roman"/>
          <w:bCs/>
          <w:sz w:val="24"/>
          <w:szCs w:val="24"/>
          <w:lang w:val="uk-UA" w:eastAsia="ru-RU"/>
        </w:rPr>
        <w:t xml:space="preserve">: </w:t>
      </w:r>
      <w:r w:rsidRPr="004844A2">
        <w:rPr>
          <w:rFonts w:ascii="Times New Roman" w:eastAsia="Times New Roman" w:hAnsi="Times New Roman" w:cs="Times New Roman"/>
          <w:bCs/>
          <w:sz w:val="24"/>
          <w:szCs w:val="24"/>
          <w:lang w:val="en-US" w:eastAsia="ru-RU"/>
        </w:rPr>
        <w:t>bd</w:t>
      </w:r>
      <w:r w:rsidRPr="004844A2">
        <w:rPr>
          <w:rFonts w:ascii="Times New Roman" w:eastAsia="Times New Roman" w:hAnsi="Times New Roman" w:cs="Times New Roman"/>
          <w:bCs/>
          <w:sz w:val="24"/>
          <w:szCs w:val="24"/>
          <w:lang w:val="uk-UA" w:eastAsia="ru-RU"/>
        </w:rPr>
        <w:t>_</w:t>
      </w:r>
      <w:r w:rsidRPr="004844A2">
        <w:rPr>
          <w:rFonts w:ascii="Times New Roman" w:eastAsia="Times New Roman" w:hAnsi="Times New Roman" w:cs="Times New Roman"/>
          <w:bCs/>
          <w:sz w:val="24"/>
          <w:szCs w:val="24"/>
          <w:lang w:val="en-US" w:eastAsia="ru-RU"/>
        </w:rPr>
        <w:t>mtp</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sz w:val="24"/>
          <w:szCs w:val="24"/>
          <w:lang w:val="en-US" w:eastAsia="ru-RU"/>
        </w:rPr>
        <w:t>ukr</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sz w:val="24"/>
          <w:szCs w:val="24"/>
          <w:lang w:val="en-US" w:eastAsia="ru-RU"/>
        </w:rPr>
        <w:t>net</w:t>
      </w:r>
      <w:hyperlink r:id="rId8" w:history="1"/>
      <w:r w:rsidRPr="004844A2">
        <w:rPr>
          <w:rFonts w:ascii="Times New Roman" w:eastAsia="Times New Roman" w:hAnsi="Times New Roman" w:cs="Times New Roman"/>
          <w:bCs/>
          <w:sz w:val="24"/>
          <w:szCs w:val="24"/>
          <w:lang w:val="uk-UA" w:eastAsia="ru-RU"/>
        </w:rPr>
        <w:t xml:space="preserve"> </w:t>
      </w:r>
    </w:p>
    <w:p w:rsidR="00607E69" w:rsidRPr="004844A2" w:rsidRDefault="00607E69" w:rsidP="00DD613A">
      <w:pPr>
        <w:spacing w:after="0" w:line="240" w:lineRule="auto"/>
        <w:ind w:firstLine="567"/>
        <w:jc w:val="both"/>
        <w:rPr>
          <w:rFonts w:ascii="Times New Roman" w:eastAsia="Times New Roman" w:hAnsi="Times New Roman" w:cs="Times New Roman"/>
          <w:bCs/>
          <w:sz w:val="24"/>
          <w:szCs w:val="24"/>
          <w:lang w:val="uk-UA" w:eastAsia="ru-RU"/>
        </w:rPr>
      </w:pPr>
      <w:r w:rsidRPr="004844A2">
        <w:rPr>
          <w:rFonts w:ascii="Times New Roman" w:eastAsia="Times New Roman" w:hAnsi="Times New Roman" w:cs="Times New Roman"/>
          <w:b/>
          <w:bCs/>
          <w:sz w:val="24"/>
          <w:szCs w:val="24"/>
          <w:lang w:val="uk-UA" w:eastAsia="ru-RU"/>
        </w:rPr>
        <w:t>з питань ознайомлення з об’єктом:</w:t>
      </w:r>
      <w:r w:rsidRPr="004844A2">
        <w:rPr>
          <w:rFonts w:ascii="Times New Roman" w:eastAsia="Times New Roman" w:hAnsi="Times New Roman" w:cs="Times New Roman"/>
          <w:bCs/>
          <w:sz w:val="24"/>
          <w:szCs w:val="24"/>
          <w:lang w:val="uk-UA" w:eastAsia="ru-RU"/>
        </w:rPr>
        <w:t xml:space="preserve"> </w:t>
      </w:r>
    </w:p>
    <w:p w:rsidR="00607E69" w:rsidRPr="004844A2" w:rsidRDefault="00607E69" w:rsidP="00DD613A">
      <w:pPr>
        <w:spacing w:after="0" w:line="240" w:lineRule="auto"/>
        <w:ind w:firstLine="567"/>
        <w:jc w:val="both"/>
        <w:rPr>
          <w:rFonts w:ascii="Times New Roman" w:eastAsia="Times New Roman" w:hAnsi="Times New Roman" w:cs="Times New Roman"/>
          <w:bCs/>
          <w:sz w:val="24"/>
          <w:szCs w:val="24"/>
          <w:lang w:val="uk-UA" w:eastAsia="ru-RU"/>
        </w:rPr>
      </w:pPr>
      <w:r w:rsidRPr="004844A2">
        <w:rPr>
          <w:rFonts w:ascii="Times New Roman" w:eastAsia="Times New Roman" w:hAnsi="Times New Roman" w:cs="Times New Roman"/>
          <w:bCs/>
          <w:sz w:val="24"/>
          <w:szCs w:val="24"/>
          <w:lang w:val="uk-UA" w:eastAsia="ru-RU"/>
        </w:rPr>
        <w:t xml:space="preserve">Балаченко Константин Степанович, т.в.о. головного інженера державного підприємства «Білгород-Дністровський морський торговельний порт», тел.+380984216963, </w:t>
      </w:r>
      <w:r w:rsidRPr="004844A2">
        <w:rPr>
          <w:rFonts w:ascii="Times New Roman" w:eastAsia="Times New Roman" w:hAnsi="Times New Roman" w:cs="Times New Roman"/>
          <w:bCs/>
          <w:sz w:val="24"/>
          <w:szCs w:val="24"/>
          <w:lang w:val="en-US" w:eastAsia="ru-RU"/>
        </w:rPr>
        <w:t>e</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sz w:val="24"/>
          <w:szCs w:val="24"/>
          <w:lang w:val="en-US" w:eastAsia="ru-RU"/>
        </w:rPr>
        <w:t>mail</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color w:val="0000FF"/>
          <w:sz w:val="24"/>
          <w:szCs w:val="24"/>
          <w:u w:val="single"/>
          <w:lang w:val="uk-UA" w:eastAsia="ru-RU"/>
        </w:rPr>
        <w:t xml:space="preserve"> </w:t>
      </w:r>
      <w:r w:rsidRPr="004844A2">
        <w:rPr>
          <w:rFonts w:ascii="Times New Roman" w:eastAsia="Times New Roman" w:hAnsi="Times New Roman" w:cs="Times New Roman"/>
          <w:bCs/>
          <w:sz w:val="24"/>
          <w:szCs w:val="24"/>
          <w:lang w:val="en-US" w:eastAsia="ru-RU"/>
        </w:rPr>
        <w:t>bd</w:t>
      </w:r>
      <w:r w:rsidRPr="004844A2">
        <w:rPr>
          <w:rFonts w:ascii="Times New Roman" w:eastAsia="Times New Roman" w:hAnsi="Times New Roman" w:cs="Times New Roman"/>
          <w:bCs/>
          <w:sz w:val="24"/>
          <w:szCs w:val="24"/>
          <w:lang w:val="uk-UA" w:eastAsia="ru-RU"/>
        </w:rPr>
        <w:t>_</w:t>
      </w:r>
      <w:r w:rsidRPr="004844A2">
        <w:rPr>
          <w:rFonts w:ascii="Times New Roman" w:eastAsia="Times New Roman" w:hAnsi="Times New Roman" w:cs="Times New Roman"/>
          <w:bCs/>
          <w:sz w:val="24"/>
          <w:szCs w:val="24"/>
          <w:lang w:val="en-US" w:eastAsia="ru-RU"/>
        </w:rPr>
        <w:t>mtp</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sz w:val="24"/>
          <w:szCs w:val="24"/>
          <w:lang w:val="en-US" w:eastAsia="ru-RU"/>
        </w:rPr>
        <w:t>ukr</w:t>
      </w:r>
      <w:r w:rsidRPr="004844A2">
        <w:rPr>
          <w:rFonts w:ascii="Times New Roman" w:eastAsia="Times New Roman" w:hAnsi="Times New Roman" w:cs="Times New Roman"/>
          <w:bCs/>
          <w:sz w:val="24"/>
          <w:szCs w:val="24"/>
          <w:lang w:val="uk-UA" w:eastAsia="ru-RU"/>
        </w:rPr>
        <w:t>.</w:t>
      </w:r>
      <w:r w:rsidRPr="004844A2">
        <w:rPr>
          <w:rFonts w:ascii="Times New Roman" w:eastAsia="Times New Roman" w:hAnsi="Times New Roman" w:cs="Times New Roman"/>
          <w:bCs/>
          <w:sz w:val="24"/>
          <w:szCs w:val="24"/>
          <w:lang w:val="en-US" w:eastAsia="ru-RU"/>
        </w:rPr>
        <w:t>net</w:t>
      </w:r>
      <w:r w:rsidRPr="004844A2">
        <w:rPr>
          <w:rFonts w:ascii="Times New Roman" w:eastAsia="Times New Roman" w:hAnsi="Times New Roman" w:cs="Times New Roman"/>
          <w:bCs/>
          <w:sz w:val="24"/>
          <w:szCs w:val="24"/>
          <w:lang w:val="uk-UA" w:eastAsia="ru-RU"/>
        </w:rPr>
        <w:t xml:space="preserve"> </w:t>
      </w:r>
    </w:p>
    <w:p w:rsidR="000E22A2" w:rsidRPr="000E22A2" w:rsidRDefault="000E22A2" w:rsidP="000E22A2">
      <w:pPr>
        <w:tabs>
          <w:tab w:val="left" w:pos="2828"/>
        </w:tabs>
        <w:spacing w:after="0" w:line="240" w:lineRule="auto"/>
        <w:ind w:firstLine="567"/>
        <w:jc w:val="both"/>
        <w:rPr>
          <w:rFonts w:ascii="Times New Roman" w:eastAsia="Times New Roman" w:hAnsi="Times New Roman" w:cs="Times New Roman"/>
          <w:bCs/>
          <w:sz w:val="24"/>
          <w:szCs w:val="24"/>
          <w:lang w:val="uk-UA" w:eastAsia="ru-RU"/>
        </w:rPr>
      </w:pPr>
      <w:r w:rsidRPr="000E22A2">
        <w:rPr>
          <w:rFonts w:ascii="Times New Roman" w:eastAsia="Times New Roman" w:hAnsi="Times New Roman" w:cs="Times New Roman"/>
          <w:bCs/>
          <w:sz w:val="24"/>
          <w:szCs w:val="24"/>
          <w:lang w:val="uk-UA" w:eastAsia="ru-RU"/>
        </w:rPr>
        <w:t xml:space="preserve">Білик Ігор Михайлович, в.о. першого заступника директора державного підприємства «Білгород-Дністровський морський торговельний порт», тел. +380674552222, </w:t>
      </w:r>
      <w:r w:rsidRPr="000E22A2">
        <w:rPr>
          <w:rFonts w:ascii="Times New Roman" w:eastAsia="Times New Roman" w:hAnsi="Times New Roman" w:cs="Times New Roman"/>
          <w:bCs/>
          <w:sz w:val="24"/>
          <w:szCs w:val="24"/>
          <w:lang w:val="en-US" w:eastAsia="ru-RU"/>
        </w:rPr>
        <w:t>e</w:t>
      </w:r>
      <w:r w:rsidRPr="000E22A2">
        <w:rPr>
          <w:rFonts w:ascii="Times New Roman" w:eastAsia="Times New Roman" w:hAnsi="Times New Roman" w:cs="Times New Roman"/>
          <w:bCs/>
          <w:sz w:val="24"/>
          <w:szCs w:val="24"/>
          <w:lang w:val="uk-UA" w:eastAsia="ru-RU"/>
        </w:rPr>
        <w:t>-</w:t>
      </w:r>
      <w:r w:rsidRPr="000E22A2">
        <w:rPr>
          <w:rFonts w:ascii="Times New Roman" w:eastAsia="Times New Roman" w:hAnsi="Times New Roman" w:cs="Times New Roman"/>
          <w:bCs/>
          <w:sz w:val="24"/>
          <w:szCs w:val="24"/>
          <w:lang w:val="en-US" w:eastAsia="ru-RU"/>
        </w:rPr>
        <w:t>mail</w:t>
      </w:r>
      <w:r w:rsidRPr="000E22A2">
        <w:rPr>
          <w:rFonts w:ascii="Times New Roman" w:eastAsia="Times New Roman" w:hAnsi="Times New Roman" w:cs="Times New Roman"/>
          <w:bCs/>
          <w:sz w:val="24"/>
          <w:szCs w:val="24"/>
          <w:lang w:val="uk-UA" w:eastAsia="ru-RU"/>
        </w:rPr>
        <w:t xml:space="preserve">: </w:t>
      </w:r>
      <w:r w:rsidRPr="000E22A2">
        <w:rPr>
          <w:rFonts w:ascii="Times New Roman" w:eastAsia="Times New Roman" w:hAnsi="Times New Roman" w:cs="Times New Roman"/>
          <w:bCs/>
          <w:sz w:val="24"/>
          <w:szCs w:val="24"/>
          <w:lang w:val="en-US" w:eastAsia="ru-RU"/>
        </w:rPr>
        <w:t>bd</w:t>
      </w:r>
      <w:r w:rsidRPr="000E22A2">
        <w:rPr>
          <w:rFonts w:ascii="Times New Roman" w:eastAsia="Times New Roman" w:hAnsi="Times New Roman" w:cs="Times New Roman"/>
          <w:bCs/>
          <w:sz w:val="24"/>
          <w:szCs w:val="24"/>
          <w:lang w:val="uk-UA" w:eastAsia="ru-RU"/>
        </w:rPr>
        <w:t>_</w:t>
      </w:r>
      <w:r w:rsidRPr="000E22A2">
        <w:rPr>
          <w:rFonts w:ascii="Times New Roman" w:eastAsia="Times New Roman" w:hAnsi="Times New Roman" w:cs="Times New Roman"/>
          <w:bCs/>
          <w:sz w:val="24"/>
          <w:szCs w:val="24"/>
          <w:lang w:val="en-US" w:eastAsia="ru-RU"/>
        </w:rPr>
        <w:t>mtp</w:t>
      </w:r>
      <w:r w:rsidRPr="000E22A2">
        <w:rPr>
          <w:rFonts w:ascii="Times New Roman" w:eastAsia="Times New Roman" w:hAnsi="Times New Roman" w:cs="Times New Roman"/>
          <w:bCs/>
          <w:sz w:val="24"/>
          <w:szCs w:val="24"/>
          <w:lang w:val="uk-UA" w:eastAsia="ru-RU"/>
        </w:rPr>
        <w:t>@</w:t>
      </w:r>
      <w:r w:rsidRPr="000E22A2">
        <w:rPr>
          <w:rFonts w:ascii="Times New Roman" w:eastAsia="Times New Roman" w:hAnsi="Times New Roman" w:cs="Times New Roman"/>
          <w:bCs/>
          <w:sz w:val="24"/>
          <w:szCs w:val="24"/>
          <w:lang w:val="en-US" w:eastAsia="ru-RU"/>
        </w:rPr>
        <w:t>ukr</w:t>
      </w:r>
      <w:r w:rsidRPr="000E22A2">
        <w:rPr>
          <w:rFonts w:ascii="Times New Roman" w:eastAsia="Times New Roman" w:hAnsi="Times New Roman" w:cs="Times New Roman"/>
          <w:bCs/>
          <w:sz w:val="24"/>
          <w:szCs w:val="24"/>
          <w:lang w:val="uk-UA" w:eastAsia="ru-RU"/>
        </w:rPr>
        <w:t>.</w:t>
      </w:r>
      <w:r w:rsidRPr="000E22A2">
        <w:rPr>
          <w:rFonts w:ascii="Times New Roman" w:eastAsia="Times New Roman" w:hAnsi="Times New Roman" w:cs="Times New Roman"/>
          <w:bCs/>
          <w:sz w:val="24"/>
          <w:szCs w:val="24"/>
          <w:lang w:val="en-US" w:eastAsia="ru-RU"/>
        </w:rPr>
        <w:t>net</w:t>
      </w:r>
    </w:p>
    <w:p w:rsidR="00607E69" w:rsidRPr="004844A2" w:rsidRDefault="00607E69" w:rsidP="00DD613A">
      <w:pPr>
        <w:tabs>
          <w:tab w:val="left" w:pos="2828"/>
        </w:tabs>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Територія Білгород-Дністровського морського торговельного порту є зоною обмеженого доступу - встановлені планом охорони порту чи портового засобу приміщення, споруди або території, доступ до яких знаходиться під постійним контролем, має певні заборони та обмеження відповідно до встановленого рівня охорони.</w:t>
      </w:r>
      <w:r w:rsidRPr="004844A2">
        <w:rPr>
          <w:rFonts w:ascii="Times New Roman" w:eastAsia="Times New Roman" w:hAnsi="Times New Roman" w:cs="Times New Roman"/>
          <w:sz w:val="24"/>
          <w:szCs w:val="24"/>
          <w:lang w:val="uk-UA" w:eastAsia="ru-RU"/>
        </w:rPr>
        <w:tab/>
      </w:r>
    </w:p>
    <w:p w:rsidR="00607E69" w:rsidRPr="004844A2" w:rsidRDefault="00607E69" w:rsidP="00DD613A">
      <w:pPr>
        <w:widowControl w:val="0"/>
        <w:spacing w:after="0" w:line="240" w:lineRule="auto"/>
        <w:ind w:firstLine="567"/>
        <w:contextualSpacing/>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Пропускний режим на території Білгород-Дністровського морського торговельного порту забезпечується відповідно до Положення про забезпечення пропускного та внутрішньооб'єктового режиму на території порту, яке затверджується головою адміністрації морських портів України.</w:t>
      </w:r>
    </w:p>
    <w:p w:rsidR="00607E69" w:rsidRPr="000E22A2" w:rsidRDefault="00607E69" w:rsidP="00DD613A">
      <w:pPr>
        <w:widowControl w:val="0"/>
        <w:spacing w:after="0" w:line="240" w:lineRule="auto"/>
        <w:ind w:firstLine="567"/>
        <w:contextualSpacing/>
        <w:jc w:val="both"/>
        <w:rPr>
          <w:rFonts w:ascii="Times New Roman" w:eastAsia="Times New Roman" w:hAnsi="Times New Roman" w:cs="Times New Roman"/>
          <w:b/>
          <w:sz w:val="24"/>
          <w:szCs w:val="24"/>
          <w:lang w:val="uk-UA" w:eastAsia="ru-RU"/>
        </w:rPr>
      </w:pPr>
      <w:r w:rsidRPr="004844A2">
        <w:rPr>
          <w:rFonts w:ascii="Times New Roman" w:eastAsia="Times New Roman" w:hAnsi="Times New Roman" w:cs="Times New Roman"/>
          <w:sz w:val="24"/>
          <w:szCs w:val="24"/>
          <w:lang w:val="uk-UA" w:eastAsia="ru-RU"/>
        </w:rPr>
        <w:t xml:space="preserve">Зважаючи на вищевикладене, </w:t>
      </w:r>
      <w:r w:rsidRPr="000E22A2">
        <w:rPr>
          <w:rFonts w:ascii="Times New Roman" w:eastAsia="Times New Roman" w:hAnsi="Times New Roman" w:cs="Times New Roman"/>
          <w:b/>
          <w:sz w:val="24"/>
          <w:szCs w:val="24"/>
          <w:lang w:val="uk-UA" w:eastAsia="ru-RU"/>
        </w:rPr>
        <w:t>інформуємо, що для оформлення тимчасових чи разових перепусток на право проїзду (проходу) на територію ДП «Білгород-Дністровський порт» з метою огляду об’єкту продажу, необхідно звертатись у робочі дні, за попередньою домовленістю, з повідомленням за один робочий день.</w:t>
      </w:r>
    </w:p>
    <w:p w:rsidR="00607E69" w:rsidRPr="004844A2" w:rsidRDefault="00607E69" w:rsidP="00DD613A">
      <w:pPr>
        <w:widowControl w:val="0"/>
        <w:spacing w:after="0" w:line="240" w:lineRule="auto"/>
        <w:ind w:firstLine="567"/>
        <w:contextualSpacing/>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Враховуючи, що в порту Білгород-Дністровський є пункти пропуску (пункти контролю) через державний кордон України та зони митного контролю, п</w:t>
      </w:r>
      <w:bookmarkStart w:id="0" w:name="_GoBack"/>
      <w:bookmarkEnd w:id="0"/>
      <w:r w:rsidRPr="004844A2">
        <w:rPr>
          <w:rFonts w:ascii="Times New Roman" w:eastAsia="Times New Roman" w:hAnsi="Times New Roman" w:cs="Times New Roman"/>
          <w:sz w:val="24"/>
          <w:szCs w:val="24"/>
          <w:lang w:val="uk-UA" w:eastAsia="ru-RU"/>
        </w:rPr>
        <w:t>раво відвідування режимної території може узгоджуватись з органом охорони державного кордону та митницею.</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Огляд майна може проводитися не пізніше кінцевої дати прийому пропозицій від Учасників.</w:t>
      </w:r>
    </w:p>
    <w:p w:rsidR="00607E69" w:rsidRPr="004844A2"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r w:rsidRPr="004844A2">
        <w:rPr>
          <w:rFonts w:ascii="Times New Roman" w:eastAsia="Times New Roman" w:hAnsi="Times New Roman" w:cs="Times New Roman"/>
          <w:sz w:val="24"/>
          <w:szCs w:val="24"/>
          <w:lang w:val="uk-UA" w:eastAsia="ru-RU"/>
        </w:rPr>
        <w:t>6.6 Інформація про порядок розрахунків за пр</w:t>
      </w:r>
      <w:r w:rsidR="00211183">
        <w:rPr>
          <w:rFonts w:ascii="Times New Roman" w:eastAsia="Times New Roman" w:hAnsi="Times New Roman" w:cs="Times New Roman"/>
          <w:sz w:val="24"/>
          <w:szCs w:val="24"/>
          <w:lang w:val="uk-UA" w:eastAsia="ru-RU"/>
        </w:rPr>
        <w:t>идбане майно зазначається у прое</w:t>
      </w:r>
      <w:r w:rsidRPr="004844A2">
        <w:rPr>
          <w:rFonts w:ascii="Times New Roman" w:eastAsia="Times New Roman" w:hAnsi="Times New Roman" w:cs="Times New Roman"/>
          <w:sz w:val="24"/>
          <w:szCs w:val="24"/>
          <w:lang w:val="uk-UA" w:eastAsia="ru-RU"/>
        </w:rPr>
        <w:t xml:space="preserve">кті договору, який є Додатком № 1 до Оголошення. </w:t>
      </w:r>
    </w:p>
    <w:p w:rsidR="00607E69" w:rsidRDefault="00607E69" w:rsidP="00DD613A">
      <w:pPr>
        <w:spacing w:after="0" w:line="240" w:lineRule="auto"/>
        <w:ind w:firstLine="567"/>
        <w:jc w:val="both"/>
        <w:rPr>
          <w:rFonts w:ascii="Times New Roman" w:eastAsia="Times New Roman" w:hAnsi="Times New Roman" w:cs="Times New Roman"/>
          <w:b/>
          <w:bCs/>
          <w:sz w:val="24"/>
          <w:szCs w:val="24"/>
          <w:lang w:val="uk-UA" w:eastAsia="ru-RU"/>
        </w:rPr>
      </w:pPr>
    </w:p>
    <w:p w:rsidR="003410D2" w:rsidRPr="00214FDB" w:rsidRDefault="006A19B2" w:rsidP="00DD613A">
      <w:pPr>
        <w:spacing w:after="0" w:line="240" w:lineRule="auto"/>
        <w:ind w:firstLine="567"/>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7</w:t>
      </w:r>
      <w:r w:rsidR="003410D2" w:rsidRPr="00214FDB">
        <w:rPr>
          <w:rFonts w:ascii="Times New Roman" w:eastAsia="Times New Roman" w:hAnsi="Times New Roman" w:cs="Times New Roman"/>
          <w:b/>
          <w:bCs/>
          <w:sz w:val="24"/>
          <w:szCs w:val="24"/>
          <w:lang w:val="uk-UA" w:eastAsia="ru-RU"/>
        </w:rPr>
        <w:t>. Технічні реквізити Оголошення:</w:t>
      </w:r>
    </w:p>
    <w:p w:rsidR="003B7AF3" w:rsidRPr="003B7AF3" w:rsidRDefault="006A19B2" w:rsidP="00DD613A">
      <w:pPr>
        <w:pStyle w:val="aa"/>
        <w:spacing w:after="0"/>
        <w:ind w:firstLine="567"/>
        <w:jc w:val="both"/>
        <w:rPr>
          <w:lang w:val="uk-UA"/>
        </w:rPr>
      </w:pPr>
      <w:r>
        <w:rPr>
          <w:rFonts w:eastAsia="Times New Roman"/>
          <w:lang w:val="uk-UA" w:eastAsia="ru-RU"/>
        </w:rPr>
        <w:t>7</w:t>
      </w:r>
      <w:r w:rsidR="003410D2" w:rsidRPr="00214FDB">
        <w:rPr>
          <w:rFonts w:eastAsia="Times New Roman"/>
          <w:lang w:val="uk-UA" w:eastAsia="ru-RU"/>
        </w:rPr>
        <w:t xml:space="preserve">.1 </w:t>
      </w:r>
      <w:r w:rsidR="003B7AF3" w:rsidRPr="003B7AF3">
        <w:rPr>
          <w:lang w:val="uk-UA"/>
        </w:rPr>
        <w:t>Рішення, згідно з яким майно, що є предметом аукціону, виставляється на продаж: наказ Фонду державного майна України від 11.11.2021 р. № 2031 «Про надання згоди на відчуження суден ДП «Білгород-Дністровський морський торговельний порт», прийнятий відповідно до Порядку відчуження об’єктів державної власності, затвердженого постановою Кабінету Міністрів України від 06 червня 2007 р. № 803 (із змінами) (далі – Порядок), на підставі пропозиції Комісії з розгляду питань відчуження та списання державного майна (протокол від 26 жовтня 2021 р. № 10).</w:t>
      </w:r>
    </w:p>
    <w:p w:rsidR="003410D2" w:rsidRPr="00214FDB" w:rsidRDefault="006A19B2" w:rsidP="00DD613A">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3410D2" w:rsidRPr="00214FDB">
        <w:rPr>
          <w:rFonts w:ascii="Times New Roman" w:eastAsia="Times New Roman" w:hAnsi="Times New Roman" w:cs="Times New Roman"/>
          <w:sz w:val="24"/>
          <w:szCs w:val="24"/>
          <w:lang w:val="uk-UA" w:eastAsia="ru-RU"/>
        </w:rPr>
        <w:t xml:space="preserve">.2 Єдине посилання на веб-сторінку адміністратора, на якій є посилання на веб-сторінки операторів електронних майданчиків, які мають право використовувати електронний майданчик і з якими адміністратор уклав відповідний договір: </w:t>
      </w:r>
    </w:p>
    <w:p w:rsidR="003410D2" w:rsidRDefault="00F4545F" w:rsidP="00DD613A">
      <w:pPr>
        <w:spacing w:after="0" w:line="240" w:lineRule="auto"/>
        <w:ind w:firstLine="567"/>
        <w:jc w:val="both"/>
        <w:rPr>
          <w:rFonts w:ascii="Times New Roman" w:eastAsia="Times New Roman" w:hAnsi="Times New Roman" w:cs="Times New Roman"/>
          <w:color w:val="0000FF"/>
          <w:sz w:val="24"/>
          <w:szCs w:val="24"/>
          <w:u w:val="single"/>
          <w:lang w:val="uk-UA" w:eastAsia="ru-RU"/>
        </w:rPr>
      </w:pPr>
      <w:hyperlink r:id="rId9" w:history="1">
        <w:r w:rsidR="003410D2" w:rsidRPr="00214FDB">
          <w:rPr>
            <w:rFonts w:ascii="Times New Roman" w:eastAsia="Times New Roman" w:hAnsi="Times New Roman" w:cs="Times New Roman"/>
            <w:color w:val="0000FF"/>
            <w:sz w:val="24"/>
            <w:szCs w:val="24"/>
            <w:u w:val="single"/>
            <w:lang w:eastAsia="ru-RU"/>
          </w:rPr>
          <w:t>https</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prozorro</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sale</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info</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elektronni</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majdanchiki</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ets</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prozorroprodazhi</w:t>
        </w:r>
        <w:r w:rsidR="003410D2" w:rsidRPr="00214FDB">
          <w:rPr>
            <w:rFonts w:ascii="Times New Roman" w:eastAsia="Times New Roman" w:hAnsi="Times New Roman" w:cs="Times New Roman"/>
            <w:color w:val="0000FF"/>
            <w:sz w:val="24"/>
            <w:szCs w:val="24"/>
            <w:u w:val="single"/>
            <w:lang w:val="uk-UA" w:eastAsia="ru-RU"/>
          </w:rPr>
          <w:t>-</w:t>
        </w:r>
        <w:r w:rsidR="003410D2" w:rsidRPr="00214FDB">
          <w:rPr>
            <w:rFonts w:ascii="Times New Roman" w:eastAsia="Times New Roman" w:hAnsi="Times New Roman" w:cs="Times New Roman"/>
            <w:color w:val="0000FF"/>
            <w:sz w:val="24"/>
            <w:szCs w:val="24"/>
            <w:u w:val="single"/>
            <w:lang w:eastAsia="ru-RU"/>
          </w:rPr>
          <w:t>cbd</w:t>
        </w:r>
        <w:r w:rsidR="003410D2" w:rsidRPr="00214FDB">
          <w:rPr>
            <w:rFonts w:ascii="Times New Roman" w:eastAsia="Times New Roman" w:hAnsi="Times New Roman" w:cs="Times New Roman"/>
            <w:color w:val="0000FF"/>
            <w:sz w:val="24"/>
            <w:szCs w:val="24"/>
            <w:u w:val="single"/>
            <w:lang w:val="uk-UA" w:eastAsia="ru-RU"/>
          </w:rPr>
          <w:t>2</w:t>
        </w:r>
      </w:hyperlink>
    </w:p>
    <w:p w:rsidR="00607E69" w:rsidRPr="00214FDB" w:rsidRDefault="00607E69" w:rsidP="00DD613A">
      <w:pPr>
        <w:spacing w:after="0" w:line="240" w:lineRule="auto"/>
        <w:ind w:firstLine="567"/>
        <w:jc w:val="both"/>
        <w:rPr>
          <w:rFonts w:ascii="Times New Roman" w:eastAsia="Times New Roman" w:hAnsi="Times New Roman" w:cs="Times New Roman"/>
          <w:sz w:val="24"/>
          <w:szCs w:val="24"/>
          <w:lang w:val="uk-UA" w:eastAsia="ru-RU"/>
        </w:rPr>
      </w:pPr>
    </w:p>
    <w:p w:rsidR="00607E69" w:rsidRPr="004844A2" w:rsidRDefault="00607E69" w:rsidP="00DD613A">
      <w:pPr>
        <w:numPr>
          <w:ilvl w:val="0"/>
          <w:numId w:val="1"/>
        </w:numPr>
        <w:spacing w:after="0" w:line="240" w:lineRule="auto"/>
        <w:ind w:firstLine="567"/>
        <w:jc w:val="both"/>
        <w:rPr>
          <w:rFonts w:ascii="Times New Roman" w:eastAsia="Times New Roman" w:hAnsi="Times New Roman" w:cs="Times New Roman"/>
          <w:b/>
          <w:sz w:val="24"/>
          <w:szCs w:val="24"/>
          <w:lang w:eastAsia="ru-RU"/>
        </w:rPr>
      </w:pPr>
      <w:r w:rsidRPr="004844A2">
        <w:rPr>
          <w:rFonts w:ascii="Times New Roman" w:eastAsia="Times New Roman" w:hAnsi="Times New Roman" w:cs="Times New Roman"/>
          <w:b/>
          <w:sz w:val="24"/>
          <w:szCs w:val="24"/>
          <w:lang w:eastAsia="ru-RU"/>
        </w:rPr>
        <w:t>Умови продажу майна визначені Проектом договору купівлі-продажу майна</w:t>
      </w:r>
      <w:r w:rsidRPr="004844A2">
        <w:rPr>
          <w:rFonts w:ascii="Times New Roman" w:eastAsia="Times New Roman" w:hAnsi="Times New Roman" w:cs="Times New Roman"/>
          <w:b/>
          <w:sz w:val="24"/>
          <w:szCs w:val="24"/>
          <w:lang w:val="uk-UA" w:eastAsia="ru-RU"/>
        </w:rPr>
        <w:t>:</w:t>
      </w:r>
    </w:p>
    <w:p w:rsidR="00211183" w:rsidRPr="00EA6486" w:rsidRDefault="00211183" w:rsidP="00211183">
      <w:pPr>
        <w:spacing w:after="0" w:line="240" w:lineRule="auto"/>
        <w:ind w:firstLine="567"/>
        <w:jc w:val="both"/>
        <w:rPr>
          <w:rFonts w:ascii="Times New Roman" w:eastAsia="Times New Roman" w:hAnsi="Times New Roman" w:cs="Times New Roman"/>
          <w:sz w:val="24"/>
          <w:szCs w:val="24"/>
          <w:lang w:eastAsia="ru-RU"/>
        </w:rPr>
      </w:pPr>
      <w:r w:rsidRPr="00EA6486">
        <w:rPr>
          <w:rFonts w:ascii="Times New Roman" w:eastAsia="Times New Roman" w:hAnsi="Times New Roman" w:cs="Times New Roman"/>
          <w:sz w:val="24"/>
          <w:szCs w:val="24"/>
          <w:lang w:val="uk-UA" w:eastAsia="ru-RU"/>
        </w:rPr>
        <w:t xml:space="preserve">8.1. </w:t>
      </w:r>
      <w:r w:rsidRPr="00EA6486">
        <w:rPr>
          <w:rFonts w:ascii="Times New Roman" w:eastAsia="Times New Roman" w:hAnsi="Times New Roman" w:cs="Times New Roman"/>
          <w:sz w:val="24"/>
          <w:szCs w:val="24"/>
          <w:lang w:eastAsia="ru-RU"/>
        </w:rPr>
        <w:t>Проект договору міститься у додатку № 1.</w:t>
      </w:r>
    </w:p>
    <w:p w:rsidR="00211183" w:rsidRPr="00EA6486" w:rsidRDefault="00211183" w:rsidP="00211183">
      <w:pPr>
        <w:spacing w:after="0" w:line="240" w:lineRule="auto"/>
        <w:ind w:firstLine="567"/>
        <w:jc w:val="both"/>
        <w:rPr>
          <w:rFonts w:ascii="Times New Roman" w:eastAsia="Times New Roman" w:hAnsi="Times New Roman" w:cs="Times New Roman"/>
          <w:sz w:val="24"/>
          <w:szCs w:val="24"/>
          <w:lang w:val="uk-UA" w:eastAsia="ru-RU"/>
        </w:rPr>
      </w:pPr>
      <w:r w:rsidRPr="00EA6486">
        <w:rPr>
          <w:rFonts w:ascii="Times New Roman" w:eastAsia="Times New Roman" w:hAnsi="Times New Roman" w:cs="Times New Roman"/>
          <w:sz w:val="24"/>
          <w:szCs w:val="24"/>
          <w:lang w:val="uk-UA" w:eastAsia="ru-RU"/>
        </w:rPr>
        <w:t xml:space="preserve">8.2. </w:t>
      </w:r>
      <w:bookmarkStart w:id="1" w:name="bookmark=id.gjdgxs" w:colFirst="0" w:colLast="0"/>
      <w:bookmarkEnd w:id="1"/>
      <w:r w:rsidRPr="005965E2">
        <w:rPr>
          <w:rFonts w:ascii="Times New Roman" w:eastAsia="Times New Roman" w:hAnsi="Times New Roman" w:cs="Times New Roman"/>
          <w:sz w:val="24"/>
          <w:szCs w:val="24"/>
          <w:lang w:val="uk-UA" w:eastAsia="ru-RU"/>
        </w:rPr>
        <w:t>В окремих випадках зміни одиничних цін на роботи та послуги відповідно до Договору може бути виконано тільки шляхом письмового узгодження між сторонами.</w:t>
      </w:r>
    </w:p>
    <w:p w:rsidR="00211183" w:rsidRPr="00EA6486" w:rsidRDefault="00211183" w:rsidP="00211183">
      <w:pPr>
        <w:spacing w:after="0" w:line="240" w:lineRule="auto"/>
        <w:ind w:firstLine="567"/>
        <w:jc w:val="both"/>
        <w:rPr>
          <w:rFonts w:ascii="Times New Roman" w:eastAsia="Times New Roman" w:hAnsi="Times New Roman" w:cs="Times New Roman"/>
          <w:sz w:val="24"/>
          <w:szCs w:val="24"/>
          <w:lang w:val="uk-UA" w:eastAsia="ru-RU"/>
        </w:rPr>
      </w:pPr>
      <w:r w:rsidRPr="00EA6486">
        <w:rPr>
          <w:rFonts w:ascii="Times New Roman" w:eastAsia="Times New Roman" w:hAnsi="Times New Roman" w:cs="Times New Roman"/>
          <w:sz w:val="24"/>
          <w:szCs w:val="24"/>
          <w:lang w:val="uk-UA" w:eastAsia="ru-RU"/>
        </w:rPr>
        <w:t xml:space="preserve">8.3. Порядок розрахунків за придбане майно Покупець оплачує вартість Майна шляхом здійснення прямого банківського переказу грошових коштів на рахунок Продавця у безготівковій формі у вигляді авансового платежу за Майно у розмірі 50 % від ціни продажу Майна на підставі </w:t>
      </w:r>
      <w:r w:rsidRPr="00EA6486">
        <w:rPr>
          <w:rFonts w:ascii="Times New Roman" w:eastAsia="Times New Roman" w:hAnsi="Times New Roman" w:cs="Times New Roman"/>
          <w:sz w:val="24"/>
          <w:szCs w:val="24"/>
          <w:lang w:val="uk-UA" w:eastAsia="ru-RU"/>
        </w:rPr>
        <w:lastRenderedPageBreak/>
        <w:t>виставленого Продавцем рахунку протягом 5 (п’яти) банківських днів з дати підписання договору купівлі-продажу Майна.</w:t>
      </w:r>
    </w:p>
    <w:p w:rsidR="00211183" w:rsidRPr="004E3511" w:rsidRDefault="00211183" w:rsidP="00211183">
      <w:pPr>
        <w:pStyle w:val="ab"/>
        <w:numPr>
          <w:ilvl w:val="1"/>
          <w:numId w:val="4"/>
        </w:numPr>
        <w:spacing w:after="0" w:line="240" w:lineRule="auto"/>
        <w:ind w:left="0" w:firstLine="567"/>
        <w:jc w:val="both"/>
        <w:rPr>
          <w:rFonts w:ascii="Times New Roman" w:eastAsia="Times New Roman" w:hAnsi="Times New Roman" w:cs="Times New Roman"/>
          <w:sz w:val="24"/>
          <w:szCs w:val="24"/>
          <w:lang w:val="uk-UA" w:eastAsia="ru-RU"/>
        </w:rPr>
      </w:pPr>
      <w:r w:rsidRPr="00ED39D0">
        <w:rPr>
          <w:rFonts w:ascii="Times New Roman" w:eastAsia="Times New Roman" w:hAnsi="Times New Roman" w:cs="Times New Roman"/>
          <w:sz w:val="24"/>
          <w:szCs w:val="24"/>
          <w:lang w:val="uk-UA" w:eastAsia="ru-RU"/>
        </w:rPr>
        <w:t>Остаточні розрахунки за Майно здійснюються відповідно до чинного законодавства, але не пізніше ніж за 14 (чотирнадцять) календарних днів до опублікування оголошення про продаж (приватизацію) єдиного майнового комплексу державного підприємства «Білгород-Дністровський морський торговельний порт» в електронній системі «Prozorro.Продажі» за попередньою письмовою вимогою продавця.</w:t>
      </w:r>
    </w:p>
    <w:p w:rsidR="00211183" w:rsidRDefault="00211183" w:rsidP="00211183">
      <w:pPr>
        <w:pStyle w:val="a3"/>
        <w:numPr>
          <w:ilvl w:val="1"/>
          <w:numId w:val="4"/>
        </w:numPr>
        <w:ind w:left="0" w:firstLine="567"/>
        <w:jc w:val="both"/>
        <w:rPr>
          <w:bCs/>
          <w:lang w:val="uk-UA"/>
        </w:rPr>
      </w:pPr>
      <w:r w:rsidRPr="00EA6486">
        <w:rPr>
          <w:lang w:val="uk-UA"/>
        </w:rPr>
        <w:t xml:space="preserve">Покупець при проведені </w:t>
      </w:r>
      <w:r>
        <w:rPr>
          <w:lang w:val="uk-UA"/>
        </w:rPr>
        <w:t xml:space="preserve">робіт </w:t>
      </w:r>
      <w:r w:rsidRPr="00EA6486">
        <w:rPr>
          <w:lang w:val="uk-UA"/>
        </w:rPr>
        <w:t xml:space="preserve">та транспортуванні судна зобов’язується нести відповідальність за </w:t>
      </w:r>
      <w:r w:rsidRPr="00EA6486">
        <w:rPr>
          <w:bCs/>
          <w:lang w:val="uk-UA"/>
        </w:rPr>
        <w:t>паливних або масляних сепараторів,</w:t>
      </w:r>
      <w:r w:rsidRPr="00EA6486">
        <w:rPr>
          <w:lang w:val="uk-UA"/>
        </w:rPr>
        <w:t xml:space="preserve"> скидання лляльних вод, </w:t>
      </w:r>
      <w:r w:rsidRPr="00EA6486">
        <w:rPr>
          <w:bCs/>
          <w:lang w:val="uk-UA"/>
        </w:rPr>
        <w:t xml:space="preserve"> відпрацьоване мастило з головних або допоміжних механізмів або нафтоутримуючі відходи з сепараторів, </w:t>
      </w:r>
      <w:r w:rsidRPr="00EA6486">
        <w:rPr>
          <w:lang w:val="uk-UA"/>
        </w:rPr>
        <w:t xml:space="preserve">в акваторію Білгород-Дністровського порту. У разі скидання або попадання лляльних вод чи паливно-мастильних відходів в акваторію Білгород-Дністровського порту, що призведе до порушення морського середовища, Покупець відшкодовує </w:t>
      </w:r>
      <w:r w:rsidRPr="00EA6486">
        <w:rPr>
          <w:bCs/>
          <w:lang w:val="uk-UA"/>
        </w:rPr>
        <w:t xml:space="preserve">будь-які понесені у зв'язку з цим збитків або шкоди, відповідно до міжнародного законодавства, обов’язкових постанов Білгород-Дністровського порту та інших законодавчих документів.  </w:t>
      </w:r>
    </w:p>
    <w:p w:rsidR="004066D2" w:rsidRDefault="004066D2" w:rsidP="004066D2">
      <w:pPr>
        <w:pStyle w:val="a3"/>
        <w:ind w:left="567"/>
        <w:jc w:val="both"/>
        <w:rPr>
          <w:bCs/>
          <w:lang w:val="uk-UA"/>
        </w:rPr>
      </w:pPr>
    </w:p>
    <w:p w:rsidR="00607E69" w:rsidRPr="004844A2" w:rsidRDefault="00607E69" w:rsidP="00DD613A">
      <w:pPr>
        <w:spacing w:after="0" w:line="240" w:lineRule="auto"/>
        <w:ind w:firstLine="567"/>
        <w:jc w:val="both"/>
        <w:rPr>
          <w:rFonts w:ascii="Times New Roman" w:eastAsia="Times New Roman" w:hAnsi="Times New Roman" w:cs="Times New Roman"/>
          <w:b/>
          <w:sz w:val="24"/>
          <w:szCs w:val="24"/>
          <w:lang w:val="uk-UA" w:eastAsia="ru-RU"/>
        </w:rPr>
      </w:pPr>
      <w:r w:rsidRPr="004844A2">
        <w:rPr>
          <w:rFonts w:ascii="Times New Roman" w:eastAsia="Times New Roman" w:hAnsi="Times New Roman" w:cs="Times New Roman"/>
          <w:b/>
          <w:sz w:val="24"/>
          <w:szCs w:val="24"/>
          <w:lang w:val="uk-UA" w:eastAsia="ru-RU"/>
        </w:rPr>
        <w:t xml:space="preserve">9. </w:t>
      </w:r>
      <w:r w:rsidRPr="004844A2">
        <w:rPr>
          <w:rFonts w:ascii="Times New Roman" w:eastAsia="Times New Roman" w:hAnsi="Times New Roman" w:cs="Times New Roman"/>
          <w:b/>
          <w:sz w:val="24"/>
          <w:szCs w:val="24"/>
          <w:lang w:eastAsia="ru-RU"/>
        </w:rPr>
        <w:t>Умови поставки</w:t>
      </w:r>
      <w:r w:rsidRPr="004844A2">
        <w:rPr>
          <w:rFonts w:ascii="Times New Roman" w:eastAsia="Times New Roman" w:hAnsi="Times New Roman" w:cs="Times New Roman"/>
          <w:b/>
          <w:sz w:val="24"/>
          <w:szCs w:val="24"/>
          <w:lang w:val="uk-UA" w:eastAsia="ru-RU"/>
        </w:rPr>
        <w:t>:</w:t>
      </w:r>
    </w:p>
    <w:p w:rsidR="00211183" w:rsidRPr="005965E2" w:rsidRDefault="00211183" w:rsidP="00211183">
      <w:pPr>
        <w:spacing w:after="0" w:line="240" w:lineRule="auto"/>
        <w:ind w:firstLine="567"/>
        <w:jc w:val="both"/>
        <w:rPr>
          <w:rFonts w:ascii="Times New Roman" w:eastAsia="Times New Roman" w:hAnsi="Times New Roman" w:cs="Times New Roman"/>
          <w:sz w:val="24"/>
          <w:szCs w:val="24"/>
          <w:lang w:val="uk-UA" w:eastAsia="ru-RU"/>
        </w:rPr>
      </w:pPr>
      <w:r w:rsidRPr="00EA6486">
        <w:rPr>
          <w:rFonts w:ascii="Times New Roman" w:eastAsia="Times New Roman" w:hAnsi="Times New Roman" w:cs="Times New Roman"/>
          <w:sz w:val="24"/>
          <w:szCs w:val="24"/>
          <w:lang w:val="uk-UA" w:eastAsia="ru-RU"/>
        </w:rPr>
        <w:t xml:space="preserve">9.1. </w:t>
      </w:r>
      <w:r w:rsidRPr="005965E2">
        <w:rPr>
          <w:rFonts w:ascii="Times New Roman" w:eastAsia="Times New Roman" w:hAnsi="Times New Roman" w:cs="Times New Roman"/>
          <w:sz w:val="24"/>
          <w:szCs w:val="24"/>
          <w:lang w:val="uk-UA" w:eastAsia="ru-RU"/>
        </w:rPr>
        <w:t>Передача Майна Продавцем та приймання Майна Покупцем здійснюється протягом 5 (п’яти) робочих днів з моменту повної оплати Майна та оформлюється Актом прийому-передачі, який підписується обома Сторонами. Покупець протягом 90 (тридцяти) робочих днів з дати підписання Сторонами Акту прийому-передачі, зобов’язується організувати прийом Майно з території Продавця.</w:t>
      </w:r>
    </w:p>
    <w:p w:rsidR="00211183" w:rsidRPr="008D48FD" w:rsidRDefault="00211183" w:rsidP="00211183">
      <w:pPr>
        <w:spacing w:after="0" w:line="240" w:lineRule="auto"/>
        <w:ind w:firstLine="567"/>
        <w:jc w:val="both"/>
        <w:rPr>
          <w:rFonts w:ascii="Times New Roman" w:eastAsia="Times New Roman" w:hAnsi="Times New Roman" w:cs="Times New Roman"/>
          <w:sz w:val="24"/>
          <w:szCs w:val="24"/>
          <w:lang w:val="uk-UA" w:eastAsia="ru-RU"/>
        </w:rPr>
      </w:pPr>
      <w:r w:rsidRPr="00EA6486">
        <w:rPr>
          <w:rFonts w:ascii="Times New Roman" w:eastAsia="Times New Roman" w:hAnsi="Times New Roman" w:cs="Times New Roman"/>
          <w:sz w:val="24"/>
          <w:szCs w:val="24"/>
          <w:lang w:val="uk-UA" w:eastAsia="ru-RU"/>
        </w:rPr>
        <w:t xml:space="preserve">9.2. </w:t>
      </w:r>
      <w:r w:rsidRPr="008D48FD">
        <w:rPr>
          <w:rFonts w:ascii="Times New Roman" w:eastAsia="Times New Roman" w:hAnsi="Times New Roman" w:cs="Times New Roman"/>
          <w:sz w:val="24"/>
          <w:szCs w:val="24"/>
          <w:lang w:val="uk-UA" w:eastAsia="ru-RU"/>
        </w:rPr>
        <w:t>Право власності на Майно переходить до Покупця з дати підписання Сторонами Акту прийому-передачі. З моменту переходу права власності ризики випадкової загибелі або пошкодження Майно переходять від Продавця до Покупця.</w:t>
      </w:r>
    </w:p>
    <w:p w:rsidR="00211183" w:rsidRPr="00EA6486" w:rsidRDefault="00211183" w:rsidP="00211183">
      <w:pPr>
        <w:spacing w:after="0" w:line="240" w:lineRule="auto"/>
        <w:ind w:firstLine="567"/>
        <w:jc w:val="both"/>
        <w:rPr>
          <w:rFonts w:ascii="Times New Roman" w:eastAsia="Times New Roman" w:hAnsi="Times New Roman" w:cs="Times New Roman"/>
          <w:sz w:val="24"/>
          <w:szCs w:val="24"/>
          <w:lang w:val="uk-UA" w:eastAsia="ru-RU"/>
        </w:rPr>
      </w:pPr>
      <w:r w:rsidRPr="00EA6486">
        <w:rPr>
          <w:rFonts w:ascii="Times New Roman" w:eastAsia="Times New Roman" w:hAnsi="Times New Roman" w:cs="Times New Roman"/>
          <w:sz w:val="24"/>
          <w:szCs w:val="24"/>
          <w:lang w:val="uk-UA" w:eastAsia="ru-RU"/>
        </w:rPr>
        <w:t>9.3. Вивезення Майно із території Продавця здійснюється силами та за рахунок Покупця.</w:t>
      </w:r>
      <w:r w:rsidRPr="00EA6486">
        <w:rPr>
          <w:rFonts w:ascii="Times New Roman" w:eastAsia="Times New Roman" w:hAnsi="Times New Roman" w:cs="Times New Roman"/>
          <w:sz w:val="24"/>
          <w:szCs w:val="24"/>
          <w:lang w:eastAsia="ru-RU"/>
        </w:rPr>
        <w:t xml:space="preserve"> П</w:t>
      </w:r>
      <w:r w:rsidRPr="00EA6486">
        <w:rPr>
          <w:rFonts w:ascii="Times New Roman" w:eastAsia="Times New Roman" w:hAnsi="Times New Roman" w:cs="Times New Roman"/>
          <w:sz w:val="24"/>
          <w:szCs w:val="24"/>
          <w:lang w:val="uk-UA" w:eastAsia="ru-RU"/>
        </w:rPr>
        <w:t>ри цьому Покупець за власний рахунок оформлює перепустки на територію Продавця за діючими тарифами.</w:t>
      </w:r>
    </w:p>
    <w:p w:rsidR="00DE3957" w:rsidRPr="00D972CD" w:rsidRDefault="00211183" w:rsidP="00DD613A">
      <w:pPr>
        <w:pStyle w:val="a3"/>
        <w:ind w:firstLine="567"/>
        <w:jc w:val="both"/>
        <w:rPr>
          <w:b/>
          <w:lang w:val="uk-UA"/>
        </w:rPr>
      </w:pPr>
      <w:r>
        <w:rPr>
          <w:b/>
        </w:rPr>
        <w:t>1</w:t>
      </w:r>
      <w:r>
        <w:rPr>
          <w:b/>
          <w:lang w:val="uk-UA"/>
        </w:rPr>
        <w:t>0</w:t>
      </w:r>
      <w:r w:rsidR="00DE3957" w:rsidRPr="00D972CD">
        <w:rPr>
          <w:b/>
        </w:rPr>
        <w:t>. Кваліфікаційні критерії та вимоги до учасників аукціону</w:t>
      </w:r>
      <w:r w:rsidR="00DE3957">
        <w:rPr>
          <w:b/>
          <w:lang w:val="uk-UA"/>
        </w:rPr>
        <w:t>:</w:t>
      </w:r>
    </w:p>
    <w:p w:rsidR="00DE3957" w:rsidRDefault="00211183" w:rsidP="004066D2">
      <w:pPr>
        <w:pStyle w:val="a3"/>
        <w:ind w:firstLine="567"/>
        <w:jc w:val="both"/>
        <w:rPr>
          <w:lang w:val="uk-UA"/>
        </w:rPr>
      </w:pPr>
      <w:r>
        <w:rPr>
          <w:lang w:val="uk-UA"/>
        </w:rPr>
        <w:t>10</w:t>
      </w:r>
      <w:r w:rsidR="00DE3957">
        <w:rPr>
          <w:lang w:val="uk-UA"/>
        </w:rPr>
        <w:t xml:space="preserve">.1. </w:t>
      </w:r>
      <w:r w:rsidR="00DE3957" w:rsidRPr="00576F35">
        <w:rPr>
          <w:lang w:val="uk-UA"/>
        </w:rPr>
        <w:t>Недискримінація учасників</w:t>
      </w:r>
      <w:r w:rsidR="00DE3957">
        <w:rPr>
          <w:lang w:val="uk-UA"/>
        </w:rPr>
        <w:t xml:space="preserve">. </w:t>
      </w:r>
    </w:p>
    <w:p w:rsidR="00DE3957" w:rsidRPr="00576F35" w:rsidRDefault="00211183" w:rsidP="004066D2">
      <w:pPr>
        <w:pStyle w:val="a3"/>
        <w:ind w:firstLine="567"/>
        <w:jc w:val="both"/>
        <w:rPr>
          <w:lang w:val="uk-UA"/>
        </w:rPr>
      </w:pPr>
      <w:r>
        <w:rPr>
          <w:lang w:val="uk-UA"/>
        </w:rPr>
        <w:t>10</w:t>
      </w:r>
      <w:r w:rsidR="00DE3957">
        <w:rPr>
          <w:lang w:val="uk-UA"/>
        </w:rPr>
        <w:t>.1.1.</w:t>
      </w:r>
      <w:r w:rsidR="00DE3957" w:rsidRPr="00576F35">
        <w:rPr>
          <w:lang w:val="uk-UA"/>
        </w:rPr>
        <w:t>Вітчизняні та іноземні учасники всіх форм власності та організаційно-правових форм беруть участь у процедурах аукціону на рівних умовах.</w:t>
      </w:r>
    </w:p>
    <w:p w:rsidR="00DE3957" w:rsidRDefault="00211183" w:rsidP="004066D2">
      <w:pPr>
        <w:pStyle w:val="a3"/>
        <w:ind w:firstLine="567"/>
        <w:jc w:val="both"/>
        <w:rPr>
          <w:lang w:val="uk-UA"/>
        </w:rPr>
      </w:pPr>
      <w:r>
        <w:rPr>
          <w:lang w:val="uk-UA"/>
        </w:rPr>
        <w:t>10</w:t>
      </w:r>
      <w:r w:rsidR="00DE3957">
        <w:rPr>
          <w:lang w:val="uk-UA"/>
        </w:rPr>
        <w:t xml:space="preserve">.2. </w:t>
      </w:r>
      <w:r w:rsidR="00DE3957" w:rsidRPr="00576F35">
        <w:rPr>
          <w:lang w:val="uk-UA"/>
        </w:rPr>
        <w:t>Допуск до участі в аукціоні</w:t>
      </w:r>
      <w:r w:rsidR="00DE3957">
        <w:rPr>
          <w:lang w:val="uk-UA"/>
        </w:rPr>
        <w:t xml:space="preserve">. </w:t>
      </w:r>
    </w:p>
    <w:p w:rsidR="00DE3957" w:rsidRDefault="00211183" w:rsidP="004066D2">
      <w:pPr>
        <w:pStyle w:val="a3"/>
        <w:ind w:firstLine="567"/>
        <w:jc w:val="both"/>
        <w:rPr>
          <w:lang w:val="uk-UA"/>
        </w:rPr>
      </w:pPr>
      <w:r>
        <w:rPr>
          <w:lang w:val="uk-UA"/>
        </w:rPr>
        <w:t>10</w:t>
      </w:r>
      <w:r w:rsidR="00DE3957">
        <w:rPr>
          <w:lang w:val="uk-UA"/>
        </w:rPr>
        <w:t xml:space="preserve">.2.1. </w:t>
      </w:r>
      <w:r w:rsidR="00DE3957" w:rsidRPr="00576F35">
        <w:rPr>
          <w:lang w:val="uk-UA"/>
        </w:rPr>
        <w:t>Відповідно до Регламенту ЕТС до участі в електронному аукціоні допускаються учасники, які п</w:t>
      </w:r>
      <w:r w:rsidR="00DE3957" w:rsidRPr="00576F35">
        <w:t>одали через електронний майданчик заяву про участь в електронному аукціоні, сплатили реєстраційний та гарантійний внески у розмірах, виз</w:t>
      </w:r>
      <w:r w:rsidR="00DE3957">
        <w:t>начених Регламентом роботи ЕТС.</w:t>
      </w:r>
      <w:r w:rsidR="00DE3957">
        <w:rPr>
          <w:lang w:val="uk-UA"/>
        </w:rPr>
        <w:t xml:space="preserve"> </w:t>
      </w:r>
    </w:p>
    <w:p w:rsidR="00DE3957" w:rsidRPr="00576F35" w:rsidRDefault="00211183" w:rsidP="004066D2">
      <w:pPr>
        <w:pStyle w:val="a3"/>
        <w:ind w:firstLine="567"/>
        <w:jc w:val="both"/>
      </w:pPr>
      <w:r>
        <w:rPr>
          <w:lang w:val="uk-UA"/>
        </w:rPr>
        <w:t>10</w:t>
      </w:r>
      <w:r w:rsidR="00DE3957">
        <w:rPr>
          <w:lang w:val="uk-UA"/>
        </w:rPr>
        <w:t xml:space="preserve">.2.2. </w:t>
      </w:r>
      <w:r w:rsidR="00DE3957" w:rsidRPr="00576F35">
        <w:t>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w:t>
      </w:r>
    </w:p>
    <w:p w:rsidR="00DE3957" w:rsidRDefault="00DE3957" w:rsidP="00DD613A">
      <w:pPr>
        <w:pStyle w:val="a3"/>
        <w:ind w:firstLine="567"/>
        <w:jc w:val="both"/>
      </w:pPr>
      <w:r w:rsidRPr="00576F35">
        <w:t xml:space="preserve">                                     </w:t>
      </w:r>
    </w:p>
    <w:p w:rsidR="00DE3957" w:rsidRPr="00D972CD" w:rsidRDefault="00211183" w:rsidP="00DD613A">
      <w:pPr>
        <w:pStyle w:val="a3"/>
        <w:ind w:firstLine="567"/>
        <w:jc w:val="both"/>
        <w:rPr>
          <w:b/>
          <w:lang w:val="uk-UA"/>
        </w:rPr>
      </w:pPr>
      <w:r>
        <w:rPr>
          <w:b/>
        </w:rPr>
        <w:t>1</w:t>
      </w:r>
      <w:r>
        <w:rPr>
          <w:b/>
          <w:lang w:val="uk-UA"/>
        </w:rPr>
        <w:t>1</w:t>
      </w:r>
      <w:r w:rsidR="00DE3957" w:rsidRPr="00D972CD">
        <w:rPr>
          <w:b/>
        </w:rPr>
        <w:t>. Умови Переможця електронного аукціону</w:t>
      </w:r>
      <w:r w:rsidR="00DE3957">
        <w:rPr>
          <w:b/>
          <w:lang w:val="uk-UA"/>
        </w:rPr>
        <w:t>:</w:t>
      </w:r>
    </w:p>
    <w:p w:rsidR="00DE3957" w:rsidRPr="00576F35" w:rsidRDefault="00211183" w:rsidP="00DD613A">
      <w:pPr>
        <w:pStyle w:val="a3"/>
        <w:ind w:firstLine="567"/>
        <w:jc w:val="both"/>
        <w:rPr>
          <w:lang w:val="uk-UA"/>
        </w:rPr>
      </w:pPr>
      <w:r>
        <w:rPr>
          <w:lang w:val="uk-UA"/>
        </w:rPr>
        <w:t>11</w:t>
      </w:r>
      <w:r w:rsidR="00DE3957">
        <w:rPr>
          <w:lang w:val="uk-UA"/>
        </w:rPr>
        <w:t xml:space="preserve">.1. </w:t>
      </w:r>
      <w:r w:rsidR="00DE3957" w:rsidRPr="00576F35">
        <w:t>Переможець аукціону має документально підтвердити свою відповідність вимогам Організатора</w:t>
      </w:r>
      <w:r w:rsidR="00DE3957">
        <w:rPr>
          <w:lang w:val="uk-UA"/>
        </w:rPr>
        <w:t>.</w:t>
      </w:r>
    </w:p>
    <w:p w:rsidR="00DE3957" w:rsidRPr="00576F35" w:rsidRDefault="00211183" w:rsidP="00DD613A">
      <w:pPr>
        <w:pStyle w:val="a3"/>
        <w:ind w:firstLine="567"/>
        <w:jc w:val="both"/>
        <w:rPr>
          <w:lang w:val="uk-UA"/>
        </w:rPr>
      </w:pPr>
      <w:r>
        <w:rPr>
          <w:lang w:val="uk-UA"/>
        </w:rPr>
        <w:t>11</w:t>
      </w:r>
      <w:r w:rsidR="00DE3957">
        <w:rPr>
          <w:lang w:val="uk-UA"/>
        </w:rPr>
        <w:t xml:space="preserve">.1.1. </w:t>
      </w:r>
      <w:r w:rsidR="00DE3957" w:rsidRPr="00576F35">
        <w:rPr>
          <w:lang w:val="uk-UA"/>
        </w:rPr>
        <w:t>Переможець має надати/надіслати належним чином завірені копії або оригінали документів, які Організатору необхідні для кваліфікації Переможця, а саме:</w:t>
      </w:r>
    </w:p>
    <w:p w:rsidR="00DE3957" w:rsidRPr="00576F35" w:rsidRDefault="00DE3957" w:rsidP="00DD613A">
      <w:pPr>
        <w:pStyle w:val="a3"/>
        <w:ind w:firstLine="567"/>
        <w:jc w:val="both"/>
        <w:rPr>
          <w:b/>
        </w:rPr>
      </w:pPr>
      <w:r>
        <w:rPr>
          <w:b/>
          <w:lang w:val="uk-UA"/>
        </w:rPr>
        <w:t xml:space="preserve"> </w:t>
      </w:r>
      <w:r w:rsidRPr="00576F35">
        <w:rPr>
          <w:b/>
        </w:rPr>
        <w:t>Резиденти України:</w:t>
      </w:r>
    </w:p>
    <w:p w:rsidR="00DE3957" w:rsidRPr="00576F35" w:rsidRDefault="00DE3957" w:rsidP="00DD613A">
      <w:pPr>
        <w:pStyle w:val="a3"/>
        <w:ind w:firstLine="567"/>
        <w:jc w:val="both"/>
      </w:pPr>
      <w:r w:rsidRPr="00576F35">
        <w:t>- Копію Статуту або іншого установчого документу (для юридичних осіб) з усіма змінами та доповненнями.</w:t>
      </w:r>
    </w:p>
    <w:p w:rsidR="00DE3957" w:rsidRPr="00576F35" w:rsidRDefault="00DE3957" w:rsidP="00DD613A">
      <w:pPr>
        <w:pStyle w:val="a3"/>
        <w:ind w:firstLine="567"/>
        <w:jc w:val="both"/>
      </w:pPr>
      <w:r w:rsidRPr="00576F35">
        <w:t>- Копію паспорту та довідки про присвоєння ідентифікаційного коду (для фізичних осіб).</w:t>
      </w:r>
    </w:p>
    <w:p w:rsidR="00DE3957" w:rsidRPr="00576F35" w:rsidRDefault="00DE3957" w:rsidP="00DD613A">
      <w:pPr>
        <w:pStyle w:val="a3"/>
        <w:ind w:firstLine="567"/>
        <w:jc w:val="both"/>
      </w:pPr>
      <w:r w:rsidRPr="00576F35">
        <w:t xml:space="preserve">- Документи, що підтверджують повноваження на вчинення правочинну з купівлі лоту керівника або іншої уповноваженої особи, яка буде вчиняти правочин у разі перемоги в аукціоні, у тому числі, рішення загальних зборів учасників про надання згоди на вчинення значного правочину,  інші дозвільні документи  учасників юридичної особи, органів управління тощо, якщо </w:t>
      </w:r>
      <w:r w:rsidRPr="00576F35">
        <w:lastRenderedPageBreak/>
        <w:t>такі вимагаються відповідно до законодавства чи інших організаційно-розпорядчих документів юридичної особи.</w:t>
      </w:r>
    </w:p>
    <w:p w:rsidR="00DE3957" w:rsidRPr="00576F35" w:rsidRDefault="00DE3957" w:rsidP="00DD613A">
      <w:pPr>
        <w:pStyle w:val="a3"/>
        <w:ind w:firstLine="567"/>
        <w:jc w:val="both"/>
      </w:pPr>
      <w:r w:rsidRPr="00576F35">
        <w:t>- копію витягу з єдиного державного реєстру підприємств та організацій України.</w:t>
      </w:r>
    </w:p>
    <w:p w:rsidR="00DE3957" w:rsidRPr="00576F35" w:rsidRDefault="00DE3957" w:rsidP="00DD613A">
      <w:pPr>
        <w:pStyle w:val="a3"/>
        <w:ind w:firstLine="567"/>
        <w:jc w:val="both"/>
      </w:pPr>
      <w:r w:rsidRPr="00576F35">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DE3957" w:rsidRPr="00576F35" w:rsidRDefault="00DE3957" w:rsidP="00DD613A">
      <w:pPr>
        <w:pStyle w:val="a3"/>
        <w:ind w:firstLine="567"/>
        <w:jc w:val="both"/>
      </w:pPr>
      <w:r w:rsidRPr="00576F35">
        <w:t>- документ за підписом керівника у довільній формі про відсутність по відношенню до учасника аукціону (його бенефіціарів) обмежувальних заходів (санкцій), що вжиті державою Україна, органами ООН, OFAC.</w:t>
      </w:r>
    </w:p>
    <w:p w:rsidR="00DE3957" w:rsidRPr="00576F35" w:rsidRDefault="00DE3957" w:rsidP="00DD613A">
      <w:pPr>
        <w:pStyle w:val="a3"/>
        <w:ind w:firstLine="567"/>
        <w:jc w:val="both"/>
        <w:rPr>
          <w:b/>
        </w:rPr>
      </w:pPr>
      <w:r w:rsidRPr="00576F35">
        <w:rPr>
          <w:b/>
        </w:rPr>
        <w:t>Нерезиденти України:</w:t>
      </w:r>
    </w:p>
    <w:p w:rsidR="00DE3957" w:rsidRPr="00576F35" w:rsidRDefault="00DE3957" w:rsidP="00DD613A">
      <w:pPr>
        <w:pStyle w:val="a3"/>
        <w:ind w:firstLine="567"/>
        <w:jc w:val="both"/>
      </w:pPr>
      <w:r w:rsidRPr="00576F35">
        <w:t>- копії легалізованих або засвідчених шляхом проставляння апостилю, перекладених на українську мову (крім документів, викладених російською мовою), та засвідчених нотаріально: -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DE3957" w:rsidRPr="00576F35" w:rsidRDefault="00DE3957" w:rsidP="00DD613A">
      <w:pPr>
        <w:pStyle w:val="a3"/>
        <w:ind w:firstLine="567"/>
        <w:jc w:val="both"/>
      </w:pPr>
      <w:r w:rsidRPr="00576F35">
        <w:t>- установчого документа юридичної особи;</w:t>
      </w:r>
    </w:p>
    <w:p w:rsidR="00DE3957" w:rsidRPr="00576F35" w:rsidRDefault="00DE3957" w:rsidP="00DD613A">
      <w:pPr>
        <w:pStyle w:val="a3"/>
        <w:ind w:firstLine="567"/>
        <w:jc w:val="both"/>
      </w:pPr>
      <w:r w:rsidRPr="00576F35">
        <w:t>- внутрішніх нормативних документів (положення, регламент тощо), що регламентують повноваження органів управління учасника електронного аукціону щодо підписання відповідних документів, укладення відповідних договорів (за їх наявності)/рішення відповідних органів управління учасника електронного аукціону на підписання відповідних документів, укладення відповідних договорів (у разі, якщо прийняття таких рішень передбачено внутрішніми нормативними документами переможця електронного аукціону);</w:t>
      </w:r>
    </w:p>
    <w:p w:rsidR="00DE3957" w:rsidRPr="00576F35" w:rsidRDefault="00DE3957" w:rsidP="00DD613A">
      <w:pPr>
        <w:pStyle w:val="a3"/>
        <w:ind w:firstLine="567"/>
        <w:jc w:val="both"/>
      </w:pPr>
      <w:r w:rsidRPr="00576F35">
        <w:t>- документів, що підтверджують повноваження керівника та/або особи, яка має право підпису відповідних документів/договорів (копії протоколів рішень органу управління щодо призначення керівника, надання йому відповідних повноважень/довіреності, копії довіреності, наказу щодо вступу на посаду/призначення керівника та/або особи, яка має право підпису відповідних документів/договорів тощо)</w:t>
      </w:r>
    </w:p>
    <w:p w:rsidR="00DE3957" w:rsidRPr="00576F35" w:rsidRDefault="00DE3957" w:rsidP="00DD613A">
      <w:pPr>
        <w:pStyle w:val="a3"/>
        <w:ind w:firstLine="567"/>
        <w:jc w:val="both"/>
        <w:rPr>
          <w:b/>
        </w:rPr>
      </w:pPr>
      <w:r w:rsidRPr="00576F35">
        <w:rPr>
          <w:b/>
        </w:rPr>
        <w:t>в т. ч. Переможець має:</w:t>
      </w:r>
    </w:p>
    <w:p w:rsidR="00DE3957" w:rsidRPr="00576F35" w:rsidRDefault="00DE3957" w:rsidP="00DD613A">
      <w:pPr>
        <w:pStyle w:val="a3"/>
        <w:ind w:firstLine="567"/>
        <w:jc w:val="both"/>
      </w:pPr>
      <w:r w:rsidRPr="00576F35">
        <w:t>1.     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DE3957" w:rsidRPr="00576F35" w:rsidRDefault="00DE3957" w:rsidP="00DD613A">
      <w:pPr>
        <w:pStyle w:val="a3"/>
        <w:ind w:firstLine="567"/>
        <w:jc w:val="both"/>
      </w:pPr>
      <w:r w:rsidRPr="00576F35">
        <w:t>2.     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 визначеного додатком №1.</w:t>
      </w:r>
    </w:p>
    <w:p w:rsidR="00DE3957" w:rsidRPr="00576F35" w:rsidRDefault="00211183" w:rsidP="00DD613A">
      <w:pPr>
        <w:pStyle w:val="a3"/>
        <w:ind w:firstLine="567"/>
        <w:jc w:val="both"/>
        <w:rPr>
          <w:b/>
        </w:rPr>
      </w:pPr>
      <w:r>
        <w:rPr>
          <w:b/>
          <w:lang w:val="uk-UA"/>
        </w:rPr>
        <w:t>12</w:t>
      </w:r>
      <w:r w:rsidR="00DE3957" w:rsidRPr="00576F35">
        <w:rPr>
          <w:b/>
          <w:lang w:val="uk-UA"/>
        </w:rPr>
        <w:t xml:space="preserve">. </w:t>
      </w:r>
      <w:r w:rsidR="00DE3957" w:rsidRPr="00576F35">
        <w:rPr>
          <w:b/>
        </w:rPr>
        <w:t>Дискваліфікація учасників:</w:t>
      </w:r>
    </w:p>
    <w:p w:rsidR="00DE3957" w:rsidRPr="00576F35" w:rsidRDefault="00211183" w:rsidP="00DD613A">
      <w:pPr>
        <w:pStyle w:val="a3"/>
        <w:ind w:firstLine="567"/>
        <w:jc w:val="both"/>
      </w:pPr>
      <w:r>
        <w:rPr>
          <w:lang w:val="uk-UA"/>
        </w:rPr>
        <w:t>12</w:t>
      </w:r>
      <w:r w:rsidR="00DE3957">
        <w:rPr>
          <w:lang w:val="uk-UA"/>
        </w:rPr>
        <w:t xml:space="preserve">.1. </w:t>
      </w:r>
      <w:r w:rsidR="00DE3957" w:rsidRPr="00576F35">
        <w:t>Замовник відхиляє пропозицію учасника у наступних випадках:</w:t>
      </w:r>
    </w:p>
    <w:p w:rsidR="00DE3957" w:rsidRPr="00576F35" w:rsidRDefault="00DE3957" w:rsidP="00DD613A">
      <w:pPr>
        <w:pStyle w:val="a3"/>
        <w:ind w:firstLine="567"/>
        <w:jc w:val="both"/>
      </w:pPr>
      <w:r w:rsidRPr="00576F35">
        <w:t>- потенційний переможець аукціону не надав документи, що вимагались для кваліфікації Переможця;</w:t>
      </w:r>
    </w:p>
    <w:p w:rsidR="00DE3957" w:rsidRPr="00576F35" w:rsidRDefault="00DE3957" w:rsidP="00DD613A">
      <w:pPr>
        <w:pStyle w:val="a3"/>
        <w:ind w:firstLine="567"/>
        <w:jc w:val="both"/>
      </w:pPr>
      <w:r w:rsidRPr="00576F35">
        <w:t>- учасник зазначив у конкурсній пропозиції недостовірну інформацію, що є суттєвою при визначенні результатів аукціону;</w:t>
      </w:r>
    </w:p>
    <w:p w:rsidR="00DE3957" w:rsidRPr="00576F35" w:rsidRDefault="00DE3957" w:rsidP="00DD613A">
      <w:pPr>
        <w:pStyle w:val="a3"/>
        <w:ind w:firstLine="567"/>
        <w:jc w:val="both"/>
      </w:pPr>
      <w:r w:rsidRPr="00576F35">
        <w:t>- 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Регламентом ЕТС в попередньому аукціоні.</w:t>
      </w:r>
    </w:p>
    <w:p w:rsidR="00DD613A" w:rsidRDefault="00DD613A" w:rsidP="00DD613A">
      <w:pPr>
        <w:spacing w:after="0" w:line="240" w:lineRule="auto"/>
        <w:ind w:firstLine="567"/>
        <w:jc w:val="both"/>
        <w:rPr>
          <w:rFonts w:ascii="Times New Roman" w:eastAsia="Times New Roman" w:hAnsi="Times New Roman" w:cs="Times New Roman"/>
          <w:b/>
          <w:sz w:val="24"/>
          <w:szCs w:val="24"/>
          <w:lang w:val="uk-UA" w:eastAsia="ru-RU"/>
        </w:rPr>
      </w:pPr>
    </w:p>
    <w:p w:rsidR="003410D2" w:rsidRPr="00DE3957" w:rsidRDefault="003410D2" w:rsidP="00DD613A">
      <w:pPr>
        <w:spacing w:after="0" w:line="240" w:lineRule="auto"/>
        <w:ind w:firstLine="567"/>
        <w:jc w:val="both"/>
        <w:rPr>
          <w:rFonts w:ascii="Times New Roman" w:eastAsia="Times New Roman" w:hAnsi="Times New Roman" w:cs="Times New Roman"/>
          <w:b/>
          <w:sz w:val="24"/>
          <w:szCs w:val="24"/>
          <w:lang w:val="uk-UA" w:eastAsia="ru-RU"/>
        </w:rPr>
      </w:pPr>
      <w:r w:rsidRPr="00DE3957">
        <w:rPr>
          <w:rFonts w:ascii="Times New Roman" w:eastAsia="Times New Roman" w:hAnsi="Times New Roman" w:cs="Times New Roman"/>
          <w:b/>
          <w:sz w:val="24"/>
          <w:szCs w:val="24"/>
          <w:lang w:val="uk-UA" w:eastAsia="ru-RU"/>
        </w:rPr>
        <w:t xml:space="preserve">Невідє’мною частиною Оголошення є: </w:t>
      </w:r>
    </w:p>
    <w:p w:rsidR="00150C77" w:rsidRDefault="003410D2" w:rsidP="00DD613A">
      <w:pPr>
        <w:spacing w:after="0" w:line="240" w:lineRule="auto"/>
        <w:ind w:firstLine="567"/>
        <w:jc w:val="both"/>
      </w:pPr>
      <w:r w:rsidRPr="00214FDB">
        <w:rPr>
          <w:rFonts w:ascii="Times New Roman" w:eastAsia="Times New Roman" w:hAnsi="Times New Roman" w:cs="Times New Roman"/>
          <w:sz w:val="24"/>
          <w:szCs w:val="24"/>
          <w:lang w:val="uk-UA" w:eastAsia="ru-RU"/>
        </w:rPr>
        <w:t>Додаток № 1 –</w:t>
      </w:r>
      <w:r w:rsidR="00DE3957">
        <w:rPr>
          <w:rFonts w:ascii="Times New Roman" w:eastAsia="Times New Roman" w:hAnsi="Times New Roman" w:cs="Times New Roman"/>
          <w:sz w:val="24"/>
          <w:szCs w:val="24"/>
          <w:lang w:val="uk-UA" w:eastAsia="ru-RU"/>
        </w:rPr>
        <w:t>Прое</w:t>
      </w:r>
      <w:r w:rsidRPr="00214FDB">
        <w:rPr>
          <w:rFonts w:ascii="Times New Roman" w:eastAsia="Times New Roman" w:hAnsi="Times New Roman" w:cs="Times New Roman"/>
          <w:sz w:val="24"/>
          <w:szCs w:val="24"/>
          <w:lang w:val="uk-UA" w:eastAsia="ru-RU"/>
        </w:rPr>
        <w:t>кт</w:t>
      </w:r>
      <w:r w:rsidR="00607E69">
        <w:rPr>
          <w:rFonts w:ascii="Times New Roman" w:eastAsia="Times New Roman" w:hAnsi="Times New Roman" w:cs="Times New Roman"/>
          <w:sz w:val="24"/>
          <w:szCs w:val="24"/>
          <w:lang w:val="uk-UA" w:eastAsia="ru-RU"/>
        </w:rPr>
        <w:t xml:space="preserve"> договору купівлі-продажу майна.</w:t>
      </w:r>
    </w:p>
    <w:sectPr w:rsidR="00150C77" w:rsidSect="00D84F7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45F" w:rsidRDefault="00F4545F" w:rsidP="00C925D3">
      <w:pPr>
        <w:spacing w:after="0" w:line="240" w:lineRule="auto"/>
      </w:pPr>
      <w:r>
        <w:separator/>
      </w:r>
    </w:p>
  </w:endnote>
  <w:endnote w:type="continuationSeparator" w:id="0">
    <w:p w:rsidR="00F4545F" w:rsidRDefault="00F4545F" w:rsidP="00C9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45F" w:rsidRDefault="00F4545F" w:rsidP="00C925D3">
      <w:pPr>
        <w:spacing w:after="0" w:line="240" w:lineRule="auto"/>
      </w:pPr>
      <w:r>
        <w:separator/>
      </w:r>
    </w:p>
  </w:footnote>
  <w:footnote w:type="continuationSeparator" w:id="0">
    <w:p w:rsidR="00F4545F" w:rsidRDefault="00F4545F" w:rsidP="00C92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1859"/>
    <w:multiLevelType w:val="multilevel"/>
    <w:tmpl w:val="8800FA34"/>
    <w:lvl w:ilvl="0">
      <w:start w:val="10"/>
      <w:numFmt w:val="decimal"/>
      <w:lvlText w:val="%1"/>
      <w:lvlJc w:val="left"/>
      <w:pPr>
        <w:ind w:left="420" w:hanging="420"/>
      </w:pPr>
      <w:rPr>
        <w:rFonts w:hint="default"/>
        <w:color w:val="auto"/>
      </w:rPr>
    </w:lvl>
    <w:lvl w:ilvl="1">
      <w:start w:val="1"/>
      <w:numFmt w:val="decimal"/>
      <w:lvlText w:val="%1.%2"/>
      <w:lvlJc w:val="left"/>
      <w:pPr>
        <w:ind w:left="987" w:hanging="4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15:restartNumberingAfterBreak="0">
    <w:nsid w:val="259F7C2F"/>
    <w:multiLevelType w:val="multilevel"/>
    <w:tmpl w:val="EDB4CE1A"/>
    <w:lvl w:ilvl="0">
      <w:start w:val="8"/>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29AB36AB"/>
    <w:multiLevelType w:val="multilevel"/>
    <w:tmpl w:val="F00CBFD2"/>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5B232E6"/>
    <w:multiLevelType w:val="hybridMultilevel"/>
    <w:tmpl w:val="0AEA1750"/>
    <w:lvl w:ilvl="0" w:tplc="2EC21C5A">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D2"/>
    <w:rsid w:val="000433BD"/>
    <w:rsid w:val="000C5E05"/>
    <w:rsid w:val="000E22A2"/>
    <w:rsid w:val="00150C77"/>
    <w:rsid w:val="001A3145"/>
    <w:rsid w:val="00211183"/>
    <w:rsid w:val="003410D2"/>
    <w:rsid w:val="00341182"/>
    <w:rsid w:val="003B7AF3"/>
    <w:rsid w:val="004066D2"/>
    <w:rsid w:val="004A7109"/>
    <w:rsid w:val="00585D25"/>
    <w:rsid w:val="00607E69"/>
    <w:rsid w:val="00673836"/>
    <w:rsid w:val="006A19B2"/>
    <w:rsid w:val="007101E0"/>
    <w:rsid w:val="00817245"/>
    <w:rsid w:val="00817E68"/>
    <w:rsid w:val="008907A5"/>
    <w:rsid w:val="008A6964"/>
    <w:rsid w:val="008E6718"/>
    <w:rsid w:val="009361A6"/>
    <w:rsid w:val="00B029D8"/>
    <w:rsid w:val="00C925D3"/>
    <w:rsid w:val="00CB2B9D"/>
    <w:rsid w:val="00DD613A"/>
    <w:rsid w:val="00DE3957"/>
    <w:rsid w:val="00DF43B0"/>
    <w:rsid w:val="00E553B5"/>
    <w:rsid w:val="00F4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8C8AE-5721-4BF3-96CA-F77C4686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4118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341182"/>
    <w:rPr>
      <w:rFonts w:ascii="Times New Roman" w:eastAsia="Times New Roman" w:hAnsi="Times New Roman" w:cs="Times New Roman"/>
      <w:sz w:val="24"/>
      <w:szCs w:val="24"/>
      <w:lang w:eastAsia="ru-RU"/>
    </w:rPr>
  </w:style>
  <w:style w:type="character" w:styleId="a5">
    <w:name w:val="Hyperlink"/>
    <w:basedOn w:val="a0"/>
    <w:rsid w:val="006A19B2"/>
    <w:rPr>
      <w:color w:val="0000FF"/>
      <w:u w:val="single"/>
    </w:rPr>
  </w:style>
  <w:style w:type="paragraph" w:styleId="a6">
    <w:name w:val="header"/>
    <w:basedOn w:val="a"/>
    <w:link w:val="a7"/>
    <w:uiPriority w:val="99"/>
    <w:unhideWhenUsed/>
    <w:rsid w:val="00C925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25D3"/>
  </w:style>
  <w:style w:type="paragraph" w:styleId="a8">
    <w:name w:val="footer"/>
    <w:basedOn w:val="a"/>
    <w:link w:val="a9"/>
    <w:uiPriority w:val="99"/>
    <w:unhideWhenUsed/>
    <w:rsid w:val="00C925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25D3"/>
  </w:style>
  <w:style w:type="paragraph" w:styleId="aa">
    <w:name w:val="Normal (Web)"/>
    <w:basedOn w:val="a"/>
    <w:uiPriority w:val="99"/>
    <w:semiHidden/>
    <w:unhideWhenUsed/>
    <w:rsid w:val="003B7AF3"/>
    <w:rPr>
      <w:rFonts w:ascii="Times New Roman" w:hAnsi="Times New Roman" w:cs="Times New Roman"/>
      <w:sz w:val="24"/>
      <w:szCs w:val="24"/>
    </w:rPr>
  </w:style>
  <w:style w:type="paragraph" w:styleId="ab">
    <w:name w:val="List Paragraph"/>
    <w:basedOn w:val="a"/>
    <w:uiPriority w:val="34"/>
    <w:qFormat/>
    <w:rsid w:val="0060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6562">
      <w:bodyDiv w:val="1"/>
      <w:marLeft w:val="0"/>
      <w:marRight w:val="0"/>
      <w:marTop w:val="0"/>
      <w:marBottom w:val="0"/>
      <w:divBdr>
        <w:top w:val="none" w:sz="0" w:space="0" w:color="auto"/>
        <w:left w:val="none" w:sz="0" w:space="0" w:color="auto"/>
        <w:bottom w:val="none" w:sz="0" w:space="0" w:color="auto"/>
        <w:right w:val="none" w:sz="0" w:space="0" w:color="auto"/>
      </w:divBdr>
    </w:div>
    <w:div w:id="291594524">
      <w:bodyDiv w:val="1"/>
      <w:marLeft w:val="0"/>
      <w:marRight w:val="0"/>
      <w:marTop w:val="0"/>
      <w:marBottom w:val="0"/>
      <w:divBdr>
        <w:top w:val="none" w:sz="0" w:space="0" w:color="auto"/>
        <w:left w:val="none" w:sz="0" w:space="0" w:color="auto"/>
        <w:bottom w:val="none" w:sz="0" w:space="0" w:color="auto"/>
        <w:right w:val="none" w:sz="0" w:space="0" w:color="auto"/>
      </w:divBdr>
    </w:div>
    <w:div w:id="903757541">
      <w:bodyDiv w:val="1"/>
      <w:marLeft w:val="0"/>
      <w:marRight w:val="0"/>
      <w:marTop w:val="0"/>
      <w:marBottom w:val="0"/>
      <w:divBdr>
        <w:top w:val="none" w:sz="0" w:space="0" w:color="auto"/>
        <w:left w:val="none" w:sz="0" w:space="0" w:color="auto"/>
        <w:bottom w:val="none" w:sz="0" w:space="0" w:color="auto"/>
        <w:right w:val="none" w:sz="0" w:space="0" w:color="auto"/>
      </w:divBdr>
    </w:div>
    <w:div w:id="18476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_mtp@ukr.net"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sudr-2</cp:lastModifiedBy>
  <cp:revision>3</cp:revision>
  <dcterms:created xsi:type="dcterms:W3CDTF">2022-01-06T17:59:00Z</dcterms:created>
  <dcterms:modified xsi:type="dcterms:W3CDTF">2022-02-21T10:33:00Z</dcterms:modified>
</cp:coreProperties>
</file>