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uk-UA"/>
        </w:rPr>
        <w:tab/>
        <w:tab/>
        <w:tab/>
        <w:tab/>
        <w:tab/>
        <w:t>Технічне</w:t>
      </w:r>
      <w:r>
        <w:rPr/>
        <w:t xml:space="preserve"> завдання</w:t>
      </w:r>
    </w:p>
    <w:p>
      <w:pPr>
        <w:pStyle w:val="Normal"/>
        <w:rPr/>
      </w:pPr>
      <w:r>
        <w:rPr/>
        <w:tab/>
        <w:tab/>
        <w:tab/>
        <w:t>на реал</w:t>
      </w:r>
      <w:r>
        <w:rPr>
          <w:lang w:val="uk-UA"/>
        </w:rPr>
        <w:t>ізацію: стружки та металобрухту сталевих</w:t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/>
      </w:pPr>
      <w:r>
        <w:rPr>
          <w:lang w:val="uk-UA"/>
        </w:rPr>
        <w:t>Предмет реалізації:</w:t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/>
      </w:pPr>
      <w:r>
        <w:rPr>
          <w:lang w:val="uk-UA"/>
        </w:rPr>
        <w:t>1.Стружка сталева вид 503 у кількості — 6000кг.</w:t>
      </w:r>
    </w:p>
    <w:p>
      <w:pPr>
        <w:pStyle w:val="Normal"/>
        <w:rPr/>
      </w:pPr>
      <w:r>
        <w:rPr>
          <w:lang w:val="uk-UA"/>
        </w:rPr>
        <w:t>Засміченість відповідно ДСТУ 4121:2002</w:t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/>
      </w:pPr>
      <w:r>
        <w:rPr>
          <w:lang w:val="uk-UA"/>
        </w:rPr>
        <w:t>2. Металобрухт сталевий вид 501-</w:t>
      </w:r>
      <w:r>
        <w:rPr>
          <w:lang w:val="uk-UA"/>
        </w:rPr>
        <w:t>(великогабаритний, легковий)</w:t>
      </w:r>
      <w:r>
        <w:rPr>
          <w:lang w:val="uk-UA"/>
        </w:rPr>
        <w:t xml:space="preserve"> у кількості - 4000кг</w:t>
      </w:r>
    </w:p>
    <w:p>
      <w:pPr>
        <w:pStyle w:val="Normal"/>
        <w:rPr/>
      </w:pPr>
      <w:r>
        <w:rPr>
          <w:lang w:val="uk-UA"/>
        </w:rPr>
        <w:t>Засміченість відповідно ДСТУ 4121:2002</w:t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/>
      </w:pPr>
      <w:r>
        <w:rPr>
          <w:lang w:val="uk-UA"/>
        </w:rPr>
        <w:t>Вимоги до документів (завірених належним чином), транспортування та оплати:</w:t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rFonts w:ascii="Lato-Regular;Helvetica Neue;Helvetica;Roboto;Arial;sans-serif" w:hAnsi="Lato-Regular;Helvetica Neue;Helvetica;Roboto;Arial;sans-serif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uk-UA"/>
        </w:rPr>
        <w:t xml:space="preserve">1.Свідотство о регістрації </w:t>
      </w:r>
    </w:p>
    <w:p>
      <w:pPr>
        <w:pStyle w:val="Normal"/>
        <w:rPr>
          <w:sz w:val="24"/>
          <w:szCs w:val="24"/>
        </w:rPr>
      </w:pPr>
      <w:r>
        <w:rPr>
          <w:rFonts w:ascii="Lato-Regular;Helvetica Neue;Helvetica;Roboto;Arial;sans-serif" w:hAnsi="Lato-Regular;Helvetica Neue;Helvetica;Roboto;Arial;sans-serif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uk-UA"/>
        </w:rPr>
        <w:t>2.Свідотство платника податків.</w:t>
      </w:r>
    </w:p>
    <w:p>
      <w:pPr>
        <w:pStyle w:val="Normal"/>
        <w:rPr>
          <w:sz w:val="24"/>
          <w:szCs w:val="24"/>
        </w:rPr>
      </w:pPr>
      <w:r>
        <w:rPr>
          <w:rFonts w:ascii="Lato-Regular;Helvetica Neue;Helvetica;Roboto;Arial;sans-serif" w:hAnsi="Lato-Regular;Helvetica Neue;Helvetica;Roboto;Arial;sans-serif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uk-UA"/>
        </w:rPr>
        <w:t>3. Ліцензії на заготівлю, переробку металобрухту</w:t>
      </w:r>
    </w:p>
    <w:p>
      <w:pPr>
        <w:pStyle w:val="Normal"/>
        <w:rPr>
          <w:sz w:val="24"/>
          <w:szCs w:val="24"/>
        </w:rPr>
      </w:pPr>
      <w:r>
        <w:rPr>
          <w:rFonts w:ascii="Lato-Regular;Helvetica Neue;Helvetica;Roboto;Arial;sans-serif" w:hAnsi="Lato-Regular;Helvetica Neue;Helvetica;Roboto;Arial;sans-serif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uk-UA"/>
        </w:rPr>
        <w:t xml:space="preserve">4.Навантаження й вивіз здійснюється на транспорті покупця </w:t>
      </w:r>
    </w:p>
    <w:p>
      <w:pPr>
        <w:pStyle w:val="Normal"/>
        <w:rPr>
          <w:sz w:val="24"/>
          <w:szCs w:val="24"/>
        </w:rPr>
      </w:pPr>
      <w:r>
        <w:rPr>
          <w:rFonts w:ascii="Lato-Regular;Helvetica Neue;Helvetica;Roboto;Arial;sans-serif" w:hAnsi="Lato-Regular;Helvetica Neue;Helvetica;Roboto;Arial;sans-serif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uk-UA"/>
        </w:rPr>
        <w:t>5. Зваження здійснюється на паспортизованих вагах Покупця в присутності представників Продавця та Покупця</w:t>
      </w:r>
    </w:p>
    <w:p>
      <w:pPr>
        <w:pStyle w:val="Normal"/>
        <w:rPr>
          <w:sz w:val="24"/>
          <w:szCs w:val="24"/>
        </w:rPr>
      </w:pPr>
      <w:r>
        <w:rPr>
          <w:rFonts w:ascii="Lato-Regular;Helvetica Neue;Helvetica;Roboto;Arial;sans-serif" w:hAnsi="Lato-Regular;Helvetica Neue;Helvetica;Roboto;Arial;sans-serif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uk-UA"/>
        </w:rPr>
        <w:t>6. Форма оплати- безготівкова 100% передоплати</w:t>
      </w:r>
      <w:r>
        <w:rPr>
          <w:sz w:val="24"/>
          <w:szCs w:val="24"/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sz w:val="24"/>
          <w:szCs w:val="24"/>
        </w:rPr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ato-Regular">
    <w:altName w:val="Helvetica Neue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LibreOffice/5.2.2.2$Windows_x86 LibreOffice_project/8f96e87c890bf8fa77463cd4b640a2312823f3ad</Application>
  <Pages>1</Pages>
  <Words>82</Words>
  <Characters>606</Characters>
  <CharactersWithSpaces>686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2019-05-15T11:20:14Z</dcterms:created>
  <dc:creator/>
  <dc:description/>
  <dc:language>ru-RU</dc:language>
  <cp:lastModifiedBy/>
  <dcterms:modified xsi:type="dcterms:W3CDTF">2019-05-15T11:32:48Z</dcterms:modified>
  <cp:revision>1</cp:revision>
  <dc:subject/>
  <dc:title/>
</cp:coreProperties>
</file>