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2" w:type="dxa"/>
        <w:tblCellMar>
          <w:left w:w="0" w:type="dxa"/>
          <w:right w:w="0" w:type="dxa"/>
        </w:tblCellMar>
        <w:tblLook w:val="04A0"/>
      </w:tblPr>
      <w:tblGrid>
        <w:gridCol w:w="4158"/>
        <w:gridCol w:w="5514"/>
      </w:tblGrid>
      <w:tr w:rsidR="00BA72EC" w:rsidRPr="00BA72EC" w:rsidTr="009F4AE7">
        <w:trPr>
          <w:trHeight w:val="1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19" w:type="dxa"/>
              <w:left w:w="0" w:type="dxa"/>
              <w:bottom w:w="19" w:type="dxa"/>
              <w:right w:w="0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uk-UA"/>
              </w:rPr>
              <w:t>ОГОЛОШЕННЯ про передачу в оренду через аукціон нерухоме майно відповідно до Переліку нерухомого державного майна, щодо якого прийнято рішення про передачу в оренду на аукціоні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BA72EC" w:rsidRPr="00BA72EC" w:rsidTr="009F4AE7">
        <w:trPr>
          <w:trHeight w:val="199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jc w:val="center"/>
              <w:rPr>
                <w:rFonts w:eastAsia="Times New Roman" w:cs="Times New Roman"/>
                <w:bCs/>
                <w:color w:val="000000" w:themeColor="text1"/>
                <w:sz w:val="22"/>
                <w:lang w:eastAsia="uk-UA"/>
              </w:rPr>
            </w:pPr>
            <w:r w:rsidRPr="00BA72EC">
              <w:rPr>
                <w:rFonts w:eastAsia="Times New Roman" w:cs="Times New Roman"/>
                <w:bCs/>
                <w:color w:val="000000" w:themeColor="text1"/>
                <w:sz w:val="22"/>
                <w:lang w:eastAsia="uk-UA"/>
              </w:rPr>
              <w:t>Ключ об'єкта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jc w:val="center"/>
              <w:rPr>
                <w:rFonts w:eastAsia="Times New Roman" w:cs="Times New Roman"/>
                <w:bCs/>
                <w:color w:val="000000" w:themeColor="text1"/>
                <w:sz w:val="22"/>
                <w:lang w:eastAsia="uk-UA"/>
              </w:rPr>
            </w:pPr>
            <w:r w:rsidRPr="00BA72EC">
              <w:rPr>
                <w:rFonts w:eastAsia="Times New Roman" w:cs="Times New Roman"/>
                <w:bCs/>
                <w:color w:val="000000" w:themeColor="text1"/>
                <w:sz w:val="22"/>
                <w:lang w:eastAsia="uk-UA"/>
              </w:rPr>
              <w:t>5616</w:t>
            </w:r>
          </w:p>
        </w:tc>
      </w:tr>
      <w:tr w:rsidR="00BA72EC" w:rsidRPr="00BA72EC" w:rsidTr="009F4AE7">
        <w:trPr>
          <w:trHeight w:val="19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нерухоме майно площею 20 кв. м, за адресою: Львівська обл., місто Львів, вулиця </w:t>
            </w:r>
            <w:proofErr w:type="spellStart"/>
            <w:r w:rsidRPr="00BA72E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Любінська</w:t>
            </w:r>
            <w:proofErr w:type="spellEnd"/>
            <w:r w:rsidRPr="00BA72E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, 168</w:t>
            </w:r>
          </w:p>
        </w:tc>
      </w:tr>
      <w:tr w:rsidR="00BA72EC" w:rsidRPr="00BA72EC" w:rsidTr="009F4AE7">
        <w:trPr>
          <w:trHeight w:val="19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Регіональне відділення ФДМУ по Львівській, Закарпатській та Волинській областях</w:t>
            </w:r>
          </w:p>
        </w:tc>
      </w:tr>
      <w:tr w:rsidR="00BA72EC" w:rsidRPr="00BA72EC" w:rsidTr="009F4AE7">
        <w:trPr>
          <w:trHeight w:val="19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9F4AE7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uk-UA"/>
              </w:rPr>
              <w:t>м.Львів</w:t>
            </w:r>
            <w:proofErr w:type="spellEnd"/>
            <w:r w:rsidRPr="009F4AE7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F4AE7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uk-UA"/>
              </w:rPr>
              <w:t>вул.Ко</w:t>
            </w:r>
            <w:r w:rsidR="009F4AE7" w:rsidRPr="009F4AE7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uk-UA"/>
              </w:rPr>
              <w:t>перника</w:t>
            </w:r>
            <w:proofErr w:type="spellEnd"/>
            <w:r w:rsidR="009F4AE7" w:rsidRPr="009F4AE7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uk-UA"/>
              </w:rPr>
              <w:t>,10</w:t>
            </w:r>
          </w:p>
        </w:tc>
      </w:tr>
      <w:tr w:rsidR="00BA72EC" w:rsidRPr="00BA72EC" w:rsidTr="009F4AE7">
        <w:trPr>
          <w:trHeight w:val="19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BA72E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ДП</w:t>
            </w:r>
            <w:proofErr w:type="spellEnd"/>
            <w:r w:rsidRPr="00BA72E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"МА "Львів"</w:t>
            </w:r>
            <w:proofErr w:type="spellStart"/>
            <w:r w:rsidRPr="00BA72E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ім.Данила</w:t>
            </w:r>
            <w:proofErr w:type="spellEnd"/>
            <w:r w:rsidRPr="00BA72E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Галицького</w:t>
            </w:r>
          </w:p>
        </w:tc>
      </w:tr>
      <w:tr w:rsidR="00BA72EC" w:rsidRPr="00BA72EC" w:rsidTr="009F4AE7">
        <w:trPr>
          <w:trHeight w:val="19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33073442</w:t>
            </w:r>
          </w:p>
        </w:tc>
      </w:tr>
      <w:tr w:rsidR="00BA72EC" w:rsidRPr="00BA72EC" w:rsidTr="009F4AE7">
        <w:trPr>
          <w:trHeight w:val="19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9F4AE7" w:rsidP="00BA72EC">
            <w:pPr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9F4AE7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uk-UA"/>
              </w:rPr>
              <w:t>м.Львів</w:t>
            </w:r>
            <w:proofErr w:type="spellEnd"/>
            <w:r w:rsidRPr="009F4AE7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F4AE7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uk-UA"/>
              </w:rPr>
              <w:t>вул.Любінська</w:t>
            </w:r>
            <w:proofErr w:type="spellEnd"/>
            <w:r w:rsidRPr="009F4AE7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uk-UA"/>
              </w:rPr>
              <w:t>,168</w:t>
            </w:r>
          </w:p>
        </w:tc>
      </w:tr>
      <w:tr w:rsidR="00BA72EC" w:rsidRPr="00BA72EC" w:rsidTr="009F4AE7">
        <w:trPr>
          <w:trHeight w:val="19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Назва об'єкта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BA72EC" w:rsidRPr="00BA72EC" w:rsidTr="009F4AE7">
        <w:trPr>
          <w:trHeight w:val="19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Тип переліку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Перелік першого типу</w:t>
            </w:r>
          </w:p>
        </w:tc>
      </w:tr>
      <w:tr w:rsidR="00BA72EC" w:rsidRPr="00BA72EC" w:rsidTr="009F4AE7">
        <w:trPr>
          <w:trHeight w:val="19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Залишкова балансова вартість, грн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168,162.23</w:t>
            </w:r>
          </w:p>
        </w:tc>
      </w:tr>
      <w:tr w:rsidR="00BA72EC" w:rsidRPr="00BA72EC" w:rsidTr="009F4AE7">
        <w:trPr>
          <w:trHeight w:val="19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Первісна балансова вартість, грн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402,117.27</w:t>
            </w:r>
          </w:p>
        </w:tc>
      </w:tr>
      <w:tr w:rsidR="00BA72EC" w:rsidRPr="00BA72EC" w:rsidTr="009F4AE7">
        <w:trPr>
          <w:trHeight w:val="19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BA72EC" w:rsidRPr="00BA72EC" w:rsidTr="009F4AE7">
        <w:trPr>
          <w:trHeight w:val="19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hyperlink r:id="rId4" w:tgtFrame="_blank" w:history="1">
              <w:r w:rsidRPr="009F4AE7">
                <w:rPr>
                  <w:rFonts w:eastAsia="Times New Roman" w:cs="Times New Roman"/>
                  <w:color w:val="000000" w:themeColor="text1"/>
                  <w:sz w:val="20"/>
                  <w:szCs w:val="20"/>
                  <w:u w:val="single"/>
                  <w:lang w:eastAsia="uk-UA"/>
                </w:rPr>
                <w:t>https://drive.google.com/open?id=1fJ9bnlIZLUxfqpPQ_NK7hTzkcPkcQ5qG</w:t>
              </w:r>
            </w:hyperlink>
          </w:p>
        </w:tc>
      </w:tr>
      <w:tr w:rsidR="00BA72EC" w:rsidRPr="00BA72EC" w:rsidTr="009F4AE7">
        <w:trPr>
          <w:trHeight w:val="19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Львівська обл., місто Львів, вулиця </w:t>
            </w:r>
            <w:proofErr w:type="spellStart"/>
            <w:r w:rsidRPr="00BA72E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Любінська</w:t>
            </w:r>
            <w:proofErr w:type="spellEnd"/>
            <w:r w:rsidRPr="00BA72E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, 168</w:t>
            </w:r>
          </w:p>
        </w:tc>
      </w:tr>
      <w:tr w:rsidR="00BA72EC" w:rsidRPr="00BA72EC" w:rsidTr="009F4AE7">
        <w:trPr>
          <w:trHeight w:val="19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</w:tr>
      <w:tr w:rsidR="00BA72EC" w:rsidRPr="00BA72EC" w:rsidTr="009F4AE7">
        <w:trPr>
          <w:trHeight w:val="19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BA72EC" w:rsidRPr="00BA72EC" w:rsidTr="009F4AE7">
        <w:trPr>
          <w:trHeight w:val="19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частина будівлі</w:t>
            </w:r>
          </w:p>
        </w:tc>
      </w:tr>
      <w:tr w:rsidR="00BA72EC" w:rsidRPr="00BA72EC" w:rsidTr="009F4AE7">
        <w:trPr>
          <w:trHeight w:val="19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Pr="00BA72E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uk-UA"/>
                </w:rPr>
                <w:t>https://drive.google.com/open?id=1YHDbkPt_THsFK1ZuVgLdleLElpcbpvf-</w:t>
              </w:r>
            </w:hyperlink>
          </w:p>
        </w:tc>
      </w:tr>
      <w:tr w:rsidR="00BA72EC" w:rsidRPr="00BA72EC" w:rsidTr="009F4AE7">
        <w:trPr>
          <w:trHeight w:val="19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рішення орендодавця про включення до Переліку першого типу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22-Feb-2021</w:t>
            </w:r>
          </w:p>
        </w:tc>
      </w:tr>
      <w:tr w:rsidR="00BA72EC" w:rsidRPr="00BA72EC" w:rsidTr="009F4AE7">
        <w:trPr>
          <w:trHeight w:val="19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рішення орендодавця про включення до Переліку першого типу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00494</w:t>
            </w:r>
          </w:p>
        </w:tc>
      </w:tr>
      <w:tr w:rsidR="00BA72EC" w:rsidRPr="00BA72EC" w:rsidTr="009F4AE7">
        <w:trPr>
          <w:trHeight w:val="19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A72EC" w:rsidRPr="00BA72EC" w:rsidTr="009F4AE7">
        <w:trPr>
          <w:trHeight w:val="19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BA72EC" w:rsidRPr="00BA72EC" w:rsidTr="009F4AE7">
        <w:trPr>
          <w:trHeight w:val="19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BA72EC" w:rsidRPr="00BA72EC" w:rsidTr="009F4AE7">
        <w:trPr>
          <w:trHeight w:val="19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A72EC" w:rsidRPr="00BA72EC" w:rsidTr="009F4AE7">
        <w:trPr>
          <w:trHeight w:val="19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Перший ступінь</w:t>
            </w:r>
          </w:p>
        </w:tc>
      </w:tr>
      <w:tr w:rsidR="00BA72EC" w:rsidRPr="00BA72EC" w:rsidTr="009F4AE7">
        <w:trPr>
          <w:trHeight w:val="19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Водозабезпечення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BA72EC" w:rsidRPr="00BA72EC" w:rsidTr="009F4AE7">
        <w:trPr>
          <w:trHeight w:val="19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BA72EC" w:rsidRPr="00BA72EC" w:rsidTr="009F4AE7">
        <w:trPr>
          <w:trHeight w:val="19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BA72EC" w:rsidRPr="00BA72EC" w:rsidTr="009F4AE7">
        <w:trPr>
          <w:trHeight w:val="19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BA72EC" w:rsidRPr="00BA72EC" w:rsidTr="009F4AE7">
        <w:trPr>
          <w:trHeight w:val="19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BA72EC" w:rsidRPr="00BA72EC" w:rsidTr="009F4AE7">
        <w:trPr>
          <w:trHeight w:val="19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BA72EC" w:rsidRPr="00BA72EC" w:rsidTr="009F4AE7">
        <w:trPr>
          <w:trHeight w:val="19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BA72EC" w:rsidRPr="00BA72EC" w:rsidTr="009F4AE7">
        <w:trPr>
          <w:trHeight w:val="19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Кондиціонування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BA72EC" w:rsidRPr="00BA72EC" w:rsidTr="009F4AE7">
        <w:trPr>
          <w:trHeight w:val="19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BA72EC" w:rsidRPr="00BA72EC" w:rsidTr="009F4AE7">
        <w:trPr>
          <w:trHeight w:val="19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BA72EC" w:rsidRPr="00BA72EC" w:rsidTr="009F4AE7">
        <w:trPr>
          <w:trHeight w:val="19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BA72EC" w:rsidRPr="00BA72EC" w:rsidTr="009F4AE7">
        <w:trPr>
          <w:trHeight w:val="19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BA72EC" w:rsidRPr="00BA72EC" w:rsidTr="009F4AE7">
        <w:trPr>
          <w:trHeight w:val="19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BA72EC" w:rsidRPr="00BA72EC" w:rsidTr="009F4AE7">
        <w:trPr>
          <w:trHeight w:val="19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BA72EC" w:rsidRPr="00BA72EC" w:rsidTr="009F4AE7">
        <w:trPr>
          <w:trHeight w:val="19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A72EC" w:rsidRPr="00BA72EC" w:rsidTr="009F4AE7">
        <w:trPr>
          <w:trHeight w:val="19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5 років</w:t>
            </w:r>
          </w:p>
        </w:tc>
      </w:tr>
      <w:tr w:rsidR="00BA72EC" w:rsidRPr="00BA72EC" w:rsidTr="009F4AE7">
        <w:trPr>
          <w:trHeight w:val="19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Стартова орендна плата без урахування ПДВ – </w:t>
            </w: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для електронного аукціону, грн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1681.62</w:t>
            </w:r>
          </w:p>
        </w:tc>
      </w:tr>
      <w:tr w:rsidR="00BA72EC" w:rsidRPr="00BA72EC" w:rsidTr="009F4AE7">
        <w:trPr>
          <w:trHeight w:val="19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Стартова орендна плата без урахування ПДВ – для електронного аукціону із зниженням стартової ціни, грн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840.81</w:t>
            </w:r>
          </w:p>
        </w:tc>
      </w:tr>
      <w:tr w:rsidR="00BA72EC" w:rsidRPr="00BA72EC" w:rsidTr="009F4AE7">
        <w:trPr>
          <w:trHeight w:val="19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Стартова орендна плата без урахування ПДВ – для електронного аукціону за методом покрокового зниження стартової орендної плати та подальшого подання цінових пропозицій, грн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840.81</w:t>
            </w:r>
          </w:p>
        </w:tc>
      </w:tr>
      <w:tr w:rsidR="00BA72EC" w:rsidRPr="00BA72EC" w:rsidTr="009F4AE7">
        <w:trPr>
          <w:trHeight w:val="19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так, є обмеження</w:t>
            </w:r>
          </w:p>
        </w:tc>
      </w:tr>
      <w:tr w:rsidR="00BA72EC" w:rsidRPr="00BA72EC" w:rsidTr="009F4AE7">
        <w:trPr>
          <w:trHeight w:val="19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1 - Офісні приміщення, коворкінги. Об’єкти поштового зв’язку та розміщення суб’єктів господарювання, що надають послуги з перевезення та доставки (вручення) поштових відправлень. Редакції засобів масової інформації, видавництва друкованих засобів масової інформації та видавничої продукції. Ломбарди, відділення банків, інших провайдерів фінансових послуг, 8 - Заклади харчування, кафе, бари, ресторани, які здійснюють продаж товарів підакцизної групи. Торговельні об’єкти, які здійснюють продаж товарів підакцизної групи, 9 - Заклади харчування, їдальні, буфети, кафе, які не здійснюють продаж товарів підакцизної групи. Торговельні об’єкти, які не здійснюють продаж товарів підакцизної групи, 10 - Склади. Камери схову, архіви, 13 - Пункти обміну валюти, банкомати, платіжні термінали. Торговельні автомати. Розміщення технічних засобів і антен операторів </w:t>
            </w:r>
            <w:proofErr w:type="spellStart"/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телекомунікацій</w:t>
            </w:r>
            <w:proofErr w:type="spellEnd"/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, суб’єктів підприємницької діяльності, які надають послуги зв’язку, послуги доступу до Інтернету, телекомунікації, передання сигналу мовлення. Розміщення зовнішньої реклами на будівлях і спорудах. Продаж книг, газет і журналів </w:t>
            </w:r>
          </w:p>
        </w:tc>
      </w:tr>
      <w:tr w:rsidR="00BA72EC" w:rsidRPr="00BA72EC" w:rsidTr="009F4AE7">
        <w:trPr>
          <w:trHeight w:val="19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BA72EC" w:rsidRPr="00BA72EC" w:rsidTr="009F4AE7">
        <w:trPr>
          <w:trHeight w:val="19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обмеження щодо використання майна для розміщення об’єктів, перелік яких визначений в додатку 3 Порядку</w:t>
            </w:r>
          </w:p>
        </w:tc>
      </w:tr>
      <w:tr w:rsidR="00BA72EC" w:rsidRPr="00BA72EC" w:rsidTr="009F4AE7">
        <w:trPr>
          <w:trHeight w:val="19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Рішення орендодавця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Pr="00BA72E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uk-UA"/>
                </w:rPr>
                <w:t>https://drive.google.com/open?id=17tM1LSXC4RH_NhHSA1U4dfmCpiZRCLpZ</w:t>
              </w:r>
            </w:hyperlink>
          </w:p>
        </w:tc>
      </w:tr>
      <w:tr w:rsidR="00BA72EC" w:rsidRPr="00BA72EC" w:rsidTr="009F4AE7">
        <w:trPr>
          <w:trHeight w:val="19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оскільки об'єкт оренди не підлягає приватизації</w:t>
            </w:r>
          </w:p>
        </w:tc>
      </w:tr>
      <w:tr w:rsidR="00BA72EC" w:rsidRPr="00BA72EC" w:rsidTr="009F4AE7">
        <w:trPr>
          <w:trHeight w:val="19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Погодинне використання майна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sz w:val="20"/>
                <w:szCs w:val="20"/>
                <w:lang w:eastAsia="uk-UA"/>
              </w:rPr>
              <w:t>не передбачене</w:t>
            </w:r>
          </w:p>
        </w:tc>
      </w:tr>
      <w:tr w:rsidR="00BA72EC" w:rsidRPr="00BA72EC" w:rsidTr="009F4AE7">
        <w:trPr>
          <w:trHeight w:val="19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BA72EC" w:rsidRPr="00BA72EC" w:rsidTr="007A5E37">
        <w:trPr>
          <w:trHeight w:val="19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Контактні дані (номер телефону і адреса електронної пошти працівника орендодавця (балансоутримувача) для звернень про ознайомлення з об’єктом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A72EC" w:rsidRPr="00BA72EC" w:rsidRDefault="007A5E37" w:rsidP="00BA72EC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7A5E37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тел.(032)229-81-72 </w:t>
            </w:r>
            <w:proofErr w:type="spellStart"/>
            <w:r w:rsidRPr="007A5E37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Расяк</w:t>
            </w:r>
            <w:proofErr w:type="spellEnd"/>
            <w:r w:rsidRPr="007A5E37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A5E37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Васль</w:t>
            </w:r>
            <w:proofErr w:type="spellEnd"/>
            <w:r w:rsidRPr="007A5E37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Богданович</w:t>
            </w:r>
          </w:p>
        </w:tc>
      </w:tr>
      <w:tr w:rsidR="00BA72EC" w:rsidRPr="00BA72EC" w:rsidTr="009F4AE7">
        <w:trPr>
          <w:trHeight w:val="19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A72EC" w:rsidRPr="00BA72EC" w:rsidTr="009F4AE7">
        <w:trPr>
          <w:trHeight w:val="19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9F4AE7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Дата аукціону </w:t>
            </w:r>
            <w:r w:rsidR="009F4AE7" w:rsidRPr="009F4AE7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26 березня 2021</w:t>
            </w:r>
            <w:r w:rsidRPr="00BA72E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BA72EC" w:rsidRPr="00BA72EC" w:rsidTr="009F4AE7">
        <w:trPr>
          <w:trHeight w:val="19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[Заповнюється самостійно]</w:t>
            </w:r>
          </w:p>
        </w:tc>
      </w:tr>
      <w:tr w:rsidR="00BA72EC" w:rsidRPr="00BA72EC" w:rsidTr="009F4AE7">
        <w:trPr>
          <w:trHeight w:val="19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9F4AE7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Кінцевий строк подання заяви на участь в аукціоні </w:t>
            </w:r>
            <w:r w:rsidR="009F4AE7" w:rsidRPr="009F4AE7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25 березня 2021</w:t>
            </w:r>
            <w:r w:rsidRPr="00BA72E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BA72EC" w:rsidRPr="00BA72EC" w:rsidTr="009F4AE7">
        <w:trPr>
          <w:trHeight w:val="19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sz w:val="20"/>
                <w:szCs w:val="20"/>
                <w:lang w:eastAsia="uk-UA"/>
              </w:rPr>
              <w:t>16.82</w:t>
            </w:r>
          </w:p>
        </w:tc>
      </w:tr>
      <w:tr w:rsidR="00BA72EC" w:rsidRPr="00BA72EC" w:rsidTr="009F4AE7">
        <w:trPr>
          <w:trHeight w:val="19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гарантійного внеску, грн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sz w:val="20"/>
                <w:szCs w:val="20"/>
                <w:lang w:eastAsia="uk-UA"/>
              </w:rPr>
              <w:t>2,270.00</w:t>
            </w:r>
          </w:p>
        </w:tc>
      </w:tr>
      <w:tr w:rsidR="00BA72EC" w:rsidRPr="00BA72EC" w:rsidTr="009F4AE7">
        <w:trPr>
          <w:trHeight w:val="19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реєстраційного внеску, грн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600.00</w:t>
            </w:r>
          </w:p>
        </w:tc>
      </w:tr>
      <w:tr w:rsidR="00BA72EC" w:rsidRPr="00BA72EC" w:rsidTr="009F4AE7">
        <w:trPr>
          <w:trHeight w:val="19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99</w:t>
            </w:r>
          </w:p>
        </w:tc>
      </w:tr>
      <w:tr w:rsidR="00BA72EC" w:rsidRPr="00BA72EC" w:rsidTr="009F4AE7">
        <w:trPr>
          <w:trHeight w:val="19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Посилання на сторінку офіційного </w:t>
            </w:r>
            <w:proofErr w:type="spellStart"/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веб-сайта</w:t>
            </w:r>
            <w:proofErr w:type="spellEnd"/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Pr="00BA72E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BA72EC" w:rsidRPr="00BA72EC" w:rsidTr="009F4AE7">
        <w:trPr>
          <w:trHeight w:val="19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hideMark/>
          </w:tcPr>
          <w:p w:rsidR="009F4AE7" w:rsidRPr="00B01AFC" w:rsidRDefault="009F4AE7" w:rsidP="009F4AE7">
            <w:pPr>
              <w:rPr>
                <w:color w:val="000000" w:themeColor="text1"/>
                <w:sz w:val="20"/>
              </w:rPr>
            </w:pPr>
            <w:r w:rsidRPr="00B01AFC">
              <w:rPr>
                <w:color w:val="000000" w:themeColor="text1"/>
                <w:sz w:val="20"/>
              </w:rPr>
              <w:t>В національній валюті:</w:t>
            </w:r>
          </w:p>
          <w:p w:rsidR="009F4AE7" w:rsidRPr="00B01AFC" w:rsidRDefault="009F4AE7" w:rsidP="009F4AE7">
            <w:pPr>
              <w:rPr>
                <w:color w:val="000000" w:themeColor="text1"/>
                <w:sz w:val="20"/>
              </w:rPr>
            </w:pPr>
            <w:r w:rsidRPr="00B01AFC">
              <w:rPr>
                <w:color w:val="000000" w:themeColor="text1"/>
                <w:sz w:val="20"/>
              </w:rPr>
              <w:t xml:space="preserve"> Отримувач: Регіональне відділення Фонду державного майна України по Львівській, Закарпатській та Волинській областях</w:t>
            </w:r>
          </w:p>
          <w:p w:rsidR="009F4AE7" w:rsidRPr="00B01AFC" w:rsidRDefault="009F4AE7" w:rsidP="009F4AE7">
            <w:pPr>
              <w:rPr>
                <w:color w:val="000000" w:themeColor="text1"/>
                <w:sz w:val="20"/>
              </w:rPr>
            </w:pPr>
            <w:r w:rsidRPr="00B01AFC">
              <w:rPr>
                <w:color w:val="000000" w:themeColor="text1"/>
                <w:sz w:val="20"/>
              </w:rPr>
              <w:t xml:space="preserve"> Рахунок № UA 878201720355239001001157855</w:t>
            </w:r>
          </w:p>
          <w:p w:rsidR="009F4AE7" w:rsidRPr="00B01AFC" w:rsidRDefault="009F4AE7" w:rsidP="009F4AE7">
            <w:pPr>
              <w:rPr>
                <w:color w:val="000000" w:themeColor="text1"/>
                <w:sz w:val="20"/>
              </w:rPr>
            </w:pPr>
            <w:r w:rsidRPr="00B01AFC">
              <w:rPr>
                <w:color w:val="000000" w:themeColor="text1"/>
                <w:sz w:val="20"/>
              </w:rPr>
              <w:t xml:space="preserve"> Банк отримувача: ДКСУ, м. Київ, МФО 820172</w:t>
            </w:r>
          </w:p>
          <w:p w:rsidR="009F4AE7" w:rsidRPr="00B01AFC" w:rsidRDefault="009F4AE7" w:rsidP="009F4AE7">
            <w:pPr>
              <w:rPr>
                <w:color w:val="000000" w:themeColor="text1"/>
                <w:sz w:val="20"/>
              </w:rPr>
            </w:pPr>
            <w:r w:rsidRPr="00B01AFC">
              <w:rPr>
                <w:color w:val="000000" w:themeColor="text1"/>
                <w:sz w:val="20"/>
              </w:rPr>
              <w:t xml:space="preserve"> Код за ЄДРПОУ 42899921</w:t>
            </w:r>
          </w:p>
          <w:p w:rsidR="009F4AE7" w:rsidRPr="00B01AFC" w:rsidRDefault="009F4AE7" w:rsidP="009F4AE7">
            <w:pPr>
              <w:rPr>
                <w:color w:val="000000" w:themeColor="text1"/>
                <w:sz w:val="20"/>
              </w:rPr>
            </w:pPr>
          </w:p>
          <w:p w:rsidR="009F4AE7" w:rsidRPr="00B01AFC" w:rsidRDefault="009F4AE7" w:rsidP="009F4AE7">
            <w:pPr>
              <w:rPr>
                <w:color w:val="000000" w:themeColor="text1"/>
                <w:sz w:val="20"/>
              </w:rPr>
            </w:pPr>
            <w:r w:rsidRPr="00B01AFC">
              <w:rPr>
                <w:color w:val="000000" w:themeColor="text1"/>
                <w:sz w:val="20"/>
              </w:rPr>
              <w:t xml:space="preserve"> в іноземній валюті:</w:t>
            </w:r>
          </w:p>
          <w:p w:rsidR="009F4AE7" w:rsidRPr="00B01AFC" w:rsidRDefault="009F4AE7" w:rsidP="009F4AE7">
            <w:pPr>
              <w:rPr>
                <w:color w:val="000000" w:themeColor="text1"/>
                <w:sz w:val="20"/>
              </w:rPr>
            </w:pPr>
            <w:r w:rsidRPr="00B01AFC">
              <w:rPr>
                <w:color w:val="000000" w:themeColor="text1"/>
                <w:sz w:val="20"/>
              </w:rPr>
              <w:t xml:space="preserve"> Найменування юридичної особи – Регіональне відділення Фонду державного майна України по Львівській, Закарпатській та Волинській областях</w:t>
            </w:r>
          </w:p>
          <w:p w:rsidR="009F4AE7" w:rsidRPr="00B01AFC" w:rsidRDefault="009F4AE7" w:rsidP="009F4AE7">
            <w:pPr>
              <w:rPr>
                <w:color w:val="000000" w:themeColor="text1"/>
                <w:sz w:val="20"/>
              </w:rPr>
            </w:pPr>
            <w:r w:rsidRPr="00B01AFC">
              <w:rPr>
                <w:color w:val="000000" w:themeColor="text1"/>
                <w:sz w:val="20"/>
              </w:rPr>
              <w:t xml:space="preserve"> Код за ЄДРПОУ юридичної особи –00032112</w:t>
            </w:r>
          </w:p>
          <w:p w:rsidR="009F4AE7" w:rsidRPr="00B01AFC" w:rsidRDefault="009F4AE7" w:rsidP="009F4AE7">
            <w:pPr>
              <w:rPr>
                <w:color w:val="000000" w:themeColor="text1"/>
                <w:sz w:val="20"/>
              </w:rPr>
            </w:pPr>
            <w:r w:rsidRPr="00B01AFC">
              <w:rPr>
                <w:color w:val="000000" w:themeColor="text1"/>
                <w:sz w:val="20"/>
              </w:rPr>
              <w:t xml:space="preserve"> Валюта рахунку – EUR</w:t>
            </w:r>
          </w:p>
          <w:p w:rsidR="009F4AE7" w:rsidRPr="00B01AFC" w:rsidRDefault="009F4AE7" w:rsidP="009F4AE7">
            <w:pPr>
              <w:rPr>
                <w:color w:val="000000" w:themeColor="text1"/>
                <w:sz w:val="20"/>
              </w:rPr>
            </w:pPr>
            <w:r w:rsidRPr="00B01AFC">
              <w:rPr>
                <w:color w:val="000000" w:themeColor="text1"/>
                <w:sz w:val="20"/>
              </w:rPr>
              <w:t xml:space="preserve"> № рахунку – UA 863223130000025203000000065</w:t>
            </w:r>
          </w:p>
          <w:p w:rsidR="009F4AE7" w:rsidRPr="00B01AFC" w:rsidRDefault="009F4AE7" w:rsidP="009F4AE7">
            <w:pPr>
              <w:rPr>
                <w:color w:val="000000" w:themeColor="text1"/>
                <w:sz w:val="20"/>
              </w:rPr>
            </w:pPr>
            <w:r w:rsidRPr="00B01AFC">
              <w:rPr>
                <w:color w:val="000000" w:themeColor="text1"/>
                <w:sz w:val="20"/>
              </w:rPr>
              <w:t xml:space="preserve"> Назва банку –АКЦІОНЕРНЕ ТОВАРИСТВО "Державний експертно-імпортний банк України"</w:t>
            </w:r>
          </w:p>
          <w:p w:rsidR="009F4AE7" w:rsidRPr="00B01AFC" w:rsidRDefault="009F4AE7" w:rsidP="009F4AE7">
            <w:pPr>
              <w:rPr>
                <w:color w:val="000000" w:themeColor="text1"/>
                <w:sz w:val="20"/>
              </w:rPr>
            </w:pPr>
          </w:p>
          <w:p w:rsidR="009F4AE7" w:rsidRPr="00B01AFC" w:rsidRDefault="009F4AE7" w:rsidP="009F4AE7">
            <w:pPr>
              <w:rPr>
                <w:color w:val="000000" w:themeColor="text1"/>
                <w:sz w:val="20"/>
              </w:rPr>
            </w:pPr>
            <w:r w:rsidRPr="00B01AFC">
              <w:rPr>
                <w:color w:val="000000" w:themeColor="text1"/>
                <w:sz w:val="20"/>
              </w:rPr>
              <w:t xml:space="preserve"> Валюта рахунку – USD</w:t>
            </w:r>
          </w:p>
          <w:p w:rsidR="009F4AE7" w:rsidRPr="00B01AFC" w:rsidRDefault="009F4AE7" w:rsidP="009F4AE7">
            <w:pPr>
              <w:rPr>
                <w:color w:val="000000" w:themeColor="text1"/>
                <w:sz w:val="20"/>
              </w:rPr>
            </w:pPr>
            <w:r w:rsidRPr="00B01AFC">
              <w:rPr>
                <w:color w:val="000000" w:themeColor="text1"/>
                <w:sz w:val="20"/>
              </w:rPr>
              <w:t xml:space="preserve"> № рахунку – UA 863223130000025203000000065</w:t>
            </w:r>
          </w:p>
          <w:p w:rsidR="00BA72EC" w:rsidRPr="00BA72EC" w:rsidRDefault="009F4AE7" w:rsidP="009F4AE7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 w:rsidRPr="00B01AFC">
              <w:rPr>
                <w:color w:val="000000" w:themeColor="text1"/>
                <w:sz w:val="20"/>
              </w:rPr>
              <w:t xml:space="preserve"> Назва банку –АКЦІОНЕРНЕ ТОВАРИСТВО "Державний експертно-імпортний банк України"</w:t>
            </w:r>
            <w:r w:rsidRPr="00B01AF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)</w:t>
            </w:r>
          </w:p>
        </w:tc>
      </w:tr>
      <w:tr w:rsidR="00BA72EC" w:rsidRPr="00BA72EC" w:rsidTr="009F4AE7">
        <w:trPr>
          <w:trHeight w:val="19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20-35 календарних днів з дати оприлюднення оголошення електронною торговою системою про передачу майна в оренду</w:t>
            </w:r>
          </w:p>
        </w:tc>
      </w:tr>
      <w:tr w:rsidR="00BA72EC" w:rsidRPr="00BA72EC" w:rsidTr="009F4AE7">
        <w:trPr>
          <w:trHeight w:val="19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Єдине посилання на </w:t>
            </w:r>
            <w:proofErr w:type="spellStart"/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веб-сторінку</w:t>
            </w:r>
            <w:proofErr w:type="spellEnd"/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веб-сторінки</w:t>
            </w:r>
            <w:proofErr w:type="spellEnd"/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8" w:tgtFrame="_blank" w:history="1">
              <w:r w:rsidRPr="00BA72E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BA72EC" w:rsidRPr="00BA72EC" w:rsidTr="009F4AE7">
        <w:trPr>
          <w:trHeight w:val="19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Проєкт</w:t>
            </w:r>
            <w:proofErr w:type="spellEnd"/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BA72EC" w:rsidRPr="00BA72EC" w:rsidTr="009F4AE7">
        <w:trPr>
          <w:trHeight w:val="19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A72EC" w:rsidRPr="00BA72EC" w:rsidTr="007A5E37">
        <w:trPr>
          <w:trHeight w:val="19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зобов’язаний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9F4AE7" w:rsidP="00BA72EC">
            <w:pP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7A5E37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Ні</w:t>
            </w:r>
          </w:p>
        </w:tc>
      </w:tr>
      <w:tr w:rsidR="00BA72EC" w:rsidRPr="00BA72EC" w:rsidTr="009F4AE7">
        <w:trPr>
          <w:trHeight w:val="19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так, балансоутримувач сплачує податок на землю</w:t>
            </w:r>
          </w:p>
        </w:tc>
      </w:tr>
      <w:tr w:rsidR="00BA72EC" w:rsidRPr="00BA72EC" w:rsidTr="009F4AE7">
        <w:trPr>
          <w:trHeight w:val="19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9" w:tgtFrame="_blank" w:history="1">
              <w:r w:rsidRPr="00BA72E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uk-UA"/>
                </w:rPr>
                <w:t>https://drive.google.com/open?id=15GmMHClv8zZwAKUIF7S95xGFm03heSjD</w:t>
              </w:r>
            </w:hyperlink>
          </w:p>
        </w:tc>
      </w:tr>
      <w:tr w:rsidR="00BA72EC" w:rsidRPr="00BA72EC" w:rsidTr="009F4AE7">
        <w:trPr>
          <w:trHeight w:val="19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A72EC" w:rsidRPr="00BA72EC" w:rsidTr="009F4AE7">
        <w:trPr>
          <w:trHeight w:val="19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10" w:anchor="gid=589654536" w:tgtFrame="_blank" w:history="1">
              <w:r w:rsidRPr="00BA72E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uk-UA"/>
                </w:rPr>
                <w:t>https://docs.google.com/spreadsheets/d/1IWJPsrp6vGjyZS-</w:t>
              </w:r>
              <w:r w:rsidRPr="00BA72E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uk-UA"/>
                </w:rPr>
                <w:lastRenderedPageBreak/>
                <w:t>uNHkxLF6r0tTUBCDDD858yHPvk6M/edit#gid=589654536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sz w:val="20"/>
                <w:szCs w:val="20"/>
                <w:lang w:eastAsia="uk-UA"/>
              </w:rPr>
              <w:lastRenderedPageBreak/>
              <w:t>ключ об'єкта 5616</w:t>
            </w:r>
          </w:p>
        </w:tc>
      </w:tr>
      <w:tr w:rsidR="00BA72EC" w:rsidRPr="00BA72EC" w:rsidTr="009F4AE7">
        <w:trPr>
          <w:trHeight w:val="199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lastRenderedPageBreak/>
              <w:t>Умовні скорочення:</w:t>
            </w:r>
            <w:r w:rsidRPr="00BA72EC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BA72EC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BA72EC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  <w:tr w:rsidR="00BA72EC" w:rsidRPr="00BA72EC" w:rsidTr="009F4AE7">
        <w:trPr>
          <w:trHeight w:val="199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BA72EC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t>Реєстраційний внесок - сума коштів у розмірі 0,1 мінімальної заробітної плати, діючої станом на 1 січня поточного року, яка вноситься потенційним орендарем на відповідний рахунок оператора електронного майданчика за реєстрацію заяви на участь в аукціоні.</w:t>
            </w:r>
          </w:p>
        </w:tc>
      </w:tr>
      <w:tr w:rsidR="00BA72EC" w:rsidRPr="00BA72EC" w:rsidTr="009F4AE7">
        <w:trPr>
          <w:trHeight w:val="199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A72EC" w:rsidRPr="00BA72EC" w:rsidRDefault="00BA72EC" w:rsidP="00BA72EC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</w:tbl>
    <w:p w:rsidR="00162312" w:rsidRDefault="00162312"/>
    <w:sectPr w:rsidR="00162312" w:rsidSect="001623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72EC"/>
    <w:rsid w:val="00162312"/>
    <w:rsid w:val="007A5E37"/>
    <w:rsid w:val="009F4AE7"/>
    <w:rsid w:val="00BA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7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7tM1LSXC4RH_NhHSA1U4dfmCpiZRCLp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open?id=1YHDbkPt_THsFK1ZuVgLdleLElpcbpvf-" TargetMode="External"/><Relationship Id="rId10" Type="http://schemas.openxmlformats.org/officeDocument/2006/relationships/hyperlink" Target="https://docs.google.com/spreadsheets/d/1IWJPsrp6vGjyZS-uNHkxLF6r0tTUBCDDD858yHPvk6M/edit" TargetMode="External"/><Relationship Id="rId4" Type="http://schemas.openxmlformats.org/officeDocument/2006/relationships/hyperlink" Target="https://drive.google.com/open?id=1fJ9bnlIZLUxfqpPQ_NK7hTzkcPkcQ5qG" TargetMode="External"/><Relationship Id="rId9" Type="http://schemas.openxmlformats.org/officeDocument/2006/relationships/hyperlink" Target="https://drive.google.com/open?id=15GmMHClv8zZwAKUIF7S95xGFm03heSj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6333</Words>
  <Characters>3611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</dc:creator>
  <cp:lastModifiedBy>67</cp:lastModifiedBy>
  <cp:revision>2</cp:revision>
  <dcterms:created xsi:type="dcterms:W3CDTF">2021-03-03T12:31:00Z</dcterms:created>
  <dcterms:modified xsi:type="dcterms:W3CDTF">2021-03-03T12:31:00Z</dcterms:modified>
</cp:coreProperties>
</file>