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06" w:rsidRPr="00190DB7" w:rsidRDefault="00190DB7">
      <w:pPr>
        <w:rPr>
          <w:b/>
          <w:lang w:val="uk-UA"/>
        </w:rPr>
      </w:pPr>
      <w:r>
        <w:rPr>
          <w:b/>
          <w:lang w:val="uk-UA"/>
        </w:rPr>
        <w:t xml:space="preserve">У </w:t>
      </w:r>
      <w:proofErr w:type="spellStart"/>
      <w:r>
        <w:rPr>
          <w:b/>
          <w:lang w:val="uk-UA"/>
        </w:rPr>
        <w:t>зв</w:t>
      </w:r>
      <w:proofErr w:type="spellEnd"/>
      <w:r w:rsidRPr="00190DB7">
        <w:rPr>
          <w:b/>
        </w:rPr>
        <w:t>’</w:t>
      </w:r>
      <w:proofErr w:type="spellStart"/>
      <w:r>
        <w:rPr>
          <w:b/>
          <w:lang w:val="uk-UA"/>
        </w:rPr>
        <w:t>язку</w:t>
      </w:r>
      <w:proofErr w:type="spellEnd"/>
      <w:r>
        <w:rPr>
          <w:b/>
          <w:lang w:val="uk-UA"/>
        </w:rPr>
        <w:t xml:space="preserve"> з помилковим дублюванням інформації через технічну несправність об’єкт</w:t>
      </w:r>
      <w:r w:rsidR="000D15C8" w:rsidRPr="000D15C8">
        <w:rPr>
          <w:b/>
        </w:rPr>
        <w:t xml:space="preserve"> з електронного переліку</w:t>
      </w:r>
      <w:r>
        <w:rPr>
          <w:b/>
          <w:lang w:val="uk-UA"/>
        </w:rPr>
        <w:t xml:space="preserve"> виключено.</w:t>
      </w:r>
    </w:p>
    <w:sectPr w:rsidR="009A2606" w:rsidRPr="00190DB7" w:rsidSect="009A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B7"/>
    <w:rsid w:val="00060A2B"/>
    <w:rsid w:val="000D15C8"/>
    <w:rsid w:val="00190DB7"/>
    <w:rsid w:val="003C7970"/>
    <w:rsid w:val="009A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Company>Krokoz™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4</cp:revision>
  <dcterms:created xsi:type="dcterms:W3CDTF">2019-03-14T12:19:00Z</dcterms:created>
  <dcterms:modified xsi:type="dcterms:W3CDTF">2019-03-14T12:25:00Z</dcterms:modified>
</cp:coreProperties>
</file>