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6F62A3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62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6F62A3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62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 w:rsidRPr="006F62A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6F62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6F62A3" w:rsidRPr="000937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E091E" w:rsidP="0009375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6F62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DF7854" w:rsidRPr="006F62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нежитлове приміщення 1-го поверху на </w:t>
            </w:r>
            <w:r w:rsidR="000937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Інженера Бородіна, 5-А</w:t>
            </w:r>
            <w:r w:rsidR="00DF7854" w:rsidRPr="006F62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F62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аукціоні</w:t>
            </w:r>
          </w:p>
        </w:tc>
      </w:tr>
      <w:tr w:rsidR="006F62A3" w:rsidRPr="005A611D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5" w:history="1">
              <w:r w:rsidR="00D25ED5" w:rsidRPr="006F62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6F62A3">
              <w:rPr>
                <w:lang w:val="uk-UA"/>
              </w:rPr>
              <w:t xml:space="preserve">; </w:t>
            </w:r>
            <w:hyperlink r:id="rId6" w:tgtFrame="_blank" w:history="1">
              <w:r w:rsidR="00D25ED5" w:rsidRPr="006F62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6F62A3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62A3" w:rsidRPr="006F62A3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6F62A3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6F62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6F62A3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="00C25D7D" w:rsidRPr="006F62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6F62A3">
              <w:rPr>
                <w:lang w:val="uk-UA"/>
              </w:rPr>
              <w:t xml:space="preserve">; </w:t>
            </w:r>
            <w:r w:rsidR="00C25D7D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FB72A6" w:rsidP="0091008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6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F52870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DF7854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1-й поверх</w:t>
            </w:r>
            <w:r w:rsidR="00F52870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6F6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19A9" w:rsidRPr="006F6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10082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29,90</w:t>
            </w:r>
            <w:r w:rsidR="00FE19A9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="0056641E" w:rsidRPr="006F6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910082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вул. Інженера Бородіна, 5-А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56641E" w:rsidP="00910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91008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залишкова 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91008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01.03.2021</w:t>
            </w:r>
            <w:r w:rsidR="001D774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91008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13933,58 </w:t>
            </w:r>
            <w:r w:rsidR="00957E4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6F62A3" w:rsidRPr="006F62A3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242" w:rsidRPr="006F62A3" w:rsidRDefault="00C055E4" w:rsidP="009100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910082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вул. Інженера Бородіна, 5-А</w:t>
            </w:r>
            <w:r w:rsidR="00F91A37" w:rsidRPr="006F62A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hyperlink r:id="rId8" w:history="1">
              <w:proofErr w:type="spellStart"/>
              <w:r w:rsidR="00F91A37" w:rsidRPr="006F62A3">
                <w:rPr>
                  <w:rStyle w:val="a3"/>
                  <w:color w:val="auto"/>
                </w:rPr>
                <w:t>Інженера</w:t>
              </w:r>
              <w:proofErr w:type="spellEnd"/>
              <w:r w:rsidR="00F91A37" w:rsidRPr="006F62A3">
                <w:rPr>
                  <w:rStyle w:val="a3"/>
                  <w:color w:val="auto"/>
                </w:rPr>
                <w:t xml:space="preserve"> </w:t>
              </w:r>
              <w:proofErr w:type="spellStart"/>
              <w:r w:rsidR="00F91A37" w:rsidRPr="006F62A3">
                <w:rPr>
                  <w:rStyle w:val="a3"/>
                  <w:color w:val="auto"/>
                </w:rPr>
                <w:t>Бородіна</w:t>
              </w:r>
              <w:proofErr w:type="spellEnd"/>
              <w:r w:rsidR="00F91A37" w:rsidRPr="006F62A3">
                <w:rPr>
                  <w:rStyle w:val="a3"/>
                  <w:color w:val="auto"/>
                </w:rPr>
                <w:t xml:space="preserve">, 5а у </w:t>
              </w:r>
              <w:proofErr w:type="spellStart"/>
              <w:r w:rsidR="00F91A37" w:rsidRPr="006F62A3">
                <w:rPr>
                  <w:rStyle w:val="a3"/>
                  <w:color w:val="auto"/>
                </w:rPr>
                <w:t>Києві</w:t>
              </w:r>
              <w:proofErr w:type="spellEnd"/>
              <w:r w:rsidR="00F91A37" w:rsidRPr="006F62A3">
                <w:rPr>
                  <w:rStyle w:val="a3"/>
                  <w:color w:val="auto"/>
                </w:rPr>
                <w:t xml:space="preserve"> — 2GIS</w:t>
              </w:r>
            </w:hyperlink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910082" w:rsidP="0047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29,90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6F62A3" w:rsidRDefault="00FE19A9" w:rsidP="009100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F52870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475B34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1-й поверх</w:t>
            </w:r>
            <w:r w:rsidR="00F52870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6F6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6F6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910082" w:rsidRPr="006F62A3">
              <w:rPr>
                <w:rFonts w:ascii="Times New Roman" w:hAnsi="Times New Roman"/>
                <w:sz w:val="24"/>
                <w:szCs w:val="24"/>
                <w:lang w:val="uk-UA"/>
              </w:rPr>
              <w:t>29,90</w:t>
            </w:r>
            <w:r w:rsidRPr="006F62A3">
              <w:rPr>
                <w:rFonts w:ascii="Times New Roman" w:hAnsi="Times New Roman"/>
                <w:sz w:val="24"/>
                <w:szCs w:val="24"/>
                <w:lang w:val="uk-UA"/>
              </w:rPr>
              <w:t> кв. м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="00CF55DE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централізоване опалення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6F62A3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6F62A3" w:rsidRPr="006F62A3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910082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139,33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6F62A3" w:rsidRPr="005A611D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910082" w:rsidP="005A6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Об’єкт оренди може використовуватися за будь-яким цільовим призначенням, </w:t>
            </w:r>
            <w:r w:rsidR="005A6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суперечить чинному законодавству. К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рім: реалізація підакцизної групи товарів за письмовою згодою орендодавця та наявності відповідних ліцензій та відкритих </w:t>
            </w:r>
            <w:proofErr w:type="spellStart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КВЕДів</w:t>
            </w:r>
            <w:proofErr w:type="spellEnd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A6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bookmarkStart w:id="0" w:name="_GoBack"/>
            <w:bookmarkEnd w:id="0"/>
            <w:r w:rsidR="005A6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повідно до виду діяльності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082" w:rsidRPr="006F62A3" w:rsidRDefault="00910082" w:rsidP="00910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082" w:rsidRPr="006F62A3" w:rsidRDefault="00910082" w:rsidP="009100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має право здавати Майно в суборенду за письмовою згодою Орендодавця. </w:t>
            </w:r>
          </w:p>
          <w:p w:rsidR="00910082" w:rsidRPr="006F62A3" w:rsidRDefault="00910082" w:rsidP="009100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Балансоутримувача/</w:t>
            </w:r>
          </w:p>
          <w:p w:rsidR="00910082" w:rsidRPr="006F62A3" w:rsidRDefault="00910082" w:rsidP="009100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62A3">
              <w:rPr>
                <w:rFonts w:ascii="Times New Roman" w:hAnsi="Times New Roman" w:cs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6F62A3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6F62A3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9" w:history="1">
              <w:r w:rsidRPr="006F62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dnipro.ker.kom@gmail.com</w:t>
              </w:r>
            </w:hyperlink>
            <w:r w:rsidRPr="006F62A3">
              <w:rPr>
                <w:lang w:val="uk-UA"/>
              </w:rPr>
              <w:t xml:space="preserve">; </w:t>
            </w:r>
            <w:r w:rsidRPr="006F62A3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910082" w:rsidRPr="006F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 травня</w:t>
            </w:r>
            <w:r w:rsidR="0091008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6F62A3" w:rsidRDefault="00277390" w:rsidP="00701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="00910082" w:rsidRPr="006F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травня</w:t>
            </w:r>
            <w:r w:rsidR="0091008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1B36"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6F62A3" w:rsidRPr="005A611D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9100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910082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1,39</w:t>
            </w:r>
            <w:r w:rsidRPr="006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9D7651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</w:t>
            </w:r>
            <w:r w:rsidR="00F754A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6F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6F6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6F6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F62A3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6F6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6F62A3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6F62A3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6F62A3">
              <w:rPr>
                <w:shd w:val="clear" w:color="auto" w:fill="FFFFFF"/>
                <w:lang w:val="uk-UA"/>
              </w:rPr>
              <w:t>Одержувач: </w:t>
            </w:r>
            <w:r w:rsidRPr="006F62A3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6F62A3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6F62A3">
              <w:rPr>
                <w:lang w:val="uk-UA"/>
              </w:rPr>
              <w:t>Рахунок </w:t>
            </w:r>
            <w:r w:rsidRPr="006F62A3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6F62A3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6F62A3">
              <w:rPr>
                <w:lang w:val="uk-UA"/>
              </w:rPr>
              <w:t>Рахунок </w:t>
            </w:r>
            <w:r w:rsidRPr="006F62A3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6F62A3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6F62A3">
              <w:rPr>
                <w:lang w:val="uk-UA"/>
              </w:rPr>
              <w:t>Банк одержувача: </w:t>
            </w:r>
            <w:r w:rsidRPr="006F62A3">
              <w:rPr>
                <w:u w:val="single"/>
                <w:lang w:val="uk-UA"/>
              </w:rPr>
              <w:t>Державна</w:t>
            </w:r>
            <w:r w:rsidR="00D91F93" w:rsidRPr="006F62A3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6F62A3">
              <w:rPr>
                <w:u w:val="single"/>
                <w:lang w:val="uk-UA"/>
              </w:rPr>
              <w:t>Києва</w:t>
            </w:r>
          </w:p>
          <w:p w:rsidR="00277390" w:rsidRPr="006F62A3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6F62A3">
              <w:rPr>
                <w:lang w:val="uk-UA"/>
              </w:rPr>
              <w:t>Код згідно з ЄДРПОУ </w:t>
            </w:r>
            <w:r w:rsidRPr="006F62A3">
              <w:rPr>
                <w:u w:val="single"/>
                <w:lang w:val="uk-UA"/>
              </w:rPr>
              <w:t>37203257</w:t>
            </w:r>
          </w:p>
        </w:tc>
      </w:tr>
      <w:tr w:rsidR="00277390" w:rsidRPr="006F62A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6F62A3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6F62A3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6F6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6F62A3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6F62A3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93759"/>
    <w:rsid w:val="000B4DDF"/>
    <w:rsid w:val="00123EE1"/>
    <w:rsid w:val="001C3299"/>
    <w:rsid w:val="001D7742"/>
    <w:rsid w:val="001E0DF2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4BFF"/>
    <w:rsid w:val="00475B34"/>
    <w:rsid w:val="004D07E3"/>
    <w:rsid w:val="004E5A11"/>
    <w:rsid w:val="00515C22"/>
    <w:rsid w:val="0056199D"/>
    <w:rsid w:val="00563AC0"/>
    <w:rsid w:val="0056641E"/>
    <w:rsid w:val="00573BF3"/>
    <w:rsid w:val="005A611D"/>
    <w:rsid w:val="005A6BAD"/>
    <w:rsid w:val="005C31A2"/>
    <w:rsid w:val="00676995"/>
    <w:rsid w:val="006A72DC"/>
    <w:rsid w:val="006E2CF0"/>
    <w:rsid w:val="006F62A3"/>
    <w:rsid w:val="00701926"/>
    <w:rsid w:val="00800DC1"/>
    <w:rsid w:val="008A66D1"/>
    <w:rsid w:val="008B555F"/>
    <w:rsid w:val="0090592E"/>
    <w:rsid w:val="00910082"/>
    <w:rsid w:val="00927043"/>
    <w:rsid w:val="00957E4D"/>
    <w:rsid w:val="009730D4"/>
    <w:rsid w:val="009D7651"/>
    <w:rsid w:val="00A02334"/>
    <w:rsid w:val="00A471D1"/>
    <w:rsid w:val="00A70C0D"/>
    <w:rsid w:val="00A8720C"/>
    <w:rsid w:val="00AA1D8C"/>
    <w:rsid w:val="00B2326E"/>
    <w:rsid w:val="00B46702"/>
    <w:rsid w:val="00B75DE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754E5"/>
    <w:rsid w:val="00D75B67"/>
    <w:rsid w:val="00D91F93"/>
    <w:rsid w:val="00DF7854"/>
    <w:rsid w:val="00E12275"/>
    <w:rsid w:val="00E316BE"/>
    <w:rsid w:val="00E36979"/>
    <w:rsid w:val="00ED0823"/>
    <w:rsid w:val="00F058B6"/>
    <w:rsid w:val="00F42398"/>
    <w:rsid w:val="00F52870"/>
    <w:rsid w:val="00F754A0"/>
    <w:rsid w:val="00F91A37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0E7C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 Spacing"/>
    <w:uiPriority w:val="1"/>
    <w:qFormat/>
    <w:rsid w:val="00910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ua/kyiv/geo/15059546909289452?m=30.669727%2C50.446986%2F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ipro.ker.k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vskarda@km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.bondarevska@km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nipro.ker.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20</cp:revision>
  <cp:lastPrinted>2021-01-18T14:03:00Z</cp:lastPrinted>
  <dcterms:created xsi:type="dcterms:W3CDTF">2021-01-18T13:52:00Z</dcterms:created>
  <dcterms:modified xsi:type="dcterms:W3CDTF">2021-04-21T06:27:00Z</dcterms:modified>
</cp:coreProperties>
</file>