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D1" w:rsidRPr="00B071D1" w:rsidRDefault="00B071D1" w:rsidP="00B07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D1">
        <w:rPr>
          <w:rFonts w:ascii="Times New Roman" w:hAnsi="Times New Roman" w:cs="Times New Roman"/>
          <w:b/>
          <w:sz w:val="24"/>
          <w:szCs w:val="24"/>
        </w:rPr>
        <w:t>Продавець</w:t>
      </w:r>
      <w:proofErr w:type="spellEnd"/>
      <w:r w:rsidRPr="00B071D1">
        <w:rPr>
          <w:rFonts w:ascii="Times New Roman" w:hAnsi="Times New Roman" w:cs="Times New Roman"/>
          <w:b/>
          <w:sz w:val="24"/>
          <w:szCs w:val="24"/>
        </w:rPr>
        <w:t xml:space="preserve"> майна:</w:t>
      </w:r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1D1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B071D1">
        <w:rPr>
          <w:rFonts w:ascii="Times New Roman" w:hAnsi="Times New Roman" w:cs="Times New Roman"/>
          <w:sz w:val="24"/>
          <w:szCs w:val="24"/>
        </w:rPr>
        <w:t xml:space="preserve"> «Служба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» (код ЄДРПОУ 37611616), адреса: 69037,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Запоріжжя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. Сорок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рад</w:t>
      </w:r>
      <w:proofErr w:type="gramStart"/>
      <w:r w:rsidRPr="00B071D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071D1">
        <w:rPr>
          <w:rFonts w:ascii="Times New Roman" w:hAnsi="Times New Roman" w:cs="Times New Roman"/>
          <w:sz w:val="24"/>
          <w:szCs w:val="24"/>
        </w:rPr>
        <w:t>країни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, буд. 39-а,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офіс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B071D1" w:rsidRPr="00B071D1" w:rsidRDefault="00B071D1" w:rsidP="00B071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D1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B071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B071D1">
        <w:rPr>
          <w:rFonts w:ascii="Times New Roman" w:hAnsi="Times New Roman" w:cs="Times New Roman"/>
          <w:b/>
          <w:sz w:val="24"/>
          <w:szCs w:val="24"/>
        </w:rPr>
        <w:t>:</w:t>
      </w:r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арбітражний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Головачов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Віталій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Вікторович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071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071D1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№ 262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22.02.2013 року та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Запорізької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18.06.2019 року у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№ 908/2340/16 про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банкрутство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ТОВ «Служба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швидкого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кредитування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», адреса: 72312,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Мелітополь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1D1">
        <w:rPr>
          <w:rFonts w:ascii="Times New Roman" w:hAnsi="Times New Roman" w:cs="Times New Roman"/>
          <w:sz w:val="24"/>
          <w:szCs w:val="24"/>
        </w:rPr>
        <w:t>Університетська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, 14, а/с 31., </w:t>
      </w:r>
      <w:proofErr w:type="spellStart"/>
      <w:proofErr w:type="gramStart"/>
      <w:r w:rsidRPr="00B071D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071D1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Pr="00B071D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071D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2974414617@mail.gov.ua</w:t>
        </w:r>
      </w:hyperlink>
      <w:r w:rsidRPr="00B071D1">
        <w:rPr>
          <w:rFonts w:ascii="Times New Roman" w:hAnsi="Times New Roman" w:cs="Times New Roman"/>
          <w:sz w:val="24"/>
          <w:szCs w:val="24"/>
        </w:rPr>
        <w:t>.</w:t>
      </w:r>
    </w:p>
    <w:p w:rsidR="00B071D1" w:rsidRPr="00B071D1" w:rsidRDefault="00B071D1" w:rsidP="00B07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71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Спосіб отримання додаткової інформації про проведення аукціону: </w:t>
      </w:r>
      <w:r w:rsidRPr="00B071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додаткову інформацію можна отримати в робочі дні з 09-00 до 16-00 годин за </w:t>
      </w:r>
      <w:r w:rsidRPr="00B071D1">
        <w:rPr>
          <w:rFonts w:ascii="Times New Roman" w:hAnsi="Times New Roman" w:cs="Times New Roman"/>
          <w:sz w:val="24"/>
          <w:szCs w:val="24"/>
          <w:lang w:val="uk-UA"/>
        </w:rPr>
        <w:t>тел.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071D1">
        <w:rPr>
          <w:rFonts w:ascii="Times New Roman" w:hAnsi="Times New Roman" w:cs="Times New Roman"/>
          <w:sz w:val="24"/>
          <w:szCs w:val="24"/>
          <w:lang w:val="uk-UA"/>
        </w:rPr>
        <w:t xml:space="preserve"> 0672758649</w:t>
      </w:r>
    </w:p>
    <w:p w:rsidR="00B071D1" w:rsidRPr="00B071D1" w:rsidRDefault="00B071D1" w:rsidP="00B07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tgtFrame="_blank" w:history="1">
        <w:r w:rsidRPr="00B071D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Перелік та реквізити авторизованих електронних майданчиків</w:t>
        </w:r>
      </w:hyperlink>
      <w:r w:rsidRPr="00B07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сплати гарантійного внеску: </w:t>
      </w:r>
      <w:hyperlink r:id="rId7" w:history="1">
        <w:r w:rsidRPr="00B071D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https://prozorro.sale/info/elektronni-majdanchiki-ets-prozorroprodazhi-cbd2</w:t>
        </w:r>
      </w:hyperlink>
      <w:r w:rsidRPr="00B071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1D1" w:rsidRPr="00AF08B9" w:rsidRDefault="00B071D1" w:rsidP="00B07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Порядок та </w:t>
      </w:r>
      <w:proofErr w:type="spellStart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умови</w:t>
      </w:r>
      <w:proofErr w:type="spellEnd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отримання</w:t>
      </w:r>
      <w:proofErr w:type="spellEnd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майна </w:t>
      </w:r>
      <w:proofErr w:type="spellStart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переможцем</w:t>
      </w:r>
      <w:proofErr w:type="spellEnd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аукціону</w:t>
      </w:r>
      <w:proofErr w:type="spellEnd"/>
      <w:r w:rsidRPr="00B071D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:</w:t>
      </w:r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Придбане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аукціоні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майно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майнове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право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передається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право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вимоги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відступається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покупцю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proofErr w:type="gram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ісля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повної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сплати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запропонованої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ним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ціни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Про передачу майна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складається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 про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придбання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майна на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аукціоні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Розмір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сплати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винагороди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електронного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майданчика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визначається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відповідно</w:t>
      </w:r>
      <w:proofErr w:type="spell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</w:t>
      </w:r>
      <w:proofErr w:type="gramStart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</w:t>
      </w:r>
      <w:proofErr w:type="gramEnd"/>
      <w:r w:rsidRPr="00B071D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останови</w:t>
      </w:r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КМУ </w:t>
      </w:r>
      <w:proofErr w:type="spellStart"/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</w:t>
      </w:r>
      <w:proofErr w:type="spellEnd"/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02 </w:t>
      </w:r>
      <w:proofErr w:type="spellStart"/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жовтня</w:t>
      </w:r>
      <w:proofErr w:type="spellEnd"/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2019 р. №865 </w:t>
      </w:r>
      <w:r w:rsidRPr="00AF08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.</w:t>
      </w:r>
      <w:r w:rsidRPr="00AF08B9">
        <w:rPr>
          <w:rFonts w:ascii="Times New Roman" w:hAnsi="Times New Roman" w:cs="Times New Roman"/>
          <w:sz w:val="24"/>
          <w:szCs w:val="24"/>
          <w:lang w:val="uk-UA"/>
        </w:rPr>
        <w:t xml:space="preserve"> Продавець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AF08B9">
        <w:rPr>
          <w:rFonts w:ascii="Times New Roman" w:hAnsi="Times New Roman" w:cs="Times New Roman"/>
          <w:sz w:val="24"/>
          <w:szCs w:val="24"/>
          <w:lang w:val="uk-UA"/>
        </w:rPr>
        <w:t>є платником ПДВ. Переможцю податкова накладна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Pr="00AF08B9">
        <w:rPr>
          <w:rFonts w:ascii="Times New Roman" w:hAnsi="Times New Roman" w:cs="Times New Roman"/>
          <w:sz w:val="24"/>
          <w:szCs w:val="24"/>
          <w:lang w:val="uk-UA"/>
        </w:rPr>
        <w:t>надається.</w:t>
      </w:r>
    </w:p>
    <w:p w:rsidR="00B071D1" w:rsidRDefault="00B071D1" w:rsidP="00B07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08B9">
        <w:rPr>
          <w:rFonts w:ascii="Times New Roman" w:hAnsi="Times New Roman" w:cs="Times New Roman"/>
          <w:b/>
          <w:sz w:val="24"/>
          <w:szCs w:val="24"/>
          <w:lang w:val="uk-UA"/>
        </w:rPr>
        <w:t>Детальна інформація для покупця:</w:t>
      </w:r>
      <w:r w:rsidRPr="00AF08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AF08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https://prozorro.sale/pokupcyam</w:t>
        </w:r>
      </w:hyperlink>
      <w:r w:rsidRPr="00AF0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1D1" w:rsidRPr="007C7227" w:rsidRDefault="00B071D1" w:rsidP="00B071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7227">
        <w:rPr>
          <w:rFonts w:ascii="Times New Roman" w:hAnsi="Times New Roman"/>
          <w:b/>
          <w:sz w:val="24"/>
          <w:szCs w:val="24"/>
        </w:rPr>
        <w:t>ПОРЯДОК РЕЄСТРАЦІЇ УЧАСНИКІВ АУКЦІОНУ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7C7227">
        <w:rPr>
          <w:rFonts w:ascii="Times New Roman" w:hAnsi="Times New Roman"/>
          <w:sz w:val="24"/>
          <w:szCs w:val="24"/>
        </w:rPr>
        <w:t>участі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C7227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заявник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проходить процедуру </w:t>
      </w:r>
      <w:proofErr w:type="spellStart"/>
      <w:r w:rsidRPr="007C7227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7227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подає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заявку на участь в </w:t>
      </w:r>
      <w:proofErr w:type="spellStart"/>
      <w:r w:rsidRPr="007C7227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C7227">
        <w:rPr>
          <w:rFonts w:ascii="Times New Roman" w:hAnsi="Times New Roman"/>
          <w:sz w:val="24"/>
          <w:szCs w:val="24"/>
        </w:rPr>
        <w:t>кожним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лотом </w:t>
      </w:r>
      <w:proofErr w:type="spellStart"/>
      <w:r w:rsidRPr="007C7227">
        <w:rPr>
          <w:rFonts w:ascii="Times New Roman" w:hAnsi="Times New Roman"/>
          <w:sz w:val="24"/>
          <w:szCs w:val="24"/>
        </w:rPr>
        <w:t>окремо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сплачує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внесок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7227">
        <w:rPr>
          <w:rFonts w:ascii="Times New Roman" w:hAnsi="Times New Roman"/>
          <w:sz w:val="24"/>
          <w:szCs w:val="24"/>
        </w:rPr>
        <w:t>рахунок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sz w:val="24"/>
          <w:szCs w:val="24"/>
        </w:rPr>
        <w:t>.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Заява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на участь в </w:t>
      </w:r>
      <w:proofErr w:type="spellStart"/>
      <w:r w:rsidRPr="007C7227">
        <w:rPr>
          <w:rFonts w:ascii="Times New Roman" w:hAnsi="Times New Roman"/>
          <w:sz w:val="24"/>
          <w:szCs w:val="24"/>
        </w:rPr>
        <w:t>аукціоні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повинна </w:t>
      </w:r>
      <w:proofErr w:type="spellStart"/>
      <w:r w:rsidRPr="007C7227">
        <w:rPr>
          <w:rFonts w:ascii="Times New Roman" w:hAnsi="Times New Roman"/>
          <w:sz w:val="24"/>
          <w:szCs w:val="24"/>
        </w:rPr>
        <w:t>містити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закриту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цінову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пропозицію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крім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аукціонів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можливістю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зниження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початкової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ціни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лота.</w:t>
      </w:r>
      <w:proofErr w:type="gramEnd"/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227">
        <w:rPr>
          <w:rFonts w:ascii="Times New Roman" w:hAnsi="Times New Roman"/>
          <w:sz w:val="24"/>
          <w:szCs w:val="24"/>
        </w:rPr>
        <w:t>З</w:t>
      </w:r>
      <w:proofErr w:type="gramEnd"/>
      <w:r w:rsidRPr="007C7227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7C7227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7227">
        <w:rPr>
          <w:rFonts w:ascii="Times New Roman" w:hAnsi="Times New Roman"/>
          <w:sz w:val="24"/>
          <w:szCs w:val="24"/>
        </w:rPr>
        <w:t>веб-сайті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заявник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заповнює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електронну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форму, в </w:t>
      </w:r>
      <w:proofErr w:type="spellStart"/>
      <w:r w:rsidRPr="007C7227">
        <w:rPr>
          <w:rFonts w:ascii="Times New Roman" w:hAnsi="Times New Roman"/>
          <w:sz w:val="24"/>
          <w:szCs w:val="24"/>
        </w:rPr>
        <w:t>якій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зазначаються</w:t>
      </w:r>
      <w:proofErr w:type="spellEnd"/>
      <w:r w:rsidRPr="007C7227">
        <w:rPr>
          <w:rFonts w:ascii="Times New Roman" w:hAnsi="Times New Roman"/>
          <w:sz w:val="24"/>
          <w:szCs w:val="24"/>
        </w:rPr>
        <w:t>: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1) для </w:t>
      </w:r>
      <w:proofErr w:type="spellStart"/>
      <w:r w:rsidRPr="007C7227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особи: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пр</w:t>
      </w:r>
      <w:proofErr w:type="gramEnd"/>
      <w:r w:rsidRPr="007C7227">
        <w:rPr>
          <w:rFonts w:ascii="Times New Roman" w:hAnsi="Times New Roman"/>
          <w:sz w:val="24"/>
          <w:szCs w:val="24"/>
        </w:rPr>
        <w:t>ізвище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ім’я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7C7227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7C7227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7C7227">
        <w:rPr>
          <w:rFonts w:ascii="Times New Roman" w:hAnsi="Times New Roman"/>
          <w:sz w:val="24"/>
          <w:szCs w:val="24"/>
        </w:rPr>
        <w:t>);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227">
        <w:rPr>
          <w:rFonts w:ascii="Times New Roman" w:hAnsi="Times New Roman"/>
          <w:sz w:val="24"/>
          <w:szCs w:val="24"/>
        </w:rPr>
        <w:t>реєстраційний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обл</w:t>
      </w:r>
      <w:proofErr w:type="gramEnd"/>
      <w:r w:rsidRPr="007C7227">
        <w:rPr>
          <w:rFonts w:ascii="Times New Roman" w:hAnsi="Times New Roman"/>
          <w:sz w:val="24"/>
          <w:szCs w:val="24"/>
        </w:rPr>
        <w:t>ікової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картки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або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серія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7C7227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) та номер паспорта (для </w:t>
      </w:r>
      <w:proofErr w:type="spellStart"/>
      <w:r w:rsidRPr="007C7227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осіб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які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7C7227">
        <w:rPr>
          <w:rFonts w:ascii="Times New Roman" w:hAnsi="Times New Roman"/>
          <w:sz w:val="24"/>
          <w:szCs w:val="24"/>
        </w:rPr>
        <w:t>свої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релігійні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переконання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відмовляються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від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реєстраційного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номера </w:t>
      </w:r>
      <w:proofErr w:type="spellStart"/>
      <w:r w:rsidRPr="007C7227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картки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C7227">
        <w:rPr>
          <w:rFonts w:ascii="Times New Roman" w:hAnsi="Times New Roman"/>
          <w:sz w:val="24"/>
          <w:szCs w:val="24"/>
        </w:rPr>
        <w:t>повідомили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7C7227">
        <w:rPr>
          <w:rFonts w:ascii="Times New Roman" w:hAnsi="Times New Roman"/>
          <w:sz w:val="24"/>
          <w:szCs w:val="24"/>
        </w:rPr>
        <w:t>це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відповідному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контролюючому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органу </w:t>
      </w:r>
      <w:proofErr w:type="spellStart"/>
      <w:r w:rsidRPr="007C7227">
        <w:rPr>
          <w:rFonts w:ascii="Times New Roman" w:hAnsi="Times New Roman"/>
          <w:sz w:val="24"/>
          <w:szCs w:val="24"/>
        </w:rPr>
        <w:t>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мають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відмітку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C7227">
        <w:rPr>
          <w:rFonts w:ascii="Times New Roman" w:hAnsi="Times New Roman"/>
          <w:sz w:val="24"/>
          <w:szCs w:val="24"/>
        </w:rPr>
        <w:t>паспорті</w:t>
      </w:r>
      <w:proofErr w:type="spellEnd"/>
      <w:r w:rsidRPr="007C7227">
        <w:rPr>
          <w:rFonts w:ascii="Times New Roman" w:hAnsi="Times New Roman"/>
          <w:sz w:val="24"/>
          <w:szCs w:val="24"/>
        </w:rPr>
        <w:t>);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7C7227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пошти</w:t>
      </w:r>
      <w:proofErr w:type="spellEnd"/>
      <w:r w:rsidRPr="007C7227">
        <w:rPr>
          <w:rFonts w:ascii="Times New Roman" w:hAnsi="Times New Roman"/>
          <w:sz w:val="24"/>
          <w:szCs w:val="24"/>
        </w:rPr>
        <w:t>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7C7227">
        <w:rPr>
          <w:rFonts w:ascii="Times New Roman" w:hAnsi="Times New Roman"/>
          <w:sz w:val="24"/>
          <w:szCs w:val="24"/>
        </w:rPr>
        <w:t>контактного</w:t>
      </w:r>
      <w:proofErr w:type="gramEnd"/>
      <w:r w:rsidRPr="007C7227">
        <w:rPr>
          <w:rFonts w:ascii="Times New Roman" w:hAnsi="Times New Roman"/>
          <w:sz w:val="24"/>
          <w:szCs w:val="24"/>
        </w:rPr>
        <w:t xml:space="preserve"> телефону;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2) для </w:t>
      </w:r>
      <w:proofErr w:type="spellStart"/>
      <w:r w:rsidRPr="007C7227">
        <w:rPr>
          <w:rFonts w:ascii="Times New Roman" w:hAnsi="Times New Roman"/>
          <w:sz w:val="24"/>
          <w:szCs w:val="24"/>
        </w:rPr>
        <w:t>уповноваженого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особи: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227">
        <w:rPr>
          <w:rFonts w:ascii="Times New Roman" w:hAnsi="Times New Roman"/>
          <w:sz w:val="24"/>
          <w:szCs w:val="24"/>
        </w:rPr>
        <w:t>найменування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7C7227">
        <w:rPr>
          <w:rFonts w:ascii="Times New Roman" w:hAnsi="Times New Roman"/>
          <w:sz w:val="24"/>
          <w:szCs w:val="24"/>
        </w:rPr>
        <w:t>згідно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ЄДРПОУ;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м</w:t>
      </w:r>
      <w:proofErr w:type="gramEnd"/>
      <w:r w:rsidRPr="007C7227">
        <w:rPr>
          <w:rFonts w:ascii="Times New Roman" w:hAnsi="Times New Roman"/>
          <w:sz w:val="24"/>
          <w:szCs w:val="24"/>
        </w:rPr>
        <w:t>ісцезнаходження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адреса </w:t>
      </w:r>
      <w:proofErr w:type="spellStart"/>
      <w:r w:rsidRPr="007C7227">
        <w:rPr>
          <w:rFonts w:ascii="Times New Roman" w:hAnsi="Times New Roman"/>
          <w:sz w:val="24"/>
          <w:szCs w:val="24"/>
        </w:rPr>
        <w:t>електронної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пошти</w:t>
      </w:r>
      <w:proofErr w:type="spellEnd"/>
      <w:r w:rsidRPr="007C7227">
        <w:rPr>
          <w:rFonts w:ascii="Times New Roman" w:hAnsi="Times New Roman"/>
          <w:sz w:val="24"/>
          <w:szCs w:val="24"/>
        </w:rPr>
        <w:t>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пр</w:t>
      </w:r>
      <w:proofErr w:type="gramEnd"/>
      <w:r w:rsidRPr="007C7227">
        <w:rPr>
          <w:rFonts w:ascii="Times New Roman" w:hAnsi="Times New Roman"/>
          <w:sz w:val="24"/>
          <w:szCs w:val="24"/>
        </w:rPr>
        <w:t>ізвище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ім’я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та по </w:t>
      </w:r>
      <w:proofErr w:type="spellStart"/>
      <w:r w:rsidRPr="007C7227">
        <w:rPr>
          <w:rFonts w:ascii="Times New Roman" w:hAnsi="Times New Roman"/>
          <w:sz w:val="24"/>
          <w:szCs w:val="24"/>
        </w:rPr>
        <w:t>батькові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7C7227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C7227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юридичної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особи;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227">
        <w:rPr>
          <w:rFonts w:ascii="Times New Roman" w:hAnsi="Times New Roman"/>
          <w:sz w:val="24"/>
          <w:szCs w:val="24"/>
        </w:rPr>
        <w:t xml:space="preserve">номер </w:t>
      </w:r>
      <w:proofErr w:type="gramStart"/>
      <w:r w:rsidRPr="007C7227">
        <w:rPr>
          <w:rFonts w:ascii="Times New Roman" w:hAnsi="Times New Roman"/>
          <w:sz w:val="24"/>
          <w:szCs w:val="24"/>
        </w:rPr>
        <w:t>контактного</w:t>
      </w:r>
      <w:proofErr w:type="gramEnd"/>
      <w:r w:rsidRPr="007C7227">
        <w:rPr>
          <w:rFonts w:ascii="Times New Roman" w:hAnsi="Times New Roman"/>
          <w:sz w:val="24"/>
          <w:szCs w:val="24"/>
        </w:rPr>
        <w:t xml:space="preserve"> телефону </w:t>
      </w:r>
      <w:proofErr w:type="spellStart"/>
      <w:r w:rsidRPr="007C7227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особи.</w:t>
      </w:r>
    </w:p>
    <w:p w:rsidR="00B071D1" w:rsidRPr="007C7227" w:rsidRDefault="00B071D1" w:rsidP="00B07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227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оператором </w:t>
      </w:r>
      <w:proofErr w:type="spellStart"/>
      <w:r w:rsidRPr="007C7227">
        <w:rPr>
          <w:rFonts w:ascii="Times New Roman" w:hAnsi="Times New Roman"/>
          <w:sz w:val="24"/>
          <w:szCs w:val="24"/>
        </w:rPr>
        <w:t>згоди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C7227">
        <w:rPr>
          <w:rFonts w:ascii="Times New Roman" w:hAnsi="Times New Roman"/>
          <w:sz w:val="24"/>
          <w:szCs w:val="24"/>
        </w:rPr>
        <w:t>збирання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обробку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C7227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накопичення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адаптування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зміну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поновлення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C7227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r w:rsidRPr="007C7227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 w:rsidRPr="007C7227">
        <w:rPr>
          <w:rFonts w:ascii="Times New Roman" w:hAnsi="Times New Roman"/>
          <w:sz w:val="24"/>
          <w:szCs w:val="24"/>
        </w:rPr>
        <w:t>розповсюдження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реалізацію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передачу </w:t>
      </w:r>
      <w:proofErr w:type="spellStart"/>
      <w:r w:rsidRPr="007C7227">
        <w:rPr>
          <w:rFonts w:ascii="Times New Roman" w:hAnsi="Times New Roman"/>
          <w:sz w:val="24"/>
          <w:szCs w:val="24"/>
        </w:rPr>
        <w:t>третім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особам), </w:t>
      </w:r>
      <w:proofErr w:type="spellStart"/>
      <w:r w:rsidRPr="007C7227">
        <w:rPr>
          <w:rFonts w:ascii="Times New Roman" w:hAnsi="Times New Roman"/>
          <w:sz w:val="24"/>
          <w:szCs w:val="24"/>
        </w:rPr>
        <w:t>знеособлення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публікацію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7227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даних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7C7227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до </w:t>
      </w:r>
      <w:hyperlink r:id="rId9" w:history="1">
        <w:r w:rsidRPr="007C7227">
          <w:rPr>
            <w:rStyle w:val="a3"/>
            <w:rFonts w:ascii="Times New Roman" w:hAnsi="Times New Roman"/>
            <w:sz w:val="24"/>
            <w:szCs w:val="24"/>
          </w:rPr>
          <w:t xml:space="preserve">Закону </w:t>
        </w:r>
        <w:proofErr w:type="spellStart"/>
        <w:r w:rsidRPr="007C7227">
          <w:rPr>
            <w:rStyle w:val="a3"/>
            <w:rFonts w:ascii="Times New Roman" w:hAnsi="Times New Roman"/>
            <w:sz w:val="24"/>
            <w:szCs w:val="24"/>
          </w:rPr>
          <w:t>України</w:t>
        </w:r>
        <w:proofErr w:type="spellEnd"/>
      </w:hyperlink>
      <w:r w:rsidRPr="007C7227">
        <w:rPr>
          <w:rFonts w:ascii="Times New Roman" w:hAnsi="Times New Roman"/>
          <w:sz w:val="24"/>
          <w:szCs w:val="24"/>
        </w:rPr>
        <w:t xml:space="preserve"> “Про </w:t>
      </w:r>
      <w:proofErr w:type="spellStart"/>
      <w:r w:rsidRPr="007C7227">
        <w:rPr>
          <w:rFonts w:ascii="Times New Roman" w:hAnsi="Times New Roman"/>
          <w:sz w:val="24"/>
          <w:szCs w:val="24"/>
        </w:rPr>
        <w:t>захист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персональних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даних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7C7227">
        <w:rPr>
          <w:rFonts w:ascii="Times New Roman" w:hAnsi="Times New Roman"/>
          <w:sz w:val="24"/>
          <w:szCs w:val="24"/>
        </w:rPr>
        <w:t>з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proofErr w:type="gramStart"/>
      <w:r w:rsidRPr="007C7227">
        <w:rPr>
          <w:rFonts w:ascii="Times New Roman" w:hAnsi="Times New Roman"/>
          <w:sz w:val="24"/>
          <w:szCs w:val="24"/>
        </w:rPr>
        <w:t>п</w:t>
      </w:r>
      <w:proofErr w:type="gramEnd"/>
      <w:r w:rsidRPr="007C7227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і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аукціону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є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під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7C7227">
        <w:rPr>
          <w:rFonts w:ascii="Times New Roman" w:hAnsi="Times New Roman"/>
          <w:sz w:val="24"/>
          <w:szCs w:val="24"/>
        </w:rPr>
        <w:t>реєстрації</w:t>
      </w:r>
      <w:proofErr w:type="spellEnd"/>
      <w:r w:rsidRPr="007C7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227">
        <w:rPr>
          <w:rFonts w:ascii="Times New Roman" w:hAnsi="Times New Roman"/>
          <w:sz w:val="24"/>
          <w:szCs w:val="24"/>
        </w:rPr>
        <w:t>заявника</w:t>
      </w:r>
      <w:proofErr w:type="spellEnd"/>
      <w:r w:rsidRPr="007C7227">
        <w:rPr>
          <w:rFonts w:ascii="Times New Roman" w:hAnsi="Times New Roman"/>
          <w:sz w:val="24"/>
          <w:szCs w:val="24"/>
        </w:rPr>
        <w:t>.</w:t>
      </w:r>
    </w:p>
    <w:p w:rsidR="00B071D1" w:rsidRPr="00492C89" w:rsidRDefault="00B071D1" w:rsidP="00B0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40B" w:rsidRPr="00057397" w:rsidRDefault="006F040B" w:rsidP="006F0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F040B" w:rsidRPr="00057397" w:rsidSect="006F04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AD0"/>
    <w:multiLevelType w:val="hybridMultilevel"/>
    <w:tmpl w:val="A18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40B"/>
    <w:rsid w:val="00057397"/>
    <w:rsid w:val="001F5438"/>
    <w:rsid w:val="002F05D5"/>
    <w:rsid w:val="003E1229"/>
    <w:rsid w:val="00506B83"/>
    <w:rsid w:val="005603A9"/>
    <w:rsid w:val="006F040B"/>
    <w:rsid w:val="00807880"/>
    <w:rsid w:val="00B0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Гиперссылка Серая"/>
    <w:qFormat/>
    <w:rsid w:val="006F0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7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974414617@mail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2020-02-06T10:53:00Z</dcterms:created>
  <dcterms:modified xsi:type="dcterms:W3CDTF">2020-02-06T10:53:00Z</dcterms:modified>
</cp:coreProperties>
</file>