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EF" w:rsidRDefault="0083312D">
      <w:r w:rsidRPr="0083312D">
        <w:t>Неможливо забезпечити належні умови продажу об'єкта</w:t>
      </w:r>
      <w:bookmarkStart w:id="0" w:name="_GoBack"/>
      <w:bookmarkEnd w:id="0"/>
    </w:p>
    <w:sectPr w:rsidR="00E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9"/>
    <w:rsid w:val="0018051A"/>
    <w:rsid w:val="003676FA"/>
    <w:rsid w:val="00595D32"/>
    <w:rsid w:val="005E2409"/>
    <w:rsid w:val="0083312D"/>
    <w:rsid w:val="008B1B19"/>
    <w:rsid w:val="00E260BF"/>
    <w:rsid w:val="00E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2021-11-25T15:37:00Z</dcterms:created>
  <dcterms:modified xsi:type="dcterms:W3CDTF">2021-11-25T15:37:00Z</dcterms:modified>
</cp:coreProperties>
</file>