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8A" w:rsidRPr="007F2BE1" w:rsidRDefault="00043346" w:rsidP="00F577E3">
      <w:pPr>
        <w:ind w:left="-142" w:hanging="284"/>
        <w:jc w:val="center"/>
        <w:rPr>
          <w:b/>
          <w:spacing w:val="-6"/>
          <w:sz w:val="25"/>
          <w:szCs w:val="25"/>
        </w:rPr>
      </w:pPr>
      <w:r>
        <w:rPr>
          <w:b/>
          <w:spacing w:val="-6"/>
          <w:sz w:val="25"/>
          <w:szCs w:val="25"/>
        </w:rPr>
        <w:t>І</w:t>
      </w:r>
      <w:r w:rsidR="0050678A" w:rsidRPr="007F2BE1">
        <w:rPr>
          <w:b/>
          <w:spacing w:val="-6"/>
          <w:sz w:val="25"/>
          <w:szCs w:val="25"/>
        </w:rPr>
        <w:t>нформаційн</w:t>
      </w:r>
      <w:r>
        <w:rPr>
          <w:b/>
          <w:spacing w:val="-6"/>
          <w:sz w:val="25"/>
          <w:szCs w:val="25"/>
        </w:rPr>
        <w:t>е</w:t>
      </w:r>
      <w:r w:rsidR="0050678A" w:rsidRPr="007F2BE1">
        <w:rPr>
          <w:b/>
          <w:spacing w:val="-6"/>
          <w:sz w:val="25"/>
          <w:szCs w:val="25"/>
        </w:rPr>
        <w:t xml:space="preserve"> повідомлення</w:t>
      </w:r>
    </w:p>
    <w:p w:rsidR="00A41CD0" w:rsidRPr="007F2BE1" w:rsidRDefault="0050678A" w:rsidP="00CE0AB8">
      <w:pPr>
        <w:ind w:hanging="284"/>
        <w:jc w:val="center"/>
        <w:rPr>
          <w:b/>
          <w:spacing w:val="-6"/>
          <w:sz w:val="25"/>
          <w:szCs w:val="25"/>
        </w:rPr>
      </w:pPr>
      <w:r w:rsidRPr="007F2BE1">
        <w:rPr>
          <w:b/>
          <w:spacing w:val="-6"/>
          <w:sz w:val="25"/>
          <w:szCs w:val="25"/>
        </w:rPr>
        <w:t xml:space="preserve">Регіонального відділення Фонду державного майна України </w:t>
      </w:r>
    </w:p>
    <w:p w:rsidR="0078526E" w:rsidRDefault="0050678A" w:rsidP="008E63ED">
      <w:pPr>
        <w:ind w:hanging="284"/>
        <w:jc w:val="center"/>
        <w:rPr>
          <w:b/>
          <w:spacing w:val="-6"/>
          <w:sz w:val="25"/>
          <w:szCs w:val="25"/>
        </w:rPr>
      </w:pPr>
      <w:r w:rsidRPr="007F2BE1">
        <w:rPr>
          <w:b/>
          <w:spacing w:val="-6"/>
          <w:sz w:val="25"/>
          <w:szCs w:val="25"/>
        </w:rPr>
        <w:t>по Київській</w:t>
      </w:r>
      <w:r w:rsidR="00F40636" w:rsidRPr="007F2BE1">
        <w:rPr>
          <w:b/>
          <w:spacing w:val="-6"/>
          <w:sz w:val="25"/>
          <w:szCs w:val="25"/>
        </w:rPr>
        <w:t>, Черкаській та Чернігівській</w:t>
      </w:r>
      <w:r w:rsidRPr="007F2BE1">
        <w:rPr>
          <w:b/>
          <w:spacing w:val="-6"/>
          <w:sz w:val="25"/>
          <w:szCs w:val="25"/>
        </w:rPr>
        <w:t xml:space="preserve"> област</w:t>
      </w:r>
      <w:r w:rsidR="00F40636" w:rsidRPr="007F2BE1">
        <w:rPr>
          <w:b/>
          <w:spacing w:val="-6"/>
          <w:sz w:val="25"/>
          <w:szCs w:val="25"/>
        </w:rPr>
        <w:t>ях</w:t>
      </w:r>
      <w:r w:rsidR="00E67F0C" w:rsidRPr="007F2BE1">
        <w:rPr>
          <w:b/>
          <w:spacing w:val="-6"/>
          <w:sz w:val="25"/>
          <w:szCs w:val="25"/>
        </w:rPr>
        <w:t xml:space="preserve"> про прод</w:t>
      </w:r>
      <w:r w:rsidR="002673B7" w:rsidRPr="007F2BE1">
        <w:rPr>
          <w:b/>
          <w:spacing w:val="-6"/>
          <w:sz w:val="25"/>
          <w:szCs w:val="25"/>
        </w:rPr>
        <w:t>аж</w:t>
      </w:r>
      <w:r w:rsidRPr="007F2BE1">
        <w:rPr>
          <w:b/>
          <w:spacing w:val="-6"/>
          <w:sz w:val="25"/>
          <w:szCs w:val="25"/>
        </w:rPr>
        <w:t xml:space="preserve"> </w:t>
      </w:r>
      <w:r w:rsidR="00CE0AB8" w:rsidRPr="007F2BE1">
        <w:rPr>
          <w:b/>
          <w:spacing w:val="-6"/>
          <w:sz w:val="25"/>
          <w:szCs w:val="25"/>
        </w:rPr>
        <w:t>об’єкта малої приватизації</w:t>
      </w:r>
      <w:r w:rsidR="00D05D27" w:rsidRPr="007F2BE1">
        <w:rPr>
          <w:b/>
          <w:spacing w:val="-6"/>
          <w:sz w:val="25"/>
          <w:szCs w:val="25"/>
        </w:rPr>
        <w:t xml:space="preserve"> – </w:t>
      </w:r>
      <w:r w:rsidR="00CE0AB8" w:rsidRPr="007F2BE1">
        <w:rPr>
          <w:b/>
          <w:spacing w:val="-6"/>
          <w:sz w:val="25"/>
          <w:szCs w:val="25"/>
        </w:rPr>
        <w:t xml:space="preserve"> </w:t>
      </w:r>
      <w:r w:rsidR="002B6A09" w:rsidRPr="002B6A09">
        <w:rPr>
          <w:b/>
          <w:spacing w:val="-6"/>
          <w:sz w:val="25"/>
          <w:szCs w:val="25"/>
        </w:rPr>
        <w:t xml:space="preserve">окремого майна – повітряної лінії електропередачі напругою 110 Кв Дон-1 та Дон-2, </w:t>
      </w:r>
    </w:p>
    <w:p w:rsidR="0078526E" w:rsidRDefault="002B6A09" w:rsidP="008E63ED">
      <w:pPr>
        <w:ind w:hanging="284"/>
        <w:jc w:val="center"/>
        <w:rPr>
          <w:b/>
          <w:spacing w:val="-6"/>
          <w:sz w:val="25"/>
          <w:szCs w:val="25"/>
        </w:rPr>
      </w:pPr>
      <w:r w:rsidRPr="002B6A09">
        <w:rPr>
          <w:b/>
          <w:spacing w:val="-6"/>
          <w:sz w:val="25"/>
          <w:szCs w:val="25"/>
        </w:rPr>
        <w:t xml:space="preserve">яка під час приватизації не увійшла до статутного капіталу ВАТ «Валса», </w:t>
      </w:r>
    </w:p>
    <w:p w:rsidR="00032797" w:rsidRPr="007F2BE1" w:rsidRDefault="002B6A09" w:rsidP="008E63ED">
      <w:pPr>
        <w:ind w:hanging="284"/>
        <w:jc w:val="center"/>
        <w:rPr>
          <w:b/>
          <w:spacing w:val="-6"/>
          <w:sz w:val="25"/>
          <w:szCs w:val="25"/>
        </w:rPr>
      </w:pPr>
      <w:r w:rsidRPr="002B6A09">
        <w:rPr>
          <w:b/>
          <w:spacing w:val="-6"/>
          <w:sz w:val="25"/>
          <w:szCs w:val="25"/>
        </w:rPr>
        <w:t>за адресою: Київська область, м. Біла Церква, вул. Леваневського, 83</w:t>
      </w:r>
    </w:p>
    <w:p w:rsidR="00B818BF" w:rsidRPr="007F2BE1" w:rsidRDefault="00B818BF" w:rsidP="00032797">
      <w:pPr>
        <w:ind w:hanging="284"/>
        <w:jc w:val="center"/>
        <w:rPr>
          <w:b/>
          <w:spacing w:val="-6"/>
          <w:sz w:val="25"/>
          <w:szCs w:val="25"/>
        </w:rPr>
      </w:pPr>
    </w:p>
    <w:p w:rsidR="0006025E" w:rsidRPr="007F2BE1" w:rsidRDefault="0006025E" w:rsidP="0006025E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1) Інформація про </w:t>
      </w:r>
      <w:r w:rsidR="004526DB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об’єкт</w:t>
      </w:r>
      <w:r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 приватизації.</w:t>
      </w:r>
    </w:p>
    <w:p w:rsidR="0006025E" w:rsidRDefault="00027012" w:rsidP="002B6A09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Н</w:t>
      </w:r>
      <w:r w:rsidR="0006025E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айменування об’єкта</w:t>
      </w:r>
      <w:r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 приватизації</w:t>
      </w:r>
      <w:r w:rsidR="0006025E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: </w:t>
      </w:r>
      <w:r w:rsidR="002B6A09" w:rsidRPr="002B6A09">
        <w:rPr>
          <w:rFonts w:ascii="Times New Roman" w:hAnsi="Times New Roman"/>
          <w:iCs/>
          <w:color w:val="auto"/>
          <w:spacing w:val="-6"/>
          <w:sz w:val="24"/>
          <w:szCs w:val="24"/>
        </w:rPr>
        <w:t>повітряна лінія електропередачі напругою 110 Кв Дон-1 та Дон-2, яка під час приватизації не увійшла до статутного капіталу ВАТ «Валса»</w:t>
      </w:r>
      <w:r w:rsidR="00D05D27"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>.</w:t>
      </w:r>
    </w:p>
    <w:p w:rsidR="00195192" w:rsidRDefault="00195192" w:rsidP="00195192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195192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Місцезнаходження об’єкта приватизації:</w:t>
      </w:r>
      <w:r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Pr="00195192">
        <w:rPr>
          <w:rFonts w:ascii="Times New Roman" w:hAnsi="Times New Roman"/>
          <w:iCs/>
          <w:color w:val="auto"/>
          <w:spacing w:val="-6"/>
          <w:sz w:val="24"/>
          <w:szCs w:val="24"/>
        </w:rPr>
        <w:t>Київська область, м. Біла Церква, вул. Леваневського, 83</w:t>
      </w:r>
      <w:r>
        <w:rPr>
          <w:rFonts w:ascii="Times New Roman" w:hAnsi="Times New Roman"/>
          <w:iCs/>
          <w:color w:val="auto"/>
          <w:spacing w:val="-6"/>
          <w:sz w:val="24"/>
          <w:szCs w:val="24"/>
        </w:rPr>
        <w:t>.</w:t>
      </w:r>
    </w:p>
    <w:p w:rsidR="00027012" w:rsidRPr="006079DC" w:rsidRDefault="006079DC" w:rsidP="00027012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6079DC">
        <w:rPr>
          <w:rFonts w:ascii="Times New Roman" w:hAnsi="Times New Roman"/>
          <w:iCs/>
          <w:color w:val="auto"/>
          <w:spacing w:val="-6"/>
          <w:sz w:val="24"/>
          <w:szCs w:val="24"/>
        </w:rPr>
        <w:t>Балансоутримувач відсутній</w:t>
      </w:r>
      <w:r w:rsidR="00027012" w:rsidRPr="006079DC">
        <w:rPr>
          <w:rFonts w:ascii="Times New Roman" w:hAnsi="Times New Roman"/>
          <w:iCs/>
          <w:color w:val="auto"/>
          <w:spacing w:val="-6"/>
          <w:sz w:val="24"/>
          <w:szCs w:val="24"/>
        </w:rPr>
        <w:t>.</w:t>
      </w:r>
    </w:p>
    <w:p w:rsidR="00027012" w:rsidRPr="00027012" w:rsidRDefault="00027012" w:rsidP="0006025E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027012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Відомості про </w:t>
      </w:r>
      <w:r w:rsidR="004526DB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об</w:t>
      </w:r>
      <w:r w:rsidR="004526DB" w:rsidRPr="00027012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’єкт</w:t>
      </w:r>
      <w:r w:rsidR="00453EF0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 приватизації</w:t>
      </w:r>
      <w:r w:rsidRPr="00027012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:</w:t>
      </w:r>
    </w:p>
    <w:tbl>
      <w:tblPr>
        <w:tblStyle w:val="af6"/>
        <w:tblW w:w="10031" w:type="dxa"/>
        <w:tblLook w:val="04A0" w:firstRow="1" w:lastRow="0" w:firstColumn="1" w:lastColumn="0" w:noHBand="0" w:noVBand="1"/>
      </w:tblPr>
      <w:tblGrid>
        <w:gridCol w:w="1659"/>
        <w:gridCol w:w="1580"/>
        <w:gridCol w:w="697"/>
        <w:gridCol w:w="1599"/>
        <w:gridCol w:w="1690"/>
        <w:gridCol w:w="2806"/>
      </w:tblGrid>
      <w:tr w:rsidR="009608CF" w:rsidTr="004572F0">
        <w:trPr>
          <w:cantSplit/>
          <w:trHeight w:val="1456"/>
        </w:trPr>
        <w:tc>
          <w:tcPr>
            <w:tcW w:w="1659" w:type="dxa"/>
            <w:vAlign w:val="center"/>
          </w:tcPr>
          <w:p w:rsidR="009608CF" w:rsidRPr="00453EF0" w:rsidRDefault="009608CF" w:rsidP="00027012">
            <w:pPr>
              <w:pStyle w:val="3"/>
              <w:jc w:val="center"/>
              <w:rPr>
                <w:rFonts w:ascii="Times New Roman" w:hAnsi="Times New Roman"/>
                <w:b/>
                <w:iCs/>
                <w:color w:val="auto"/>
                <w:spacing w:val="-6"/>
                <w:sz w:val="22"/>
                <w:szCs w:val="22"/>
              </w:rPr>
            </w:pPr>
            <w:r w:rsidRPr="00453EF0">
              <w:rPr>
                <w:rFonts w:ascii="Times New Roman" w:hAnsi="Times New Roman"/>
                <w:b/>
                <w:iCs/>
                <w:color w:val="auto"/>
                <w:spacing w:val="-6"/>
                <w:sz w:val="22"/>
                <w:szCs w:val="22"/>
              </w:rPr>
              <w:t>Назва</w:t>
            </w:r>
          </w:p>
        </w:tc>
        <w:tc>
          <w:tcPr>
            <w:tcW w:w="1580" w:type="dxa"/>
            <w:vAlign w:val="center"/>
          </w:tcPr>
          <w:p w:rsidR="009608CF" w:rsidRPr="00453EF0" w:rsidRDefault="009608CF" w:rsidP="00027012">
            <w:pPr>
              <w:pStyle w:val="3"/>
              <w:jc w:val="center"/>
              <w:rPr>
                <w:rFonts w:ascii="Times New Roman" w:hAnsi="Times New Roman"/>
                <w:b/>
                <w:iCs/>
                <w:color w:val="auto"/>
                <w:spacing w:val="-6"/>
                <w:sz w:val="22"/>
                <w:szCs w:val="22"/>
              </w:rPr>
            </w:pPr>
            <w:r w:rsidRPr="00453EF0">
              <w:rPr>
                <w:rFonts w:ascii="Times New Roman" w:hAnsi="Times New Roman"/>
                <w:b/>
                <w:iCs/>
                <w:color w:val="auto"/>
                <w:spacing w:val="-6"/>
                <w:sz w:val="22"/>
                <w:szCs w:val="22"/>
              </w:rPr>
              <w:t>Адреса розташування</w:t>
            </w:r>
          </w:p>
        </w:tc>
        <w:tc>
          <w:tcPr>
            <w:tcW w:w="697" w:type="dxa"/>
            <w:textDirection w:val="btLr"/>
            <w:vAlign w:val="center"/>
          </w:tcPr>
          <w:p w:rsidR="009608CF" w:rsidRPr="00453EF0" w:rsidRDefault="009608CF" w:rsidP="002B6A09">
            <w:pPr>
              <w:pStyle w:val="3"/>
              <w:ind w:left="113" w:right="113"/>
              <w:jc w:val="center"/>
              <w:rPr>
                <w:rFonts w:ascii="Times New Roman" w:hAnsi="Times New Roman"/>
                <w:b/>
                <w:iCs/>
                <w:color w:val="auto"/>
                <w:spacing w:val="-6"/>
                <w:sz w:val="22"/>
                <w:szCs w:val="22"/>
              </w:rPr>
            </w:pPr>
            <w:r w:rsidRPr="00453EF0">
              <w:rPr>
                <w:rFonts w:ascii="Times New Roman" w:hAnsi="Times New Roman"/>
                <w:b/>
                <w:iCs/>
                <w:color w:val="auto"/>
                <w:spacing w:val="-6"/>
                <w:sz w:val="22"/>
                <w:szCs w:val="22"/>
              </w:rPr>
              <w:t>Довжина (м)</w:t>
            </w:r>
          </w:p>
        </w:tc>
        <w:tc>
          <w:tcPr>
            <w:tcW w:w="1599" w:type="dxa"/>
            <w:vAlign w:val="center"/>
          </w:tcPr>
          <w:p w:rsidR="009608CF" w:rsidRPr="00453EF0" w:rsidRDefault="009608CF" w:rsidP="009608CF">
            <w:pPr>
              <w:pStyle w:val="3"/>
              <w:jc w:val="center"/>
              <w:rPr>
                <w:rFonts w:ascii="Times New Roman" w:hAnsi="Times New Roman"/>
                <w:b/>
                <w:iCs/>
                <w:color w:val="auto"/>
                <w:spacing w:val="-6"/>
                <w:sz w:val="22"/>
                <w:szCs w:val="22"/>
              </w:rPr>
            </w:pPr>
            <w:r w:rsidRPr="00453EF0">
              <w:rPr>
                <w:rFonts w:ascii="Times New Roman" w:hAnsi="Times New Roman"/>
                <w:b/>
                <w:iCs/>
                <w:color w:val="auto"/>
                <w:spacing w:val="-6"/>
                <w:sz w:val="22"/>
                <w:szCs w:val="22"/>
              </w:rPr>
              <w:t>Реєстровий номер</w:t>
            </w:r>
          </w:p>
        </w:tc>
        <w:tc>
          <w:tcPr>
            <w:tcW w:w="1690" w:type="dxa"/>
            <w:vAlign w:val="center"/>
          </w:tcPr>
          <w:p w:rsidR="009608CF" w:rsidRPr="00453EF0" w:rsidRDefault="009608CF" w:rsidP="00027012">
            <w:pPr>
              <w:pStyle w:val="3"/>
              <w:jc w:val="center"/>
              <w:rPr>
                <w:rFonts w:ascii="Times New Roman" w:hAnsi="Times New Roman"/>
                <w:b/>
                <w:iCs/>
                <w:color w:val="auto"/>
                <w:spacing w:val="-6"/>
                <w:sz w:val="22"/>
                <w:szCs w:val="22"/>
              </w:rPr>
            </w:pPr>
            <w:r w:rsidRPr="00453EF0">
              <w:rPr>
                <w:rFonts w:ascii="Times New Roman" w:hAnsi="Times New Roman"/>
                <w:b/>
                <w:iCs/>
                <w:color w:val="auto"/>
                <w:spacing w:val="-6"/>
                <w:sz w:val="22"/>
                <w:szCs w:val="22"/>
              </w:rPr>
              <w:t>Функціональне використання</w:t>
            </w:r>
          </w:p>
        </w:tc>
        <w:tc>
          <w:tcPr>
            <w:tcW w:w="2806" w:type="dxa"/>
            <w:vAlign w:val="center"/>
          </w:tcPr>
          <w:p w:rsidR="009608CF" w:rsidRPr="00453EF0" w:rsidRDefault="009608CF" w:rsidP="00027012">
            <w:pPr>
              <w:pStyle w:val="3"/>
              <w:jc w:val="center"/>
              <w:rPr>
                <w:rFonts w:ascii="Times New Roman" w:hAnsi="Times New Roman"/>
                <w:b/>
                <w:iCs/>
                <w:color w:val="auto"/>
                <w:spacing w:val="-6"/>
                <w:sz w:val="22"/>
                <w:szCs w:val="22"/>
              </w:rPr>
            </w:pPr>
            <w:r w:rsidRPr="00453EF0">
              <w:rPr>
                <w:rFonts w:ascii="Times New Roman" w:hAnsi="Times New Roman"/>
                <w:b/>
                <w:iCs/>
                <w:color w:val="auto"/>
                <w:spacing w:val="-6"/>
                <w:sz w:val="22"/>
                <w:szCs w:val="22"/>
              </w:rPr>
              <w:t xml:space="preserve">Форма власності </w:t>
            </w:r>
          </w:p>
          <w:p w:rsidR="009608CF" w:rsidRPr="00453EF0" w:rsidRDefault="009608CF" w:rsidP="00027012">
            <w:pPr>
              <w:pStyle w:val="3"/>
              <w:jc w:val="center"/>
              <w:rPr>
                <w:rFonts w:ascii="Times New Roman" w:hAnsi="Times New Roman"/>
                <w:b/>
                <w:iCs/>
                <w:color w:val="auto"/>
                <w:spacing w:val="-6"/>
                <w:sz w:val="22"/>
                <w:szCs w:val="22"/>
              </w:rPr>
            </w:pPr>
            <w:r w:rsidRPr="00453EF0">
              <w:rPr>
                <w:rFonts w:ascii="Times New Roman" w:hAnsi="Times New Roman"/>
                <w:b/>
                <w:iCs/>
                <w:color w:val="auto"/>
                <w:spacing w:val="-6"/>
                <w:sz w:val="22"/>
                <w:szCs w:val="22"/>
              </w:rPr>
              <w:t>та власник</w:t>
            </w:r>
          </w:p>
        </w:tc>
      </w:tr>
      <w:tr w:rsidR="009608CF" w:rsidTr="00453EF0">
        <w:tc>
          <w:tcPr>
            <w:tcW w:w="1659" w:type="dxa"/>
          </w:tcPr>
          <w:p w:rsidR="009608CF" w:rsidRPr="00453EF0" w:rsidRDefault="009608CF" w:rsidP="002B6A09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2"/>
                <w:szCs w:val="22"/>
              </w:rPr>
            </w:pPr>
            <w:r w:rsidRPr="00453EF0">
              <w:rPr>
                <w:rFonts w:ascii="Times New Roman" w:hAnsi="Times New Roman"/>
                <w:iCs/>
                <w:color w:val="auto"/>
                <w:spacing w:val="-6"/>
                <w:sz w:val="22"/>
                <w:szCs w:val="22"/>
              </w:rPr>
              <w:t>Повітряна лінія електропередачі напругою 110 Кв Дон-1 та Дон-2</w:t>
            </w:r>
          </w:p>
        </w:tc>
        <w:tc>
          <w:tcPr>
            <w:tcW w:w="1580" w:type="dxa"/>
          </w:tcPr>
          <w:p w:rsidR="009608CF" w:rsidRPr="00453EF0" w:rsidRDefault="009608CF" w:rsidP="004526DB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2"/>
                <w:szCs w:val="22"/>
              </w:rPr>
            </w:pPr>
            <w:r w:rsidRPr="00453EF0">
              <w:rPr>
                <w:rFonts w:ascii="Times New Roman" w:hAnsi="Times New Roman"/>
                <w:iCs/>
                <w:color w:val="auto"/>
                <w:spacing w:val="-6"/>
                <w:sz w:val="22"/>
                <w:szCs w:val="22"/>
              </w:rPr>
              <w:t xml:space="preserve">Київська область, </w:t>
            </w:r>
          </w:p>
          <w:p w:rsidR="009608CF" w:rsidRPr="00453EF0" w:rsidRDefault="009608CF" w:rsidP="004526DB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2"/>
                <w:szCs w:val="22"/>
              </w:rPr>
            </w:pPr>
            <w:r w:rsidRPr="00453EF0">
              <w:rPr>
                <w:rFonts w:ascii="Times New Roman" w:hAnsi="Times New Roman"/>
                <w:iCs/>
                <w:color w:val="auto"/>
                <w:spacing w:val="-6"/>
                <w:sz w:val="22"/>
                <w:szCs w:val="22"/>
              </w:rPr>
              <w:t xml:space="preserve">м. Біла Церква, </w:t>
            </w:r>
          </w:p>
          <w:p w:rsidR="009608CF" w:rsidRPr="00453EF0" w:rsidRDefault="009608CF" w:rsidP="004526DB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2"/>
                <w:szCs w:val="22"/>
              </w:rPr>
            </w:pPr>
            <w:r w:rsidRPr="00453EF0">
              <w:rPr>
                <w:rFonts w:ascii="Times New Roman" w:hAnsi="Times New Roman"/>
                <w:iCs/>
                <w:color w:val="auto"/>
                <w:spacing w:val="-6"/>
                <w:sz w:val="22"/>
                <w:szCs w:val="22"/>
              </w:rPr>
              <w:t>вул. Леванев-ського, 83</w:t>
            </w:r>
          </w:p>
        </w:tc>
        <w:tc>
          <w:tcPr>
            <w:tcW w:w="697" w:type="dxa"/>
          </w:tcPr>
          <w:p w:rsidR="009608CF" w:rsidRPr="00453EF0" w:rsidRDefault="009608CF" w:rsidP="004526DB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2"/>
                <w:szCs w:val="22"/>
              </w:rPr>
            </w:pPr>
            <w:r w:rsidRPr="00453EF0">
              <w:rPr>
                <w:rFonts w:ascii="Times New Roman" w:hAnsi="Times New Roman"/>
                <w:iCs/>
                <w:color w:val="auto"/>
                <w:spacing w:val="-6"/>
                <w:sz w:val="22"/>
                <w:szCs w:val="22"/>
              </w:rPr>
              <w:t>2 800</w:t>
            </w:r>
          </w:p>
        </w:tc>
        <w:tc>
          <w:tcPr>
            <w:tcW w:w="1599" w:type="dxa"/>
          </w:tcPr>
          <w:p w:rsidR="009608CF" w:rsidRPr="00453EF0" w:rsidRDefault="009608CF" w:rsidP="004526DB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2"/>
                <w:szCs w:val="22"/>
              </w:rPr>
            </w:pPr>
            <w:r w:rsidRPr="00453EF0">
              <w:rPr>
                <w:rFonts w:ascii="Times New Roman" w:hAnsi="Times New Roman"/>
                <w:iCs/>
                <w:color w:val="auto"/>
                <w:spacing w:val="-6"/>
                <w:sz w:val="22"/>
                <w:szCs w:val="22"/>
              </w:rPr>
              <w:t>7.ААББЕК118</w:t>
            </w:r>
          </w:p>
        </w:tc>
        <w:tc>
          <w:tcPr>
            <w:tcW w:w="1690" w:type="dxa"/>
          </w:tcPr>
          <w:p w:rsidR="009608CF" w:rsidRPr="00453EF0" w:rsidRDefault="00195192" w:rsidP="00453EF0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auto"/>
                <w:spacing w:val="-6"/>
                <w:sz w:val="22"/>
                <w:szCs w:val="22"/>
              </w:rPr>
              <w:t>207 Об’єкти системи  комунікацій та електромереж</w:t>
            </w:r>
          </w:p>
        </w:tc>
        <w:tc>
          <w:tcPr>
            <w:tcW w:w="2806" w:type="dxa"/>
          </w:tcPr>
          <w:p w:rsidR="009608CF" w:rsidRPr="00453EF0" w:rsidRDefault="009608CF" w:rsidP="004526DB">
            <w:pPr>
              <w:pStyle w:val="3"/>
              <w:jc w:val="center"/>
              <w:rPr>
                <w:rFonts w:ascii="Times New Roman" w:hAnsi="Times New Roman"/>
                <w:iCs/>
                <w:color w:val="auto"/>
                <w:spacing w:val="-6"/>
                <w:sz w:val="22"/>
                <w:szCs w:val="22"/>
              </w:rPr>
            </w:pPr>
            <w:r w:rsidRPr="00453EF0">
              <w:rPr>
                <w:rFonts w:ascii="Times New Roman" w:hAnsi="Times New Roman"/>
                <w:iCs/>
                <w:color w:val="auto"/>
                <w:spacing w:val="-6"/>
                <w:sz w:val="22"/>
                <w:szCs w:val="22"/>
              </w:rPr>
              <w:t>Державна. Регіональне відділення Фонду державного майна України по Київській області (правонаступник – Регіональне відділення Фонду державного майна України по Київській, Черкаській та Чернігівській областях)</w:t>
            </w:r>
          </w:p>
        </w:tc>
      </w:tr>
    </w:tbl>
    <w:p w:rsidR="00453EF0" w:rsidRPr="00453EF0" w:rsidRDefault="00453EF0" w:rsidP="00453EF0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Опис </w:t>
      </w:r>
      <w:r w:rsidRPr="00453EF0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об’єкт</w:t>
      </w:r>
      <w:r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а приватизації: </w:t>
      </w:r>
      <w:r w:rsidRPr="00453EF0">
        <w:rPr>
          <w:rFonts w:ascii="Times New Roman" w:hAnsi="Times New Roman"/>
          <w:iCs/>
          <w:color w:val="auto"/>
          <w:spacing w:val="-6"/>
          <w:sz w:val="24"/>
          <w:szCs w:val="24"/>
        </w:rPr>
        <w:t>повітряна лінія електропередач ДОН-1 та ДОН-2 заживлена від підстанції «Білоцерківська 330/110 кВ», знаходиться під напругою 110 кВ, розташован</w:t>
      </w:r>
      <w:r>
        <w:rPr>
          <w:rFonts w:ascii="Times New Roman" w:hAnsi="Times New Roman"/>
          <w:iCs/>
          <w:color w:val="auto"/>
          <w:spacing w:val="-6"/>
          <w:sz w:val="24"/>
          <w:szCs w:val="24"/>
        </w:rPr>
        <w:t>а</w:t>
      </w:r>
      <w:r w:rsidRPr="00453EF0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частково на землях сільськогосподарського призначення, </w:t>
      </w:r>
      <w:r w:rsidR="006079DC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у </w:t>
      </w:r>
      <w:r w:rsidRPr="00453EF0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промзоні та в межах виробничої дільниці </w:t>
      </w:r>
      <w:r w:rsidR="00B7732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                     </w:t>
      </w:r>
      <w:r w:rsidRPr="00453EF0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ТОВ «РОСАВА ТАЙЕРС». </w:t>
      </w:r>
      <w:r>
        <w:rPr>
          <w:rFonts w:ascii="Times New Roman" w:hAnsi="Times New Roman"/>
          <w:iCs/>
          <w:color w:val="auto"/>
          <w:spacing w:val="-6"/>
          <w:sz w:val="24"/>
          <w:szCs w:val="24"/>
        </w:rPr>
        <w:t>З</w:t>
      </w:r>
      <w:r w:rsidRPr="00453EF0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гідно із Паспортом повітряної лінії електропередачі напругою 110 кВ ДОН-1 та ДОН-2 має такі характеристики:  рік побудови </w:t>
      </w:r>
      <w:r w:rsidR="006079DC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та </w:t>
      </w:r>
      <w:r w:rsidRPr="00453EF0">
        <w:rPr>
          <w:rFonts w:ascii="Times New Roman" w:hAnsi="Times New Roman"/>
          <w:iCs/>
          <w:color w:val="auto"/>
          <w:spacing w:val="-6"/>
          <w:sz w:val="24"/>
          <w:szCs w:val="24"/>
        </w:rPr>
        <w:t>вводу в експлуатацію – 1987;</w:t>
      </w:r>
      <w:r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Pr="00453EF0">
        <w:rPr>
          <w:rFonts w:ascii="Times New Roman" w:hAnsi="Times New Roman"/>
          <w:iCs/>
          <w:color w:val="auto"/>
          <w:spacing w:val="-6"/>
          <w:sz w:val="24"/>
          <w:szCs w:val="24"/>
        </w:rPr>
        <w:t>довжина лінії –</w:t>
      </w:r>
      <w:r w:rsidR="00B7732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Pr="00453EF0">
        <w:rPr>
          <w:rFonts w:ascii="Times New Roman" w:hAnsi="Times New Roman"/>
          <w:iCs/>
          <w:color w:val="auto"/>
          <w:spacing w:val="-6"/>
          <w:sz w:val="24"/>
          <w:szCs w:val="24"/>
        </w:rPr>
        <w:t>2 800 м;</w:t>
      </w:r>
      <w:r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Pr="00453EF0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кількість опор – 21 в т.ч.: 12 </w:t>
      </w:r>
      <w:r w:rsidR="003F6140">
        <w:rPr>
          <w:rFonts w:ascii="Times New Roman" w:hAnsi="Times New Roman"/>
          <w:iCs/>
          <w:color w:val="auto"/>
          <w:spacing w:val="-6"/>
          <w:sz w:val="24"/>
          <w:szCs w:val="24"/>
        </w:rPr>
        <w:t>–</w:t>
      </w:r>
      <w:r w:rsidRPr="00453EF0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анкерних металевих; 8 </w:t>
      </w:r>
      <w:r w:rsidR="003F6140">
        <w:rPr>
          <w:rFonts w:ascii="Times New Roman" w:hAnsi="Times New Roman"/>
          <w:iCs/>
          <w:color w:val="auto"/>
          <w:spacing w:val="-6"/>
          <w:sz w:val="24"/>
          <w:szCs w:val="24"/>
        </w:rPr>
        <w:t>–</w:t>
      </w:r>
      <w:r w:rsidRPr="00453EF0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проміжних з/бетонних; 1 </w:t>
      </w:r>
      <w:r w:rsidR="003F6140">
        <w:rPr>
          <w:rFonts w:ascii="Times New Roman" w:hAnsi="Times New Roman"/>
          <w:iCs/>
          <w:color w:val="auto"/>
          <w:spacing w:val="-6"/>
          <w:sz w:val="24"/>
          <w:szCs w:val="24"/>
        </w:rPr>
        <w:t>–</w:t>
      </w:r>
      <w:r w:rsidRPr="00453EF0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проміжна металева;</w:t>
      </w:r>
      <w:r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Pr="00453EF0">
        <w:rPr>
          <w:rFonts w:ascii="Times New Roman" w:hAnsi="Times New Roman"/>
          <w:iCs/>
          <w:color w:val="auto"/>
          <w:spacing w:val="-6"/>
          <w:sz w:val="24"/>
          <w:szCs w:val="24"/>
        </w:rPr>
        <w:t>марка проводів: АС-185/29;</w:t>
      </w:r>
      <w:r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Pr="00453EF0">
        <w:rPr>
          <w:rFonts w:ascii="Times New Roman" w:hAnsi="Times New Roman"/>
          <w:iCs/>
          <w:color w:val="auto"/>
          <w:spacing w:val="-6"/>
          <w:sz w:val="24"/>
          <w:szCs w:val="24"/>
        </w:rPr>
        <w:t>кількість кіл – двоколова.</w:t>
      </w:r>
    </w:p>
    <w:p w:rsidR="0006025E" w:rsidRPr="006079DC" w:rsidRDefault="006079DC" w:rsidP="0006025E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6079DC">
        <w:rPr>
          <w:rFonts w:ascii="Times New Roman" w:hAnsi="Times New Roman"/>
          <w:iCs/>
          <w:color w:val="auto"/>
          <w:spacing w:val="-6"/>
          <w:sz w:val="24"/>
          <w:szCs w:val="24"/>
        </w:rPr>
        <w:t>З</w:t>
      </w:r>
      <w:r w:rsidR="00926B3B" w:rsidRPr="006079DC">
        <w:rPr>
          <w:rFonts w:ascii="Times New Roman" w:hAnsi="Times New Roman"/>
          <w:iCs/>
          <w:color w:val="auto"/>
          <w:spacing w:val="-6"/>
          <w:sz w:val="24"/>
          <w:szCs w:val="24"/>
        </w:rPr>
        <w:t>емельна ділянка окремо не виділена</w:t>
      </w:r>
      <w:r w:rsidR="008E63ED" w:rsidRPr="006079DC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. </w:t>
      </w:r>
    </w:p>
    <w:p w:rsidR="0006025E" w:rsidRPr="00B77321" w:rsidRDefault="0006025E" w:rsidP="0006025E">
      <w:pPr>
        <w:pStyle w:val="3"/>
        <w:rPr>
          <w:rFonts w:ascii="Times New Roman" w:hAnsi="Times New Roman"/>
          <w:b/>
          <w:iCs/>
          <w:color w:val="auto"/>
          <w:spacing w:val="-6"/>
          <w:sz w:val="16"/>
          <w:szCs w:val="16"/>
        </w:rPr>
      </w:pPr>
    </w:p>
    <w:p w:rsidR="0006025E" w:rsidRPr="007F2BE1" w:rsidRDefault="0006025E" w:rsidP="0006025E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2) Інформація про аукціон.</w:t>
      </w:r>
    </w:p>
    <w:p w:rsidR="0006025E" w:rsidRPr="007F2BE1" w:rsidRDefault="0006025E" w:rsidP="0006025E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Спосіб проведення аукціону: </w:t>
      </w: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>аукці</w:t>
      </w:r>
      <w:r w:rsidR="00F577E3"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он з </w:t>
      </w: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>умов</w:t>
      </w:r>
      <w:r w:rsidR="00F577E3"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>ами</w:t>
      </w:r>
      <w:r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.</w:t>
      </w:r>
    </w:p>
    <w:p w:rsidR="0006025E" w:rsidRPr="007F2BE1" w:rsidRDefault="0006025E" w:rsidP="0006025E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Дата та час проведення аукціону: </w:t>
      </w:r>
      <w:r w:rsidR="00453EF0" w:rsidRPr="00453EF0">
        <w:rPr>
          <w:rFonts w:ascii="Times New Roman" w:hAnsi="Times New Roman"/>
          <w:iCs/>
          <w:color w:val="auto"/>
          <w:spacing w:val="-6"/>
          <w:sz w:val="24"/>
          <w:szCs w:val="24"/>
        </w:rPr>
        <w:t>01</w:t>
      </w:r>
      <w:r w:rsidR="00ED55D6" w:rsidRPr="00453EF0">
        <w:rPr>
          <w:rFonts w:ascii="Times New Roman" w:hAnsi="Times New Roman"/>
          <w:iCs/>
          <w:color w:val="auto"/>
          <w:spacing w:val="-6"/>
          <w:sz w:val="24"/>
          <w:szCs w:val="24"/>
        </w:rPr>
        <w:t>.</w:t>
      </w:r>
      <w:r w:rsidR="007F2BE1" w:rsidRPr="00453EF0">
        <w:rPr>
          <w:rFonts w:ascii="Times New Roman" w:hAnsi="Times New Roman"/>
          <w:iCs/>
          <w:color w:val="auto"/>
          <w:spacing w:val="-6"/>
          <w:sz w:val="24"/>
          <w:szCs w:val="24"/>
        </w:rPr>
        <w:t>0</w:t>
      </w:r>
      <w:r w:rsidR="00453EF0" w:rsidRPr="00453EF0">
        <w:rPr>
          <w:rFonts w:ascii="Times New Roman" w:hAnsi="Times New Roman"/>
          <w:iCs/>
          <w:color w:val="auto"/>
          <w:spacing w:val="-6"/>
          <w:sz w:val="24"/>
          <w:szCs w:val="24"/>
        </w:rPr>
        <w:t>7</w:t>
      </w:r>
      <w:r w:rsidR="00ED55D6" w:rsidRPr="00453EF0">
        <w:rPr>
          <w:rFonts w:ascii="Times New Roman" w:hAnsi="Times New Roman"/>
          <w:iCs/>
          <w:color w:val="auto"/>
          <w:spacing w:val="-6"/>
          <w:sz w:val="24"/>
          <w:szCs w:val="24"/>
        </w:rPr>
        <w:t>.2021.</w:t>
      </w:r>
    </w:p>
    <w:p w:rsidR="00183AD4" w:rsidRPr="007F2BE1" w:rsidRDefault="00183AD4" w:rsidP="00183AD4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06025E" w:rsidRPr="007F2BE1" w:rsidRDefault="0006025E" w:rsidP="0006025E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Кінцевий строк подання заяви на участь </w:t>
      </w: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>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EB1F68" w:rsidRPr="007F2BE1" w:rsidRDefault="0006025E" w:rsidP="0006025E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Кінцевий строк подання заяви на участь </w:t>
      </w: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>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                    16 години 45 хвилин дня проведення електронного аукціону</w:t>
      </w:r>
      <w:r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.</w:t>
      </w:r>
    </w:p>
    <w:p w:rsidR="0006025E" w:rsidRPr="00B77321" w:rsidRDefault="0006025E" w:rsidP="0006025E">
      <w:pPr>
        <w:pStyle w:val="3"/>
        <w:rPr>
          <w:rFonts w:ascii="Times New Roman" w:hAnsi="Times New Roman"/>
          <w:iCs/>
          <w:color w:val="auto"/>
          <w:spacing w:val="-6"/>
          <w:sz w:val="12"/>
          <w:szCs w:val="12"/>
        </w:rPr>
      </w:pPr>
    </w:p>
    <w:p w:rsidR="00582850" w:rsidRPr="007F2BE1" w:rsidRDefault="00EB1F68" w:rsidP="00CE0AB8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3) Інформація про умови, на як</w:t>
      </w:r>
      <w:r w:rsidR="00CE0AB8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их здійснюється приватизація об’єкта</w:t>
      </w:r>
      <w:r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.</w:t>
      </w:r>
    </w:p>
    <w:p w:rsidR="00CD70FE" w:rsidRPr="007F2BE1" w:rsidRDefault="00CD70FE" w:rsidP="0084407B">
      <w:pPr>
        <w:pStyle w:val="3"/>
        <w:rPr>
          <w:rFonts w:ascii="Times New Roman" w:hAnsi="Times New Roman"/>
          <w:color w:val="auto"/>
          <w:spacing w:val="-6"/>
          <w:sz w:val="24"/>
          <w:szCs w:val="24"/>
        </w:rPr>
      </w:pPr>
      <w:r w:rsidRPr="007F2BE1">
        <w:rPr>
          <w:rFonts w:ascii="Times New Roman" w:hAnsi="Times New Roman"/>
          <w:color w:val="auto"/>
          <w:spacing w:val="-6"/>
          <w:sz w:val="24"/>
          <w:szCs w:val="24"/>
        </w:rPr>
        <w:t>Приватизац</w:t>
      </w:r>
      <w:r w:rsidR="002673B7" w:rsidRPr="007F2BE1">
        <w:rPr>
          <w:rFonts w:ascii="Times New Roman" w:hAnsi="Times New Roman"/>
          <w:color w:val="auto"/>
          <w:spacing w:val="-6"/>
          <w:sz w:val="24"/>
          <w:szCs w:val="24"/>
        </w:rPr>
        <w:t xml:space="preserve">ія </w:t>
      </w:r>
      <w:r w:rsidR="00926B3B" w:rsidRPr="00926B3B">
        <w:rPr>
          <w:rFonts w:ascii="Times New Roman" w:hAnsi="Times New Roman"/>
          <w:color w:val="auto"/>
          <w:spacing w:val="-6"/>
          <w:sz w:val="24"/>
          <w:szCs w:val="24"/>
        </w:rPr>
        <w:t xml:space="preserve">повітряної лінії електропередачі напругою 110 Кв Дон-1 та Дон-2, яка під час приватизації не увійшла до статутного капіталу ВАТ «Валса», за адресою: Київська область, м. Біла Церква, вул. Леваневського, </w:t>
      </w:r>
      <w:r w:rsidR="00926B3B">
        <w:rPr>
          <w:rFonts w:ascii="Times New Roman" w:hAnsi="Times New Roman"/>
          <w:color w:val="auto"/>
          <w:spacing w:val="-6"/>
          <w:sz w:val="24"/>
          <w:szCs w:val="24"/>
        </w:rPr>
        <w:t>83</w:t>
      </w:r>
      <w:r w:rsidR="00ED55D6" w:rsidRPr="007F2BE1">
        <w:rPr>
          <w:rFonts w:ascii="Times New Roman" w:hAnsi="Times New Roman"/>
          <w:color w:val="auto"/>
          <w:spacing w:val="-6"/>
          <w:sz w:val="24"/>
          <w:szCs w:val="24"/>
        </w:rPr>
        <w:t xml:space="preserve">, </w:t>
      </w:r>
      <w:r w:rsidRPr="007F2BE1">
        <w:rPr>
          <w:rFonts w:ascii="Times New Roman" w:hAnsi="Times New Roman"/>
          <w:color w:val="auto"/>
          <w:spacing w:val="-6"/>
          <w:sz w:val="24"/>
          <w:szCs w:val="24"/>
        </w:rPr>
        <w:t xml:space="preserve">здійснюється відповідно до вимог Закону України «Про </w:t>
      </w:r>
      <w:r w:rsidRPr="007F2BE1">
        <w:rPr>
          <w:rFonts w:ascii="Times New Roman" w:hAnsi="Times New Roman"/>
          <w:color w:val="auto"/>
          <w:spacing w:val="-6"/>
          <w:sz w:val="24"/>
          <w:szCs w:val="24"/>
        </w:rPr>
        <w:lastRenderedPageBreak/>
        <w:t>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(із змінами).</w:t>
      </w:r>
    </w:p>
    <w:p w:rsidR="00CD70FE" w:rsidRPr="007F2BE1" w:rsidRDefault="00CD70FE" w:rsidP="00AA7C0E">
      <w:pPr>
        <w:pStyle w:val="3"/>
        <w:rPr>
          <w:rFonts w:ascii="Times New Roman" w:hAnsi="Times New Roman"/>
          <w:color w:val="auto"/>
          <w:spacing w:val="-6"/>
          <w:sz w:val="24"/>
          <w:szCs w:val="24"/>
        </w:rPr>
      </w:pPr>
      <w:r w:rsidRPr="007F2BE1">
        <w:rPr>
          <w:rFonts w:ascii="Times New Roman" w:hAnsi="Times New Roman"/>
          <w:color w:val="auto"/>
          <w:spacing w:val="-6"/>
          <w:sz w:val="24"/>
          <w:szCs w:val="24"/>
        </w:rPr>
        <w:t xml:space="preserve">Покупець </w:t>
      </w:r>
      <w:r w:rsidR="0084407B" w:rsidRPr="007F2BE1">
        <w:rPr>
          <w:rFonts w:ascii="Times New Roman" w:hAnsi="Times New Roman"/>
          <w:color w:val="auto"/>
          <w:spacing w:val="-6"/>
          <w:sz w:val="24"/>
          <w:szCs w:val="24"/>
        </w:rPr>
        <w:t>об’єкта приватизації</w:t>
      </w:r>
      <w:r w:rsidR="00ED55D6" w:rsidRPr="007F2BE1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7F2BE1">
        <w:rPr>
          <w:rFonts w:ascii="Times New Roman" w:hAnsi="Times New Roman"/>
          <w:color w:val="auto"/>
          <w:spacing w:val="-6"/>
          <w:sz w:val="24"/>
          <w:szCs w:val="24"/>
        </w:rPr>
        <w:t>має відповідати вимогам, передбаченим  статтею 8 Закону України «Про приватизацію державного і комунального майна».</w:t>
      </w:r>
    </w:p>
    <w:p w:rsidR="00582850" w:rsidRPr="007F2BE1" w:rsidRDefault="00582850" w:rsidP="00CE0AB8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Стартова ціна об’єкта для:</w:t>
      </w:r>
    </w:p>
    <w:p w:rsidR="00183AD4" w:rsidRPr="007F2BE1" w:rsidRDefault="00582850" w:rsidP="00183AD4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- аукціону з умовами – </w:t>
      </w:r>
      <w:r w:rsidR="00ED55D6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2</w:t>
      </w:r>
      <w:r w:rsidR="00926B3B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 631 221</w:t>
      </w:r>
      <w:r w:rsidR="0084407B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,00</w:t>
      </w:r>
      <w:r w:rsidR="0084407B"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Pr="007F2BE1">
        <w:rPr>
          <w:rFonts w:ascii="Times New Roman" w:hAnsi="Times New Roman"/>
          <w:color w:val="auto"/>
          <w:spacing w:val="-6"/>
          <w:sz w:val="24"/>
          <w:szCs w:val="24"/>
        </w:rPr>
        <w:t>грн</w:t>
      </w:r>
      <w:r w:rsidR="00183AD4" w:rsidRPr="007F2BE1">
        <w:rPr>
          <w:rFonts w:ascii="Times New Roman" w:hAnsi="Times New Roman"/>
          <w:color w:val="auto"/>
          <w:spacing w:val="-6"/>
          <w:sz w:val="24"/>
          <w:szCs w:val="24"/>
        </w:rPr>
        <w:t xml:space="preserve"> (без урахування ПДВ);</w:t>
      </w:r>
    </w:p>
    <w:p w:rsidR="00582850" w:rsidRPr="007F2BE1" w:rsidRDefault="00582850" w:rsidP="00CE0AB8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>- аукціону із зниженням стартової ціни</w:t>
      </w:r>
      <w:r w:rsidRPr="007F2BE1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– </w:t>
      </w:r>
      <w:r w:rsidR="00ED55D6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1</w:t>
      </w:r>
      <w:r w:rsidR="00926B3B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 </w:t>
      </w:r>
      <w:r w:rsidR="00ED55D6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3</w:t>
      </w:r>
      <w:r w:rsidR="00926B3B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15 610,5</w:t>
      </w:r>
      <w:r w:rsidR="00F659C4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0</w:t>
      </w: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грн</w:t>
      </w:r>
      <w:r w:rsidR="00183AD4"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183AD4" w:rsidRPr="007F2BE1">
        <w:rPr>
          <w:rFonts w:ascii="Times New Roman" w:hAnsi="Times New Roman"/>
          <w:color w:val="auto"/>
          <w:spacing w:val="-6"/>
          <w:sz w:val="24"/>
          <w:szCs w:val="24"/>
        </w:rPr>
        <w:t>(без урахування ПДВ);</w:t>
      </w:r>
    </w:p>
    <w:p w:rsidR="00582850" w:rsidRPr="007F2BE1" w:rsidRDefault="00582850" w:rsidP="00CE0AB8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926B3B" w:rsidRPr="00926B3B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1 315 610,50</w:t>
      </w:r>
      <w:r w:rsidR="00926B3B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 </w:t>
      </w:r>
      <w:r w:rsidR="00F96408"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>грн</w:t>
      </w:r>
      <w:r w:rsidR="00183AD4"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183AD4" w:rsidRPr="007F2BE1">
        <w:rPr>
          <w:rFonts w:ascii="Times New Roman" w:hAnsi="Times New Roman"/>
          <w:color w:val="auto"/>
          <w:spacing w:val="-6"/>
          <w:sz w:val="24"/>
          <w:szCs w:val="24"/>
        </w:rPr>
        <w:t>(без урахування ПДВ)</w:t>
      </w:r>
      <w:r w:rsidR="00F96408"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>.</w:t>
      </w:r>
    </w:p>
    <w:p w:rsidR="00415C8A" w:rsidRPr="007F2BE1" w:rsidRDefault="00415C8A" w:rsidP="00CE0AB8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На </w:t>
      </w:r>
      <w:r w:rsidR="0032339F"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>остаточну</w:t>
      </w: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ціну продажу нараховується ПДВ.</w:t>
      </w:r>
    </w:p>
    <w:p w:rsidR="00582850" w:rsidRPr="007F2BE1" w:rsidRDefault="00582850" w:rsidP="00CE0AB8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Розмір гарантійного внеску</w:t>
      </w:r>
      <w:r w:rsidR="00CD70FE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 </w:t>
      </w:r>
      <w:r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для:</w:t>
      </w:r>
    </w:p>
    <w:p w:rsidR="00582850" w:rsidRPr="007F2BE1" w:rsidRDefault="00582850" w:rsidP="00CE0AB8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- аукціону з умовами – </w:t>
      </w:r>
      <w:r w:rsidR="00F659C4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2</w:t>
      </w:r>
      <w:r w:rsidR="00926B3B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63 122</w:t>
      </w:r>
      <w:r w:rsidR="00280545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,</w:t>
      </w:r>
      <w:r w:rsidR="00926B3B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1</w:t>
      </w:r>
      <w:r w:rsidR="00280545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0</w:t>
      </w: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грн</w:t>
      </w:r>
      <w:r w:rsidR="00183AD4"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183AD4" w:rsidRPr="007F2BE1">
        <w:rPr>
          <w:rFonts w:ascii="Times New Roman" w:hAnsi="Times New Roman"/>
          <w:color w:val="auto"/>
          <w:spacing w:val="-6"/>
          <w:sz w:val="24"/>
          <w:szCs w:val="24"/>
        </w:rPr>
        <w:t>(без урахування ПДВ);</w:t>
      </w:r>
    </w:p>
    <w:p w:rsidR="00582850" w:rsidRPr="007F2BE1" w:rsidRDefault="00582850" w:rsidP="00CE0AB8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>- аукціону із зниженням стартової ціни</w:t>
      </w:r>
      <w:r w:rsidRPr="007F2BE1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="0003538F"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– </w:t>
      </w:r>
      <w:r w:rsidR="00ED55D6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13</w:t>
      </w:r>
      <w:r w:rsidR="00926B3B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1</w:t>
      </w:r>
      <w:r w:rsidR="00ED55D6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 </w:t>
      </w:r>
      <w:r w:rsidR="00926B3B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561</w:t>
      </w:r>
      <w:r w:rsidR="00325823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,</w:t>
      </w:r>
      <w:r w:rsidR="0084407B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0</w:t>
      </w:r>
      <w:r w:rsidR="00926B3B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5</w:t>
      </w: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грн</w:t>
      </w:r>
      <w:r w:rsidR="00183AD4"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183AD4" w:rsidRPr="007F2BE1">
        <w:rPr>
          <w:rFonts w:ascii="Times New Roman" w:hAnsi="Times New Roman"/>
          <w:color w:val="auto"/>
          <w:spacing w:val="-6"/>
          <w:sz w:val="24"/>
          <w:szCs w:val="24"/>
        </w:rPr>
        <w:t>(без урахування ПДВ);</w:t>
      </w:r>
    </w:p>
    <w:p w:rsidR="00582850" w:rsidRPr="007F2BE1" w:rsidRDefault="00582850" w:rsidP="00CE0AB8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ED55D6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13</w:t>
      </w:r>
      <w:r w:rsidR="00926B3B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1 561</w:t>
      </w:r>
      <w:r w:rsidR="00681368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,</w:t>
      </w:r>
      <w:r w:rsidR="0084407B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0</w:t>
      </w:r>
      <w:r w:rsidR="00926B3B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5</w:t>
      </w:r>
      <w:r w:rsidR="00280545"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>грн</w:t>
      </w:r>
      <w:r w:rsidR="00183AD4"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183AD4" w:rsidRPr="007F2BE1">
        <w:rPr>
          <w:rFonts w:ascii="Times New Roman" w:hAnsi="Times New Roman"/>
          <w:color w:val="auto"/>
          <w:spacing w:val="-6"/>
          <w:sz w:val="24"/>
          <w:szCs w:val="24"/>
        </w:rPr>
        <w:t>(без урахування ПДВ)</w:t>
      </w: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>.</w:t>
      </w:r>
    </w:p>
    <w:p w:rsidR="005E5B41" w:rsidRPr="007F2BE1" w:rsidRDefault="00582850" w:rsidP="00CE0AB8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Розмір реєстраційного внеску</w:t>
      </w:r>
      <w:r w:rsidRPr="007F2BE1">
        <w:rPr>
          <w:rFonts w:ascii="Times New Roman" w:hAnsi="Times New Roman"/>
          <w:b/>
          <w:i/>
          <w:iCs/>
          <w:color w:val="auto"/>
          <w:spacing w:val="-6"/>
          <w:sz w:val="24"/>
          <w:szCs w:val="24"/>
        </w:rPr>
        <w:t>:</w:t>
      </w: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80571E"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>становить 0,2 мінімальної заробітної плати станом на 1 січня поточного року</w:t>
      </w:r>
      <w:r w:rsidR="00BA127E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– 1 200 грн</w:t>
      </w:r>
      <w:r w:rsidR="0080571E"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>.</w:t>
      </w:r>
    </w:p>
    <w:p w:rsidR="00582850" w:rsidRPr="007F2BE1" w:rsidRDefault="00582850" w:rsidP="00CE0AB8">
      <w:pPr>
        <w:pStyle w:val="3"/>
        <w:rPr>
          <w:rFonts w:ascii="Times New Roman" w:hAnsi="Times New Roman"/>
          <w:b/>
          <w:i/>
          <w:iCs/>
          <w:color w:val="auto"/>
          <w:spacing w:val="-6"/>
          <w:sz w:val="24"/>
          <w:szCs w:val="24"/>
        </w:rPr>
      </w:pPr>
      <w:r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Умови продажу</w:t>
      </w:r>
      <w:r w:rsidRPr="007F2BE1">
        <w:rPr>
          <w:rFonts w:ascii="Times New Roman" w:hAnsi="Times New Roman"/>
          <w:b/>
          <w:i/>
          <w:iCs/>
          <w:color w:val="auto"/>
          <w:spacing w:val="-6"/>
          <w:sz w:val="24"/>
          <w:szCs w:val="24"/>
        </w:rPr>
        <w:t>:</w:t>
      </w:r>
    </w:p>
    <w:p w:rsidR="00390351" w:rsidRPr="007F2BE1" w:rsidRDefault="00F577E3" w:rsidP="00CE0AB8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Покупець </w:t>
      </w:r>
      <w:r w:rsidR="0084407B"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>об’єкта приватизації</w:t>
      </w:r>
      <w:r w:rsidR="00ED55D6"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6079DC"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>відповідно до статті 26 Закону України «Про приватизацію державного і комунального майна»</w:t>
      </w:r>
      <w:r w:rsidR="006079DC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6079DC"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протягом тридцяти календарних днів з дати укладення договору купівлі-продажу </w:t>
      </w: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>зобов’язаний компенсувати Регіональному відділенню Фонду державного майна України по Київській, Черкаській та Чернігівській областях витрати на оплату послуг суб’єкта оціночної діяльності із проведення оцінки об’єкта приватизації, з метою визначення його стартової ціни</w:t>
      </w:r>
      <w:r w:rsidR="00BA127E">
        <w:rPr>
          <w:rFonts w:ascii="Times New Roman" w:hAnsi="Times New Roman"/>
          <w:iCs/>
          <w:color w:val="auto"/>
          <w:spacing w:val="-6"/>
          <w:sz w:val="24"/>
          <w:szCs w:val="24"/>
        </w:rPr>
        <w:t>,</w:t>
      </w: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у розмірі </w:t>
      </w:r>
      <w:r w:rsidR="00926B3B">
        <w:rPr>
          <w:rFonts w:ascii="Times New Roman" w:hAnsi="Times New Roman"/>
          <w:iCs/>
          <w:color w:val="auto"/>
          <w:spacing w:val="-6"/>
          <w:sz w:val="24"/>
          <w:szCs w:val="24"/>
        </w:rPr>
        <w:t>9 900</w:t>
      </w:r>
      <w:r w:rsidR="0084407B"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926B3B" w:rsidRPr="00926B3B">
        <w:rPr>
          <w:rFonts w:ascii="Times New Roman" w:hAnsi="Times New Roman"/>
          <w:iCs/>
          <w:color w:val="auto"/>
          <w:spacing w:val="-6"/>
          <w:sz w:val="24"/>
          <w:szCs w:val="24"/>
        </w:rPr>
        <w:t>(дев’ять тисяч дев’ятсот)</w:t>
      </w:r>
      <w:r w:rsidR="00926B3B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гр</w:t>
      </w:r>
      <w:r w:rsidR="0084407B"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>ивень 00 копійок</w:t>
      </w: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>.</w:t>
      </w:r>
    </w:p>
    <w:p w:rsidR="00EE38B8" w:rsidRPr="00B77321" w:rsidRDefault="00EE38B8" w:rsidP="00CE0AB8">
      <w:pPr>
        <w:pStyle w:val="3"/>
        <w:rPr>
          <w:rFonts w:ascii="Times New Roman" w:hAnsi="Times New Roman"/>
          <w:b/>
          <w:iCs/>
          <w:color w:val="auto"/>
          <w:spacing w:val="-6"/>
          <w:sz w:val="12"/>
          <w:szCs w:val="12"/>
        </w:rPr>
      </w:pPr>
    </w:p>
    <w:p w:rsidR="00FB3BE9" w:rsidRPr="007F2BE1" w:rsidRDefault="00FB3BE9" w:rsidP="00CE0AB8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4) Додаткова інформація.</w:t>
      </w:r>
    </w:p>
    <w:p w:rsidR="00FB3BE9" w:rsidRPr="007F2BE1" w:rsidRDefault="00FB3BE9" w:rsidP="00CE0AB8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 xml:space="preserve"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</w:t>
      </w:r>
      <w:r w:rsidR="0027032D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об’єкти</w:t>
      </w:r>
      <w:r w:rsidR="00F622DC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:</w:t>
      </w:r>
    </w:p>
    <w:p w:rsidR="00730A38" w:rsidRPr="00B77321" w:rsidRDefault="00730A38" w:rsidP="00CE0AB8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12"/>
          <w:szCs w:val="12"/>
        </w:rPr>
      </w:pPr>
    </w:p>
    <w:p w:rsidR="00040EE5" w:rsidRPr="007F2BE1" w:rsidRDefault="00FB3BE9" w:rsidP="00CE0AB8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</w:rPr>
      </w:pPr>
      <w:r w:rsidRPr="007F2BE1">
        <w:rPr>
          <w:spacing w:val="-6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6C0006" w:rsidRPr="00B77321" w:rsidRDefault="006C0006" w:rsidP="00CE0AB8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12"/>
          <w:szCs w:val="12"/>
        </w:rPr>
      </w:pPr>
    </w:p>
    <w:p w:rsidR="00F40636" w:rsidRPr="007F2BE1" w:rsidRDefault="00F40636" w:rsidP="00F40636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b/>
          <w:spacing w:val="-6"/>
          <w:sz w:val="24"/>
          <w:szCs w:val="24"/>
          <w:u w:val="single"/>
          <w:lang w:eastAsia="x-none"/>
        </w:rPr>
      </w:pPr>
      <w:r w:rsidRPr="007F2BE1">
        <w:rPr>
          <w:b/>
          <w:spacing w:val="-6"/>
          <w:sz w:val="24"/>
          <w:szCs w:val="24"/>
          <w:u w:val="single"/>
          <w:lang w:eastAsia="x-none"/>
        </w:rPr>
        <w:t>в національній валюті для перерахування реєстраційного внеску</w:t>
      </w:r>
    </w:p>
    <w:p w:rsidR="00F40636" w:rsidRPr="007F2BE1" w:rsidRDefault="00F40636" w:rsidP="00730A38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b/>
          <w:spacing w:val="-8"/>
          <w:sz w:val="24"/>
          <w:szCs w:val="24"/>
        </w:rPr>
      </w:pPr>
      <w:r w:rsidRPr="007F2BE1">
        <w:rPr>
          <w:b/>
          <w:spacing w:val="-6"/>
          <w:sz w:val="24"/>
          <w:szCs w:val="24"/>
        </w:rPr>
        <w:t>Одержувач:</w:t>
      </w:r>
      <w:r w:rsidRPr="007F2BE1">
        <w:rPr>
          <w:spacing w:val="-6"/>
          <w:sz w:val="24"/>
          <w:szCs w:val="24"/>
        </w:rPr>
        <w:t xml:space="preserve"> </w:t>
      </w:r>
      <w:r w:rsidRPr="007F2BE1">
        <w:rPr>
          <w:spacing w:val="-8"/>
          <w:sz w:val="24"/>
          <w:szCs w:val="24"/>
        </w:rPr>
        <w:t>Регіональне відділення Фонду державного майна України по Київській, Черкаській та Чернігівській областях</w:t>
      </w:r>
      <w:r w:rsidRPr="007F2BE1">
        <w:rPr>
          <w:b/>
          <w:spacing w:val="-8"/>
          <w:sz w:val="24"/>
          <w:szCs w:val="24"/>
        </w:rPr>
        <w:t xml:space="preserve"> </w:t>
      </w:r>
    </w:p>
    <w:p w:rsidR="00F40636" w:rsidRPr="007F2BE1" w:rsidRDefault="00F40636" w:rsidP="00730A38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</w:rPr>
      </w:pPr>
      <w:r w:rsidRPr="007F2BE1">
        <w:rPr>
          <w:b/>
          <w:spacing w:val="-6"/>
          <w:sz w:val="24"/>
          <w:szCs w:val="24"/>
        </w:rPr>
        <w:t>Рахунок:</w:t>
      </w:r>
      <w:r w:rsidRPr="007F2BE1">
        <w:rPr>
          <w:spacing w:val="-6"/>
          <w:sz w:val="24"/>
          <w:szCs w:val="24"/>
        </w:rPr>
        <w:t xml:space="preserve"> </w:t>
      </w:r>
      <w:r w:rsidR="00730A38" w:rsidRPr="007F2BE1">
        <w:rPr>
          <w:spacing w:val="-6"/>
          <w:sz w:val="24"/>
          <w:szCs w:val="24"/>
        </w:rPr>
        <w:t>UA568201720355519001000140075</w:t>
      </w:r>
    </w:p>
    <w:p w:rsidR="00F40636" w:rsidRPr="007F2BE1" w:rsidRDefault="00F40636" w:rsidP="00730A38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</w:rPr>
      </w:pPr>
      <w:r w:rsidRPr="007F2BE1">
        <w:rPr>
          <w:b/>
          <w:spacing w:val="-6"/>
          <w:sz w:val="24"/>
          <w:szCs w:val="24"/>
        </w:rPr>
        <w:t>Банк одержувача:</w:t>
      </w:r>
      <w:r w:rsidRPr="007F2BE1">
        <w:rPr>
          <w:spacing w:val="-6"/>
          <w:sz w:val="24"/>
          <w:szCs w:val="24"/>
        </w:rPr>
        <w:t xml:space="preserve"> Державна казначейська служба України, м. Київ</w:t>
      </w:r>
    </w:p>
    <w:p w:rsidR="00F40636" w:rsidRPr="007F2BE1" w:rsidRDefault="00F40636" w:rsidP="00730A38">
      <w:pPr>
        <w:ind w:right="5"/>
        <w:rPr>
          <w:spacing w:val="-6"/>
          <w:lang w:eastAsia="x-none"/>
        </w:rPr>
      </w:pPr>
      <w:r w:rsidRPr="007F2BE1">
        <w:rPr>
          <w:b/>
          <w:spacing w:val="-6"/>
          <w:lang w:eastAsia="x-none"/>
        </w:rPr>
        <w:t>МФО:</w:t>
      </w:r>
      <w:r w:rsidRPr="007F2BE1">
        <w:rPr>
          <w:spacing w:val="-6"/>
          <w:lang w:eastAsia="x-none"/>
        </w:rPr>
        <w:t xml:space="preserve"> 820172 </w:t>
      </w:r>
    </w:p>
    <w:p w:rsidR="00F40636" w:rsidRPr="007F2BE1" w:rsidRDefault="00F40636" w:rsidP="00730A38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</w:rPr>
      </w:pPr>
      <w:r w:rsidRPr="007F2BE1">
        <w:rPr>
          <w:b/>
          <w:spacing w:val="-6"/>
          <w:sz w:val="24"/>
          <w:szCs w:val="24"/>
        </w:rPr>
        <w:t>Код ЄДРПОУ:</w:t>
      </w:r>
      <w:r w:rsidRPr="007F2BE1">
        <w:rPr>
          <w:spacing w:val="-6"/>
          <w:sz w:val="24"/>
          <w:szCs w:val="24"/>
        </w:rPr>
        <w:t xml:space="preserve"> 43173325</w:t>
      </w:r>
    </w:p>
    <w:p w:rsidR="00F40636" w:rsidRPr="00B77321" w:rsidRDefault="00F40636" w:rsidP="00F40636">
      <w:pPr>
        <w:pStyle w:val="30"/>
        <w:shd w:val="clear" w:color="auto" w:fill="auto"/>
        <w:tabs>
          <w:tab w:val="left" w:pos="720"/>
        </w:tabs>
        <w:spacing w:before="0" w:after="0" w:line="240" w:lineRule="auto"/>
        <w:ind w:left="709" w:hanging="709"/>
        <w:rPr>
          <w:spacing w:val="-6"/>
          <w:sz w:val="12"/>
          <w:szCs w:val="12"/>
          <w:highlight w:val="yellow"/>
          <w:lang w:eastAsia="x-none"/>
        </w:rPr>
      </w:pPr>
    </w:p>
    <w:p w:rsidR="00F40636" w:rsidRPr="007F2BE1" w:rsidRDefault="00F40636" w:rsidP="00F40636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b/>
          <w:spacing w:val="-6"/>
          <w:sz w:val="24"/>
          <w:szCs w:val="24"/>
          <w:u w:val="single"/>
          <w:lang w:eastAsia="x-none"/>
        </w:rPr>
      </w:pPr>
      <w:r w:rsidRPr="007F2BE1">
        <w:rPr>
          <w:b/>
          <w:spacing w:val="-6"/>
          <w:sz w:val="24"/>
          <w:szCs w:val="24"/>
          <w:u w:val="single"/>
          <w:lang w:eastAsia="x-none"/>
        </w:rPr>
        <w:t>в національній валюті для перерахування гарантійного внеску</w:t>
      </w:r>
    </w:p>
    <w:p w:rsidR="00F40636" w:rsidRPr="007F2BE1" w:rsidRDefault="00F40636" w:rsidP="00730A38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b/>
          <w:spacing w:val="-8"/>
          <w:sz w:val="24"/>
          <w:szCs w:val="24"/>
        </w:rPr>
      </w:pPr>
      <w:r w:rsidRPr="007F2BE1">
        <w:rPr>
          <w:b/>
          <w:spacing w:val="-6"/>
          <w:sz w:val="24"/>
          <w:szCs w:val="24"/>
        </w:rPr>
        <w:t>Одержувач:</w:t>
      </w:r>
      <w:r w:rsidRPr="007F2BE1">
        <w:rPr>
          <w:spacing w:val="-6"/>
          <w:sz w:val="24"/>
          <w:szCs w:val="24"/>
        </w:rPr>
        <w:t xml:space="preserve"> </w:t>
      </w:r>
      <w:r w:rsidRPr="007F2BE1">
        <w:rPr>
          <w:spacing w:val="-8"/>
          <w:sz w:val="24"/>
          <w:szCs w:val="24"/>
        </w:rPr>
        <w:t>Регіональне відділення Фонду державн</w:t>
      </w:r>
      <w:r w:rsidR="00730A38" w:rsidRPr="007F2BE1">
        <w:rPr>
          <w:spacing w:val="-8"/>
          <w:sz w:val="24"/>
          <w:szCs w:val="24"/>
        </w:rPr>
        <w:t xml:space="preserve">ого майна України по Київській, </w:t>
      </w:r>
      <w:r w:rsidRPr="007F2BE1">
        <w:rPr>
          <w:spacing w:val="-8"/>
          <w:sz w:val="24"/>
          <w:szCs w:val="24"/>
        </w:rPr>
        <w:t>Черкаській та Чернігівській областях</w:t>
      </w:r>
      <w:r w:rsidRPr="007F2BE1">
        <w:rPr>
          <w:b/>
          <w:spacing w:val="-8"/>
          <w:sz w:val="24"/>
          <w:szCs w:val="24"/>
        </w:rPr>
        <w:t xml:space="preserve"> </w:t>
      </w:r>
    </w:p>
    <w:p w:rsidR="00F40636" w:rsidRPr="007F2BE1" w:rsidRDefault="00F40636" w:rsidP="00730A38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</w:rPr>
      </w:pPr>
      <w:r w:rsidRPr="007F2BE1">
        <w:rPr>
          <w:b/>
          <w:spacing w:val="-6"/>
          <w:sz w:val="24"/>
          <w:szCs w:val="24"/>
        </w:rPr>
        <w:t>Рахунок:</w:t>
      </w:r>
      <w:r w:rsidRPr="007F2BE1">
        <w:rPr>
          <w:spacing w:val="-6"/>
          <w:sz w:val="24"/>
          <w:szCs w:val="24"/>
        </w:rPr>
        <w:t xml:space="preserve"> </w:t>
      </w:r>
      <w:r w:rsidR="00730A38" w:rsidRPr="007F2BE1">
        <w:rPr>
          <w:spacing w:val="-6"/>
          <w:sz w:val="24"/>
          <w:szCs w:val="24"/>
        </w:rPr>
        <w:t>UA598201720355289001000140075</w:t>
      </w:r>
    </w:p>
    <w:p w:rsidR="00F40636" w:rsidRPr="007F2BE1" w:rsidRDefault="00F40636" w:rsidP="00730A38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</w:rPr>
      </w:pPr>
      <w:r w:rsidRPr="007F2BE1">
        <w:rPr>
          <w:b/>
          <w:spacing w:val="-6"/>
          <w:sz w:val="24"/>
          <w:szCs w:val="24"/>
        </w:rPr>
        <w:t>Банк одержувача:</w:t>
      </w:r>
      <w:r w:rsidRPr="007F2BE1">
        <w:rPr>
          <w:spacing w:val="-6"/>
          <w:sz w:val="24"/>
          <w:szCs w:val="24"/>
        </w:rPr>
        <w:t xml:space="preserve"> Державна казначейська служба України, м. Київ</w:t>
      </w:r>
    </w:p>
    <w:p w:rsidR="00F40636" w:rsidRPr="007F2BE1" w:rsidRDefault="00F40636" w:rsidP="00730A38">
      <w:pPr>
        <w:ind w:right="5"/>
        <w:rPr>
          <w:spacing w:val="-6"/>
          <w:lang w:eastAsia="x-none"/>
        </w:rPr>
      </w:pPr>
      <w:r w:rsidRPr="007F2BE1">
        <w:rPr>
          <w:b/>
          <w:spacing w:val="-6"/>
          <w:lang w:eastAsia="x-none"/>
        </w:rPr>
        <w:t>МФО:</w:t>
      </w:r>
      <w:r w:rsidRPr="007F2BE1">
        <w:rPr>
          <w:spacing w:val="-6"/>
          <w:lang w:eastAsia="x-none"/>
        </w:rPr>
        <w:t xml:space="preserve"> 820172 </w:t>
      </w:r>
    </w:p>
    <w:p w:rsidR="00F40636" w:rsidRPr="007F2BE1" w:rsidRDefault="00F40636" w:rsidP="00730A38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</w:rPr>
      </w:pPr>
      <w:r w:rsidRPr="007F2BE1">
        <w:rPr>
          <w:b/>
          <w:spacing w:val="-6"/>
          <w:sz w:val="24"/>
          <w:szCs w:val="24"/>
        </w:rPr>
        <w:t>Код ЄДРПОУ:</w:t>
      </w:r>
      <w:r w:rsidRPr="007F2BE1">
        <w:rPr>
          <w:spacing w:val="-6"/>
          <w:sz w:val="24"/>
          <w:szCs w:val="24"/>
        </w:rPr>
        <w:t xml:space="preserve"> 43173325</w:t>
      </w:r>
    </w:p>
    <w:p w:rsidR="00F40636" w:rsidRPr="00453EF0" w:rsidRDefault="00F40636" w:rsidP="00F40636">
      <w:pPr>
        <w:pStyle w:val="30"/>
        <w:shd w:val="clear" w:color="auto" w:fill="auto"/>
        <w:spacing w:before="0" w:after="0" w:line="240" w:lineRule="auto"/>
        <w:ind w:left="709"/>
        <w:jc w:val="left"/>
        <w:rPr>
          <w:spacing w:val="-6"/>
          <w:sz w:val="16"/>
          <w:szCs w:val="16"/>
          <w:highlight w:val="yellow"/>
        </w:rPr>
      </w:pPr>
    </w:p>
    <w:p w:rsidR="00F40636" w:rsidRPr="007F2BE1" w:rsidRDefault="00F40636" w:rsidP="00F40636">
      <w:pPr>
        <w:pStyle w:val="30"/>
        <w:shd w:val="clear" w:color="auto" w:fill="auto"/>
        <w:tabs>
          <w:tab w:val="left" w:pos="720"/>
        </w:tabs>
        <w:spacing w:before="0" w:after="0" w:line="240" w:lineRule="auto"/>
        <w:ind w:left="709" w:hanging="709"/>
        <w:rPr>
          <w:b/>
          <w:spacing w:val="-6"/>
          <w:sz w:val="24"/>
          <w:szCs w:val="24"/>
          <w:u w:val="single"/>
        </w:rPr>
      </w:pPr>
      <w:r w:rsidRPr="007F2BE1">
        <w:rPr>
          <w:b/>
          <w:spacing w:val="-6"/>
          <w:sz w:val="24"/>
          <w:szCs w:val="24"/>
          <w:u w:val="single"/>
        </w:rPr>
        <w:t>в іноземній валюті (в доларах США):</w:t>
      </w:r>
    </w:p>
    <w:p w:rsidR="00F40636" w:rsidRPr="007F2BE1" w:rsidRDefault="00F40636" w:rsidP="00730A38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b/>
          <w:spacing w:val="-8"/>
          <w:sz w:val="24"/>
          <w:szCs w:val="24"/>
        </w:rPr>
      </w:pPr>
      <w:r w:rsidRPr="007F2BE1">
        <w:rPr>
          <w:b/>
          <w:spacing w:val="-6"/>
          <w:sz w:val="24"/>
          <w:szCs w:val="24"/>
        </w:rPr>
        <w:t>Одержувач:</w:t>
      </w:r>
      <w:r w:rsidRPr="007F2BE1">
        <w:rPr>
          <w:spacing w:val="-6"/>
          <w:sz w:val="24"/>
          <w:szCs w:val="24"/>
        </w:rPr>
        <w:t xml:space="preserve"> </w:t>
      </w:r>
      <w:r w:rsidRPr="007F2BE1">
        <w:rPr>
          <w:spacing w:val="-8"/>
          <w:sz w:val="24"/>
          <w:szCs w:val="24"/>
        </w:rPr>
        <w:t>Регіональне відділення Фонду державного майна України по Київській, Черкаській та Чернігівській областях</w:t>
      </w:r>
      <w:r w:rsidRPr="007F2BE1">
        <w:rPr>
          <w:b/>
          <w:spacing w:val="-8"/>
          <w:sz w:val="24"/>
          <w:szCs w:val="24"/>
        </w:rPr>
        <w:t xml:space="preserve"> </w:t>
      </w:r>
    </w:p>
    <w:p w:rsidR="00F40636" w:rsidRPr="007F2BE1" w:rsidRDefault="00F40636" w:rsidP="00730A38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</w:rPr>
      </w:pPr>
      <w:r w:rsidRPr="007F2BE1">
        <w:rPr>
          <w:b/>
          <w:spacing w:val="-6"/>
          <w:sz w:val="24"/>
          <w:szCs w:val="24"/>
        </w:rPr>
        <w:t>Рахунок:</w:t>
      </w:r>
      <w:r w:rsidRPr="007F2BE1">
        <w:rPr>
          <w:spacing w:val="-6"/>
          <w:sz w:val="24"/>
          <w:szCs w:val="24"/>
        </w:rPr>
        <w:t xml:space="preserve"> UA</w:t>
      </w:r>
      <w:r w:rsidR="00390351" w:rsidRPr="007F2BE1">
        <w:rPr>
          <w:spacing w:val="-6"/>
          <w:sz w:val="24"/>
          <w:szCs w:val="24"/>
        </w:rPr>
        <w:t>363052990000025307046200356</w:t>
      </w:r>
    </w:p>
    <w:p w:rsidR="00F40636" w:rsidRPr="007F2BE1" w:rsidRDefault="00F40636" w:rsidP="00F40636">
      <w:pPr>
        <w:pStyle w:val="30"/>
        <w:shd w:val="clear" w:color="auto" w:fill="auto"/>
        <w:tabs>
          <w:tab w:val="left" w:pos="720"/>
        </w:tabs>
        <w:spacing w:before="0" w:after="0" w:line="240" w:lineRule="auto"/>
        <w:ind w:left="720" w:hanging="720"/>
        <w:rPr>
          <w:spacing w:val="-6"/>
          <w:sz w:val="24"/>
          <w:szCs w:val="24"/>
        </w:rPr>
      </w:pPr>
      <w:r w:rsidRPr="007F2BE1">
        <w:rPr>
          <w:b/>
          <w:spacing w:val="-6"/>
          <w:sz w:val="24"/>
          <w:szCs w:val="24"/>
        </w:rPr>
        <w:t xml:space="preserve">Банк одержувача: </w:t>
      </w:r>
      <w:r w:rsidRPr="007F2BE1">
        <w:rPr>
          <w:spacing w:val="-6"/>
          <w:sz w:val="24"/>
          <w:szCs w:val="24"/>
        </w:rPr>
        <w:t>АТ КБ «ПРИВАТБАНК»</w:t>
      </w:r>
    </w:p>
    <w:p w:rsidR="00F40636" w:rsidRPr="007F2BE1" w:rsidRDefault="00F40636" w:rsidP="00F40636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</w:rPr>
      </w:pPr>
      <w:r w:rsidRPr="007F2BE1">
        <w:rPr>
          <w:b/>
          <w:spacing w:val="-6"/>
          <w:sz w:val="24"/>
          <w:szCs w:val="24"/>
        </w:rPr>
        <w:lastRenderedPageBreak/>
        <w:t>МФО:</w:t>
      </w:r>
      <w:r w:rsidRPr="007F2BE1">
        <w:rPr>
          <w:spacing w:val="-6"/>
          <w:sz w:val="24"/>
          <w:szCs w:val="24"/>
        </w:rPr>
        <w:t xml:space="preserve"> 300711</w:t>
      </w:r>
    </w:p>
    <w:p w:rsidR="00F40636" w:rsidRPr="007F2BE1" w:rsidRDefault="00F40636" w:rsidP="00F40636">
      <w:pPr>
        <w:pStyle w:val="30"/>
        <w:shd w:val="clear" w:color="auto" w:fill="auto"/>
        <w:tabs>
          <w:tab w:val="left" w:pos="720"/>
        </w:tabs>
        <w:spacing w:before="0" w:after="0" w:line="240" w:lineRule="auto"/>
        <w:rPr>
          <w:spacing w:val="-6"/>
          <w:sz w:val="24"/>
          <w:szCs w:val="24"/>
        </w:rPr>
      </w:pPr>
      <w:r w:rsidRPr="007F2BE1">
        <w:rPr>
          <w:b/>
          <w:spacing w:val="-6"/>
          <w:sz w:val="24"/>
          <w:szCs w:val="24"/>
        </w:rPr>
        <w:t>Код за ЄДРПОУ</w:t>
      </w:r>
      <w:r w:rsidRPr="007F2BE1">
        <w:rPr>
          <w:spacing w:val="-6"/>
          <w:sz w:val="24"/>
          <w:szCs w:val="24"/>
        </w:rPr>
        <w:t>: 14360570</w:t>
      </w:r>
    </w:p>
    <w:p w:rsidR="00F40636" w:rsidRPr="007F2BE1" w:rsidRDefault="00F40636" w:rsidP="00F40636">
      <w:pPr>
        <w:jc w:val="both"/>
        <w:rPr>
          <w:noProof/>
          <w:spacing w:val="-6"/>
        </w:rPr>
      </w:pPr>
      <w:r w:rsidRPr="007F2BE1">
        <w:rPr>
          <w:b/>
          <w:spacing w:val="-6"/>
        </w:rPr>
        <w:t>Призначення платежу:</w:t>
      </w:r>
      <w:r w:rsidRPr="007F2BE1">
        <w:rPr>
          <w:noProof/>
          <w:spacing w:val="-6"/>
        </w:rPr>
        <w:t xml:space="preserve"> (обов’язково вказати за що)</w:t>
      </w:r>
    </w:p>
    <w:p w:rsidR="00F40636" w:rsidRPr="00225C39" w:rsidRDefault="00F40636" w:rsidP="00F40636">
      <w:pPr>
        <w:jc w:val="both"/>
        <w:rPr>
          <w:spacing w:val="-6"/>
          <w:sz w:val="16"/>
          <w:szCs w:val="16"/>
        </w:rPr>
      </w:pPr>
      <w:bookmarkStart w:id="0" w:name="_GoBack"/>
      <w:bookmarkEnd w:id="0"/>
    </w:p>
    <w:p w:rsidR="00FB3BE9" w:rsidRPr="007F2BE1" w:rsidRDefault="00FB3BE9" w:rsidP="00CE0AB8">
      <w:pPr>
        <w:jc w:val="both"/>
        <w:rPr>
          <w:b/>
          <w:spacing w:val="-6"/>
        </w:rPr>
      </w:pPr>
      <w:r w:rsidRPr="007F2BE1">
        <w:rPr>
          <w:b/>
          <w:spacing w:val="-6"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  <w:r w:rsidR="00730A38" w:rsidRPr="007F2BE1">
        <w:rPr>
          <w:b/>
          <w:spacing w:val="-6"/>
        </w:rPr>
        <w:t>:</w:t>
      </w:r>
    </w:p>
    <w:p w:rsidR="00FB3BE9" w:rsidRPr="007F2BE1" w:rsidRDefault="0018753D" w:rsidP="00CE0AB8">
      <w:pPr>
        <w:pStyle w:val="3"/>
        <w:rPr>
          <w:rStyle w:val="a9"/>
          <w:spacing w:val="-6"/>
        </w:rPr>
      </w:pPr>
      <w:hyperlink r:id="rId9" w:tgtFrame="_blank" w:history="1">
        <w:r w:rsidR="00FB3BE9" w:rsidRPr="007F2BE1">
          <w:rPr>
            <w:rStyle w:val="a9"/>
            <w:rFonts w:ascii="Times New Roman" w:hAnsi="Times New Roman"/>
            <w:spacing w:val="-6"/>
            <w:sz w:val="24"/>
            <w:szCs w:val="24"/>
          </w:rPr>
          <w:t>https://prozorro.sale/info/elektronni-majdanchiki-ets-prozorroprodazhi-cbd2</w:t>
        </w:r>
      </w:hyperlink>
    </w:p>
    <w:p w:rsidR="00FB3BE9" w:rsidRPr="007F2BE1" w:rsidRDefault="00FB3BE9" w:rsidP="00CE0AB8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</w:p>
    <w:p w:rsidR="00A43138" w:rsidRDefault="00926B3B" w:rsidP="00926B3B">
      <w:pPr>
        <w:pStyle w:val="2"/>
        <w:spacing w:after="0" w:line="240" w:lineRule="auto"/>
        <w:ind w:left="0"/>
        <w:jc w:val="both"/>
        <w:rPr>
          <w:iCs/>
          <w:spacing w:val="-6"/>
        </w:rPr>
      </w:pPr>
      <w:r w:rsidRPr="00930980">
        <w:rPr>
          <w:b/>
          <w:iCs/>
          <w:spacing w:val="-6"/>
        </w:rPr>
        <w:t>Час і місце проведення огляду об’єкта</w:t>
      </w:r>
      <w:r w:rsidR="00930980">
        <w:rPr>
          <w:b/>
          <w:iCs/>
          <w:spacing w:val="-6"/>
        </w:rPr>
        <w:t xml:space="preserve"> приватизації</w:t>
      </w:r>
      <w:r w:rsidRPr="00930980">
        <w:rPr>
          <w:b/>
          <w:iCs/>
          <w:spacing w:val="-6"/>
        </w:rPr>
        <w:t xml:space="preserve">: </w:t>
      </w:r>
      <w:r w:rsidRPr="00930980">
        <w:rPr>
          <w:iCs/>
          <w:spacing w:val="-6"/>
        </w:rPr>
        <w:t>оглянути об’єкт можна в робочі дні за місцем його розташування</w:t>
      </w:r>
      <w:r w:rsidR="00A43138" w:rsidRPr="00930980">
        <w:rPr>
          <w:iCs/>
          <w:spacing w:val="-6"/>
        </w:rPr>
        <w:t xml:space="preserve"> за адресою:</w:t>
      </w:r>
      <w:r w:rsidR="003F6140" w:rsidRPr="00930980">
        <w:rPr>
          <w:iCs/>
          <w:spacing w:val="-6"/>
        </w:rPr>
        <w:t xml:space="preserve"> Київська область, м. Біла Церква, вул. Леваневського, 83</w:t>
      </w:r>
      <w:r w:rsidRPr="00930980">
        <w:rPr>
          <w:iCs/>
          <w:spacing w:val="-6"/>
        </w:rPr>
        <w:t>, звернувшись до Регіонального відділення Фонду державного майна України по Київській, Черкаській та Чернігівській областях</w:t>
      </w:r>
      <w:r w:rsidR="00A43138" w:rsidRPr="00930980">
        <w:rPr>
          <w:iCs/>
          <w:spacing w:val="-6"/>
        </w:rPr>
        <w:t>.</w:t>
      </w:r>
    </w:p>
    <w:p w:rsidR="00930980" w:rsidRDefault="00930980" w:rsidP="00930980">
      <w:pPr>
        <w:pStyle w:val="2"/>
        <w:spacing w:before="120" w:line="240" w:lineRule="auto"/>
        <w:ind w:left="0"/>
        <w:jc w:val="both"/>
        <w:rPr>
          <w:spacing w:val="-6"/>
        </w:rPr>
      </w:pPr>
      <w:r w:rsidRPr="00930980">
        <w:rPr>
          <w:b/>
          <w:spacing w:val="-6"/>
        </w:rPr>
        <w:t>Контактна особа, яка є відповідальною за забезпечення можливості огляду об’єкта приватизації</w:t>
      </w:r>
      <w:r>
        <w:rPr>
          <w:b/>
          <w:spacing w:val="-6"/>
        </w:rPr>
        <w:t>:</w:t>
      </w:r>
      <w:r w:rsidRPr="00930980">
        <w:rPr>
          <w:spacing w:val="-6"/>
        </w:rPr>
        <w:t xml:space="preserve"> </w:t>
      </w:r>
      <w:r>
        <w:rPr>
          <w:spacing w:val="-6"/>
        </w:rPr>
        <w:t>з</w:t>
      </w:r>
      <w:r w:rsidRPr="00930980">
        <w:rPr>
          <w:spacing w:val="-6"/>
        </w:rPr>
        <w:t>аступник начальника управління приватизації, контролю за договорами купівлі-продажу та умов використання державного майна – начальник відділу приватизації М</w:t>
      </w:r>
      <w:r>
        <w:rPr>
          <w:spacing w:val="-6"/>
        </w:rPr>
        <w:t>ельнікова Наталя Олександрівна</w:t>
      </w:r>
      <w:r w:rsidRPr="00930980">
        <w:rPr>
          <w:spacing w:val="-6"/>
        </w:rPr>
        <w:t xml:space="preserve">, тел. (044) </w:t>
      </w:r>
      <w:r>
        <w:rPr>
          <w:spacing w:val="-6"/>
        </w:rPr>
        <w:t>200-25-38</w:t>
      </w:r>
      <w:r w:rsidRPr="00930980">
        <w:rPr>
          <w:spacing w:val="-6"/>
        </w:rPr>
        <w:t xml:space="preserve">, </w:t>
      </w:r>
      <w:r w:rsidR="00AF48B9" w:rsidRPr="00AF48B9">
        <w:rPr>
          <w:spacing w:val="-6"/>
        </w:rPr>
        <w:t>адреса електронної пошти: priv_32@spfu.gov.ua.</w:t>
      </w:r>
    </w:p>
    <w:p w:rsidR="00930980" w:rsidRPr="00930980" w:rsidRDefault="00FB3BE9" w:rsidP="00930980">
      <w:pPr>
        <w:pStyle w:val="2"/>
        <w:spacing w:before="120" w:line="240" w:lineRule="auto"/>
        <w:ind w:left="0"/>
        <w:jc w:val="both"/>
        <w:rPr>
          <w:color w:val="FF0000"/>
          <w:spacing w:val="-6"/>
        </w:rPr>
      </w:pPr>
      <w:r w:rsidRPr="00930980">
        <w:rPr>
          <w:b/>
          <w:spacing w:val="-6"/>
        </w:rPr>
        <w:t>Найменування організатора аукціону</w:t>
      </w:r>
      <w:r w:rsidR="00730A38" w:rsidRPr="00930980">
        <w:rPr>
          <w:b/>
          <w:spacing w:val="-6"/>
        </w:rPr>
        <w:t>:</w:t>
      </w:r>
      <w:r w:rsidR="00063B2F" w:rsidRPr="00930980">
        <w:rPr>
          <w:spacing w:val="-6"/>
          <w:shd w:val="clear" w:color="auto" w:fill="FFFFFF"/>
        </w:rPr>
        <w:t xml:space="preserve"> Регіональне відділення Фонду державного майна України по </w:t>
      </w:r>
      <w:r w:rsidR="0032339F" w:rsidRPr="00930980">
        <w:rPr>
          <w:spacing w:val="-6"/>
          <w:shd w:val="clear" w:color="auto" w:fill="FFFFFF"/>
        </w:rPr>
        <w:t>Київській, Черкаській та Чернігівській областях</w:t>
      </w:r>
      <w:r w:rsidR="00063B2F" w:rsidRPr="00930980">
        <w:rPr>
          <w:spacing w:val="-6"/>
          <w:shd w:val="clear" w:color="auto" w:fill="FFFFFF"/>
        </w:rPr>
        <w:t>,</w:t>
      </w:r>
      <w:r w:rsidR="00B1390A" w:rsidRPr="00930980">
        <w:rPr>
          <w:spacing w:val="-6"/>
          <w:shd w:val="clear" w:color="auto" w:fill="FFFFFF"/>
        </w:rPr>
        <w:t xml:space="preserve"> адреса:</w:t>
      </w:r>
      <w:r w:rsidR="00063B2F" w:rsidRPr="00930980">
        <w:rPr>
          <w:spacing w:val="-6"/>
        </w:rPr>
        <w:t xml:space="preserve"> </w:t>
      </w:r>
      <w:r w:rsidR="00F622DC" w:rsidRPr="00930980">
        <w:rPr>
          <w:spacing w:val="-6"/>
        </w:rPr>
        <w:t xml:space="preserve">03039, </w:t>
      </w:r>
      <w:r w:rsidR="0032339F" w:rsidRPr="00930980">
        <w:rPr>
          <w:spacing w:val="-6"/>
        </w:rPr>
        <w:t xml:space="preserve">м. Київ, </w:t>
      </w:r>
      <w:r w:rsidR="00F622DC" w:rsidRPr="00930980">
        <w:rPr>
          <w:spacing w:val="-6"/>
        </w:rPr>
        <w:t>проспект Голосіївський, 50</w:t>
      </w:r>
      <w:r w:rsidR="00930980" w:rsidRPr="00930980">
        <w:rPr>
          <w:spacing w:val="-6"/>
        </w:rPr>
        <w:t>;</w:t>
      </w:r>
      <w:r w:rsidR="00F622DC" w:rsidRPr="00930980">
        <w:rPr>
          <w:spacing w:val="-6"/>
        </w:rPr>
        <w:t xml:space="preserve"> </w:t>
      </w:r>
      <w:r w:rsidR="00930980" w:rsidRPr="00930980">
        <w:rPr>
          <w:spacing w:val="-6"/>
        </w:rPr>
        <w:t>ч</w:t>
      </w:r>
      <w:r w:rsidR="00930980" w:rsidRPr="00930980">
        <w:rPr>
          <w:iCs/>
          <w:spacing w:val="-6"/>
        </w:rPr>
        <w:t xml:space="preserve">ас роботи: з 8.00 до 17.00 (крім вихідних), у п’ятницю – з 8.00 до 15.45, обідня перерва з 12.30 до 13.15; </w:t>
      </w:r>
      <w:r w:rsidRPr="00930980">
        <w:rPr>
          <w:spacing w:val="-6"/>
        </w:rPr>
        <w:t>адреса веб-сайт</w:t>
      </w:r>
      <w:r w:rsidR="00063B2F" w:rsidRPr="00930980">
        <w:rPr>
          <w:spacing w:val="-6"/>
        </w:rPr>
        <w:t xml:space="preserve">у </w:t>
      </w:r>
      <w:r w:rsidR="005D793C" w:rsidRPr="00930980">
        <w:rPr>
          <w:spacing w:val="-6"/>
        </w:rPr>
        <w:t>–</w:t>
      </w:r>
      <w:r w:rsidR="00063B2F" w:rsidRPr="00930980">
        <w:rPr>
          <w:spacing w:val="-6"/>
        </w:rPr>
        <w:t xml:space="preserve"> </w:t>
      </w:r>
      <w:hyperlink r:id="rId10" w:history="1">
        <w:r w:rsidR="00063B2F" w:rsidRPr="00930980">
          <w:rPr>
            <w:rStyle w:val="a9"/>
            <w:color w:val="auto"/>
            <w:spacing w:val="-6"/>
          </w:rPr>
          <w:t>http://www.spfu.gov.ua/ua/regions/kievobl.html</w:t>
        </w:r>
      </w:hyperlink>
      <w:r w:rsidR="00930980" w:rsidRPr="00AF48B9">
        <w:rPr>
          <w:rStyle w:val="a9"/>
          <w:color w:val="auto"/>
          <w:spacing w:val="-6"/>
          <w:u w:val="none"/>
        </w:rPr>
        <w:t>.</w:t>
      </w:r>
      <w:r w:rsidR="00AF48B9" w:rsidRPr="00AF48B9">
        <w:rPr>
          <w:rStyle w:val="a9"/>
          <w:color w:val="auto"/>
          <w:spacing w:val="-6"/>
          <w:u w:val="none"/>
        </w:rPr>
        <w:t xml:space="preserve"> </w:t>
      </w:r>
      <w:r w:rsidRPr="00930980">
        <w:rPr>
          <w:spacing w:val="-6"/>
        </w:rPr>
        <w:t>Телефони для довідок</w:t>
      </w:r>
      <w:r w:rsidR="00FA27A5" w:rsidRPr="00930980">
        <w:rPr>
          <w:spacing w:val="-6"/>
        </w:rPr>
        <w:t>:</w:t>
      </w:r>
      <w:r w:rsidRPr="00930980">
        <w:rPr>
          <w:spacing w:val="-6"/>
        </w:rPr>
        <w:t xml:space="preserve"> </w:t>
      </w:r>
      <w:r w:rsidR="00011C17" w:rsidRPr="00930980">
        <w:rPr>
          <w:spacing w:val="-6"/>
        </w:rPr>
        <w:t>(</w:t>
      </w:r>
      <w:r w:rsidR="005E5B41" w:rsidRPr="00930980">
        <w:rPr>
          <w:spacing w:val="-6"/>
        </w:rPr>
        <w:t>0</w:t>
      </w:r>
      <w:r w:rsidR="00011C17" w:rsidRPr="00930980">
        <w:rPr>
          <w:spacing w:val="-6"/>
        </w:rPr>
        <w:t>44) 200-25-</w:t>
      </w:r>
      <w:r w:rsidR="00FC1621" w:rsidRPr="00930980">
        <w:rPr>
          <w:spacing w:val="-6"/>
        </w:rPr>
        <w:t>40</w:t>
      </w:r>
      <w:r w:rsidR="00FA27A5" w:rsidRPr="00930980">
        <w:rPr>
          <w:spacing w:val="-6"/>
        </w:rPr>
        <w:t>, (044) 200-25-38.</w:t>
      </w:r>
    </w:p>
    <w:p w:rsidR="00390351" w:rsidRPr="007F2BE1" w:rsidRDefault="00390351" w:rsidP="00CE0AB8">
      <w:pPr>
        <w:pStyle w:val="2"/>
        <w:spacing w:after="0" w:line="240" w:lineRule="auto"/>
        <w:ind w:left="0"/>
        <w:jc w:val="both"/>
        <w:rPr>
          <w:spacing w:val="-6"/>
        </w:rPr>
      </w:pPr>
      <w:r w:rsidRPr="007F2BE1">
        <w:rPr>
          <w:spacing w:val="-6"/>
        </w:rPr>
        <w:t>Для можливості огляду та ознайомлення з документами, що стосуються об’єкта приватизації, потенційн</w:t>
      </w:r>
      <w:r w:rsidR="00BA127E">
        <w:rPr>
          <w:spacing w:val="-6"/>
        </w:rPr>
        <w:t>і</w:t>
      </w:r>
      <w:r w:rsidRPr="007F2BE1">
        <w:rPr>
          <w:spacing w:val="-6"/>
        </w:rPr>
        <w:t xml:space="preserve"> покупц</w:t>
      </w:r>
      <w:r w:rsidR="00BA127E">
        <w:rPr>
          <w:spacing w:val="-6"/>
        </w:rPr>
        <w:t>і</w:t>
      </w:r>
      <w:r w:rsidRPr="007F2BE1">
        <w:rPr>
          <w:spacing w:val="-6"/>
        </w:rPr>
        <w:t xml:space="preserve"> </w:t>
      </w:r>
      <w:r w:rsidR="00BA127E">
        <w:rPr>
          <w:spacing w:val="-6"/>
        </w:rPr>
        <w:t xml:space="preserve">можуть </w:t>
      </w:r>
      <w:r w:rsidRPr="007F2BE1">
        <w:rPr>
          <w:spacing w:val="-6"/>
        </w:rPr>
        <w:t>перейти на портал vdr.spfu.gov.ua та після короткої реєстрації переглянути документи, які розміщені в віртуальній кімнаті даних.</w:t>
      </w:r>
    </w:p>
    <w:p w:rsidR="00CE0AB8" w:rsidRPr="00225C39" w:rsidRDefault="00CE0AB8" w:rsidP="00CE0AB8">
      <w:pPr>
        <w:pStyle w:val="2"/>
        <w:spacing w:after="0" w:line="240" w:lineRule="auto"/>
        <w:ind w:left="0"/>
        <w:jc w:val="both"/>
        <w:rPr>
          <w:spacing w:val="-6"/>
          <w:sz w:val="16"/>
          <w:szCs w:val="16"/>
        </w:rPr>
      </w:pPr>
    </w:p>
    <w:p w:rsidR="00FB3BE9" w:rsidRPr="007F2BE1" w:rsidRDefault="00FB3BE9" w:rsidP="00CE0AB8">
      <w:pPr>
        <w:pStyle w:val="3"/>
        <w:rPr>
          <w:rFonts w:ascii="Times New Roman" w:hAnsi="Times New Roman"/>
          <w:b/>
          <w:iCs/>
          <w:color w:val="auto"/>
          <w:spacing w:val="-6"/>
          <w:sz w:val="24"/>
          <w:szCs w:val="24"/>
        </w:rPr>
      </w:pPr>
      <w:r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5) Технічні реквізити інформаційного повідомлення.</w:t>
      </w:r>
    </w:p>
    <w:p w:rsidR="00FB3BE9" w:rsidRPr="007F2BE1" w:rsidRDefault="00FB3BE9" w:rsidP="00CE0AB8">
      <w:pPr>
        <w:tabs>
          <w:tab w:val="left" w:pos="709"/>
        </w:tabs>
        <w:jc w:val="both"/>
        <w:rPr>
          <w:spacing w:val="-6"/>
        </w:rPr>
      </w:pPr>
      <w:r w:rsidRPr="007F2BE1">
        <w:rPr>
          <w:spacing w:val="-6"/>
        </w:rPr>
        <w:t xml:space="preserve">Дата і номер рішення органу приватизації про затвердження умов продажу об’єкта приватизації: наказ </w:t>
      </w:r>
      <w:r w:rsidR="00D85FA7" w:rsidRPr="007F2BE1">
        <w:rPr>
          <w:spacing w:val="-6"/>
        </w:rPr>
        <w:t xml:space="preserve">Регіонального відділення </w:t>
      </w:r>
      <w:r w:rsidRPr="007F2BE1">
        <w:rPr>
          <w:spacing w:val="-6"/>
        </w:rPr>
        <w:t>Фонду державного майна України</w:t>
      </w:r>
      <w:r w:rsidR="00D85FA7" w:rsidRPr="007F2BE1">
        <w:rPr>
          <w:spacing w:val="-6"/>
        </w:rPr>
        <w:t xml:space="preserve"> </w:t>
      </w:r>
      <w:r w:rsidR="00163DEE" w:rsidRPr="007F2BE1">
        <w:rPr>
          <w:color w:val="000000"/>
          <w:spacing w:val="-6"/>
          <w:shd w:val="clear" w:color="auto" w:fill="FFFFFF"/>
        </w:rPr>
        <w:t>по Київській, Черкаській та Чернігівській областях</w:t>
      </w:r>
      <w:r w:rsidR="00163DEE" w:rsidRPr="007F2BE1">
        <w:rPr>
          <w:spacing w:val="-6"/>
        </w:rPr>
        <w:t xml:space="preserve"> </w:t>
      </w:r>
      <w:r w:rsidRPr="007F2BE1">
        <w:rPr>
          <w:spacing w:val="-6"/>
        </w:rPr>
        <w:t xml:space="preserve">від </w:t>
      </w:r>
      <w:r w:rsidR="00043346">
        <w:rPr>
          <w:spacing w:val="-6"/>
        </w:rPr>
        <w:t>25.05</w:t>
      </w:r>
      <w:r w:rsidR="00730A38" w:rsidRPr="007F2BE1">
        <w:rPr>
          <w:spacing w:val="-6"/>
        </w:rPr>
        <w:t>.20</w:t>
      </w:r>
      <w:r w:rsidR="0007365B" w:rsidRPr="007F2BE1">
        <w:rPr>
          <w:spacing w:val="-6"/>
        </w:rPr>
        <w:t>2</w:t>
      </w:r>
      <w:r w:rsidR="00753F43" w:rsidRPr="007F2BE1">
        <w:rPr>
          <w:spacing w:val="-6"/>
        </w:rPr>
        <w:t>1</w:t>
      </w:r>
      <w:r w:rsidR="00730A38" w:rsidRPr="007F2BE1">
        <w:rPr>
          <w:spacing w:val="-6"/>
        </w:rPr>
        <w:t xml:space="preserve"> № </w:t>
      </w:r>
      <w:r w:rsidR="00043346">
        <w:rPr>
          <w:spacing w:val="-6"/>
        </w:rPr>
        <w:t>470</w:t>
      </w:r>
      <w:r w:rsidR="00255EEA" w:rsidRPr="007F2BE1">
        <w:rPr>
          <w:spacing w:val="-6"/>
        </w:rPr>
        <w:t>.</w:t>
      </w:r>
    </w:p>
    <w:p w:rsidR="00FB3BE9" w:rsidRPr="007F2BE1" w:rsidRDefault="00FB3BE9" w:rsidP="00730A38">
      <w:pPr>
        <w:tabs>
          <w:tab w:val="left" w:pos="709"/>
        </w:tabs>
        <w:jc w:val="both"/>
        <w:rPr>
          <w:spacing w:val="-6"/>
        </w:rPr>
      </w:pPr>
      <w:r w:rsidRPr="007F2BE1">
        <w:rPr>
          <w:spacing w:val="-6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системі:</w:t>
      </w:r>
      <w:r w:rsidR="00BE124B" w:rsidRPr="007F2BE1">
        <w:rPr>
          <w:rFonts w:ascii="Arial" w:hAnsi="Arial" w:cs="Arial"/>
          <w:bCs/>
          <w:color w:val="333333"/>
          <w:spacing w:val="-6"/>
          <w:shd w:val="clear" w:color="auto" w:fill="FFFFFF"/>
        </w:rPr>
        <w:t xml:space="preserve"> </w:t>
      </w:r>
      <w:r w:rsidR="00926B3B" w:rsidRPr="00926B3B">
        <w:rPr>
          <w:spacing w:val="-6"/>
        </w:rPr>
        <w:t>UA-AR-P-2021-01-28-000001-3</w:t>
      </w:r>
      <w:r w:rsidR="00280545" w:rsidRPr="007F2BE1">
        <w:rPr>
          <w:spacing w:val="-6"/>
        </w:rPr>
        <w:t>.</w:t>
      </w:r>
    </w:p>
    <w:p w:rsidR="00FB3BE9" w:rsidRPr="007F2BE1" w:rsidRDefault="00FB3BE9" w:rsidP="00730A38">
      <w:pPr>
        <w:tabs>
          <w:tab w:val="left" w:pos="709"/>
        </w:tabs>
        <w:jc w:val="both"/>
        <w:rPr>
          <w:spacing w:val="-6"/>
        </w:rPr>
      </w:pPr>
      <w:r w:rsidRPr="007F2BE1">
        <w:rPr>
          <w:spacing w:val="-6"/>
        </w:rPr>
        <w:t>Період між аукціоном:</w:t>
      </w:r>
    </w:p>
    <w:p w:rsidR="00FB3BE9" w:rsidRPr="007F2BE1" w:rsidRDefault="009C7E8D" w:rsidP="00730A38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>- аукціон з умовами –</w:t>
      </w:r>
      <w:r w:rsidR="00FB3BE9"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аукціон із зниженням стартової ціни:</w:t>
      </w:r>
      <w:r w:rsidR="00FB3BE9" w:rsidRPr="007F2BE1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="001151A4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  <w:u w:val="single"/>
        </w:rPr>
        <w:t>3</w:t>
      </w:r>
      <w:r w:rsidR="00F40636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  <w:u w:val="single"/>
        </w:rPr>
        <w:t>0</w:t>
      </w:r>
      <w:r w:rsidR="00FB3BE9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  <w:u w:val="single"/>
        </w:rPr>
        <w:t xml:space="preserve"> (</w:t>
      </w:r>
      <w:r w:rsidR="001151A4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  <w:u w:val="single"/>
        </w:rPr>
        <w:t>тридцять</w:t>
      </w:r>
      <w:r w:rsidR="00FB3BE9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  <w:u w:val="single"/>
        </w:rPr>
        <w:t>) днів</w:t>
      </w:r>
      <w:r w:rsidR="00FB3BE9"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>;</w:t>
      </w:r>
    </w:p>
    <w:p w:rsidR="00FB3BE9" w:rsidRPr="007F2BE1" w:rsidRDefault="00FB3BE9" w:rsidP="00730A38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>- аукціон із зниженням стартової ціни</w:t>
      </w:r>
      <w:r w:rsidRPr="007F2BE1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="009C7E8D"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>–</w:t>
      </w: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аукціон за методом покрокового зниження стартової ціни та подальшого подання цінових пропозицій: </w:t>
      </w:r>
      <w:r w:rsidRPr="007F2BE1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="001151A4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  <w:u w:val="single"/>
        </w:rPr>
        <w:t>3</w:t>
      </w:r>
      <w:r w:rsidR="00F40636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  <w:u w:val="single"/>
        </w:rPr>
        <w:t>0 (</w:t>
      </w:r>
      <w:r w:rsidR="001151A4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  <w:u w:val="single"/>
        </w:rPr>
        <w:t>тридцять</w:t>
      </w:r>
      <w:r w:rsidR="00F40636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  <w:u w:val="single"/>
        </w:rPr>
        <w:t xml:space="preserve">) </w:t>
      </w:r>
      <w:r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  <w:u w:val="single"/>
        </w:rPr>
        <w:t>днів</w:t>
      </w: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>.</w:t>
      </w:r>
    </w:p>
    <w:p w:rsidR="00FB3BE9" w:rsidRPr="007F2BE1" w:rsidRDefault="00FB3BE9" w:rsidP="00730A38">
      <w:pPr>
        <w:pStyle w:val="a7"/>
        <w:spacing w:before="0"/>
        <w:ind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7F2BE1">
        <w:rPr>
          <w:rFonts w:ascii="Times New Roman" w:hAnsi="Times New Roman"/>
          <w:spacing w:val="-6"/>
          <w:sz w:val="24"/>
          <w:szCs w:val="24"/>
        </w:rPr>
        <w:t>Крок аукціону для :</w:t>
      </w:r>
    </w:p>
    <w:p w:rsidR="00FB3BE9" w:rsidRPr="007F2BE1" w:rsidRDefault="00FB3BE9" w:rsidP="00730A38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>- аукціону з умовами –</w:t>
      </w:r>
      <w:r w:rsidR="00F659C4"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1151A4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2</w:t>
      </w:r>
      <w:r w:rsidR="00926B3B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6 312,21</w:t>
      </w:r>
      <w:r w:rsidR="009C7E8D"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>грн;</w:t>
      </w:r>
    </w:p>
    <w:p w:rsidR="00FB3BE9" w:rsidRPr="007F2BE1" w:rsidRDefault="00FB3BE9" w:rsidP="00730A38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>- аукціон із зниженням стартової ціни</w:t>
      </w:r>
      <w:r w:rsidRPr="007F2BE1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– </w:t>
      </w:r>
      <w:r w:rsidR="001151A4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13</w:t>
      </w:r>
      <w:r w:rsidR="00926B3B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 156,11</w:t>
      </w: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грн;</w:t>
      </w:r>
    </w:p>
    <w:p w:rsidR="00FB3BE9" w:rsidRPr="007F2BE1" w:rsidRDefault="00FB3BE9" w:rsidP="00730A38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 w:rsidR="009C7E8D"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="001151A4"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13</w:t>
      </w:r>
      <w:r w:rsidR="00926B3B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 156,11</w:t>
      </w:r>
      <w:r w:rsidR="009C7E8D"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</w:t>
      </w: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>грн.</w:t>
      </w:r>
    </w:p>
    <w:p w:rsidR="001456FB" w:rsidRPr="00225C39" w:rsidRDefault="001456FB" w:rsidP="00730A38">
      <w:pPr>
        <w:pStyle w:val="3"/>
        <w:rPr>
          <w:rFonts w:ascii="Times New Roman" w:hAnsi="Times New Roman"/>
          <w:iCs/>
          <w:color w:val="auto"/>
          <w:spacing w:val="-6"/>
          <w:sz w:val="16"/>
          <w:szCs w:val="16"/>
        </w:rPr>
      </w:pPr>
    </w:p>
    <w:p w:rsidR="001456FB" w:rsidRPr="007F2BE1" w:rsidRDefault="001456FB" w:rsidP="00730A38">
      <w:pPr>
        <w:pStyle w:val="3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7F2BE1">
        <w:rPr>
          <w:rFonts w:ascii="Times New Roman" w:hAnsi="Times New Roman"/>
          <w:b/>
          <w:iCs/>
          <w:color w:val="auto"/>
          <w:spacing w:val="-6"/>
          <w:sz w:val="24"/>
          <w:szCs w:val="24"/>
        </w:rPr>
        <w:t>Місце проведення аукціону:</w:t>
      </w:r>
      <w:r w:rsidRPr="007F2BE1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аукціони будуть проведені в електронній торговій системі «ПРОЗОРРО.ПРОДАЖІ» (адміністратор).</w:t>
      </w:r>
    </w:p>
    <w:p w:rsidR="00FB3BE9" w:rsidRPr="007F2BE1" w:rsidRDefault="00FB3BE9" w:rsidP="00CE0AB8">
      <w:pPr>
        <w:tabs>
          <w:tab w:val="left" w:pos="0"/>
        </w:tabs>
        <w:jc w:val="both"/>
        <w:rPr>
          <w:spacing w:val="-6"/>
        </w:rPr>
      </w:pPr>
      <w:r w:rsidRPr="007F2BE1">
        <w:rPr>
          <w:spacing w:val="-6"/>
        </w:rPr>
        <w:t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="00730A38" w:rsidRPr="007F2BE1">
        <w:rPr>
          <w:spacing w:val="-6"/>
        </w:rPr>
        <w:t xml:space="preserve"> </w:t>
      </w:r>
    </w:p>
    <w:p w:rsidR="00EB1F68" w:rsidRPr="007F2BE1" w:rsidRDefault="0018753D" w:rsidP="00B818BF">
      <w:pPr>
        <w:tabs>
          <w:tab w:val="left" w:pos="709"/>
        </w:tabs>
        <w:jc w:val="both"/>
        <w:rPr>
          <w:b/>
          <w:spacing w:val="-6"/>
        </w:rPr>
      </w:pPr>
      <w:hyperlink r:id="rId11" w:tgtFrame="_blank" w:history="1">
        <w:r w:rsidR="00FB3BE9" w:rsidRPr="007F2BE1">
          <w:rPr>
            <w:rStyle w:val="a9"/>
            <w:spacing w:val="-6"/>
          </w:rPr>
          <w:t>https://prozorro.sale/info/elektronni-majdanchiki-ets-prozorroprodazhi-cbd2</w:t>
        </w:r>
      </w:hyperlink>
    </w:p>
    <w:sectPr w:rsidR="00EB1F68" w:rsidRPr="007F2BE1" w:rsidSect="00B77321">
      <w:headerReference w:type="default" r:id="rId12"/>
      <w:pgSz w:w="11906" w:h="16838"/>
      <w:pgMar w:top="851" w:right="56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3D" w:rsidRDefault="0018753D" w:rsidP="007C5D36">
      <w:r>
        <w:separator/>
      </w:r>
    </w:p>
  </w:endnote>
  <w:endnote w:type="continuationSeparator" w:id="0">
    <w:p w:rsidR="0018753D" w:rsidRDefault="0018753D" w:rsidP="007C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Mys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3D" w:rsidRDefault="0018753D" w:rsidP="007C5D36">
      <w:r>
        <w:separator/>
      </w:r>
    </w:p>
  </w:footnote>
  <w:footnote w:type="continuationSeparator" w:id="0">
    <w:p w:rsidR="0018753D" w:rsidRDefault="0018753D" w:rsidP="007C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36" w:rsidRPr="007C5D36" w:rsidRDefault="007C5D36">
    <w:pPr>
      <w:pStyle w:val="ad"/>
      <w:jc w:val="center"/>
      <w:rPr>
        <w:sz w:val="20"/>
        <w:szCs w:val="20"/>
      </w:rPr>
    </w:pPr>
    <w:r w:rsidRPr="007C5D36">
      <w:rPr>
        <w:sz w:val="20"/>
        <w:szCs w:val="20"/>
      </w:rPr>
      <w:fldChar w:fldCharType="begin"/>
    </w:r>
    <w:r w:rsidRPr="007C5D36">
      <w:rPr>
        <w:sz w:val="20"/>
        <w:szCs w:val="20"/>
      </w:rPr>
      <w:instrText>PAGE   \* MERGEFORMAT</w:instrText>
    </w:r>
    <w:r w:rsidRPr="007C5D36">
      <w:rPr>
        <w:sz w:val="20"/>
        <w:szCs w:val="20"/>
      </w:rPr>
      <w:fldChar w:fldCharType="separate"/>
    </w:r>
    <w:r w:rsidR="00043346" w:rsidRPr="00043346">
      <w:rPr>
        <w:noProof/>
        <w:sz w:val="20"/>
        <w:szCs w:val="20"/>
        <w:lang w:val="ru-RU"/>
      </w:rPr>
      <w:t>3</w:t>
    </w:r>
    <w:r w:rsidRPr="007C5D36">
      <w:rPr>
        <w:sz w:val="20"/>
        <w:szCs w:val="20"/>
      </w:rPr>
      <w:fldChar w:fldCharType="end"/>
    </w:r>
  </w:p>
  <w:p w:rsidR="007C5D36" w:rsidRDefault="007C5D3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630C6"/>
    <w:multiLevelType w:val="hybridMultilevel"/>
    <w:tmpl w:val="BA8E8098"/>
    <w:lvl w:ilvl="0" w:tplc="0422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">
    <w:nsid w:val="66F4607C"/>
    <w:multiLevelType w:val="hybridMultilevel"/>
    <w:tmpl w:val="0338EA30"/>
    <w:lvl w:ilvl="0" w:tplc="0422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71BA3153"/>
    <w:multiLevelType w:val="hybridMultilevel"/>
    <w:tmpl w:val="34F64A72"/>
    <w:lvl w:ilvl="0" w:tplc="446C7530">
      <w:start w:val="7"/>
      <w:numFmt w:val="bullet"/>
      <w:lvlText w:val="-"/>
      <w:lvlJc w:val="left"/>
      <w:pPr>
        <w:ind w:left="59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8A"/>
    <w:rsid w:val="000007D4"/>
    <w:rsid w:val="00001884"/>
    <w:rsid w:val="00010954"/>
    <w:rsid w:val="00011C17"/>
    <w:rsid w:val="00027012"/>
    <w:rsid w:val="000319E0"/>
    <w:rsid w:val="00032797"/>
    <w:rsid w:val="0003538F"/>
    <w:rsid w:val="0003649B"/>
    <w:rsid w:val="00040EE5"/>
    <w:rsid w:val="00043346"/>
    <w:rsid w:val="0006025E"/>
    <w:rsid w:val="00063B2F"/>
    <w:rsid w:val="0007365B"/>
    <w:rsid w:val="00095AF8"/>
    <w:rsid w:val="000C70C2"/>
    <w:rsid w:val="000D188B"/>
    <w:rsid w:val="000D4F08"/>
    <w:rsid w:val="001151A4"/>
    <w:rsid w:val="00116571"/>
    <w:rsid w:val="00122D30"/>
    <w:rsid w:val="00123490"/>
    <w:rsid w:val="00130185"/>
    <w:rsid w:val="00134374"/>
    <w:rsid w:val="001456FB"/>
    <w:rsid w:val="00163DEE"/>
    <w:rsid w:val="0017655C"/>
    <w:rsid w:val="0018236D"/>
    <w:rsid w:val="0018277A"/>
    <w:rsid w:val="0018287D"/>
    <w:rsid w:val="00183AD4"/>
    <w:rsid w:val="00185378"/>
    <w:rsid w:val="0018753D"/>
    <w:rsid w:val="001902B2"/>
    <w:rsid w:val="00195192"/>
    <w:rsid w:val="001B0C38"/>
    <w:rsid w:val="001B48C3"/>
    <w:rsid w:val="001D226C"/>
    <w:rsid w:val="001F1C4E"/>
    <w:rsid w:val="001F2E22"/>
    <w:rsid w:val="001F60FF"/>
    <w:rsid w:val="002070F7"/>
    <w:rsid w:val="00222C3D"/>
    <w:rsid w:val="00225C39"/>
    <w:rsid w:val="002500CB"/>
    <w:rsid w:val="00255EEA"/>
    <w:rsid w:val="00260A9A"/>
    <w:rsid w:val="002673B7"/>
    <w:rsid w:val="0027032D"/>
    <w:rsid w:val="00280545"/>
    <w:rsid w:val="0028624C"/>
    <w:rsid w:val="002937F2"/>
    <w:rsid w:val="002A6B2D"/>
    <w:rsid w:val="002B6A09"/>
    <w:rsid w:val="002D0CB4"/>
    <w:rsid w:val="003159AB"/>
    <w:rsid w:val="00315A8B"/>
    <w:rsid w:val="0032339F"/>
    <w:rsid w:val="00325823"/>
    <w:rsid w:val="00390351"/>
    <w:rsid w:val="00392C81"/>
    <w:rsid w:val="003A2933"/>
    <w:rsid w:val="003A5C1A"/>
    <w:rsid w:val="003B48E3"/>
    <w:rsid w:val="003C4DA7"/>
    <w:rsid w:val="003D34E8"/>
    <w:rsid w:val="003F6140"/>
    <w:rsid w:val="00415C8A"/>
    <w:rsid w:val="00444B4A"/>
    <w:rsid w:val="00447447"/>
    <w:rsid w:val="004526DB"/>
    <w:rsid w:val="00453EF0"/>
    <w:rsid w:val="004572F0"/>
    <w:rsid w:val="004A5892"/>
    <w:rsid w:val="004B3479"/>
    <w:rsid w:val="004C0D31"/>
    <w:rsid w:val="004E10AF"/>
    <w:rsid w:val="004E15CE"/>
    <w:rsid w:val="004E3808"/>
    <w:rsid w:val="004F5860"/>
    <w:rsid w:val="005017E1"/>
    <w:rsid w:val="0050678A"/>
    <w:rsid w:val="00521D3D"/>
    <w:rsid w:val="00523E17"/>
    <w:rsid w:val="005459C7"/>
    <w:rsid w:val="00547085"/>
    <w:rsid w:val="00557B06"/>
    <w:rsid w:val="0056785A"/>
    <w:rsid w:val="00582850"/>
    <w:rsid w:val="00582EE0"/>
    <w:rsid w:val="00585C91"/>
    <w:rsid w:val="005911C4"/>
    <w:rsid w:val="005A79D6"/>
    <w:rsid w:val="005C781B"/>
    <w:rsid w:val="005D1533"/>
    <w:rsid w:val="005D7556"/>
    <w:rsid w:val="005D793C"/>
    <w:rsid w:val="005E5B41"/>
    <w:rsid w:val="005E636E"/>
    <w:rsid w:val="005F76B5"/>
    <w:rsid w:val="006048EF"/>
    <w:rsid w:val="006079DC"/>
    <w:rsid w:val="00607FEB"/>
    <w:rsid w:val="006263A9"/>
    <w:rsid w:val="006315D4"/>
    <w:rsid w:val="00681368"/>
    <w:rsid w:val="00683189"/>
    <w:rsid w:val="00696B48"/>
    <w:rsid w:val="006C0006"/>
    <w:rsid w:val="006D171B"/>
    <w:rsid w:val="006D37ED"/>
    <w:rsid w:val="006D4064"/>
    <w:rsid w:val="006F0B7E"/>
    <w:rsid w:val="006F6E89"/>
    <w:rsid w:val="00710BB7"/>
    <w:rsid w:val="00715C80"/>
    <w:rsid w:val="00730A38"/>
    <w:rsid w:val="00732130"/>
    <w:rsid w:val="00732D9A"/>
    <w:rsid w:val="007369B1"/>
    <w:rsid w:val="007442B7"/>
    <w:rsid w:val="00753F43"/>
    <w:rsid w:val="007762F3"/>
    <w:rsid w:val="0078067C"/>
    <w:rsid w:val="0078526E"/>
    <w:rsid w:val="007B6795"/>
    <w:rsid w:val="007C4976"/>
    <w:rsid w:val="007C4EA5"/>
    <w:rsid w:val="007C5D36"/>
    <w:rsid w:val="007E31E0"/>
    <w:rsid w:val="007F2BE1"/>
    <w:rsid w:val="00805433"/>
    <w:rsid w:val="0080571E"/>
    <w:rsid w:val="008126D9"/>
    <w:rsid w:val="008244CD"/>
    <w:rsid w:val="0082693C"/>
    <w:rsid w:val="008301E9"/>
    <w:rsid w:val="00836EAE"/>
    <w:rsid w:val="0084407B"/>
    <w:rsid w:val="00857B96"/>
    <w:rsid w:val="00860A7D"/>
    <w:rsid w:val="00891A5D"/>
    <w:rsid w:val="00895ED4"/>
    <w:rsid w:val="008E63ED"/>
    <w:rsid w:val="008F1CC9"/>
    <w:rsid w:val="009232D1"/>
    <w:rsid w:val="00926B3B"/>
    <w:rsid w:val="009307D2"/>
    <w:rsid w:val="00930980"/>
    <w:rsid w:val="00955365"/>
    <w:rsid w:val="009608CF"/>
    <w:rsid w:val="00973380"/>
    <w:rsid w:val="0097657B"/>
    <w:rsid w:val="009918B2"/>
    <w:rsid w:val="0099374C"/>
    <w:rsid w:val="009C7E8D"/>
    <w:rsid w:val="009D3D8D"/>
    <w:rsid w:val="009D51A7"/>
    <w:rsid w:val="009E2AE9"/>
    <w:rsid w:val="009F148D"/>
    <w:rsid w:val="009F7DC4"/>
    <w:rsid w:val="00A00D0A"/>
    <w:rsid w:val="00A127D7"/>
    <w:rsid w:val="00A26830"/>
    <w:rsid w:val="00A34F56"/>
    <w:rsid w:val="00A41CD0"/>
    <w:rsid w:val="00A43138"/>
    <w:rsid w:val="00A636D7"/>
    <w:rsid w:val="00A641B3"/>
    <w:rsid w:val="00A71F86"/>
    <w:rsid w:val="00A75846"/>
    <w:rsid w:val="00AA1273"/>
    <w:rsid w:val="00AA7C0E"/>
    <w:rsid w:val="00AB43D9"/>
    <w:rsid w:val="00AD640E"/>
    <w:rsid w:val="00AD672B"/>
    <w:rsid w:val="00AF48B9"/>
    <w:rsid w:val="00AF5F9A"/>
    <w:rsid w:val="00AF6F30"/>
    <w:rsid w:val="00B12A89"/>
    <w:rsid w:val="00B1390A"/>
    <w:rsid w:val="00B228FC"/>
    <w:rsid w:val="00B32113"/>
    <w:rsid w:val="00B40CF7"/>
    <w:rsid w:val="00B564EC"/>
    <w:rsid w:val="00B65C44"/>
    <w:rsid w:val="00B66B49"/>
    <w:rsid w:val="00B77321"/>
    <w:rsid w:val="00B818BF"/>
    <w:rsid w:val="00B95EAE"/>
    <w:rsid w:val="00BA127E"/>
    <w:rsid w:val="00BB3CD0"/>
    <w:rsid w:val="00BE124B"/>
    <w:rsid w:val="00BE3761"/>
    <w:rsid w:val="00BE61AB"/>
    <w:rsid w:val="00BE7387"/>
    <w:rsid w:val="00BF66AF"/>
    <w:rsid w:val="00C12B70"/>
    <w:rsid w:val="00C249BD"/>
    <w:rsid w:val="00C37D85"/>
    <w:rsid w:val="00C41357"/>
    <w:rsid w:val="00C8504D"/>
    <w:rsid w:val="00C85FC4"/>
    <w:rsid w:val="00C939CE"/>
    <w:rsid w:val="00C94571"/>
    <w:rsid w:val="00CA3DFD"/>
    <w:rsid w:val="00CA7384"/>
    <w:rsid w:val="00CD48CF"/>
    <w:rsid w:val="00CD4C97"/>
    <w:rsid w:val="00CD70C2"/>
    <w:rsid w:val="00CD70FE"/>
    <w:rsid w:val="00CE0AB8"/>
    <w:rsid w:val="00CE2383"/>
    <w:rsid w:val="00D05D27"/>
    <w:rsid w:val="00D07C44"/>
    <w:rsid w:val="00D409B2"/>
    <w:rsid w:val="00D42633"/>
    <w:rsid w:val="00D462A4"/>
    <w:rsid w:val="00D82926"/>
    <w:rsid w:val="00D85FA7"/>
    <w:rsid w:val="00D87E8D"/>
    <w:rsid w:val="00DA6F24"/>
    <w:rsid w:val="00DA761B"/>
    <w:rsid w:val="00DB1A3A"/>
    <w:rsid w:val="00DB387D"/>
    <w:rsid w:val="00DC6AD2"/>
    <w:rsid w:val="00DD1F40"/>
    <w:rsid w:val="00E361F7"/>
    <w:rsid w:val="00E516C8"/>
    <w:rsid w:val="00E54DFC"/>
    <w:rsid w:val="00E60317"/>
    <w:rsid w:val="00E67F0C"/>
    <w:rsid w:val="00E774E8"/>
    <w:rsid w:val="00EB1F68"/>
    <w:rsid w:val="00ED1B09"/>
    <w:rsid w:val="00ED4EA5"/>
    <w:rsid w:val="00ED55D6"/>
    <w:rsid w:val="00ED7734"/>
    <w:rsid w:val="00EE38B8"/>
    <w:rsid w:val="00EE6F32"/>
    <w:rsid w:val="00EE7B62"/>
    <w:rsid w:val="00EF74BF"/>
    <w:rsid w:val="00F14271"/>
    <w:rsid w:val="00F24914"/>
    <w:rsid w:val="00F40636"/>
    <w:rsid w:val="00F577E3"/>
    <w:rsid w:val="00F622DC"/>
    <w:rsid w:val="00F65450"/>
    <w:rsid w:val="00F659C4"/>
    <w:rsid w:val="00F96408"/>
    <w:rsid w:val="00FA27A5"/>
    <w:rsid w:val="00FA67D6"/>
    <w:rsid w:val="00FB3BE9"/>
    <w:rsid w:val="00FB5871"/>
    <w:rsid w:val="00FC1621"/>
    <w:rsid w:val="00FC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78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678A"/>
    <w:pPr>
      <w:ind w:left="720"/>
      <w:contextualSpacing/>
    </w:pPr>
  </w:style>
  <w:style w:type="paragraph" w:styleId="3">
    <w:name w:val="Body Text 3"/>
    <w:basedOn w:val="a"/>
    <w:rsid w:val="000D4F08"/>
    <w:pPr>
      <w:jc w:val="both"/>
    </w:pPr>
    <w:rPr>
      <w:rFonts w:ascii="UkrainianMysl" w:hAnsi="UkrainianMysl"/>
      <w:color w:val="000000"/>
      <w:sz w:val="26"/>
      <w:szCs w:val="20"/>
    </w:rPr>
  </w:style>
  <w:style w:type="character" w:styleId="a4">
    <w:name w:val="page number"/>
    <w:basedOn w:val="a0"/>
    <w:rsid w:val="00EB1F68"/>
  </w:style>
  <w:style w:type="character" w:styleId="a5">
    <w:name w:val="Emphasis"/>
    <w:qFormat/>
    <w:rsid w:val="00EB1F68"/>
    <w:rPr>
      <w:i/>
      <w:iCs/>
    </w:rPr>
  </w:style>
  <w:style w:type="paragraph" w:customStyle="1" w:styleId="a6">
    <w:name w:val="a"/>
    <w:basedOn w:val="a"/>
    <w:rsid w:val="00EB1F68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link w:val="20"/>
    <w:rsid w:val="00FB3BE9"/>
    <w:pPr>
      <w:spacing w:after="120" w:line="480" w:lineRule="auto"/>
      <w:ind w:left="283"/>
    </w:pPr>
  </w:style>
  <w:style w:type="paragraph" w:customStyle="1" w:styleId="a7">
    <w:name w:val="Нормальний текст"/>
    <w:basedOn w:val="a"/>
    <w:link w:val="a8"/>
    <w:rsid w:val="00FB3BE9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9">
    <w:name w:val="Hyperlink"/>
    <w:rsid w:val="00FB3BE9"/>
    <w:rPr>
      <w:color w:val="0000FF"/>
      <w:u w:val="single"/>
    </w:rPr>
  </w:style>
  <w:style w:type="character" w:customStyle="1" w:styleId="a8">
    <w:name w:val="Нормальний текст Знак"/>
    <w:link w:val="a7"/>
    <w:locked/>
    <w:rsid w:val="00FB3BE9"/>
    <w:rPr>
      <w:rFonts w:ascii="Antiqua" w:hAnsi="Antiqua"/>
      <w:sz w:val="26"/>
      <w:lang w:val="uk-UA" w:eastAsia="ru-RU" w:bidi="ar-SA"/>
    </w:rPr>
  </w:style>
  <w:style w:type="character" w:customStyle="1" w:styleId="aa">
    <w:name w:val="Основной текст_"/>
    <w:link w:val="30"/>
    <w:rsid w:val="00FB3BE9"/>
    <w:rPr>
      <w:spacing w:val="4"/>
      <w:sz w:val="25"/>
      <w:szCs w:val="25"/>
      <w:shd w:val="clear" w:color="auto" w:fill="FFFFFF"/>
      <w:lang w:bidi="ar-SA"/>
    </w:rPr>
  </w:style>
  <w:style w:type="paragraph" w:customStyle="1" w:styleId="30">
    <w:name w:val="Основной текст3"/>
    <w:basedOn w:val="a"/>
    <w:link w:val="aa"/>
    <w:rsid w:val="00FB3BE9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eastAsia="uk-UA"/>
    </w:rPr>
  </w:style>
  <w:style w:type="paragraph" w:styleId="ab">
    <w:name w:val="Normal (Web)"/>
    <w:basedOn w:val="a"/>
    <w:link w:val="ac"/>
    <w:unhideWhenUsed/>
    <w:rsid w:val="00607FEB"/>
    <w:pPr>
      <w:spacing w:before="100" w:beforeAutospacing="1" w:after="100" w:afterAutospacing="1"/>
    </w:pPr>
    <w:rPr>
      <w:lang w:val="ru-RU"/>
    </w:rPr>
  </w:style>
  <w:style w:type="character" w:customStyle="1" w:styleId="ac">
    <w:name w:val="Обычный (веб) Знак"/>
    <w:link w:val="ab"/>
    <w:rsid w:val="00607FEB"/>
    <w:rPr>
      <w:sz w:val="24"/>
      <w:szCs w:val="24"/>
      <w:lang w:val="ru-RU" w:eastAsia="ru-RU" w:bidi="ar-SA"/>
    </w:rPr>
  </w:style>
  <w:style w:type="paragraph" w:styleId="ad">
    <w:name w:val="header"/>
    <w:basedOn w:val="a"/>
    <w:link w:val="ae"/>
    <w:uiPriority w:val="99"/>
    <w:rsid w:val="007C5D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C5D36"/>
    <w:rPr>
      <w:sz w:val="24"/>
      <w:szCs w:val="24"/>
      <w:lang w:eastAsia="ru-RU"/>
    </w:rPr>
  </w:style>
  <w:style w:type="paragraph" w:styleId="af">
    <w:name w:val="footer"/>
    <w:basedOn w:val="a"/>
    <w:link w:val="af0"/>
    <w:rsid w:val="007C5D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C5D36"/>
    <w:rPr>
      <w:sz w:val="24"/>
      <w:szCs w:val="24"/>
      <w:lang w:eastAsia="ru-RU"/>
    </w:rPr>
  </w:style>
  <w:style w:type="paragraph" w:styleId="af1">
    <w:name w:val="Balloon Text"/>
    <w:basedOn w:val="a"/>
    <w:link w:val="af2"/>
    <w:rsid w:val="00AD67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672B"/>
    <w:rPr>
      <w:rFonts w:ascii="Tahoma" w:hAnsi="Tahoma" w:cs="Tahoma"/>
      <w:sz w:val="16"/>
      <w:szCs w:val="16"/>
      <w:lang w:eastAsia="ru-RU"/>
    </w:rPr>
  </w:style>
  <w:style w:type="character" w:customStyle="1" w:styleId="20">
    <w:name w:val="Основной текст с отступом 2 Знак"/>
    <w:link w:val="2"/>
    <w:rsid w:val="008126D9"/>
    <w:rPr>
      <w:sz w:val="24"/>
      <w:szCs w:val="24"/>
      <w:lang w:eastAsia="ru-RU"/>
    </w:rPr>
  </w:style>
  <w:style w:type="paragraph" w:styleId="af3">
    <w:name w:val="footnote text"/>
    <w:basedOn w:val="a"/>
    <w:link w:val="af4"/>
    <w:rsid w:val="00C85FC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85FC4"/>
    <w:rPr>
      <w:lang w:eastAsia="ru-RU"/>
    </w:rPr>
  </w:style>
  <w:style w:type="character" w:styleId="af5">
    <w:name w:val="footnote reference"/>
    <w:basedOn w:val="a0"/>
    <w:rsid w:val="00C85FC4"/>
    <w:rPr>
      <w:vertAlign w:val="superscript"/>
    </w:rPr>
  </w:style>
  <w:style w:type="table" w:styleId="af6">
    <w:name w:val="Table Grid"/>
    <w:basedOn w:val="a1"/>
    <w:rsid w:val="00027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78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678A"/>
    <w:pPr>
      <w:ind w:left="720"/>
      <w:contextualSpacing/>
    </w:pPr>
  </w:style>
  <w:style w:type="paragraph" w:styleId="3">
    <w:name w:val="Body Text 3"/>
    <w:basedOn w:val="a"/>
    <w:rsid w:val="000D4F08"/>
    <w:pPr>
      <w:jc w:val="both"/>
    </w:pPr>
    <w:rPr>
      <w:rFonts w:ascii="UkrainianMysl" w:hAnsi="UkrainianMysl"/>
      <w:color w:val="000000"/>
      <w:sz w:val="26"/>
      <w:szCs w:val="20"/>
    </w:rPr>
  </w:style>
  <w:style w:type="character" w:styleId="a4">
    <w:name w:val="page number"/>
    <w:basedOn w:val="a0"/>
    <w:rsid w:val="00EB1F68"/>
  </w:style>
  <w:style w:type="character" w:styleId="a5">
    <w:name w:val="Emphasis"/>
    <w:qFormat/>
    <w:rsid w:val="00EB1F68"/>
    <w:rPr>
      <w:i/>
      <w:iCs/>
    </w:rPr>
  </w:style>
  <w:style w:type="paragraph" w:customStyle="1" w:styleId="a6">
    <w:name w:val="a"/>
    <w:basedOn w:val="a"/>
    <w:rsid w:val="00EB1F68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link w:val="20"/>
    <w:rsid w:val="00FB3BE9"/>
    <w:pPr>
      <w:spacing w:after="120" w:line="480" w:lineRule="auto"/>
      <w:ind w:left="283"/>
    </w:pPr>
  </w:style>
  <w:style w:type="paragraph" w:customStyle="1" w:styleId="a7">
    <w:name w:val="Нормальний текст"/>
    <w:basedOn w:val="a"/>
    <w:link w:val="a8"/>
    <w:rsid w:val="00FB3BE9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9">
    <w:name w:val="Hyperlink"/>
    <w:rsid w:val="00FB3BE9"/>
    <w:rPr>
      <w:color w:val="0000FF"/>
      <w:u w:val="single"/>
    </w:rPr>
  </w:style>
  <w:style w:type="character" w:customStyle="1" w:styleId="a8">
    <w:name w:val="Нормальний текст Знак"/>
    <w:link w:val="a7"/>
    <w:locked/>
    <w:rsid w:val="00FB3BE9"/>
    <w:rPr>
      <w:rFonts w:ascii="Antiqua" w:hAnsi="Antiqua"/>
      <w:sz w:val="26"/>
      <w:lang w:val="uk-UA" w:eastAsia="ru-RU" w:bidi="ar-SA"/>
    </w:rPr>
  </w:style>
  <w:style w:type="character" w:customStyle="1" w:styleId="aa">
    <w:name w:val="Основной текст_"/>
    <w:link w:val="30"/>
    <w:rsid w:val="00FB3BE9"/>
    <w:rPr>
      <w:spacing w:val="4"/>
      <w:sz w:val="25"/>
      <w:szCs w:val="25"/>
      <w:shd w:val="clear" w:color="auto" w:fill="FFFFFF"/>
      <w:lang w:bidi="ar-SA"/>
    </w:rPr>
  </w:style>
  <w:style w:type="paragraph" w:customStyle="1" w:styleId="30">
    <w:name w:val="Основной текст3"/>
    <w:basedOn w:val="a"/>
    <w:link w:val="aa"/>
    <w:rsid w:val="00FB3BE9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eastAsia="uk-UA"/>
    </w:rPr>
  </w:style>
  <w:style w:type="paragraph" w:styleId="ab">
    <w:name w:val="Normal (Web)"/>
    <w:basedOn w:val="a"/>
    <w:link w:val="ac"/>
    <w:unhideWhenUsed/>
    <w:rsid w:val="00607FEB"/>
    <w:pPr>
      <w:spacing w:before="100" w:beforeAutospacing="1" w:after="100" w:afterAutospacing="1"/>
    </w:pPr>
    <w:rPr>
      <w:lang w:val="ru-RU"/>
    </w:rPr>
  </w:style>
  <w:style w:type="character" w:customStyle="1" w:styleId="ac">
    <w:name w:val="Обычный (веб) Знак"/>
    <w:link w:val="ab"/>
    <w:rsid w:val="00607FEB"/>
    <w:rPr>
      <w:sz w:val="24"/>
      <w:szCs w:val="24"/>
      <w:lang w:val="ru-RU" w:eastAsia="ru-RU" w:bidi="ar-SA"/>
    </w:rPr>
  </w:style>
  <w:style w:type="paragraph" w:styleId="ad">
    <w:name w:val="header"/>
    <w:basedOn w:val="a"/>
    <w:link w:val="ae"/>
    <w:uiPriority w:val="99"/>
    <w:rsid w:val="007C5D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C5D36"/>
    <w:rPr>
      <w:sz w:val="24"/>
      <w:szCs w:val="24"/>
      <w:lang w:eastAsia="ru-RU"/>
    </w:rPr>
  </w:style>
  <w:style w:type="paragraph" w:styleId="af">
    <w:name w:val="footer"/>
    <w:basedOn w:val="a"/>
    <w:link w:val="af0"/>
    <w:rsid w:val="007C5D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C5D36"/>
    <w:rPr>
      <w:sz w:val="24"/>
      <w:szCs w:val="24"/>
      <w:lang w:eastAsia="ru-RU"/>
    </w:rPr>
  </w:style>
  <w:style w:type="paragraph" w:styleId="af1">
    <w:name w:val="Balloon Text"/>
    <w:basedOn w:val="a"/>
    <w:link w:val="af2"/>
    <w:rsid w:val="00AD67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672B"/>
    <w:rPr>
      <w:rFonts w:ascii="Tahoma" w:hAnsi="Tahoma" w:cs="Tahoma"/>
      <w:sz w:val="16"/>
      <w:szCs w:val="16"/>
      <w:lang w:eastAsia="ru-RU"/>
    </w:rPr>
  </w:style>
  <w:style w:type="character" w:customStyle="1" w:styleId="20">
    <w:name w:val="Основной текст с отступом 2 Знак"/>
    <w:link w:val="2"/>
    <w:rsid w:val="008126D9"/>
    <w:rPr>
      <w:sz w:val="24"/>
      <w:szCs w:val="24"/>
      <w:lang w:eastAsia="ru-RU"/>
    </w:rPr>
  </w:style>
  <w:style w:type="paragraph" w:styleId="af3">
    <w:name w:val="footnote text"/>
    <w:basedOn w:val="a"/>
    <w:link w:val="af4"/>
    <w:rsid w:val="00C85FC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85FC4"/>
    <w:rPr>
      <w:lang w:eastAsia="ru-RU"/>
    </w:rPr>
  </w:style>
  <w:style w:type="character" w:styleId="af5">
    <w:name w:val="footnote reference"/>
    <w:basedOn w:val="a0"/>
    <w:rsid w:val="00C85FC4"/>
    <w:rPr>
      <w:vertAlign w:val="superscript"/>
    </w:rPr>
  </w:style>
  <w:style w:type="table" w:styleId="af6">
    <w:name w:val="Table Grid"/>
    <w:basedOn w:val="a1"/>
    <w:rsid w:val="00027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pfu.gov.ua/ua/regions/kievobl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0F2B1-579A-4CFC-822D-2FBA050D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6103</Words>
  <Characters>3479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9563</CharactersWithSpaces>
  <SharedDoc>false</SharedDoc>
  <HLinks>
    <vt:vector size="18" baseType="variant">
      <vt:variant>
        <vt:i4>6684786</vt:i4>
      </vt:variant>
      <vt:variant>
        <vt:i4>6</vt:i4>
      </vt:variant>
      <vt:variant>
        <vt:i4>0</vt:i4>
      </vt:variant>
      <vt:variant>
        <vt:i4>5</vt:i4>
      </vt:variant>
      <vt:variant>
        <vt:lpwstr>https://prozorro.sale/info/elektronni-majdanchiki-ets-prozorroprodazhi-cbd2</vt:lpwstr>
      </vt:variant>
      <vt:variant>
        <vt:lpwstr/>
      </vt:variant>
      <vt:variant>
        <vt:i4>7078014</vt:i4>
      </vt:variant>
      <vt:variant>
        <vt:i4>3</vt:i4>
      </vt:variant>
      <vt:variant>
        <vt:i4>0</vt:i4>
      </vt:variant>
      <vt:variant>
        <vt:i4>5</vt:i4>
      </vt:variant>
      <vt:variant>
        <vt:lpwstr>http://www.spfu.gov.ua/ua/regions/kievobl.html</vt:lpwstr>
      </vt:variant>
      <vt:variant>
        <vt:lpwstr/>
      </vt:variant>
      <vt:variant>
        <vt:i4>6684786</vt:i4>
      </vt:variant>
      <vt:variant>
        <vt:i4>0</vt:i4>
      </vt:variant>
      <vt:variant>
        <vt:i4>0</vt:i4>
      </vt:variant>
      <vt:variant>
        <vt:i4>5</vt:i4>
      </vt:variant>
      <vt:variant>
        <vt:lpwstr>https://prozorro.sale/info/elektronni-majdanchiki-ets-prozorroprodazhi-cbd2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SPFU</dc:creator>
  <cp:keywords/>
  <dc:description/>
  <cp:lastModifiedBy>SPFU</cp:lastModifiedBy>
  <cp:revision>2</cp:revision>
  <cp:lastPrinted>2021-05-25T11:10:00Z</cp:lastPrinted>
  <dcterms:created xsi:type="dcterms:W3CDTF">2021-05-25T11:11:00Z</dcterms:created>
  <dcterms:modified xsi:type="dcterms:W3CDTF">2021-05-25T11:11:00Z</dcterms:modified>
</cp:coreProperties>
</file>