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4B58" w:rsidRDefault="00354B58" w:rsidP="00354B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Pr="00537BB9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</w:t>
            </w:r>
            <w:r w:rsidRPr="00614C4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другому поверсі в шестиповерховій будівлі корисною площею 18,6 кв.м (загальною площею 24,0 кв.м), за адресою: вул. Кам’янецька, 2,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Хмельницький (далі-Майно),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B58" w:rsidRPr="00091323" w:rsidRDefault="00354B58" w:rsidP="00354B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354B58" w:rsidRPr="00091323" w:rsidRDefault="00354B58" w:rsidP="00354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168000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90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B33690" w:rsidRPr="00B33690">
              <w:rPr>
                <w:rFonts w:ascii="Times New Roman" w:hAnsi="Times New Roman" w:cs="Times New Roman"/>
                <w:sz w:val="24"/>
                <w:szCs w:val="24"/>
              </w:rPr>
              <w:t>призначенням, крім категорії 8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933878" w:rsidRPr="00B33690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підакцизної групи. Торгівельні об’єкти, які здійснюють п</w:t>
            </w:r>
            <w:r w:rsidR="00B33690">
              <w:rPr>
                <w:rFonts w:ascii="Times New Roman" w:hAnsi="Times New Roman" w:cs="Times New Roman"/>
                <w:b/>
                <w:sz w:val="24"/>
                <w:szCs w:val="24"/>
              </w:rPr>
              <w:t>родаж товарів підакцизної групи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3878" w:rsidRPr="00F223A6">
              <w:rPr>
                <w:rFonts w:ascii="Times New Roman" w:hAnsi="Times New Roman" w:cs="Times New Roman"/>
                <w:i/>
              </w:rPr>
              <w:t xml:space="preserve">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</w:t>
            </w:r>
            <w:r w:rsidR="00891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89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891D6D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6D">
              <w:rPr>
                <w:rFonts w:ascii="Times New Roman" w:hAnsi="Times New Roman" w:cs="Times New Roman"/>
                <w:b/>
                <w:sz w:val="24"/>
                <w:szCs w:val="24"/>
              </w:rPr>
              <w:t>168000</w:t>
            </w:r>
            <w:bookmarkStart w:id="0" w:name="_GoBack"/>
            <w:bookmarkEnd w:id="0"/>
            <w:r w:rsidR="009421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B92B92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2B92" w:rsidRDefault="00B92B92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2B92" w:rsidRDefault="00B92B92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2B92" w:rsidRDefault="00B92B92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2B92" w:rsidRDefault="00B92B92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2B92" w:rsidRDefault="00B92B92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92B92" w:rsidRPr="002C3838" w:rsidRDefault="00B92B92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92B92" w:rsidRPr="00BF38DC" w:rsidRDefault="00B92B92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B9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B9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B92B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B92B92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2B92" w:rsidRDefault="00B92B92" w:rsidP="00A86DDC">
                  <w:pPr>
                    <w:rPr>
                      <w:rFonts w:ascii="Times New Roman" w:hAnsi="Times New Roman" w:cs="Times New Roman"/>
                    </w:rPr>
                  </w:pP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84" w:rsidRDefault="00843F84" w:rsidP="00A70218">
      <w:pPr>
        <w:spacing w:after="0" w:line="240" w:lineRule="auto"/>
      </w:pPr>
      <w:r>
        <w:separator/>
      </w:r>
    </w:p>
  </w:endnote>
  <w:endnote w:type="continuationSeparator" w:id="0">
    <w:p w:rsidR="00843F84" w:rsidRDefault="00843F84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84" w:rsidRDefault="00843F84" w:rsidP="00A70218">
      <w:pPr>
        <w:spacing w:after="0" w:line="240" w:lineRule="auto"/>
      </w:pPr>
      <w:r>
        <w:separator/>
      </w:r>
    </w:p>
  </w:footnote>
  <w:footnote w:type="continuationSeparator" w:id="0">
    <w:p w:rsidR="00843F84" w:rsidRDefault="00843F84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2182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4B58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3F84"/>
    <w:rsid w:val="0084524C"/>
    <w:rsid w:val="0084660F"/>
    <w:rsid w:val="00855847"/>
    <w:rsid w:val="00865D58"/>
    <w:rsid w:val="00871F78"/>
    <w:rsid w:val="00885ACC"/>
    <w:rsid w:val="00886CFE"/>
    <w:rsid w:val="00890F49"/>
    <w:rsid w:val="00891D6D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92B92"/>
    <w:rsid w:val="00B92EDE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6</cp:revision>
  <cp:lastPrinted>2021-03-02T08:31:00Z</cp:lastPrinted>
  <dcterms:created xsi:type="dcterms:W3CDTF">2021-03-01T14:36:00Z</dcterms:created>
  <dcterms:modified xsi:type="dcterms:W3CDTF">2021-03-02T11:44:00Z</dcterms:modified>
</cp:coreProperties>
</file>