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AF235" w14:textId="1856284F" w:rsidR="00481F10" w:rsidRPr="00627A38" w:rsidRDefault="00481F10" w:rsidP="009534C5">
      <w:pPr>
        <w:jc w:val="center"/>
        <w:rPr>
          <w:rFonts w:ascii="Calibri" w:hAnsi="Calibri" w:cs="Calibri"/>
          <w:b/>
          <w:bCs/>
          <w:lang w:val="uk-UA"/>
        </w:rPr>
      </w:pPr>
      <w:r w:rsidRPr="00627A38">
        <w:rPr>
          <w:rFonts w:ascii="Calibri" w:hAnsi="Calibri" w:cs="Calibri"/>
          <w:b/>
          <w:bCs/>
          <w:lang w:val="uk-UA"/>
        </w:rPr>
        <w:t>Зразок договору купівлі-продажу по лоту №1</w:t>
      </w:r>
    </w:p>
    <w:p w14:paraId="2ABAB1B9" w14:textId="77777777" w:rsidR="00481F10" w:rsidRPr="00627A38" w:rsidRDefault="00481F10" w:rsidP="00481F10">
      <w:pPr>
        <w:jc w:val="center"/>
        <w:rPr>
          <w:rFonts w:ascii="Calibri" w:hAnsi="Calibri" w:cs="Calibri"/>
          <w:b/>
          <w:lang w:val="uk-UA"/>
        </w:rPr>
      </w:pPr>
    </w:p>
    <w:p w14:paraId="5740D136" w14:textId="77777777" w:rsidR="00481F10" w:rsidRPr="00627A38" w:rsidRDefault="00481F10" w:rsidP="00481F10">
      <w:pPr>
        <w:jc w:val="center"/>
        <w:rPr>
          <w:rFonts w:ascii="Calibri" w:hAnsi="Calibri" w:cs="Calibri"/>
          <w:b/>
          <w:lang w:val="uk-UA"/>
        </w:rPr>
      </w:pPr>
      <w:r w:rsidRPr="00627A38">
        <w:rPr>
          <w:rFonts w:ascii="Calibri" w:hAnsi="Calibri" w:cs="Calibri"/>
          <w:b/>
          <w:lang w:val="uk-UA"/>
        </w:rPr>
        <w:t>Договір купівлі - продажу №___</w:t>
      </w:r>
    </w:p>
    <w:p w14:paraId="6CA6D7A3" w14:textId="77777777" w:rsidR="00481F10" w:rsidRPr="00627A38" w:rsidRDefault="00481F10" w:rsidP="00481F10">
      <w:pPr>
        <w:jc w:val="both"/>
        <w:rPr>
          <w:rFonts w:ascii="Calibri" w:hAnsi="Calibri" w:cs="Calibri"/>
          <w:lang w:val="uk-UA"/>
        </w:rPr>
      </w:pPr>
    </w:p>
    <w:p w14:paraId="57AB6BF1" w14:textId="12361843" w:rsidR="00481F10" w:rsidRPr="00627A38" w:rsidRDefault="00481F10" w:rsidP="00481F10">
      <w:pPr>
        <w:jc w:val="both"/>
        <w:rPr>
          <w:rFonts w:ascii="Calibri" w:hAnsi="Calibri" w:cs="Calibri"/>
          <w:lang w:val="uk-UA"/>
        </w:rPr>
      </w:pPr>
      <w:r w:rsidRPr="00627A38">
        <w:rPr>
          <w:rFonts w:ascii="Calibri" w:hAnsi="Calibri" w:cs="Calibri"/>
          <w:lang w:val="uk-UA"/>
        </w:rPr>
        <w:t xml:space="preserve">м. </w:t>
      </w:r>
      <w:proofErr w:type="spellStart"/>
      <w:r w:rsidRPr="00627A38">
        <w:rPr>
          <w:rFonts w:ascii="Calibri" w:hAnsi="Calibri" w:cs="Calibri"/>
          <w:lang w:val="uk-UA"/>
        </w:rPr>
        <w:t>Мирноград</w:t>
      </w:r>
      <w:proofErr w:type="spellEnd"/>
      <w:r w:rsidRPr="00627A38">
        <w:rPr>
          <w:rFonts w:ascii="Calibri" w:hAnsi="Calibri" w:cs="Calibri"/>
          <w:lang w:val="uk-UA"/>
        </w:rPr>
        <w:t xml:space="preserve"> (Димитрів)                         </w:t>
      </w:r>
      <w:r w:rsidRPr="00627A38">
        <w:rPr>
          <w:rFonts w:ascii="Calibri" w:hAnsi="Calibri" w:cs="Calibri"/>
          <w:lang w:val="uk-UA"/>
        </w:rPr>
        <w:tab/>
      </w:r>
      <w:r w:rsidRPr="00627A38">
        <w:rPr>
          <w:rFonts w:ascii="Calibri" w:hAnsi="Calibri" w:cs="Calibri"/>
          <w:lang w:val="uk-UA"/>
        </w:rPr>
        <w:tab/>
      </w:r>
      <w:r w:rsidRPr="00627A38">
        <w:rPr>
          <w:rFonts w:ascii="Calibri" w:hAnsi="Calibri" w:cs="Calibri"/>
          <w:lang w:val="uk-UA"/>
        </w:rPr>
        <w:tab/>
      </w:r>
      <w:r w:rsidRPr="00627A38">
        <w:rPr>
          <w:rFonts w:ascii="Calibri" w:hAnsi="Calibri" w:cs="Calibri"/>
          <w:lang w:val="uk-UA"/>
        </w:rPr>
        <w:tab/>
        <w:t xml:space="preserve">                       «___» _______ 201__ р.</w:t>
      </w:r>
    </w:p>
    <w:p w14:paraId="6658F3C2" w14:textId="77777777" w:rsidR="00481F10" w:rsidRPr="00627A38" w:rsidRDefault="00481F10" w:rsidP="00481F10">
      <w:pPr>
        <w:jc w:val="both"/>
        <w:rPr>
          <w:rFonts w:ascii="Calibri" w:hAnsi="Calibri" w:cs="Calibri"/>
          <w:sz w:val="16"/>
          <w:szCs w:val="16"/>
          <w:lang w:val="uk-UA"/>
        </w:rPr>
      </w:pPr>
      <w:r w:rsidRPr="00627A38">
        <w:rPr>
          <w:rFonts w:ascii="Calibri" w:hAnsi="Calibri" w:cs="Calibri"/>
          <w:sz w:val="16"/>
          <w:szCs w:val="16"/>
          <w:lang w:val="uk-UA"/>
        </w:rPr>
        <w:t xml:space="preserve"> </w:t>
      </w:r>
    </w:p>
    <w:p w14:paraId="71DBC02B" w14:textId="77777777" w:rsidR="00465CAF" w:rsidRDefault="00265506" w:rsidP="00265506">
      <w:pPr>
        <w:ind w:firstLine="720"/>
        <w:jc w:val="both"/>
        <w:rPr>
          <w:rFonts w:ascii="Calibri" w:hAnsi="Calibri" w:cs="Calibri"/>
          <w:lang w:val="uk-UA"/>
        </w:rPr>
      </w:pPr>
      <w:r w:rsidRPr="00627A38">
        <w:rPr>
          <w:rFonts w:ascii="Calibri" w:hAnsi="Calibri" w:cs="Calibri"/>
          <w:lang w:val="uk-UA"/>
        </w:rPr>
        <w:t>Державне відкрите акціонерне товариство "Інформаційно-обчислювальний центр"</w:t>
      </w:r>
      <w:r w:rsidR="00481F10" w:rsidRPr="00627A38">
        <w:rPr>
          <w:rFonts w:ascii="Calibri" w:hAnsi="Calibri" w:cs="Calibri"/>
          <w:lang w:val="uk-UA"/>
        </w:rPr>
        <w:t xml:space="preserve">, в особі ліквідатора </w:t>
      </w:r>
      <w:r w:rsidRPr="00627A38">
        <w:rPr>
          <w:rFonts w:ascii="Calibri" w:hAnsi="Calibri" w:cs="Calibri"/>
          <w:lang w:val="uk-UA"/>
        </w:rPr>
        <w:t>Карпенка Андрія Анатолійовича</w:t>
      </w:r>
      <w:r w:rsidR="00481F10" w:rsidRPr="00627A38">
        <w:rPr>
          <w:rFonts w:ascii="Calibri" w:hAnsi="Calibri" w:cs="Calibri"/>
          <w:lang w:val="uk-UA"/>
        </w:rPr>
        <w:t xml:space="preserve">, що діє на підставі </w:t>
      </w:r>
      <w:r w:rsidR="00F46683" w:rsidRPr="00627A38">
        <w:rPr>
          <w:rFonts w:ascii="Calibri" w:hAnsi="Calibri" w:cs="Calibri"/>
          <w:lang w:val="uk-UA"/>
        </w:rPr>
        <w:t>постанови</w:t>
      </w:r>
      <w:r w:rsidR="00481F10" w:rsidRPr="00627A38">
        <w:rPr>
          <w:rFonts w:ascii="Calibri" w:hAnsi="Calibri" w:cs="Calibri"/>
          <w:lang w:val="uk-UA"/>
        </w:rPr>
        <w:t xml:space="preserve"> господарського суду </w:t>
      </w:r>
      <w:r w:rsidR="00F46683" w:rsidRPr="00627A38">
        <w:rPr>
          <w:rFonts w:ascii="Calibri" w:hAnsi="Calibri" w:cs="Calibri"/>
          <w:lang w:val="uk-UA"/>
        </w:rPr>
        <w:t>Донецької</w:t>
      </w:r>
      <w:r w:rsidR="00481F10" w:rsidRPr="00627A38">
        <w:rPr>
          <w:rFonts w:ascii="Calibri" w:hAnsi="Calibri" w:cs="Calibri"/>
          <w:lang w:val="uk-UA"/>
        </w:rPr>
        <w:t xml:space="preserve"> області по справі №</w:t>
      </w:r>
      <w:r w:rsidR="00F46683" w:rsidRPr="00627A38">
        <w:rPr>
          <w:rFonts w:ascii="Calibri" w:hAnsi="Calibri" w:cs="Calibri"/>
          <w:lang w:val="uk-UA"/>
        </w:rPr>
        <w:t xml:space="preserve"> 905/1340/18</w:t>
      </w:r>
      <w:r w:rsidR="00481F10" w:rsidRPr="00627A38">
        <w:rPr>
          <w:rFonts w:ascii="Calibri" w:hAnsi="Calibri" w:cs="Calibri"/>
          <w:lang w:val="uk-UA"/>
        </w:rPr>
        <w:t xml:space="preserve"> від </w:t>
      </w:r>
      <w:r w:rsidR="00F46683" w:rsidRPr="00627A38">
        <w:rPr>
          <w:rFonts w:ascii="Calibri" w:hAnsi="Calibri" w:cs="Calibri"/>
          <w:lang w:val="uk-UA"/>
        </w:rPr>
        <w:t>17</w:t>
      </w:r>
      <w:r w:rsidR="00481F10" w:rsidRPr="00627A38">
        <w:rPr>
          <w:rFonts w:ascii="Calibri" w:hAnsi="Calibri" w:cs="Calibri"/>
          <w:lang w:val="uk-UA"/>
        </w:rPr>
        <w:t>.</w:t>
      </w:r>
      <w:r w:rsidR="00F46683" w:rsidRPr="00627A38">
        <w:rPr>
          <w:rFonts w:ascii="Calibri" w:hAnsi="Calibri" w:cs="Calibri"/>
          <w:lang w:val="uk-UA"/>
        </w:rPr>
        <w:t>10</w:t>
      </w:r>
      <w:r w:rsidR="00481F10" w:rsidRPr="00627A38">
        <w:rPr>
          <w:rFonts w:ascii="Calibri" w:hAnsi="Calibri" w:cs="Calibri"/>
          <w:lang w:val="uk-UA"/>
        </w:rPr>
        <w:t xml:space="preserve">.2018 р., іменоване надалі Продавець, з одного боку, та </w:t>
      </w:r>
    </w:p>
    <w:p w14:paraId="7D8C594D" w14:textId="7E071C75" w:rsidR="00481F10" w:rsidRPr="00627A38" w:rsidRDefault="00481F10" w:rsidP="00265506">
      <w:pPr>
        <w:ind w:firstLine="720"/>
        <w:jc w:val="both"/>
        <w:rPr>
          <w:rFonts w:ascii="Calibri" w:hAnsi="Calibri" w:cs="Calibri"/>
          <w:lang w:val="uk-UA"/>
        </w:rPr>
      </w:pPr>
      <w:r w:rsidRPr="00627A38">
        <w:rPr>
          <w:rFonts w:ascii="Calibri" w:hAnsi="Calibri" w:cs="Calibri"/>
          <w:lang w:val="uk-UA"/>
        </w:rPr>
        <w:t>____________________, в особі __________________., що діє на підставі_______________, іменоване надалі Покупець, з іншого боку, керуючись взаємною згодою і чинним законодавством України, уклали договір про нижченаведений:</w:t>
      </w:r>
    </w:p>
    <w:p w14:paraId="0C4ADA88" w14:textId="77777777" w:rsidR="00481F10" w:rsidRPr="00627A38" w:rsidRDefault="00481F10" w:rsidP="00481F10">
      <w:pPr>
        <w:jc w:val="both"/>
        <w:rPr>
          <w:rFonts w:ascii="Calibri" w:hAnsi="Calibri" w:cs="Calibri"/>
          <w:b/>
          <w:lang w:val="uk-UA"/>
        </w:rPr>
      </w:pPr>
      <w:r w:rsidRPr="00627A38">
        <w:rPr>
          <w:rFonts w:ascii="Calibri" w:hAnsi="Calibri" w:cs="Calibri"/>
          <w:b/>
          <w:lang w:val="uk-UA"/>
        </w:rPr>
        <w:t>1. Предмет договору</w:t>
      </w:r>
    </w:p>
    <w:p w14:paraId="65B7C4D6" w14:textId="2098F5E9" w:rsidR="00481F10" w:rsidRPr="00627A38" w:rsidRDefault="00481F10" w:rsidP="00627A38">
      <w:pPr>
        <w:pStyle w:val="a6"/>
        <w:jc w:val="both"/>
        <w:rPr>
          <w:rFonts w:cs="Calibri"/>
        </w:rPr>
      </w:pPr>
      <w:r w:rsidRPr="00627A38">
        <w:rPr>
          <w:rFonts w:cs="Calibri"/>
        </w:rPr>
        <w:t>1.1 Продавець зобов'язується продати (передати у власність), а Покупець купити (прийняти й оплатити) наступне майно, а саме:</w:t>
      </w:r>
      <w:r w:rsidR="00627A38" w:rsidRPr="00627A38">
        <w:rPr>
          <w:rFonts w:cs="Calibri"/>
        </w:rPr>
        <w:t xml:space="preserve"> </w:t>
      </w:r>
      <w:r w:rsidR="00627A38" w:rsidRPr="00627A38">
        <w:rPr>
          <w:rFonts w:cs="Calibri"/>
          <w:b/>
          <w:bCs/>
          <w:sz w:val="24"/>
          <w:szCs w:val="24"/>
        </w:rPr>
        <w:t>рухоме та нерухоме майно</w:t>
      </w:r>
      <w:r w:rsidR="00627A38" w:rsidRPr="00627A38">
        <w:rPr>
          <w:rFonts w:cs="Calibri"/>
          <w:sz w:val="24"/>
          <w:szCs w:val="24"/>
        </w:rPr>
        <w:t xml:space="preserve">, розташоване за </w:t>
      </w:r>
      <w:proofErr w:type="spellStart"/>
      <w:r w:rsidR="00627A38" w:rsidRPr="00627A38">
        <w:rPr>
          <w:rFonts w:cs="Calibri"/>
          <w:sz w:val="24"/>
          <w:szCs w:val="24"/>
        </w:rPr>
        <w:t>адресою</w:t>
      </w:r>
      <w:proofErr w:type="spellEnd"/>
      <w:r w:rsidR="00627A38" w:rsidRPr="00627A38">
        <w:rPr>
          <w:rFonts w:cs="Calibri"/>
          <w:sz w:val="24"/>
          <w:szCs w:val="24"/>
        </w:rPr>
        <w:t xml:space="preserve">: Донецька область, м. </w:t>
      </w:r>
      <w:proofErr w:type="spellStart"/>
      <w:r w:rsidR="00627A38" w:rsidRPr="00627A38">
        <w:rPr>
          <w:rFonts w:cs="Calibri"/>
          <w:sz w:val="24"/>
          <w:szCs w:val="24"/>
        </w:rPr>
        <w:t>Мирноград</w:t>
      </w:r>
      <w:proofErr w:type="spellEnd"/>
      <w:r w:rsidR="00627A38" w:rsidRPr="00627A38">
        <w:rPr>
          <w:rFonts w:cs="Calibri"/>
          <w:sz w:val="24"/>
          <w:szCs w:val="24"/>
        </w:rPr>
        <w:t xml:space="preserve"> (Димитров), вул. Ватутіна, буд. 2, згідно до </w:t>
      </w:r>
      <w:proofErr w:type="spellStart"/>
      <w:r w:rsidR="00627A38" w:rsidRPr="00627A38">
        <w:rPr>
          <w:rFonts w:cs="Calibri"/>
          <w:sz w:val="24"/>
          <w:szCs w:val="24"/>
        </w:rPr>
        <w:t>перелику</w:t>
      </w:r>
      <w:proofErr w:type="spellEnd"/>
      <w:r w:rsidR="00627A38" w:rsidRPr="00627A38">
        <w:rPr>
          <w:rFonts w:cs="Calibri"/>
          <w:sz w:val="24"/>
          <w:szCs w:val="24"/>
        </w:rPr>
        <w:t xml:space="preserve"> 48 одиниць,  що обліковується на балансі Державного відкритого акціонерного товариства "Інформаційно-обчислювальний центр".</w:t>
      </w:r>
    </w:p>
    <w:p w14:paraId="560720B4" w14:textId="764F234C" w:rsidR="00481F10" w:rsidRPr="00627A38" w:rsidRDefault="00481F10" w:rsidP="00481F10">
      <w:pPr>
        <w:jc w:val="both"/>
        <w:rPr>
          <w:rFonts w:ascii="Calibri" w:hAnsi="Calibri" w:cs="Calibri"/>
          <w:lang w:val="uk-UA"/>
        </w:rPr>
      </w:pPr>
      <w:r w:rsidRPr="00627A38">
        <w:rPr>
          <w:rFonts w:ascii="Calibri" w:hAnsi="Calibri" w:cs="Calibri"/>
          <w:lang w:val="uk-UA"/>
        </w:rPr>
        <w:t xml:space="preserve">1.2. Продаж майна, зазначеного в п.1.1 даного договору, відбувається за результатами проведення «__» _______ 201___ року Організатором аукціону – </w:t>
      </w:r>
      <w:r w:rsidR="00627A38" w:rsidRPr="00627A38">
        <w:rPr>
          <w:rFonts w:ascii="Calibri" w:hAnsi="Calibri" w:cs="Calibri"/>
          <w:lang w:val="uk-UA"/>
        </w:rPr>
        <w:t>ТОВ «Електронні торги України»</w:t>
      </w:r>
      <w:r w:rsidRPr="00627A38">
        <w:rPr>
          <w:rFonts w:ascii="Calibri" w:hAnsi="Calibri" w:cs="Calibri"/>
          <w:lang w:val="uk-UA"/>
        </w:rPr>
        <w:t xml:space="preserve">, аукціонних торгів (аукціону), на яких Покупець визнаний переможцем торгів по лоту №___ (Протокол проведення аукціонних торгів №___ від «___» __________ року). </w:t>
      </w:r>
    </w:p>
    <w:p w14:paraId="6A7E86DC" w14:textId="77777777" w:rsidR="00481F10" w:rsidRPr="00627A38" w:rsidRDefault="00481F10" w:rsidP="00481F10">
      <w:pPr>
        <w:jc w:val="both"/>
        <w:rPr>
          <w:rFonts w:ascii="Calibri" w:hAnsi="Calibri" w:cs="Calibri"/>
          <w:lang w:val="uk-UA"/>
        </w:rPr>
      </w:pPr>
      <w:r w:rsidRPr="00627A38">
        <w:rPr>
          <w:rFonts w:ascii="Calibri" w:hAnsi="Calibri" w:cs="Calibri"/>
          <w:lang w:val="uk-UA"/>
        </w:rPr>
        <w:t>1.3. Майно, зазначене в п. 1.1. даного договору, іменується далі в тексті даного договору “майно”.</w:t>
      </w:r>
    </w:p>
    <w:p w14:paraId="13088E3A" w14:textId="77777777" w:rsidR="00481F10" w:rsidRPr="00627A38" w:rsidRDefault="00481F10" w:rsidP="00481F10">
      <w:pPr>
        <w:jc w:val="both"/>
        <w:rPr>
          <w:rFonts w:ascii="Calibri" w:hAnsi="Calibri" w:cs="Calibri"/>
          <w:b/>
          <w:lang w:val="uk-UA"/>
        </w:rPr>
      </w:pPr>
      <w:r w:rsidRPr="00627A38">
        <w:rPr>
          <w:rFonts w:ascii="Calibri" w:hAnsi="Calibri" w:cs="Calibri"/>
          <w:b/>
          <w:lang w:val="uk-UA"/>
        </w:rPr>
        <w:t>2. Ціна майна й сума договору</w:t>
      </w:r>
    </w:p>
    <w:p w14:paraId="4A44F48D" w14:textId="77777777" w:rsidR="00481F10" w:rsidRPr="00627A38" w:rsidRDefault="00481F10" w:rsidP="00481F10">
      <w:pPr>
        <w:jc w:val="both"/>
        <w:rPr>
          <w:rFonts w:ascii="Calibri" w:hAnsi="Calibri" w:cs="Calibri"/>
          <w:lang w:val="uk-UA"/>
        </w:rPr>
      </w:pPr>
      <w:r w:rsidRPr="00627A38">
        <w:rPr>
          <w:rFonts w:ascii="Calibri" w:hAnsi="Calibri" w:cs="Calibri"/>
          <w:lang w:val="uk-UA"/>
        </w:rPr>
        <w:t xml:space="preserve">2.1. Ціна майна визначена за результатами проведення аукціону від «___» __________ року (Протокол проведення аукціонних торгів №___ від «___» __________ року) і складає суму ___________________, без ПДВ. </w:t>
      </w:r>
    </w:p>
    <w:p w14:paraId="5266A8E0" w14:textId="77777777" w:rsidR="00481F10" w:rsidRPr="00627A38" w:rsidRDefault="00481F10" w:rsidP="00481F10">
      <w:pPr>
        <w:jc w:val="both"/>
        <w:rPr>
          <w:rFonts w:ascii="Calibri" w:hAnsi="Calibri" w:cs="Calibri"/>
          <w:lang w:val="uk-UA"/>
        </w:rPr>
      </w:pPr>
      <w:r w:rsidRPr="00627A38">
        <w:rPr>
          <w:rFonts w:ascii="Calibri" w:hAnsi="Calibri" w:cs="Calibri"/>
          <w:lang w:val="uk-UA"/>
        </w:rPr>
        <w:t>2.2. Гарантійний внесок, внесений Покупцем при реєстрації на аукціон у сумі ___________ грн.</w:t>
      </w:r>
      <w:r w:rsidRPr="00627A38">
        <w:rPr>
          <w:rFonts w:ascii="Calibri" w:hAnsi="Calibri" w:cs="Calibri"/>
          <w:b/>
          <w:bCs/>
          <w:lang w:val="uk-UA"/>
        </w:rPr>
        <w:t> </w:t>
      </w:r>
      <w:r w:rsidRPr="00627A38">
        <w:rPr>
          <w:rFonts w:ascii="Calibri" w:hAnsi="Calibri" w:cs="Calibri"/>
          <w:lang w:val="uk-UA"/>
        </w:rPr>
        <w:t xml:space="preserve">враховується при </w:t>
      </w:r>
      <w:proofErr w:type="spellStart"/>
      <w:r w:rsidRPr="00627A38">
        <w:rPr>
          <w:rFonts w:ascii="Calibri" w:hAnsi="Calibri" w:cs="Calibri"/>
          <w:lang w:val="uk-UA"/>
        </w:rPr>
        <w:t>розхунках</w:t>
      </w:r>
      <w:proofErr w:type="spellEnd"/>
      <w:r w:rsidRPr="00627A38">
        <w:rPr>
          <w:rFonts w:ascii="Calibri" w:hAnsi="Calibri" w:cs="Calibri"/>
          <w:lang w:val="uk-UA"/>
        </w:rPr>
        <w:t xml:space="preserve"> між сторонами та включається у вартість майна.</w:t>
      </w:r>
    </w:p>
    <w:p w14:paraId="4769898B" w14:textId="77777777" w:rsidR="00481F10" w:rsidRPr="00627A38" w:rsidRDefault="00481F10" w:rsidP="00481F10">
      <w:pPr>
        <w:jc w:val="both"/>
        <w:rPr>
          <w:rFonts w:ascii="Calibri" w:hAnsi="Calibri" w:cs="Calibri"/>
          <w:lang w:val="uk-UA"/>
        </w:rPr>
      </w:pPr>
      <w:r w:rsidRPr="00627A38">
        <w:rPr>
          <w:rFonts w:ascii="Calibri" w:hAnsi="Calibri" w:cs="Calibri"/>
          <w:lang w:val="uk-UA"/>
        </w:rPr>
        <w:t xml:space="preserve">2.3. Остаточна сума, яка належить сплаті Покупцем за придбане майно становить _______________, без ПДВ. </w:t>
      </w:r>
    </w:p>
    <w:p w14:paraId="36CE701D" w14:textId="77777777" w:rsidR="00481F10" w:rsidRPr="00627A38" w:rsidRDefault="00481F10" w:rsidP="00481F10">
      <w:pPr>
        <w:jc w:val="both"/>
        <w:rPr>
          <w:rFonts w:ascii="Calibri" w:hAnsi="Calibri" w:cs="Calibri"/>
          <w:b/>
          <w:bCs/>
          <w:lang w:val="uk-UA"/>
        </w:rPr>
      </w:pPr>
      <w:r w:rsidRPr="00627A38">
        <w:rPr>
          <w:rFonts w:ascii="Calibri" w:hAnsi="Calibri" w:cs="Calibri"/>
          <w:b/>
          <w:bCs/>
          <w:lang w:val="uk-UA"/>
        </w:rPr>
        <w:t>3. Терміни й умови передачі майна. Набуття права власності на майно</w:t>
      </w:r>
    </w:p>
    <w:p w14:paraId="28AFE17A" w14:textId="77777777" w:rsidR="00481F10" w:rsidRPr="00627A38" w:rsidRDefault="00481F10" w:rsidP="00481F10">
      <w:pPr>
        <w:jc w:val="both"/>
        <w:rPr>
          <w:rFonts w:ascii="Calibri" w:hAnsi="Calibri" w:cs="Calibri"/>
          <w:lang w:val="uk-UA"/>
        </w:rPr>
      </w:pPr>
      <w:r w:rsidRPr="00627A38">
        <w:rPr>
          <w:rFonts w:ascii="Calibri" w:hAnsi="Calibri" w:cs="Calibri"/>
          <w:lang w:val="uk-UA"/>
        </w:rPr>
        <w:t xml:space="preserve">3.1. Майно передається по акту прийому-передачі. </w:t>
      </w:r>
    </w:p>
    <w:p w14:paraId="7E69D018" w14:textId="77777777" w:rsidR="00481F10" w:rsidRPr="00627A38" w:rsidRDefault="00481F10" w:rsidP="00481F10">
      <w:pPr>
        <w:jc w:val="both"/>
        <w:rPr>
          <w:rFonts w:ascii="Calibri" w:hAnsi="Calibri" w:cs="Calibri"/>
          <w:lang w:val="uk-UA"/>
        </w:rPr>
      </w:pPr>
      <w:r w:rsidRPr="00627A38">
        <w:rPr>
          <w:rFonts w:ascii="Calibri" w:hAnsi="Calibri" w:cs="Calibri"/>
          <w:lang w:val="uk-UA"/>
        </w:rPr>
        <w:t>3.2. Майно передається Продавцем Покупцю по акту прийому-передачі протягом 10 (десяти) днів з моменту повної оплати вартості майна, зазначеної у пункті 2.1. цього договору.</w:t>
      </w:r>
    </w:p>
    <w:p w14:paraId="3C613390" w14:textId="77777777" w:rsidR="00481F10" w:rsidRPr="00627A38" w:rsidRDefault="00481F10" w:rsidP="00481F10">
      <w:pPr>
        <w:jc w:val="both"/>
        <w:rPr>
          <w:rFonts w:ascii="Calibri" w:hAnsi="Calibri" w:cs="Calibri"/>
          <w:lang w:val="uk-UA"/>
        </w:rPr>
      </w:pPr>
      <w:r w:rsidRPr="00627A38">
        <w:rPr>
          <w:rFonts w:ascii="Calibri" w:hAnsi="Calibri" w:cs="Calibri"/>
          <w:lang w:val="uk-UA"/>
        </w:rPr>
        <w:t>3.3. Покупець набуває право власності на майно з моменту повної оплати вартості майна, зазначеної у пункті 2.1. цього договору та підписання сторонами акту прийому-передачі.</w:t>
      </w:r>
    </w:p>
    <w:p w14:paraId="7803E51D" w14:textId="77777777" w:rsidR="00481F10" w:rsidRPr="00627A38" w:rsidRDefault="00481F10" w:rsidP="00481F10">
      <w:pPr>
        <w:jc w:val="both"/>
        <w:rPr>
          <w:rFonts w:ascii="Calibri" w:hAnsi="Calibri" w:cs="Calibri"/>
          <w:lang w:val="uk-UA"/>
        </w:rPr>
      </w:pPr>
      <w:r w:rsidRPr="00627A38">
        <w:rPr>
          <w:rFonts w:ascii="Calibri" w:hAnsi="Calibri" w:cs="Calibri"/>
          <w:lang w:val="uk-UA"/>
        </w:rPr>
        <w:t xml:space="preserve">3.4. Покупець самостійно та за власний рахунок здійснює всі дії та несе всі витрати, пов’язані із переоформленням права власності на майно (в </w:t>
      </w:r>
      <w:proofErr w:type="spellStart"/>
      <w:r w:rsidRPr="00627A38">
        <w:rPr>
          <w:rFonts w:ascii="Calibri" w:hAnsi="Calibri" w:cs="Calibri"/>
          <w:lang w:val="uk-UA"/>
        </w:rPr>
        <w:t>т.ч</w:t>
      </w:r>
      <w:proofErr w:type="spellEnd"/>
      <w:r w:rsidRPr="00627A38">
        <w:rPr>
          <w:rFonts w:ascii="Calibri" w:hAnsi="Calibri" w:cs="Calibri"/>
          <w:lang w:val="uk-UA"/>
        </w:rPr>
        <w:t>. в судовому порядку).</w:t>
      </w:r>
    </w:p>
    <w:p w14:paraId="48798684" w14:textId="77777777" w:rsidR="00481F10" w:rsidRPr="00627A38" w:rsidRDefault="00481F10" w:rsidP="00481F10">
      <w:pPr>
        <w:jc w:val="both"/>
        <w:rPr>
          <w:rFonts w:ascii="Calibri" w:hAnsi="Calibri" w:cs="Calibri"/>
          <w:b/>
          <w:lang w:val="uk-UA"/>
        </w:rPr>
      </w:pPr>
      <w:r w:rsidRPr="00627A38">
        <w:rPr>
          <w:rFonts w:ascii="Calibri" w:hAnsi="Calibri" w:cs="Calibri"/>
          <w:b/>
          <w:lang w:val="uk-UA"/>
        </w:rPr>
        <w:t>4. Порядок розрахунків</w:t>
      </w:r>
    </w:p>
    <w:p w14:paraId="792A4EE4" w14:textId="77777777" w:rsidR="00481F10" w:rsidRPr="00627A38" w:rsidRDefault="00481F10" w:rsidP="00481F10">
      <w:pPr>
        <w:jc w:val="both"/>
        <w:rPr>
          <w:rFonts w:ascii="Calibri" w:hAnsi="Calibri" w:cs="Calibri"/>
          <w:lang w:val="uk-UA"/>
        </w:rPr>
      </w:pPr>
      <w:r w:rsidRPr="00627A38">
        <w:rPr>
          <w:rFonts w:ascii="Calibri" w:hAnsi="Calibri" w:cs="Calibri"/>
          <w:lang w:val="uk-UA"/>
        </w:rPr>
        <w:t>4.1. Покупець зобов'язаний оплатити вартість майна, зазначену в пункті 2.1. цього договору, протягом 5 днів (п'яти) днів з моменту укладання цього договору.</w:t>
      </w:r>
    </w:p>
    <w:p w14:paraId="672171F8" w14:textId="77777777" w:rsidR="00481F10" w:rsidRPr="00627A38" w:rsidRDefault="00481F10" w:rsidP="00481F10">
      <w:pPr>
        <w:jc w:val="both"/>
        <w:rPr>
          <w:rFonts w:ascii="Calibri" w:hAnsi="Calibri" w:cs="Calibri"/>
          <w:lang w:val="uk-UA"/>
        </w:rPr>
      </w:pPr>
      <w:r w:rsidRPr="00627A38">
        <w:rPr>
          <w:rFonts w:ascii="Calibri" w:hAnsi="Calibri" w:cs="Calibri"/>
          <w:lang w:val="uk-UA"/>
        </w:rPr>
        <w:t>4.2. Оплата майна Покупцем проводиться шляхом перерахування грошових коштів на ліквідаційний рахунок Продавця у національній валюті України (гривнях).</w:t>
      </w:r>
    </w:p>
    <w:p w14:paraId="091E1BBA" w14:textId="77777777" w:rsidR="00481F10" w:rsidRPr="00627A38" w:rsidRDefault="00481F10" w:rsidP="00481F10">
      <w:pPr>
        <w:jc w:val="both"/>
        <w:rPr>
          <w:rFonts w:ascii="Calibri" w:hAnsi="Calibri" w:cs="Calibri"/>
          <w:b/>
          <w:bCs/>
          <w:lang w:val="uk-UA"/>
        </w:rPr>
      </w:pPr>
      <w:r w:rsidRPr="00627A38">
        <w:rPr>
          <w:rFonts w:ascii="Calibri" w:hAnsi="Calibri" w:cs="Calibri"/>
          <w:b/>
          <w:bCs/>
          <w:lang w:val="uk-UA"/>
        </w:rPr>
        <w:t>5. Відповідальність сторін</w:t>
      </w:r>
    </w:p>
    <w:p w14:paraId="631A5FDF" w14:textId="77777777" w:rsidR="00481F10" w:rsidRPr="00627A38" w:rsidRDefault="00481F10" w:rsidP="00481F10">
      <w:pPr>
        <w:jc w:val="both"/>
        <w:rPr>
          <w:rFonts w:ascii="Calibri" w:hAnsi="Calibri" w:cs="Calibri"/>
          <w:lang w:val="uk-UA"/>
        </w:rPr>
      </w:pPr>
      <w:r w:rsidRPr="00627A38">
        <w:rPr>
          <w:rFonts w:ascii="Calibri" w:hAnsi="Calibri" w:cs="Calibri"/>
          <w:lang w:val="uk-UA"/>
        </w:rPr>
        <w:t>5.1.Сторони відповідають за своєчасне і точне виконання умов цього договору.</w:t>
      </w:r>
    </w:p>
    <w:p w14:paraId="05DCDBC9" w14:textId="77777777" w:rsidR="00481F10" w:rsidRPr="00627A38" w:rsidRDefault="00481F10" w:rsidP="00481F10">
      <w:pPr>
        <w:jc w:val="both"/>
        <w:rPr>
          <w:rFonts w:ascii="Calibri" w:hAnsi="Calibri" w:cs="Calibri"/>
          <w:lang w:val="uk-UA"/>
        </w:rPr>
      </w:pPr>
      <w:r w:rsidRPr="00627A38">
        <w:rPr>
          <w:rFonts w:ascii="Calibri" w:hAnsi="Calibri" w:cs="Calibri"/>
          <w:lang w:val="uk-UA"/>
        </w:rPr>
        <w:t xml:space="preserve">5.2. Якщо у випадку невиконання або неналежного виконання цього договору якійсь стороні будуть заподіяні збитки, то вони підлягають відшкодуванню винною стороною відповідно до законодавства України (у тому числі підлягає відшкодуванню не одержаний прибуток). </w:t>
      </w:r>
    </w:p>
    <w:p w14:paraId="04E86578" w14:textId="77777777" w:rsidR="00481F10" w:rsidRPr="00627A38" w:rsidRDefault="00481F10" w:rsidP="00481F10">
      <w:pPr>
        <w:jc w:val="both"/>
        <w:rPr>
          <w:rFonts w:ascii="Calibri" w:hAnsi="Calibri" w:cs="Calibri"/>
          <w:lang w:val="uk-UA"/>
        </w:rPr>
      </w:pPr>
      <w:r w:rsidRPr="00627A38">
        <w:rPr>
          <w:rFonts w:ascii="Calibri" w:hAnsi="Calibri" w:cs="Calibri"/>
          <w:lang w:val="uk-UA"/>
        </w:rPr>
        <w:lastRenderedPageBreak/>
        <w:t>5.3. У випадку прострочення оплати майна, Покупець сплачує Продавцю неустойку в розмірі 0,1 (нуль цілих одна десята) % від суми вартості майна, не сплаченої у встановлений пунктом 4.1. цього договору строк, за кожний день прострочення, та відшкодовує збитки.</w:t>
      </w:r>
    </w:p>
    <w:p w14:paraId="62896FF4" w14:textId="77777777" w:rsidR="00481F10" w:rsidRPr="00627A38" w:rsidRDefault="00481F10" w:rsidP="00481F10">
      <w:pPr>
        <w:jc w:val="both"/>
        <w:rPr>
          <w:rFonts w:ascii="Calibri" w:hAnsi="Calibri" w:cs="Calibri"/>
          <w:lang w:val="uk-UA"/>
        </w:rPr>
      </w:pPr>
      <w:r w:rsidRPr="00627A38">
        <w:rPr>
          <w:rFonts w:ascii="Calibri" w:hAnsi="Calibri" w:cs="Calibri"/>
          <w:lang w:val="uk-UA"/>
        </w:rPr>
        <w:t>5.4. Розмір неустойки, встановлений в пункті 5.3. цього договору, не може перевищувати розмір подвійної облікової ставки Національного банку України. В разі перевищення розміру неустойки понад розмір подвійної облікової ставки неустойка сплачується в розмірі подвійної облікової ставки Національного банку України, що діяла на момент нарахування неустойки.</w:t>
      </w:r>
    </w:p>
    <w:p w14:paraId="4D98C8CB" w14:textId="77777777" w:rsidR="00481F10" w:rsidRPr="00627A38" w:rsidRDefault="00481F10" w:rsidP="00481F10">
      <w:pPr>
        <w:jc w:val="both"/>
        <w:rPr>
          <w:rFonts w:ascii="Calibri" w:hAnsi="Calibri" w:cs="Calibri"/>
          <w:bCs/>
          <w:lang w:val="uk-UA"/>
        </w:rPr>
      </w:pPr>
      <w:r w:rsidRPr="00627A38">
        <w:rPr>
          <w:rFonts w:ascii="Calibri" w:hAnsi="Calibri" w:cs="Calibri"/>
          <w:bCs/>
          <w:lang w:val="uk-UA"/>
        </w:rPr>
        <w:t>5.5.</w:t>
      </w:r>
      <w:r w:rsidRPr="00627A38">
        <w:rPr>
          <w:rFonts w:ascii="Calibri" w:hAnsi="Calibri" w:cs="Calibri"/>
          <w:lang w:val="uk-UA"/>
        </w:rPr>
        <w:t xml:space="preserve"> За не виконання умов даного договору сторони несуть відповідальність передбачену умовами даного договору та чинним законодавством. </w:t>
      </w:r>
    </w:p>
    <w:p w14:paraId="795BF5D3" w14:textId="77777777" w:rsidR="00481F10" w:rsidRPr="00627A38" w:rsidRDefault="00481F10" w:rsidP="00481F10">
      <w:pPr>
        <w:jc w:val="both"/>
        <w:rPr>
          <w:rFonts w:ascii="Calibri" w:hAnsi="Calibri" w:cs="Calibri"/>
          <w:b/>
          <w:bCs/>
          <w:lang w:val="uk-UA"/>
        </w:rPr>
      </w:pPr>
      <w:r w:rsidRPr="00627A38">
        <w:rPr>
          <w:rFonts w:ascii="Calibri" w:hAnsi="Calibri" w:cs="Calibri"/>
          <w:bCs/>
          <w:lang w:val="uk-UA"/>
        </w:rPr>
        <w:t>5.6.</w:t>
      </w:r>
      <w:r w:rsidRPr="00627A38">
        <w:rPr>
          <w:rFonts w:ascii="Calibri" w:hAnsi="Calibri" w:cs="Calibri"/>
          <w:b/>
          <w:bCs/>
          <w:lang w:val="uk-UA"/>
        </w:rPr>
        <w:t xml:space="preserve"> </w:t>
      </w:r>
      <w:r w:rsidRPr="00627A38">
        <w:rPr>
          <w:rFonts w:ascii="Calibri" w:hAnsi="Calibri" w:cs="Calibri"/>
          <w:lang w:val="uk-UA"/>
        </w:rPr>
        <w:t xml:space="preserve">У разі порушення строків розрахунків за цим Договором, гарантійний внесок сплачений </w:t>
      </w:r>
      <w:r w:rsidRPr="00627A38">
        <w:rPr>
          <w:rFonts w:ascii="Calibri" w:hAnsi="Calibri" w:cs="Calibri"/>
          <w:b/>
          <w:bCs/>
          <w:lang w:val="uk-UA"/>
        </w:rPr>
        <w:t xml:space="preserve">ПОКУПЦЕМ, </w:t>
      </w:r>
      <w:r w:rsidRPr="00627A38">
        <w:rPr>
          <w:rFonts w:ascii="Calibri" w:hAnsi="Calibri" w:cs="Calibri"/>
          <w:lang w:val="uk-UA"/>
        </w:rPr>
        <w:t>у розмірі _______грн. без ПДВ (_______________________), йому не повертається, а цей Договір підлягає розірванню.</w:t>
      </w:r>
    </w:p>
    <w:p w14:paraId="57F296F0" w14:textId="77777777" w:rsidR="00481F10" w:rsidRPr="00627A38" w:rsidRDefault="00481F10" w:rsidP="00481F10">
      <w:pPr>
        <w:jc w:val="both"/>
        <w:rPr>
          <w:rFonts w:ascii="Calibri" w:hAnsi="Calibri" w:cs="Calibri"/>
          <w:b/>
          <w:lang w:val="uk-UA"/>
        </w:rPr>
      </w:pPr>
      <w:r w:rsidRPr="00627A38">
        <w:rPr>
          <w:rFonts w:ascii="Calibri" w:hAnsi="Calibri" w:cs="Calibri"/>
          <w:b/>
          <w:lang w:val="uk-UA"/>
        </w:rPr>
        <w:t>6. Форс-мажор</w:t>
      </w:r>
    </w:p>
    <w:p w14:paraId="109555A0" w14:textId="77777777" w:rsidR="00481F10" w:rsidRPr="00627A38" w:rsidRDefault="00481F10" w:rsidP="00481F10">
      <w:pPr>
        <w:jc w:val="both"/>
        <w:rPr>
          <w:rFonts w:ascii="Calibri" w:hAnsi="Calibri" w:cs="Calibri"/>
          <w:lang w:val="uk-UA"/>
        </w:rPr>
      </w:pPr>
      <w:r w:rsidRPr="00627A38">
        <w:rPr>
          <w:rFonts w:ascii="Calibri" w:hAnsi="Calibri" w:cs="Calibri"/>
          <w:lang w:val="uk-UA"/>
        </w:rPr>
        <w:t>6.1. У випадку виникнення обставин, що можуть перешкоджати повному або частковому виконанню будь-якою стороною відповідних зобов'язань за цим договором, як-то: пожежа або інші стихійні лиха, військові дії будь-якого характеру, блокада, інші надзвичайні обставини поза контролем сторін; термін виконання зобов'язань відсувається відповідно до часу, протягом якого діють такі обставини. Про настання таких обставин сторона, позбавлена можливості виконати зобов'язання, повинна негайно повідомити іншу сторону.</w:t>
      </w:r>
    </w:p>
    <w:p w14:paraId="4C0285D5" w14:textId="77777777" w:rsidR="00481F10" w:rsidRPr="00627A38" w:rsidRDefault="00481F10" w:rsidP="00481F10">
      <w:pPr>
        <w:jc w:val="both"/>
        <w:rPr>
          <w:rFonts w:ascii="Calibri" w:hAnsi="Calibri" w:cs="Calibri"/>
          <w:lang w:val="uk-UA"/>
        </w:rPr>
      </w:pPr>
      <w:r w:rsidRPr="00627A38">
        <w:rPr>
          <w:rFonts w:ascii="Calibri" w:hAnsi="Calibri" w:cs="Calibri"/>
          <w:lang w:val="uk-UA"/>
        </w:rPr>
        <w:t>6.2.Доказом наявності таких обставин може служити довідка, видана Торгово-промисловою палатою України, її регіональними представництвами, регіональними торгово-промисловими палатами.</w:t>
      </w:r>
    </w:p>
    <w:p w14:paraId="17D52AC0" w14:textId="77777777" w:rsidR="00481F10" w:rsidRPr="00627A38" w:rsidRDefault="00481F10" w:rsidP="00481F10">
      <w:pPr>
        <w:jc w:val="both"/>
        <w:rPr>
          <w:rFonts w:ascii="Calibri" w:hAnsi="Calibri" w:cs="Calibri"/>
          <w:b/>
          <w:lang w:val="uk-UA"/>
        </w:rPr>
      </w:pPr>
      <w:r w:rsidRPr="00627A38">
        <w:rPr>
          <w:rFonts w:ascii="Calibri" w:hAnsi="Calibri" w:cs="Calibri"/>
          <w:b/>
          <w:lang w:val="uk-UA"/>
        </w:rPr>
        <w:t>7. Заключні положення</w:t>
      </w:r>
    </w:p>
    <w:p w14:paraId="67D5D094" w14:textId="77777777" w:rsidR="00481F10" w:rsidRPr="00627A38" w:rsidRDefault="00481F10" w:rsidP="00481F10">
      <w:pPr>
        <w:jc w:val="both"/>
        <w:rPr>
          <w:rFonts w:ascii="Calibri" w:hAnsi="Calibri" w:cs="Calibri"/>
          <w:lang w:val="uk-UA"/>
        </w:rPr>
      </w:pPr>
      <w:r w:rsidRPr="00627A38">
        <w:rPr>
          <w:rFonts w:ascii="Calibri" w:hAnsi="Calibri" w:cs="Calibri"/>
          <w:lang w:val="uk-UA"/>
        </w:rPr>
        <w:t>7.1. Всі спори, що виникають у зв'язку з цим договором, вирішуються за згодою сторін, а якщо згода не досягнута, спір підлягає розгляду в господарському суді.</w:t>
      </w:r>
    </w:p>
    <w:p w14:paraId="10AFACE3" w14:textId="77777777" w:rsidR="00481F10" w:rsidRPr="00627A38" w:rsidRDefault="00481F10" w:rsidP="00481F10">
      <w:pPr>
        <w:jc w:val="both"/>
        <w:rPr>
          <w:rFonts w:ascii="Calibri" w:hAnsi="Calibri" w:cs="Calibri"/>
          <w:lang w:val="uk-UA"/>
        </w:rPr>
      </w:pPr>
      <w:r w:rsidRPr="00627A38">
        <w:rPr>
          <w:rFonts w:ascii="Calibri" w:hAnsi="Calibri" w:cs="Calibri"/>
          <w:lang w:val="uk-UA"/>
        </w:rPr>
        <w:t>7.2.Одностороння відмова від виконання договору й одностороння зміна його умов не допускаються. Всі зміни і доповнення оформляються додатковими угодами.</w:t>
      </w:r>
    </w:p>
    <w:p w14:paraId="3E884241" w14:textId="77777777" w:rsidR="00481F10" w:rsidRPr="00627A38" w:rsidRDefault="00481F10" w:rsidP="00481F10">
      <w:pPr>
        <w:jc w:val="both"/>
        <w:rPr>
          <w:rFonts w:ascii="Calibri" w:hAnsi="Calibri" w:cs="Calibri"/>
          <w:lang w:val="uk-UA"/>
        </w:rPr>
      </w:pPr>
      <w:r w:rsidRPr="00627A38">
        <w:rPr>
          <w:rFonts w:ascii="Calibri" w:hAnsi="Calibri" w:cs="Calibri"/>
          <w:lang w:val="uk-UA"/>
        </w:rPr>
        <w:t>7.3.Всі питання, не передбачені цим договором, регулюються чинним законодавством України.</w:t>
      </w:r>
    </w:p>
    <w:p w14:paraId="0C627D86" w14:textId="77777777" w:rsidR="00481F10" w:rsidRPr="00627A38" w:rsidRDefault="00481F10" w:rsidP="00481F10">
      <w:pPr>
        <w:pStyle w:val="a3"/>
        <w:jc w:val="both"/>
        <w:rPr>
          <w:rFonts w:ascii="Calibri" w:hAnsi="Calibri" w:cs="Calibri"/>
          <w:b w:val="0"/>
        </w:rPr>
      </w:pPr>
      <w:r w:rsidRPr="00627A38">
        <w:rPr>
          <w:rFonts w:ascii="Calibri" w:hAnsi="Calibri" w:cs="Calibri"/>
          <w:b w:val="0"/>
        </w:rPr>
        <w:t>7.4. Зазначене майно нікому іншому не відчужене, під заставою, забороною (арештом) не перебуває, судового спору щодо майна, а також прав на нього у третіх осіб, як у межах так і за межами України немає, тобто майно не має обмежень, щодо обігу та продажу.</w:t>
      </w:r>
    </w:p>
    <w:p w14:paraId="39764337" w14:textId="77777777" w:rsidR="00481F10" w:rsidRPr="00627A38" w:rsidRDefault="00481F10" w:rsidP="00481F10">
      <w:pPr>
        <w:pStyle w:val="a3"/>
        <w:jc w:val="both"/>
        <w:rPr>
          <w:rFonts w:ascii="Calibri" w:hAnsi="Calibri" w:cs="Calibri"/>
          <w:b w:val="0"/>
        </w:rPr>
      </w:pPr>
      <w:r w:rsidRPr="00627A38">
        <w:rPr>
          <w:rFonts w:ascii="Calibri" w:hAnsi="Calibri" w:cs="Calibri"/>
          <w:b w:val="0"/>
        </w:rPr>
        <w:t>7.5. Після виконання всіх робіт пов’язаних з демонтажем Майна, Покупець згідно вимог діючого законодавства України повинен провести рекультивацію порушених земель.</w:t>
      </w:r>
    </w:p>
    <w:p w14:paraId="08FD5E0A" w14:textId="77777777" w:rsidR="00481F10" w:rsidRPr="00627A38" w:rsidRDefault="00481F10" w:rsidP="00481F10">
      <w:pPr>
        <w:jc w:val="both"/>
        <w:rPr>
          <w:rFonts w:ascii="Calibri" w:hAnsi="Calibri" w:cs="Calibri"/>
          <w:b/>
          <w:lang w:val="uk-UA"/>
        </w:rPr>
      </w:pPr>
      <w:r w:rsidRPr="00627A38">
        <w:rPr>
          <w:rFonts w:ascii="Calibri" w:hAnsi="Calibri" w:cs="Calibri"/>
          <w:b/>
          <w:lang w:val="uk-UA"/>
        </w:rPr>
        <w:t>8. Термін дії договору</w:t>
      </w:r>
    </w:p>
    <w:p w14:paraId="7B0D5CED" w14:textId="77777777" w:rsidR="00481F10" w:rsidRPr="00627A38" w:rsidRDefault="00481F10" w:rsidP="00481F10">
      <w:pPr>
        <w:jc w:val="both"/>
        <w:rPr>
          <w:rFonts w:ascii="Calibri" w:hAnsi="Calibri" w:cs="Calibri"/>
          <w:lang w:val="uk-UA"/>
        </w:rPr>
      </w:pPr>
      <w:r w:rsidRPr="00627A38">
        <w:rPr>
          <w:rFonts w:ascii="Calibri" w:hAnsi="Calibri" w:cs="Calibri"/>
          <w:lang w:val="uk-UA"/>
        </w:rPr>
        <w:t>8.1. Цей договір вступає в силу з моменту його укладання і діє до виконання обов’язків сторін.</w:t>
      </w:r>
    </w:p>
    <w:p w14:paraId="4AB2F23F" w14:textId="77777777" w:rsidR="00481F10" w:rsidRPr="00627A38" w:rsidRDefault="00481F10" w:rsidP="00481F10">
      <w:pPr>
        <w:rPr>
          <w:rFonts w:ascii="Calibri" w:hAnsi="Calibri" w:cs="Calibri"/>
          <w:b/>
          <w:lang w:val="uk-UA"/>
        </w:rPr>
      </w:pPr>
      <w:r w:rsidRPr="00627A38">
        <w:rPr>
          <w:rFonts w:ascii="Calibri" w:hAnsi="Calibri" w:cs="Calibri"/>
          <w:b/>
          <w:lang w:val="uk-UA"/>
        </w:rPr>
        <w:t>9. Адреси і платіжні реквізити сторін</w:t>
      </w:r>
    </w:p>
    <w:p w14:paraId="4E04485B" w14:textId="77777777" w:rsidR="00481F10" w:rsidRPr="00627A38" w:rsidRDefault="00481F10" w:rsidP="00481F10">
      <w:pPr>
        <w:rPr>
          <w:rFonts w:ascii="Calibri" w:hAnsi="Calibri" w:cs="Calibri"/>
          <w:bCs/>
          <w:lang w:val="uk-UA"/>
        </w:rPr>
      </w:pPr>
      <w:r w:rsidRPr="00627A38">
        <w:rPr>
          <w:rFonts w:ascii="Calibri" w:hAnsi="Calibri" w:cs="Calibri"/>
          <w:b/>
          <w:lang w:val="uk-UA"/>
        </w:rPr>
        <w:t xml:space="preserve">Продавець </w:t>
      </w:r>
      <w:r w:rsidRPr="00627A38">
        <w:rPr>
          <w:rFonts w:ascii="Calibri" w:hAnsi="Calibri" w:cs="Calibri"/>
          <w:b/>
          <w:lang w:val="uk-UA"/>
        </w:rPr>
        <w:tab/>
      </w:r>
      <w:r w:rsidRPr="00627A38">
        <w:rPr>
          <w:rFonts w:ascii="Calibri" w:hAnsi="Calibri" w:cs="Calibri"/>
          <w:b/>
          <w:lang w:val="uk-UA"/>
        </w:rPr>
        <w:tab/>
      </w:r>
      <w:r w:rsidRPr="00627A38">
        <w:rPr>
          <w:rFonts w:ascii="Calibri" w:hAnsi="Calibri" w:cs="Calibri"/>
          <w:b/>
          <w:lang w:val="uk-UA"/>
        </w:rPr>
        <w:tab/>
      </w:r>
      <w:r w:rsidRPr="00627A38">
        <w:rPr>
          <w:rFonts w:ascii="Calibri" w:hAnsi="Calibri" w:cs="Calibri"/>
          <w:b/>
          <w:lang w:val="uk-UA"/>
        </w:rPr>
        <w:tab/>
      </w:r>
      <w:r w:rsidRPr="00627A38">
        <w:rPr>
          <w:rFonts w:ascii="Calibri" w:hAnsi="Calibri" w:cs="Calibri"/>
          <w:b/>
          <w:lang w:val="uk-UA"/>
        </w:rPr>
        <w:tab/>
      </w:r>
      <w:r w:rsidRPr="00627A38">
        <w:rPr>
          <w:rFonts w:ascii="Calibri" w:hAnsi="Calibri" w:cs="Calibri"/>
          <w:b/>
          <w:lang w:val="uk-UA"/>
        </w:rPr>
        <w:tab/>
        <w:t>Покупець</w:t>
      </w:r>
    </w:p>
    <w:tbl>
      <w:tblPr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4922"/>
        <w:gridCol w:w="5238"/>
      </w:tblGrid>
      <w:tr w:rsidR="00481F10" w:rsidRPr="00627A38" w14:paraId="101BBB02" w14:textId="77777777" w:rsidTr="002D6560">
        <w:trPr>
          <w:trHeight w:val="2442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B35D" w14:textId="1ECB1744" w:rsidR="00481F10" w:rsidRPr="00627A38" w:rsidRDefault="00481F10" w:rsidP="002D6560">
            <w:pPr>
              <w:rPr>
                <w:rFonts w:ascii="Calibri" w:hAnsi="Calibri" w:cs="Calibri"/>
                <w:lang w:val="uk-UA"/>
              </w:rPr>
            </w:pPr>
            <w:r w:rsidRPr="00627A38">
              <w:rPr>
                <w:rFonts w:ascii="Calibri" w:hAnsi="Calibri" w:cs="Calibri"/>
                <w:lang w:val="uk-UA"/>
              </w:rPr>
              <w:t xml:space="preserve"> </w:t>
            </w:r>
            <w:r w:rsidR="009534C5" w:rsidRPr="009534C5">
              <w:rPr>
                <w:rFonts w:ascii="Calibri" w:hAnsi="Calibri" w:cs="Calibri"/>
                <w:lang w:val="uk-UA"/>
              </w:rPr>
              <w:t>Державне відкрите акціонерне товариство "Інформаційно-обчислювальний центр"</w:t>
            </w:r>
            <w:r w:rsidRPr="00627A38">
              <w:rPr>
                <w:rFonts w:ascii="Calibri" w:hAnsi="Calibri" w:cs="Calibri"/>
                <w:lang w:val="uk-UA"/>
              </w:rPr>
              <w:t xml:space="preserve"> </w:t>
            </w:r>
          </w:p>
          <w:p w14:paraId="3F3192FD" w14:textId="0BA4F655" w:rsidR="00EA661E" w:rsidRDefault="00481F10" w:rsidP="002D6560">
            <w:pPr>
              <w:rPr>
                <w:rFonts w:ascii="Calibri" w:hAnsi="Calibri" w:cs="Calibri"/>
                <w:shd w:val="clear" w:color="auto" w:fill="FFFFFF"/>
                <w:lang w:val="uk-UA"/>
              </w:rPr>
            </w:pPr>
            <w:r w:rsidRPr="00627A38">
              <w:rPr>
                <w:rFonts w:ascii="Calibri" w:hAnsi="Calibri" w:cs="Calibri"/>
                <w:lang w:val="uk-UA"/>
              </w:rPr>
              <w:t xml:space="preserve">Адреса: </w:t>
            </w:r>
            <w:r w:rsidR="00EA661E" w:rsidRPr="00EA661E">
              <w:rPr>
                <w:rFonts w:ascii="Calibri" w:hAnsi="Calibri" w:cs="Calibri"/>
                <w:shd w:val="clear" w:color="auto" w:fill="FFFFFF"/>
                <w:lang w:val="uk-UA"/>
              </w:rPr>
              <w:t xml:space="preserve">85323, Донецька обл., місто </w:t>
            </w:r>
            <w:proofErr w:type="spellStart"/>
            <w:r w:rsidR="00EA661E" w:rsidRPr="00EA661E">
              <w:rPr>
                <w:rFonts w:ascii="Calibri" w:hAnsi="Calibri" w:cs="Calibri"/>
                <w:shd w:val="clear" w:color="auto" w:fill="FFFFFF"/>
                <w:lang w:val="uk-UA"/>
              </w:rPr>
              <w:t>Мирноград</w:t>
            </w:r>
            <w:proofErr w:type="spellEnd"/>
            <w:r w:rsidR="00EA661E" w:rsidRPr="00EA661E">
              <w:rPr>
                <w:rFonts w:ascii="Calibri" w:hAnsi="Calibri" w:cs="Calibri"/>
                <w:shd w:val="clear" w:color="auto" w:fill="FFFFFF"/>
                <w:lang w:val="uk-UA"/>
              </w:rPr>
              <w:t xml:space="preserve">, </w:t>
            </w:r>
            <w:r w:rsidR="007247EE" w:rsidRPr="00EA661E">
              <w:rPr>
                <w:rFonts w:ascii="Calibri" w:hAnsi="Calibri" w:cs="Calibri"/>
                <w:shd w:val="clear" w:color="auto" w:fill="FFFFFF"/>
                <w:lang w:val="uk-UA"/>
              </w:rPr>
              <w:t>вул.</w:t>
            </w:r>
            <w:r w:rsidR="007247EE">
              <w:rPr>
                <w:rFonts w:ascii="Calibri" w:hAnsi="Calibri" w:cs="Calibri"/>
                <w:shd w:val="clear" w:color="auto" w:fill="FFFFFF"/>
                <w:lang w:val="uk-UA"/>
              </w:rPr>
              <w:t xml:space="preserve"> В</w:t>
            </w:r>
            <w:r w:rsidR="007247EE" w:rsidRPr="00EA661E">
              <w:rPr>
                <w:rFonts w:ascii="Calibri" w:hAnsi="Calibri" w:cs="Calibri"/>
                <w:shd w:val="clear" w:color="auto" w:fill="FFFFFF"/>
                <w:lang w:val="uk-UA"/>
              </w:rPr>
              <w:t>атутіна</w:t>
            </w:r>
            <w:r w:rsidR="00EA661E" w:rsidRPr="00EA661E">
              <w:rPr>
                <w:rFonts w:ascii="Calibri" w:hAnsi="Calibri" w:cs="Calibri"/>
                <w:shd w:val="clear" w:color="auto" w:fill="FFFFFF"/>
                <w:lang w:val="uk-UA"/>
              </w:rPr>
              <w:t>, будинок 18</w:t>
            </w:r>
          </w:p>
          <w:p w14:paraId="32DBA85C" w14:textId="25DD52C3" w:rsidR="00481F10" w:rsidRPr="00627A38" w:rsidRDefault="00481F10" w:rsidP="002D6560">
            <w:pPr>
              <w:rPr>
                <w:rFonts w:ascii="Calibri" w:hAnsi="Calibri" w:cs="Calibri"/>
                <w:lang w:val="uk-UA"/>
              </w:rPr>
            </w:pPr>
            <w:r w:rsidRPr="00627A38">
              <w:rPr>
                <w:rFonts w:ascii="Calibri" w:hAnsi="Calibri" w:cs="Calibri"/>
                <w:lang w:val="uk-UA"/>
              </w:rPr>
              <w:t xml:space="preserve">код ЄДРПОУ </w:t>
            </w:r>
            <w:r w:rsidR="009534C5" w:rsidRPr="009534C5">
              <w:rPr>
                <w:rFonts w:ascii="Calibri" w:hAnsi="Calibri" w:cs="Calibri"/>
                <w:lang w:val="uk-UA"/>
              </w:rPr>
              <w:t>23413319</w:t>
            </w:r>
            <w:bookmarkStart w:id="0" w:name="_GoBack"/>
            <w:bookmarkEnd w:id="0"/>
            <w:r w:rsidRPr="00627A38">
              <w:rPr>
                <w:rFonts w:ascii="Calibri" w:hAnsi="Calibri" w:cs="Calibri"/>
                <w:lang w:val="uk-UA"/>
              </w:rPr>
              <w:t xml:space="preserve"> </w:t>
            </w:r>
          </w:p>
          <w:p w14:paraId="73B56823" w14:textId="77777777" w:rsidR="00342669" w:rsidRDefault="00481F10" w:rsidP="002D6560">
            <w:pPr>
              <w:rPr>
                <w:rFonts w:ascii="Calibri" w:hAnsi="Calibri" w:cs="Calibri"/>
                <w:lang w:val="uk-UA"/>
              </w:rPr>
            </w:pPr>
            <w:r w:rsidRPr="00627A38">
              <w:rPr>
                <w:rFonts w:ascii="Calibri" w:hAnsi="Calibri" w:cs="Calibri"/>
                <w:lang w:val="uk-UA"/>
              </w:rPr>
              <w:t xml:space="preserve">р/р </w:t>
            </w:r>
          </w:p>
          <w:p w14:paraId="2FD69B3A" w14:textId="21F096FE" w:rsidR="00481F10" w:rsidRPr="00627A38" w:rsidRDefault="00481F10" w:rsidP="002D6560">
            <w:pPr>
              <w:rPr>
                <w:rFonts w:ascii="Calibri" w:hAnsi="Calibri" w:cs="Calibri"/>
                <w:lang w:val="uk-UA"/>
              </w:rPr>
            </w:pPr>
            <w:r w:rsidRPr="00342669">
              <w:rPr>
                <w:rFonts w:ascii="Calibri" w:hAnsi="Calibri" w:cs="Calibri"/>
                <w:lang w:val="uk-UA"/>
              </w:rPr>
              <w:t>в ПАТ</w:t>
            </w:r>
          </w:p>
          <w:p w14:paraId="570DD6B0" w14:textId="2A92494B" w:rsidR="00481F10" w:rsidRPr="00627A38" w:rsidRDefault="00481F10" w:rsidP="002D6560">
            <w:pPr>
              <w:rPr>
                <w:rFonts w:ascii="Calibri" w:hAnsi="Calibri" w:cs="Calibri"/>
                <w:lang w:val="uk-UA"/>
              </w:rPr>
            </w:pPr>
            <w:r w:rsidRPr="00627A38">
              <w:rPr>
                <w:rFonts w:ascii="Calibri" w:hAnsi="Calibri" w:cs="Calibri"/>
                <w:lang w:val="uk-UA"/>
              </w:rPr>
              <w:t xml:space="preserve">МФО </w:t>
            </w:r>
          </w:p>
          <w:p w14:paraId="48F1F6E1" w14:textId="77777777" w:rsidR="00481F10" w:rsidRPr="00627A38" w:rsidRDefault="00481F10" w:rsidP="002D6560">
            <w:pPr>
              <w:rPr>
                <w:rFonts w:ascii="Calibri" w:hAnsi="Calibri" w:cs="Calibri"/>
                <w:lang w:val="uk-UA"/>
              </w:rPr>
            </w:pPr>
          </w:p>
          <w:p w14:paraId="0598E085" w14:textId="0AB3CC57" w:rsidR="00481F10" w:rsidRPr="00627A38" w:rsidRDefault="00481F10" w:rsidP="002D6560">
            <w:pPr>
              <w:rPr>
                <w:rFonts w:ascii="Calibri" w:hAnsi="Calibri" w:cs="Calibri"/>
                <w:lang w:val="uk-UA"/>
              </w:rPr>
            </w:pPr>
            <w:r w:rsidRPr="00627A38">
              <w:rPr>
                <w:rFonts w:ascii="Calibri" w:hAnsi="Calibri" w:cs="Calibri"/>
                <w:lang w:val="uk-UA"/>
              </w:rPr>
              <w:t xml:space="preserve">Ліквідатор_____________ </w:t>
            </w:r>
            <w:r w:rsidR="00490F50">
              <w:rPr>
                <w:rFonts w:ascii="Calibri" w:hAnsi="Calibri" w:cs="Calibri"/>
                <w:lang w:val="uk-UA"/>
              </w:rPr>
              <w:t>А.А. Карпенко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EA0C6E" w14:textId="77777777" w:rsidR="00481F10" w:rsidRPr="00627A38" w:rsidRDefault="00481F10" w:rsidP="002D6560">
            <w:pPr>
              <w:rPr>
                <w:rFonts w:ascii="Calibri" w:hAnsi="Calibri" w:cs="Calibri"/>
                <w:lang w:val="uk-UA"/>
              </w:rPr>
            </w:pPr>
            <w:r w:rsidRPr="00627A38">
              <w:rPr>
                <w:rFonts w:ascii="Calibri" w:hAnsi="Calibri" w:cs="Calibri"/>
                <w:lang w:val="uk-UA"/>
              </w:rPr>
              <w:t xml:space="preserve"> (ФІО/ найменування юридичної особи)</w:t>
            </w:r>
          </w:p>
          <w:p w14:paraId="31EBC80E" w14:textId="77777777" w:rsidR="00481F10" w:rsidRPr="00627A38" w:rsidRDefault="00481F10" w:rsidP="002D6560">
            <w:pPr>
              <w:rPr>
                <w:rFonts w:ascii="Calibri" w:hAnsi="Calibri" w:cs="Calibri"/>
                <w:lang w:val="uk-UA"/>
              </w:rPr>
            </w:pPr>
            <w:r w:rsidRPr="00627A38">
              <w:rPr>
                <w:rFonts w:ascii="Calibri" w:hAnsi="Calibri" w:cs="Calibri"/>
                <w:lang w:val="uk-UA"/>
              </w:rPr>
              <w:t>Адреса: ____________________________</w:t>
            </w:r>
          </w:p>
          <w:p w14:paraId="3D6690BC" w14:textId="77777777" w:rsidR="00481F10" w:rsidRPr="00627A38" w:rsidRDefault="00481F10" w:rsidP="002D6560">
            <w:pPr>
              <w:rPr>
                <w:rFonts w:ascii="Calibri" w:hAnsi="Calibri" w:cs="Calibri"/>
                <w:lang w:val="uk-UA"/>
              </w:rPr>
            </w:pPr>
            <w:r w:rsidRPr="00627A38">
              <w:rPr>
                <w:rFonts w:ascii="Calibri" w:hAnsi="Calibri" w:cs="Calibri"/>
                <w:lang w:val="uk-UA"/>
              </w:rPr>
              <w:t>Паспорт серії _____________</w:t>
            </w:r>
          </w:p>
          <w:p w14:paraId="22CB595C" w14:textId="77777777" w:rsidR="00481F10" w:rsidRPr="00627A38" w:rsidRDefault="00481F10" w:rsidP="002D6560">
            <w:pPr>
              <w:rPr>
                <w:rFonts w:ascii="Calibri" w:hAnsi="Calibri" w:cs="Calibri"/>
                <w:lang w:val="uk-UA"/>
              </w:rPr>
            </w:pPr>
            <w:r w:rsidRPr="00627A38">
              <w:rPr>
                <w:rFonts w:ascii="Calibri" w:hAnsi="Calibri" w:cs="Calibri"/>
                <w:lang w:val="uk-UA"/>
              </w:rPr>
              <w:t>виданий ___________________________</w:t>
            </w:r>
          </w:p>
          <w:p w14:paraId="6E2FE8D3" w14:textId="77777777" w:rsidR="00481F10" w:rsidRPr="00627A38" w:rsidRDefault="00481F10" w:rsidP="002D6560">
            <w:pPr>
              <w:rPr>
                <w:rFonts w:ascii="Calibri" w:hAnsi="Calibri" w:cs="Calibri"/>
                <w:lang w:val="uk-UA"/>
              </w:rPr>
            </w:pPr>
            <w:r w:rsidRPr="00627A38">
              <w:rPr>
                <w:rFonts w:ascii="Calibri" w:hAnsi="Calibri" w:cs="Calibri"/>
                <w:lang w:val="uk-UA"/>
              </w:rPr>
              <w:t xml:space="preserve">Ідентифікаційний номер ___________/код ЄДРПОУ та розрахунковий рахунок </w:t>
            </w:r>
          </w:p>
          <w:p w14:paraId="3F03CEA7" w14:textId="77777777" w:rsidR="00481F10" w:rsidRPr="00627A38" w:rsidRDefault="00481F10" w:rsidP="002D6560">
            <w:pPr>
              <w:rPr>
                <w:rFonts w:ascii="Calibri" w:hAnsi="Calibri" w:cs="Calibri"/>
                <w:lang w:val="uk-UA"/>
              </w:rPr>
            </w:pPr>
            <w:r w:rsidRPr="00627A38">
              <w:rPr>
                <w:rFonts w:ascii="Calibri" w:hAnsi="Calibri" w:cs="Calibri"/>
                <w:lang w:val="uk-UA"/>
              </w:rPr>
              <w:t>____________ /_______________/</w:t>
            </w:r>
          </w:p>
        </w:tc>
      </w:tr>
    </w:tbl>
    <w:p w14:paraId="12E1E324" w14:textId="77777777" w:rsidR="00481F10" w:rsidRPr="00627A38" w:rsidRDefault="00481F10" w:rsidP="00481F10">
      <w:pPr>
        <w:rPr>
          <w:rFonts w:ascii="Calibri" w:hAnsi="Calibri" w:cs="Calibri"/>
          <w:lang w:val="uk-UA"/>
        </w:rPr>
      </w:pPr>
    </w:p>
    <w:p w14:paraId="4E79F1B4" w14:textId="77777777" w:rsidR="00467088" w:rsidRPr="00627A38" w:rsidRDefault="00467088">
      <w:pPr>
        <w:rPr>
          <w:lang w:val="uk-UA"/>
        </w:rPr>
      </w:pPr>
    </w:p>
    <w:sectPr w:rsidR="00467088" w:rsidRPr="00627A38" w:rsidSect="00481F1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3906D7"/>
    <w:multiLevelType w:val="hybridMultilevel"/>
    <w:tmpl w:val="75804C6E"/>
    <w:lvl w:ilvl="0" w:tplc="7FE2A61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872"/>
    <w:rsid w:val="00265506"/>
    <w:rsid w:val="00342669"/>
    <w:rsid w:val="003A5872"/>
    <w:rsid w:val="00465CAF"/>
    <w:rsid w:val="00467088"/>
    <w:rsid w:val="00481F10"/>
    <w:rsid w:val="00490F50"/>
    <w:rsid w:val="00627A38"/>
    <w:rsid w:val="007247EE"/>
    <w:rsid w:val="009534C5"/>
    <w:rsid w:val="00D12892"/>
    <w:rsid w:val="00EA661E"/>
    <w:rsid w:val="00F46683"/>
    <w:rsid w:val="00F7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E8070"/>
  <w15:chartTrackingRefBased/>
  <w15:docId w15:val="{DDCD817B-751A-47E9-BCDD-550B06A61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1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Название,Знак Знак9"/>
    <w:basedOn w:val="a"/>
    <w:next w:val="a4"/>
    <w:link w:val="a5"/>
    <w:qFormat/>
    <w:rsid w:val="00481F10"/>
    <w:pPr>
      <w:suppressAutoHyphens/>
      <w:jc w:val="center"/>
    </w:pPr>
    <w:rPr>
      <w:b/>
      <w:szCs w:val="20"/>
      <w:lang w:val="uk-UA" w:eastAsia="ar-SA"/>
    </w:rPr>
  </w:style>
  <w:style w:type="character" w:customStyle="1" w:styleId="a5">
    <w:name w:val="Назва Знак"/>
    <w:aliases w:val="Название Знак,Знак Знак9 Знак"/>
    <w:basedOn w:val="a0"/>
    <w:link w:val="a3"/>
    <w:rsid w:val="00481F10"/>
    <w:rPr>
      <w:rFonts w:ascii="Times New Roman" w:eastAsia="Times New Roman" w:hAnsi="Times New Roman" w:cs="Times New Roman"/>
      <w:b/>
      <w:sz w:val="24"/>
      <w:szCs w:val="20"/>
      <w:lang w:val="uk-UA" w:eastAsia="ar-SA"/>
    </w:rPr>
  </w:style>
  <w:style w:type="paragraph" w:styleId="a6">
    <w:name w:val="No Spacing"/>
    <w:link w:val="a7"/>
    <w:uiPriority w:val="1"/>
    <w:qFormat/>
    <w:rsid w:val="00481F10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7">
    <w:name w:val="Без інтервалів Знак"/>
    <w:link w:val="a6"/>
    <w:uiPriority w:val="1"/>
    <w:rsid w:val="00481F10"/>
    <w:rPr>
      <w:rFonts w:ascii="Calibri" w:eastAsia="Calibri" w:hAnsi="Calibri" w:cs="Times New Roman"/>
      <w:lang w:val="uk-UA"/>
    </w:rPr>
  </w:style>
  <w:style w:type="paragraph" w:styleId="a4">
    <w:name w:val="Subtitle"/>
    <w:basedOn w:val="a"/>
    <w:next w:val="a"/>
    <w:link w:val="a8"/>
    <w:uiPriority w:val="11"/>
    <w:qFormat/>
    <w:rsid w:val="00481F1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8">
    <w:name w:val="Підзаголовок Знак"/>
    <w:basedOn w:val="a0"/>
    <w:link w:val="a4"/>
    <w:uiPriority w:val="11"/>
    <w:rsid w:val="00481F10"/>
    <w:rPr>
      <w:rFonts w:eastAsiaTheme="minorEastAsia"/>
      <w:color w:val="5A5A5A" w:themeColor="text1" w:themeTint="A5"/>
      <w:spacing w:val="15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973</Words>
  <Characters>5552</Characters>
  <Application>Microsoft Office Word</Application>
  <DocSecurity>0</DocSecurity>
  <Lines>46</Lines>
  <Paragraphs>13</Paragraphs>
  <ScaleCrop>false</ScaleCrop>
  <Company/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 Маловичко</dc:creator>
  <cp:keywords/>
  <dc:description/>
  <cp:lastModifiedBy>Альберт Маловичко</cp:lastModifiedBy>
  <cp:revision>13</cp:revision>
  <dcterms:created xsi:type="dcterms:W3CDTF">2019-12-10T13:10:00Z</dcterms:created>
  <dcterms:modified xsi:type="dcterms:W3CDTF">2019-12-11T10:27:00Z</dcterms:modified>
</cp:coreProperties>
</file>