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E" w:rsidRPr="009D1766" w:rsidRDefault="009D1766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</w:t>
      </w:r>
      <w:r w:rsidRPr="009D1766">
        <w:rPr>
          <w:rFonts w:ascii="Times New Roman" w:hAnsi="Times New Roman" w:cs="Times New Roman"/>
          <w:b/>
          <w:sz w:val="44"/>
          <w:szCs w:val="44"/>
          <w:lang w:val="uk-UA"/>
        </w:rPr>
        <w:t xml:space="preserve">Шосе Харківське, 201/203 </w:t>
      </w:r>
    </w:p>
    <w:p w:rsidR="009D1766" w:rsidRDefault="009D1766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34075" cy="443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66" w:rsidRPr="009D1766" w:rsidRDefault="009D1766" w:rsidP="009D1766">
      <w:pPr>
        <w:tabs>
          <w:tab w:val="left" w:pos="372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9D1766">
        <w:rPr>
          <w:rFonts w:ascii="Times New Roman" w:hAnsi="Times New Roman" w:cs="Times New Roman"/>
          <w:sz w:val="32"/>
          <w:szCs w:val="32"/>
          <w:lang w:val="uk-UA"/>
        </w:rPr>
        <w:t xml:space="preserve">Характеристика: </w:t>
      </w:r>
      <w:proofErr w:type="spellStart"/>
      <w:r w:rsidRPr="009D1766">
        <w:rPr>
          <w:rFonts w:ascii="Times New Roman" w:hAnsi="Times New Roman" w:cs="Times New Roman"/>
          <w:sz w:val="32"/>
          <w:szCs w:val="32"/>
          <w:lang w:val="uk-UA"/>
        </w:rPr>
        <w:t>к-ть</w:t>
      </w:r>
      <w:proofErr w:type="spellEnd"/>
      <w:r w:rsidRPr="009D1766">
        <w:rPr>
          <w:rFonts w:ascii="Times New Roman" w:hAnsi="Times New Roman" w:cs="Times New Roman"/>
          <w:sz w:val="32"/>
          <w:szCs w:val="32"/>
          <w:lang w:val="uk-UA"/>
        </w:rPr>
        <w:t xml:space="preserve"> м/</w:t>
      </w:r>
      <w:proofErr w:type="spellStart"/>
      <w:r w:rsidRPr="009D1766">
        <w:rPr>
          <w:rFonts w:ascii="Times New Roman" w:hAnsi="Times New Roman" w:cs="Times New Roman"/>
          <w:sz w:val="32"/>
          <w:szCs w:val="32"/>
          <w:lang w:val="uk-UA"/>
        </w:rPr>
        <w:t>м</w:t>
      </w:r>
      <w:proofErr w:type="spellEnd"/>
      <w:r w:rsidRPr="009D1766">
        <w:rPr>
          <w:rFonts w:ascii="Times New Roman" w:hAnsi="Times New Roman" w:cs="Times New Roman"/>
          <w:sz w:val="32"/>
          <w:szCs w:val="32"/>
          <w:lang w:val="uk-UA"/>
        </w:rPr>
        <w:t xml:space="preserve"> (88), загальна площа 1320,0 м², розміщення майд</w:t>
      </w:r>
      <w:bookmarkStart w:id="0" w:name="_GoBack"/>
      <w:bookmarkEnd w:id="0"/>
      <w:r w:rsidRPr="009D1766">
        <w:rPr>
          <w:rFonts w:ascii="Times New Roman" w:hAnsi="Times New Roman" w:cs="Times New Roman"/>
          <w:sz w:val="32"/>
          <w:szCs w:val="32"/>
          <w:lang w:val="uk-UA"/>
        </w:rPr>
        <w:t>анчика (ІІІ зона).</w:t>
      </w:r>
    </w:p>
    <w:sectPr w:rsidR="009D1766" w:rsidRPr="009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3"/>
    <w:rsid w:val="003C3D7E"/>
    <w:rsid w:val="009D17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Дмитренко</dc:creator>
  <cp:keywords/>
  <dc:description/>
  <cp:lastModifiedBy>Євгенія Дмитренко</cp:lastModifiedBy>
  <cp:revision>2</cp:revision>
  <dcterms:created xsi:type="dcterms:W3CDTF">2019-12-16T09:35:00Z</dcterms:created>
  <dcterms:modified xsi:type="dcterms:W3CDTF">2019-12-16T09:39:00Z</dcterms:modified>
</cp:coreProperties>
</file>