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E9" w:rsidRDefault="006063E9" w:rsidP="006063E9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57200" cy="612775"/>
            <wp:effectExtent l="0" t="0" r="0" b="0"/>
            <wp:wrapTopAndBottom/>
            <wp:docPr id="1" name="Рисунок 1" descr="trizy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yb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РІВНЕНСЬКА МІСЬКА РАДА</w:t>
      </w:r>
    </w:p>
    <w:p w:rsidR="006063E9" w:rsidRDefault="006063E9" w:rsidP="00606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063E9" w:rsidRDefault="006063E9" w:rsidP="006063E9">
      <w:pPr>
        <w:pStyle w:val="5"/>
        <w:rPr>
          <w:sz w:val="28"/>
          <w:szCs w:val="28"/>
        </w:rPr>
      </w:pPr>
      <w:r>
        <w:rPr>
          <w:sz w:val="28"/>
          <w:szCs w:val="28"/>
        </w:rPr>
        <w:t>УПРАВЛІННЯ КОМУНАЛЬНОЮ ВЛАСНІСТЮ</w:t>
      </w:r>
    </w:p>
    <w:p w:rsidR="006063E9" w:rsidRDefault="006063E9" w:rsidP="006063E9">
      <w:pPr>
        <w:pStyle w:val="6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6063E9" w:rsidRDefault="006063E9" w:rsidP="006063E9">
      <w:pPr>
        <w:rPr>
          <w:lang w:val="uk-UA"/>
        </w:rPr>
      </w:pPr>
    </w:p>
    <w:p w:rsidR="006063E9" w:rsidRDefault="006063E9" w:rsidP="006063E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</w:rPr>
        <w:t xml:space="preserve">Про </w:t>
      </w:r>
      <w:proofErr w:type="spellStart"/>
      <w:proofErr w:type="gramStart"/>
      <w:r>
        <w:rPr>
          <w:sz w:val="28"/>
        </w:rPr>
        <w:t>затвердження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п</w:t>
      </w:r>
      <w:proofErr w:type="spellStart"/>
      <w:r>
        <w:rPr>
          <w:sz w:val="28"/>
          <w:lang w:val="uk-UA"/>
        </w:rPr>
        <w:t>ротоколу</w:t>
      </w:r>
      <w:proofErr w:type="spellEnd"/>
      <w:proofErr w:type="gramEnd"/>
      <w:r>
        <w:rPr>
          <w:sz w:val="28"/>
          <w:lang w:val="uk-UA"/>
        </w:rPr>
        <w:t xml:space="preserve">  № 1  від 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08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>06</w:t>
      </w:r>
      <w:r>
        <w:rPr>
          <w:sz w:val="28"/>
          <w:lang w:val="uk-UA"/>
        </w:rPr>
        <w:t>.202</w:t>
      </w:r>
      <w:r>
        <w:rPr>
          <w:sz w:val="28"/>
          <w:lang w:val="uk-UA"/>
        </w:rPr>
        <w:t>2</w:t>
      </w:r>
      <w:r>
        <w:rPr>
          <w:sz w:val="28"/>
          <w:lang w:val="uk-UA"/>
        </w:rPr>
        <w:t xml:space="preserve"> засідання аукціонної комісії</w:t>
      </w:r>
    </w:p>
    <w:p w:rsidR="006063E9" w:rsidRDefault="006063E9" w:rsidP="006063E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 продажу  </w:t>
      </w:r>
      <w:r>
        <w:rPr>
          <w:sz w:val="28"/>
          <w:szCs w:val="28"/>
          <w:lang w:val="uk-UA"/>
        </w:rPr>
        <w:t xml:space="preserve">нежитлових   приміщень  в </w:t>
      </w:r>
    </w:p>
    <w:p w:rsidR="006063E9" w:rsidRDefault="006063E9" w:rsidP="006063E9">
      <w:pPr>
        <w:rPr>
          <w:lang w:val="uk-UA"/>
        </w:rPr>
      </w:pPr>
      <w:r>
        <w:rPr>
          <w:sz w:val="28"/>
          <w:szCs w:val="28"/>
          <w:lang w:val="uk-UA"/>
        </w:rPr>
        <w:t xml:space="preserve">м. Рівне, вул. </w:t>
      </w:r>
      <w:proofErr w:type="spellStart"/>
      <w:r>
        <w:rPr>
          <w:sz w:val="28"/>
          <w:szCs w:val="28"/>
          <w:lang w:val="uk-UA"/>
        </w:rPr>
        <w:t>Д.Галицького</w:t>
      </w:r>
      <w:proofErr w:type="spellEnd"/>
      <w:r>
        <w:rPr>
          <w:sz w:val="28"/>
          <w:szCs w:val="28"/>
          <w:lang w:val="uk-UA"/>
        </w:rPr>
        <w:t>, 5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lang w:val="uk-UA"/>
        </w:rPr>
      </w:pP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Законом України "Про приватизацію державного і комунального майна", Порядком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</w:t>
      </w:r>
      <w:r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  та на виконання рішень Рівненської міської ради від 24 січня 2019 № 5564 і  від 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697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063E9" w:rsidRDefault="006063E9" w:rsidP="006063E9">
      <w:pPr>
        <w:jc w:val="both"/>
        <w:rPr>
          <w:sz w:val="28"/>
          <w:szCs w:val="28"/>
          <w:lang w:val="uk-UA"/>
        </w:rPr>
      </w:pP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протокол № 1 від 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засідання аукціонної комісії з продажу нежитлових приміщень  першого поверху загальною площею </w:t>
      </w:r>
      <w:r>
        <w:rPr>
          <w:sz w:val="28"/>
          <w:szCs w:val="28"/>
          <w:lang w:val="uk-UA"/>
        </w:rPr>
        <w:t>52,5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що розташовані в </w:t>
      </w:r>
      <w:r>
        <w:rPr>
          <w:sz w:val="28"/>
          <w:szCs w:val="28"/>
          <w:lang w:val="uk-UA"/>
        </w:rPr>
        <w:t>дев</w:t>
      </w:r>
      <w:r>
        <w:rPr>
          <w:sz w:val="28"/>
          <w:szCs w:val="28"/>
          <w:lang w:val="uk-UA"/>
        </w:rPr>
        <w:t>’ятиповерхово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цегляно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івлі гуртожитку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Д.Галицького</w:t>
      </w:r>
      <w:proofErr w:type="spellEnd"/>
      <w:r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>.</w:t>
      </w: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умови продажу на  аукціоні  нежитлових приміщень першого поверху загальною площею 52,5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що розташовані в дев’ятиповерхової цегляної будівлі гуртожитку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вул.Д.Галицького</w:t>
      </w:r>
      <w:proofErr w:type="spellEnd"/>
      <w:r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№ 1).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szCs w:val="28"/>
          <w:lang w:val="uk-UA"/>
        </w:rPr>
        <w:t>Опублікувати інформаційне повідомлення про проведення аукціону на офіційному веб-сайті Рівненської міської ради та в електронній торговій системі у відповідності до чинного законодавства</w:t>
      </w:r>
      <w:r>
        <w:rPr>
          <w:sz w:val="28"/>
          <w:szCs w:val="28"/>
          <w:lang w:val="uk-UA"/>
        </w:rPr>
        <w:t xml:space="preserve"> (Додаток № 2).</w:t>
      </w:r>
      <w:bookmarkStart w:id="0" w:name="_GoBack"/>
      <w:bookmarkEnd w:id="0"/>
    </w:p>
    <w:p w:rsidR="006063E9" w:rsidRDefault="006063E9" w:rsidP="006063E9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               </w:t>
      </w:r>
      <w:r>
        <w:rPr>
          <w:sz w:val="28"/>
          <w:lang w:val="uk-UA"/>
        </w:rPr>
        <w:t xml:space="preserve">       </w:t>
      </w:r>
      <w:proofErr w:type="spellStart"/>
      <w:r>
        <w:rPr>
          <w:sz w:val="28"/>
          <w:lang w:val="uk-UA"/>
        </w:rPr>
        <w:t>О.Смоловик</w:t>
      </w:r>
      <w:proofErr w:type="spellEnd"/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Погоджено:                                                                    </w:t>
      </w:r>
      <w:proofErr w:type="spellStart"/>
      <w:r>
        <w:rPr>
          <w:sz w:val="28"/>
          <w:lang w:val="uk-UA"/>
        </w:rPr>
        <w:t>І.Борисова</w:t>
      </w:r>
      <w:proofErr w:type="spellEnd"/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6063E9" w:rsidRDefault="006063E9" w:rsidP="006063E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Готувала</w:t>
      </w:r>
      <w:proofErr w:type="spellEnd"/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                                                                 М. Мельник</w:t>
      </w:r>
      <w:r>
        <w:rPr>
          <w:sz w:val="28"/>
          <w:szCs w:val="28"/>
          <w:lang w:val="uk-UA"/>
        </w:rPr>
        <w:tab/>
      </w:r>
    </w:p>
    <w:p w:rsidR="006063E9" w:rsidRDefault="006063E9" w:rsidP="006063E9">
      <w:pPr>
        <w:rPr>
          <w:sz w:val="28"/>
          <w:szCs w:val="28"/>
          <w:lang w:val="uk-UA"/>
        </w:rPr>
      </w:pPr>
    </w:p>
    <w:p w:rsidR="006063E9" w:rsidRDefault="006063E9" w:rsidP="006063E9">
      <w:pPr>
        <w:rPr>
          <w:sz w:val="28"/>
          <w:szCs w:val="28"/>
          <w:lang w:val="uk-UA"/>
        </w:rPr>
      </w:pPr>
    </w:p>
    <w:p w:rsidR="006063E9" w:rsidRDefault="006063E9" w:rsidP="006063E9"/>
    <w:p w:rsidR="00A31F49" w:rsidRDefault="00A31F49"/>
    <w:sectPr w:rsidR="00A31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9"/>
    <w:rsid w:val="006063E9"/>
    <w:rsid w:val="00A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9115"/>
  <w15:chartTrackingRefBased/>
  <w15:docId w15:val="{88E21B16-9E85-404E-AD89-F3C388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63E9"/>
    <w:pPr>
      <w:keepNext/>
      <w:jc w:val="center"/>
      <w:outlineLvl w:val="4"/>
    </w:pPr>
    <w:rPr>
      <w:rFonts w:eastAsia="Arial Unicode MS"/>
      <w:b/>
      <w:sz w:val="40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6063E9"/>
    <w:pPr>
      <w:keepNext/>
      <w:jc w:val="center"/>
      <w:outlineLvl w:val="5"/>
    </w:pPr>
    <w:rPr>
      <w:rFonts w:eastAsia="Arial Unicode MS"/>
      <w:b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63E9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063E9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063E9"/>
    <w:pPr>
      <w:ind w:left="540" w:hanging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06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2022-06-14T05:43:00Z</dcterms:created>
  <dcterms:modified xsi:type="dcterms:W3CDTF">2022-06-14T05:50:00Z</dcterms:modified>
</cp:coreProperties>
</file>