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539"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34"/>
        <w:gridCol w:w="1464"/>
        <w:gridCol w:w="8"/>
      </w:tblGrid>
      <w:tr w:rsidR="006468A1" w:rsidRPr="00821D0E" w:rsidTr="00B50AA2">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B50AA2">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50AA2">
        <w:trPr>
          <w:gridAfter w:val="1"/>
          <w:wAfter w:w="8"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AB57CD" w:rsidTr="00B50AA2">
        <w:trPr>
          <w:gridAfter w:val="1"/>
          <w:wAfter w:w="8" w:type="dxa"/>
          <w:trHeight w:hRule="exact" w:val="1464"/>
          <w:jc w:val="center"/>
        </w:trPr>
        <w:tc>
          <w:tcPr>
            <w:tcW w:w="629"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240"/>
              <w:rPr>
                <w:sz w:val="20"/>
                <w:szCs w:val="20"/>
              </w:rPr>
            </w:pPr>
            <w:r w:rsidRPr="00AB57CD">
              <w:rPr>
                <w:sz w:val="20"/>
                <w:szCs w:val="20"/>
              </w:rPr>
              <w:t>3.1.</w:t>
            </w:r>
          </w:p>
        </w:tc>
        <w:tc>
          <w:tcPr>
            <w:tcW w:w="1776"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b/>
                <w:bCs/>
                <w:sz w:val="20"/>
                <w:szCs w:val="20"/>
              </w:rPr>
              <w:t>Орендодавець</w:t>
            </w:r>
          </w:p>
        </w:tc>
        <w:tc>
          <w:tcPr>
            <w:tcW w:w="1579"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Управління комунального майна Чернігівської обласної ради</w:t>
            </w:r>
          </w:p>
        </w:tc>
        <w:tc>
          <w:tcPr>
            <w:tcW w:w="1291"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33469166</w:t>
            </w:r>
          </w:p>
        </w:tc>
        <w:tc>
          <w:tcPr>
            <w:tcW w:w="13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м. Чернігів, проспект Миру, 43</w:t>
            </w:r>
          </w:p>
        </w:tc>
        <w:tc>
          <w:tcPr>
            <w:tcW w:w="132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Пилипович Оксана Михайлівна</w:t>
            </w:r>
          </w:p>
        </w:tc>
        <w:tc>
          <w:tcPr>
            <w:tcW w:w="11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начальник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rPr>
            </w:pPr>
            <w:r w:rsidRPr="00AB57CD">
              <w:rPr>
                <w:rFonts w:ascii="Times New Roman" w:hAnsi="Times New Roman" w:cs="Times New Roman"/>
                <w:sz w:val="20"/>
                <w:szCs w:val="20"/>
              </w:rPr>
              <w:t>н</w:t>
            </w:r>
            <w:r w:rsidR="00821D0E" w:rsidRPr="00AB57CD">
              <w:rPr>
                <w:rFonts w:ascii="Times New Roman" w:hAnsi="Times New Roman" w:cs="Times New Roman"/>
                <w:sz w:val="20"/>
                <w:szCs w:val="20"/>
              </w:rPr>
              <w:t xml:space="preserve">аказ від </w:t>
            </w:r>
            <w:r w:rsidRPr="00AB57CD">
              <w:rPr>
                <w:rFonts w:ascii="Times New Roman" w:hAnsi="Times New Roman" w:cs="Times New Roman"/>
                <w:sz w:val="20"/>
                <w:szCs w:val="20"/>
              </w:rPr>
              <w:t>21.11.2018         № 185</w:t>
            </w:r>
          </w:p>
        </w:tc>
      </w:tr>
      <w:tr w:rsidR="006468A1" w:rsidRPr="00AB57CD" w:rsidTr="00B50AA2">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Орендодавця,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lang w:val="en-US"/>
              </w:rPr>
            </w:pPr>
            <w:r w:rsidRPr="00AB57CD">
              <w:rPr>
                <w:rFonts w:ascii="Times New Roman" w:hAnsi="Times New Roman" w:cs="Times New Roman"/>
                <w:sz w:val="20"/>
                <w:szCs w:val="20"/>
                <w:lang w:val="en-US"/>
              </w:rPr>
              <w:t>ukm.or@ukr.net</w:t>
            </w:r>
          </w:p>
        </w:tc>
      </w:tr>
      <w:tr w:rsidR="006468A1" w:rsidRPr="00AB57CD" w:rsidTr="00B50AA2">
        <w:trPr>
          <w:gridAfter w:val="1"/>
          <w:wAfter w:w="8"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00"/>
              <w:rPr>
                <w:sz w:val="20"/>
                <w:szCs w:val="20"/>
              </w:rPr>
            </w:pPr>
            <w:r w:rsidRPr="00AB57CD">
              <w:rPr>
                <w:sz w:val="20"/>
                <w:szCs w:val="20"/>
              </w:rPr>
              <w:t>3.2</w:t>
            </w:r>
          </w:p>
        </w:tc>
        <w:tc>
          <w:tcPr>
            <w:tcW w:w="1776"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b/>
                <w:bCs/>
                <w:sz w:val="20"/>
                <w:szCs w:val="20"/>
              </w:rPr>
              <w:t>Орендар</w:t>
            </w:r>
          </w:p>
        </w:tc>
        <w:tc>
          <w:tcPr>
            <w:tcW w:w="1579"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2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464" w:type="dxa"/>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B50AA2">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Орендаря,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832A2D" w:rsidRPr="00AB57CD" w:rsidTr="00B50AA2">
        <w:trPr>
          <w:gridAfter w:val="1"/>
          <w:wAfter w:w="8" w:type="dxa"/>
          <w:trHeight w:hRule="exact" w:val="1811"/>
          <w:jc w:val="center"/>
        </w:trPr>
        <w:tc>
          <w:tcPr>
            <w:tcW w:w="629" w:type="dxa"/>
            <w:tcBorders>
              <w:top w:val="single" w:sz="4" w:space="0" w:color="auto"/>
              <w:left w:val="single" w:sz="4" w:space="0" w:color="auto"/>
            </w:tcBorders>
            <w:shd w:val="clear" w:color="auto" w:fill="FFFFFF"/>
            <w:vAlign w:val="bottom"/>
          </w:tcPr>
          <w:p w:rsidR="00832A2D" w:rsidRPr="00AB57CD" w:rsidRDefault="00832A2D" w:rsidP="00832A2D">
            <w:pPr>
              <w:pStyle w:val="a7"/>
              <w:spacing w:line="240" w:lineRule="auto"/>
              <w:ind w:firstLine="300"/>
              <w:rPr>
                <w:sz w:val="20"/>
                <w:szCs w:val="20"/>
              </w:rPr>
            </w:pPr>
            <w:r w:rsidRPr="00AB57CD">
              <w:rPr>
                <w:sz w:val="20"/>
                <w:szCs w:val="20"/>
              </w:rPr>
              <w:t>3.3</w:t>
            </w:r>
          </w:p>
        </w:tc>
        <w:tc>
          <w:tcPr>
            <w:tcW w:w="1776" w:type="dxa"/>
            <w:tcBorders>
              <w:top w:val="single" w:sz="4" w:space="0" w:color="auto"/>
              <w:left w:val="single" w:sz="4" w:space="0" w:color="auto"/>
            </w:tcBorders>
            <w:shd w:val="clear" w:color="auto" w:fill="FFFFFF"/>
          </w:tcPr>
          <w:p w:rsidR="00832A2D" w:rsidRPr="00AB57CD" w:rsidRDefault="00832A2D" w:rsidP="00832A2D">
            <w:pPr>
              <w:pStyle w:val="a7"/>
              <w:spacing w:line="240" w:lineRule="auto"/>
              <w:ind w:firstLine="0"/>
              <w:rPr>
                <w:sz w:val="20"/>
                <w:szCs w:val="20"/>
              </w:rPr>
            </w:pPr>
            <w:r w:rsidRPr="00AB57CD">
              <w:rPr>
                <w:b/>
                <w:bCs/>
                <w:sz w:val="20"/>
                <w:szCs w:val="20"/>
              </w:rPr>
              <w:t>Балансоутримувач</w:t>
            </w:r>
          </w:p>
        </w:tc>
        <w:tc>
          <w:tcPr>
            <w:tcW w:w="1579" w:type="dxa"/>
            <w:tcBorders>
              <w:top w:val="single" w:sz="4" w:space="0" w:color="auto"/>
              <w:left w:val="single" w:sz="4" w:space="0" w:color="auto"/>
            </w:tcBorders>
            <w:shd w:val="clear" w:color="auto" w:fill="FFFFFF"/>
          </w:tcPr>
          <w:p w:rsidR="00832A2D" w:rsidRPr="00AB57CD" w:rsidRDefault="00832A2D" w:rsidP="00832A2D">
            <w:pPr>
              <w:rPr>
                <w:rFonts w:ascii="Times New Roman" w:hAnsi="Times New Roman" w:cs="Times New Roman"/>
                <w:sz w:val="20"/>
                <w:szCs w:val="20"/>
              </w:rPr>
            </w:pPr>
            <w:r w:rsidRPr="00AB57CD">
              <w:rPr>
                <w:rFonts w:ascii="Times New Roman" w:hAnsi="Times New Roman" w:cs="Times New Roman"/>
                <w:sz w:val="20"/>
                <w:szCs w:val="20"/>
              </w:rPr>
              <w:t xml:space="preserve">КНП «Чернігівська обласна </w:t>
            </w:r>
            <w:r w:rsidR="005A0E1B">
              <w:rPr>
                <w:rFonts w:ascii="Times New Roman" w:hAnsi="Times New Roman" w:cs="Times New Roman"/>
                <w:sz w:val="20"/>
                <w:szCs w:val="20"/>
              </w:rPr>
              <w:t xml:space="preserve">дитяча </w:t>
            </w:r>
            <w:r w:rsidRPr="00AB57CD">
              <w:rPr>
                <w:rFonts w:ascii="Times New Roman" w:hAnsi="Times New Roman" w:cs="Times New Roman"/>
                <w:sz w:val="20"/>
                <w:szCs w:val="20"/>
              </w:rPr>
              <w:t>лікарня» Чернігівської обласної ради</w:t>
            </w:r>
          </w:p>
        </w:tc>
        <w:tc>
          <w:tcPr>
            <w:tcW w:w="1291" w:type="dxa"/>
            <w:tcBorders>
              <w:top w:val="single" w:sz="4" w:space="0" w:color="auto"/>
              <w:left w:val="single" w:sz="4" w:space="0" w:color="auto"/>
            </w:tcBorders>
            <w:shd w:val="clear" w:color="auto" w:fill="FFFFFF"/>
          </w:tcPr>
          <w:p w:rsidR="00832A2D" w:rsidRPr="00B30C9F" w:rsidRDefault="00B30C9F" w:rsidP="00832A2D">
            <w:pPr>
              <w:rPr>
                <w:rFonts w:ascii="Times New Roman" w:hAnsi="Times New Roman" w:cs="Times New Roman"/>
                <w:sz w:val="20"/>
                <w:szCs w:val="20"/>
              </w:rPr>
            </w:pPr>
            <w:r w:rsidRPr="00B30C9F">
              <w:rPr>
                <w:rFonts w:ascii="Times New Roman" w:hAnsi="Times New Roman" w:cs="Times New Roman"/>
                <w:sz w:val="20"/>
                <w:szCs w:val="20"/>
              </w:rPr>
              <w:t>02006604</w:t>
            </w:r>
          </w:p>
        </w:tc>
        <w:tc>
          <w:tcPr>
            <w:tcW w:w="1334" w:type="dxa"/>
            <w:tcBorders>
              <w:top w:val="single" w:sz="4" w:space="0" w:color="auto"/>
              <w:left w:val="single" w:sz="4" w:space="0" w:color="auto"/>
            </w:tcBorders>
            <w:shd w:val="clear" w:color="auto" w:fill="FFFFFF"/>
          </w:tcPr>
          <w:p w:rsidR="00832A2D" w:rsidRPr="00AB57CD" w:rsidRDefault="0025027F" w:rsidP="004E6402">
            <w:pPr>
              <w:rPr>
                <w:rFonts w:ascii="Times New Roman" w:hAnsi="Times New Roman" w:cs="Times New Roman"/>
                <w:sz w:val="20"/>
                <w:szCs w:val="20"/>
              </w:rPr>
            </w:pPr>
            <w:r w:rsidRPr="00AB57CD">
              <w:rPr>
                <w:rFonts w:ascii="Times New Roman" w:hAnsi="Times New Roman" w:cs="Times New Roman"/>
                <w:sz w:val="20"/>
                <w:szCs w:val="20"/>
              </w:rPr>
              <w:t xml:space="preserve">м. Чернігів, вул. </w:t>
            </w:r>
            <w:r w:rsidR="004E6402">
              <w:rPr>
                <w:rFonts w:ascii="Times New Roman" w:hAnsi="Times New Roman" w:cs="Times New Roman"/>
                <w:sz w:val="20"/>
                <w:szCs w:val="20"/>
              </w:rPr>
              <w:t>Пирогова, 16</w:t>
            </w:r>
          </w:p>
        </w:tc>
        <w:tc>
          <w:tcPr>
            <w:tcW w:w="1324" w:type="dxa"/>
            <w:tcBorders>
              <w:top w:val="single" w:sz="4" w:space="0" w:color="auto"/>
              <w:left w:val="single" w:sz="4" w:space="0" w:color="auto"/>
            </w:tcBorders>
            <w:shd w:val="clear" w:color="auto" w:fill="FFFFFF"/>
          </w:tcPr>
          <w:p w:rsidR="00832A2D" w:rsidRPr="00AB57CD" w:rsidRDefault="00B30C9F" w:rsidP="00832A2D">
            <w:pPr>
              <w:rPr>
                <w:rFonts w:ascii="Times New Roman" w:hAnsi="Times New Roman" w:cs="Times New Roman"/>
                <w:sz w:val="20"/>
                <w:szCs w:val="20"/>
              </w:rPr>
            </w:pPr>
            <w:r>
              <w:rPr>
                <w:rFonts w:ascii="Times New Roman" w:hAnsi="Times New Roman" w:cs="Times New Roman"/>
                <w:sz w:val="20"/>
                <w:szCs w:val="20"/>
              </w:rPr>
              <w:t>Карета Олександр Панасович</w:t>
            </w:r>
          </w:p>
        </w:tc>
        <w:tc>
          <w:tcPr>
            <w:tcW w:w="1134" w:type="dxa"/>
            <w:tcBorders>
              <w:top w:val="single" w:sz="4" w:space="0" w:color="auto"/>
              <w:lef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Генеральний директор</w:t>
            </w:r>
          </w:p>
        </w:tc>
        <w:tc>
          <w:tcPr>
            <w:tcW w:w="1464" w:type="dxa"/>
            <w:tcBorders>
              <w:top w:val="single" w:sz="4" w:space="0" w:color="auto"/>
              <w:left w:val="single" w:sz="4" w:space="0" w:color="auto"/>
              <w:righ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Статут</w:t>
            </w:r>
          </w:p>
        </w:tc>
      </w:tr>
      <w:tr w:rsidR="00832A2D" w:rsidRPr="00AB57CD" w:rsidTr="00B50AA2">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832A2D" w:rsidRPr="00AB57CD" w:rsidRDefault="00832A2D" w:rsidP="00832A2D">
            <w:pPr>
              <w:pStyle w:val="a7"/>
              <w:spacing w:line="240" w:lineRule="auto"/>
              <w:ind w:firstLine="140"/>
              <w:rPr>
                <w:sz w:val="20"/>
                <w:szCs w:val="20"/>
              </w:rPr>
            </w:pPr>
            <w:r w:rsidRPr="00AB57CD">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832A2D" w:rsidRPr="00AB57CD" w:rsidRDefault="00832A2D" w:rsidP="00832A2D">
            <w:pPr>
              <w:pStyle w:val="a7"/>
              <w:spacing w:line="240" w:lineRule="auto"/>
              <w:ind w:firstLine="0"/>
              <w:rPr>
                <w:color w:val="auto"/>
                <w:sz w:val="20"/>
                <w:szCs w:val="20"/>
              </w:rPr>
            </w:pPr>
            <w:r w:rsidRPr="00AB57CD">
              <w:rPr>
                <w:color w:val="auto"/>
                <w:sz w:val="20"/>
                <w:szCs w:val="20"/>
              </w:rPr>
              <w:t>Адреса електронної пошти Балансоутримувача, на яку надсилаються офіційні повідомленням за цим Договором</w:t>
            </w:r>
          </w:p>
        </w:tc>
        <w:tc>
          <w:tcPr>
            <w:tcW w:w="5264" w:type="dxa"/>
            <w:gridSpan w:val="5"/>
            <w:tcBorders>
              <w:top w:val="single" w:sz="4" w:space="0" w:color="auto"/>
              <w:left w:val="single" w:sz="4" w:space="0" w:color="auto"/>
              <w:bottom w:val="single" w:sz="4" w:space="0" w:color="auto"/>
              <w:right w:val="single" w:sz="4" w:space="0" w:color="auto"/>
            </w:tcBorders>
            <w:shd w:val="clear" w:color="auto" w:fill="FFFFFF"/>
          </w:tcPr>
          <w:p w:rsidR="00832A2D" w:rsidRPr="007F5647" w:rsidRDefault="007F5647" w:rsidP="00832A2D">
            <w:pPr>
              <w:rPr>
                <w:rFonts w:ascii="Times New Roman" w:hAnsi="Times New Roman" w:cs="Times New Roman"/>
                <w:color w:val="auto"/>
                <w:sz w:val="20"/>
                <w:szCs w:val="20"/>
              </w:rPr>
            </w:pPr>
            <w:r w:rsidRPr="007F5647">
              <w:rPr>
                <w:rFonts w:ascii="Times New Roman" w:hAnsi="Times New Roman" w:cs="Times New Roman"/>
                <w:sz w:val="20"/>
                <w:szCs w:val="20"/>
              </w:rPr>
              <w:t>chgodl@gmail.com</w:t>
            </w:r>
          </w:p>
        </w:tc>
      </w:tr>
    </w:tbl>
    <w:p w:rsidR="006468A1" w:rsidRPr="00AB57CD" w:rsidRDefault="006468A1">
      <w:pPr>
        <w:spacing w:after="199" w:line="1" w:lineRule="exact"/>
        <w:rPr>
          <w:rFonts w:ascii="Times New Roman" w:hAnsi="Times New Roman" w:cs="Times New Roman"/>
          <w:sz w:val="20"/>
          <w:szCs w:val="20"/>
        </w:rPr>
      </w:pPr>
    </w:p>
    <w:p w:rsidR="006468A1" w:rsidRPr="00AB57CD" w:rsidRDefault="006468A1">
      <w:pPr>
        <w:spacing w:line="1" w:lineRule="exact"/>
        <w:rPr>
          <w:rFonts w:ascii="Times New Roman" w:hAnsi="Times New Roman" w:cs="Times New Roman"/>
          <w:sz w:val="20"/>
          <w:szCs w:val="20"/>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958"/>
        <w:gridCol w:w="2620"/>
        <w:gridCol w:w="10"/>
        <w:gridCol w:w="14"/>
      </w:tblGrid>
      <w:tr w:rsidR="006468A1" w:rsidRPr="00AB57CD" w:rsidTr="00BC1682">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4</w:t>
            </w:r>
          </w:p>
        </w:tc>
        <w:tc>
          <w:tcPr>
            <w:tcW w:w="9890" w:type="dxa"/>
            <w:gridSpan w:val="10"/>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Об’єкт оренди та склад майна (далі - Майно)</w:t>
            </w:r>
          </w:p>
        </w:tc>
      </w:tr>
      <w:tr w:rsidR="006468A1" w:rsidRPr="00AB57CD" w:rsidTr="00EC0BE4">
        <w:trPr>
          <w:trHeight w:hRule="exact" w:val="844"/>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4.1</w:t>
            </w:r>
          </w:p>
        </w:tc>
        <w:tc>
          <w:tcPr>
            <w:tcW w:w="3234" w:type="dxa"/>
            <w:gridSpan w:val="4"/>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sz w:val="20"/>
                <w:szCs w:val="20"/>
              </w:rPr>
              <w:t>Інформація про об’єкт оренди - нерухоме майно</w:t>
            </w:r>
          </w:p>
        </w:tc>
        <w:tc>
          <w:tcPr>
            <w:tcW w:w="6656" w:type="dxa"/>
            <w:gridSpan w:val="6"/>
            <w:tcBorders>
              <w:top w:val="single" w:sz="4" w:space="0" w:color="auto"/>
              <w:left w:val="single" w:sz="4" w:space="0" w:color="auto"/>
              <w:right w:val="single" w:sz="4" w:space="0" w:color="auto"/>
            </w:tcBorders>
            <w:shd w:val="clear" w:color="auto" w:fill="FFFFFF"/>
          </w:tcPr>
          <w:p w:rsidR="004E6402" w:rsidRPr="004E6402" w:rsidRDefault="004E6402" w:rsidP="004E6402">
            <w:pPr>
              <w:jc w:val="both"/>
              <w:rPr>
                <w:rFonts w:ascii="Times New Roman" w:hAnsi="Times New Roman" w:cs="Times New Roman"/>
                <w:sz w:val="20"/>
                <w:szCs w:val="20"/>
              </w:rPr>
            </w:pPr>
            <w:r w:rsidRPr="004E6402">
              <w:rPr>
                <w:rFonts w:ascii="Times New Roman" w:hAnsi="Times New Roman" w:cs="Times New Roman"/>
                <w:sz w:val="20"/>
                <w:szCs w:val="20"/>
              </w:rPr>
              <w:t xml:space="preserve">1 (одне) місце у вестибюлі першого поверху шестиповерхової будівлі головного корпусу, що знаходиться за </w:t>
            </w:r>
            <w:proofErr w:type="spellStart"/>
            <w:r w:rsidRPr="004E6402">
              <w:rPr>
                <w:rFonts w:ascii="Times New Roman" w:hAnsi="Times New Roman" w:cs="Times New Roman"/>
                <w:sz w:val="20"/>
                <w:szCs w:val="20"/>
              </w:rPr>
              <w:t>адресою</w:t>
            </w:r>
            <w:proofErr w:type="spellEnd"/>
            <w:r w:rsidRPr="004E6402">
              <w:rPr>
                <w:rFonts w:ascii="Times New Roman" w:hAnsi="Times New Roman" w:cs="Times New Roman"/>
                <w:sz w:val="20"/>
                <w:szCs w:val="20"/>
              </w:rPr>
              <w:t xml:space="preserve">: м. Чернігів, вул. </w:t>
            </w:r>
            <w:r>
              <w:rPr>
                <w:rFonts w:ascii="Times New Roman" w:hAnsi="Times New Roman" w:cs="Times New Roman"/>
                <w:sz w:val="20"/>
                <w:szCs w:val="20"/>
              </w:rPr>
              <w:t>Пирогова, 16</w:t>
            </w:r>
          </w:p>
          <w:p w:rsidR="006468A1" w:rsidRPr="004E6402" w:rsidRDefault="006468A1">
            <w:pPr>
              <w:rPr>
                <w:rFonts w:ascii="Times New Roman" w:hAnsi="Times New Roman" w:cs="Times New Roman"/>
              </w:rPr>
            </w:pPr>
          </w:p>
        </w:tc>
      </w:tr>
      <w:tr w:rsidR="006468A1" w:rsidRPr="00AB57CD" w:rsidTr="00BC1682">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5</w:t>
            </w: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Процедура, внаслідок якої Майно отримано в оренду</w:t>
            </w:r>
          </w:p>
        </w:tc>
      </w:tr>
      <w:tr w:rsidR="006468A1" w:rsidRPr="00AB57CD" w:rsidTr="006F4231">
        <w:trPr>
          <w:gridAfter w:val="1"/>
          <w:wAfter w:w="14" w:type="dxa"/>
          <w:trHeight w:hRule="exact" w:val="657"/>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5.1.</w:t>
            </w: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AB57CD" w:rsidTr="00BC1682">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i/>
                <w:iCs/>
                <w:sz w:val="20"/>
                <w:szCs w:val="20"/>
              </w:rPr>
              <w:t>Виписати потрібне:</w:t>
            </w:r>
            <w:r w:rsidR="003B2E3A" w:rsidRPr="00AB57CD">
              <w:rPr>
                <w:i/>
                <w:iCs/>
                <w:sz w:val="20"/>
                <w:szCs w:val="20"/>
                <w:lang w:val="en-US"/>
              </w:rPr>
              <w:t xml:space="preserve"> </w:t>
            </w:r>
            <w:r w:rsidR="003B2E3A" w:rsidRPr="00AB57CD">
              <w:rPr>
                <w:i/>
                <w:iCs/>
                <w:sz w:val="20"/>
                <w:szCs w:val="20"/>
              </w:rPr>
              <w:t>(А) Аукціон</w:t>
            </w:r>
          </w:p>
        </w:tc>
      </w:tr>
      <w:tr w:rsidR="006468A1" w:rsidRPr="00AB57CD" w:rsidTr="00B065AC">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6.2</w:t>
            </w:r>
          </w:p>
        </w:tc>
        <w:tc>
          <w:tcPr>
            <w:tcW w:w="9866"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rsidP="009D021A">
            <w:pPr>
              <w:pStyle w:val="a7"/>
              <w:spacing w:line="240" w:lineRule="auto"/>
              <w:ind w:firstLine="0"/>
              <w:jc w:val="center"/>
              <w:rPr>
                <w:sz w:val="20"/>
                <w:szCs w:val="20"/>
              </w:rPr>
            </w:pPr>
            <w:r w:rsidRPr="00AB57CD">
              <w:rPr>
                <w:b/>
                <w:bCs/>
                <w:sz w:val="20"/>
                <w:szCs w:val="20"/>
              </w:rPr>
              <w:t xml:space="preserve">Страхова </w:t>
            </w:r>
            <w:r w:rsidR="009D021A" w:rsidRPr="00AB57CD">
              <w:rPr>
                <w:b/>
                <w:bCs/>
                <w:sz w:val="20"/>
                <w:szCs w:val="20"/>
              </w:rPr>
              <w:t>сума</w:t>
            </w:r>
            <w:r w:rsidRPr="00AB57CD">
              <w:rPr>
                <w:b/>
                <w:bCs/>
                <w:sz w:val="20"/>
                <w:szCs w:val="20"/>
              </w:rPr>
              <w:t xml:space="preserve"> </w:t>
            </w:r>
          </w:p>
        </w:tc>
      </w:tr>
      <w:tr w:rsidR="006468A1" w:rsidRPr="00AB57CD" w:rsidTr="00B539B2">
        <w:trPr>
          <w:gridAfter w:val="1"/>
          <w:wAfter w:w="14" w:type="dxa"/>
          <w:trHeight w:hRule="exact" w:val="1250"/>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AB57CD" w:rsidRDefault="009C3A8E">
            <w:pPr>
              <w:pStyle w:val="a7"/>
              <w:spacing w:line="199" w:lineRule="auto"/>
              <w:ind w:firstLine="140"/>
              <w:rPr>
                <w:sz w:val="20"/>
                <w:szCs w:val="20"/>
              </w:rPr>
            </w:pPr>
            <w:r w:rsidRPr="00AB57CD">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AB57CD" w:rsidRDefault="00B539B2">
            <w:pPr>
              <w:pStyle w:val="a7"/>
              <w:spacing w:line="240" w:lineRule="auto"/>
              <w:ind w:firstLine="0"/>
              <w:rPr>
                <w:sz w:val="20"/>
                <w:szCs w:val="20"/>
              </w:rPr>
            </w:pPr>
            <w:r w:rsidRPr="00821D0E">
              <w:rPr>
                <w:sz w:val="20"/>
                <w:szCs w:val="20"/>
              </w:rPr>
              <w:t xml:space="preserve">Сума, </w:t>
            </w:r>
            <w:r>
              <w:rPr>
                <w:sz w:val="20"/>
                <w:szCs w:val="20"/>
              </w:rPr>
              <w:t>визначена в порядку, передбаченому абзацом третім пункту 175 Порядку (</w:t>
            </w:r>
            <w:r>
              <w:rPr>
                <w:i/>
                <w:sz w:val="20"/>
                <w:szCs w:val="20"/>
              </w:rPr>
              <w:t>застосовується, якщо ринкова вартість Майна не визначалась)</w:t>
            </w:r>
          </w:p>
        </w:tc>
        <w:tc>
          <w:tcPr>
            <w:tcW w:w="66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AB57CD" w:rsidRDefault="009C3A8E" w:rsidP="00B539B2">
            <w:pPr>
              <w:pStyle w:val="a7"/>
              <w:tabs>
                <w:tab w:val="left" w:leader="underscore" w:pos="3298"/>
              </w:tabs>
              <w:spacing w:line="240" w:lineRule="auto"/>
              <w:ind w:firstLine="0"/>
              <w:rPr>
                <w:sz w:val="20"/>
                <w:szCs w:val="20"/>
              </w:rPr>
            </w:pPr>
            <w:r w:rsidRPr="00AB57CD">
              <w:rPr>
                <w:sz w:val="20"/>
                <w:szCs w:val="20"/>
              </w:rPr>
              <w:t>Сума (грн), без ПДВ</w:t>
            </w:r>
            <w:r w:rsidR="00FD7122" w:rsidRPr="00AB57CD">
              <w:rPr>
                <w:sz w:val="20"/>
                <w:szCs w:val="20"/>
              </w:rPr>
              <w:t xml:space="preserve"> </w:t>
            </w:r>
            <w:r w:rsidR="004E7624" w:rsidRPr="00AB57CD">
              <w:rPr>
                <w:sz w:val="20"/>
                <w:szCs w:val="20"/>
              </w:rPr>
              <w:t>–</w:t>
            </w:r>
            <w:r w:rsidR="00FD7122" w:rsidRPr="00AB57CD">
              <w:rPr>
                <w:sz w:val="20"/>
                <w:szCs w:val="20"/>
              </w:rPr>
              <w:t xml:space="preserve"> </w:t>
            </w:r>
            <w:r w:rsidR="00B539B2">
              <w:rPr>
                <w:sz w:val="20"/>
                <w:szCs w:val="20"/>
              </w:rPr>
              <w:t>__________</w:t>
            </w:r>
            <w:r w:rsidR="004E7624" w:rsidRPr="00AB57CD">
              <w:rPr>
                <w:sz w:val="20"/>
                <w:szCs w:val="20"/>
              </w:rPr>
              <w:t xml:space="preserve"> грн</w:t>
            </w:r>
          </w:p>
        </w:tc>
      </w:tr>
      <w:tr w:rsidR="006468A1" w:rsidRPr="00AB57CD" w:rsidTr="00BC1682">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7</w:t>
            </w: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30" w:lineRule="auto"/>
              <w:ind w:firstLine="0"/>
              <w:jc w:val="center"/>
              <w:rPr>
                <w:sz w:val="20"/>
                <w:szCs w:val="20"/>
              </w:rPr>
            </w:pPr>
            <w:r w:rsidRPr="00AB57CD">
              <w:rPr>
                <w:b/>
                <w:bCs/>
                <w:sz w:val="20"/>
                <w:szCs w:val="20"/>
              </w:rPr>
              <w:t xml:space="preserve">Цільове призначення Майна </w:t>
            </w:r>
            <w:r w:rsidRPr="00AB57CD">
              <w:rPr>
                <w:i/>
                <w:iCs/>
                <w:sz w:val="20"/>
                <w:szCs w:val="20"/>
              </w:rPr>
              <w:t>(Залишити одне із чотирьох альтернативних формулювань пункту 7.1)</w:t>
            </w:r>
          </w:p>
        </w:tc>
      </w:tr>
      <w:tr w:rsidR="006468A1" w:rsidRPr="00AB57CD" w:rsidTr="00BC1682">
        <w:trPr>
          <w:gridAfter w:val="2"/>
          <w:wAfter w:w="24" w:type="dxa"/>
          <w:trHeight w:hRule="exact" w:val="1123"/>
          <w:jc w:val="center"/>
        </w:trPr>
        <w:tc>
          <w:tcPr>
            <w:tcW w:w="613" w:type="dxa"/>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0"/>
              <w:rPr>
                <w:sz w:val="20"/>
                <w:szCs w:val="20"/>
              </w:rPr>
            </w:pPr>
            <w:r w:rsidRPr="00AB57CD">
              <w:rPr>
                <w:sz w:val="20"/>
                <w:szCs w:val="20"/>
              </w:rPr>
              <w:t>7.1.1</w:t>
            </w:r>
          </w:p>
        </w:tc>
        <w:tc>
          <w:tcPr>
            <w:tcW w:w="9866" w:type="dxa"/>
            <w:gridSpan w:val="8"/>
            <w:tcBorders>
              <w:top w:val="single" w:sz="4" w:space="0" w:color="auto"/>
              <w:left w:val="single" w:sz="4" w:space="0" w:color="auto"/>
              <w:right w:val="single" w:sz="4" w:space="0" w:color="auto"/>
            </w:tcBorders>
            <w:shd w:val="clear" w:color="auto" w:fill="FFFFFF"/>
          </w:tcPr>
          <w:p w:rsidR="006468A1" w:rsidRPr="00AB57CD" w:rsidRDefault="009C3A8E">
            <w:pPr>
              <w:pStyle w:val="a7"/>
              <w:spacing w:line="240" w:lineRule="auto"/>
              <w:ind w:firstLine="0"/>
              <w:jc w:val="center"/>
              <w:rPr>
                <w:sz w:val="20"/>
                <w:szCs w:val="20"/>
              </w:rPr>
            </w:pPr>
            <w:r w:rsidRPr="00AB57CD">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пункті29 Порядку, і які (б)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w:t>
            </w:r>
          </w:p>
        </w:tc>
      </w:tr>
      <w:tr w:rsidR="006468A1" w:rsidRPr="00AB57CD" w:rsidTr="00334E31">
        <w:trPr>
          <w:gridAfter w:val="2"/>
          <w:wAfter w:w="24" w:type="dxa"/>
          <w:trHeight w:hRule="exact" w:val="407"/>
          <w:jc w:val="center"/>
        </w:trPr>
        <w:tc>
          <w:tcPr>
            <w:tcW w:w="613" w:type="dxa"/>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74309" w:rsidP="00F67DA0">
            <w:pPr>
              <w:pStyle w:val="a7"/>
              <w:spacing w:line="240" w:lineRule="auto"/>
              <w:ind w:firstLine="0"/>
              <w:jc w:val="center"/>
              <w:rPr>
                <w:sz w:val="20"/>
                <w:szCs w:val="20"/>
                <w:lang w:val="ru-RU"/>
              </w:rPr>
            </w:pPr>
            <w:r w:rsidRPr="00AB57CD">
              <w:rPr>
                <w:i/>
                <w:iCs/>
                <w:sz w:val="20"/>
                <w:szCs w:val="20"/>
              </w:rPr>
              <w:t xml:space="preserve">Розміщення </w:t>
            </w:r>
            <w:r w:rsidR="004F5893">
              <w:rPr>
                <w:i/>
                <w:iCs/>
                <w:sz w:val="20"/>
                <w:szCs w:val="20"/>
              </w:rPr>
              <w:t xml:space="preserve">фінансового </w:t>
            </w:r>
            <w:r w:rsidR="00F67DA0">
              <w:rPr>
                <w:i/>
                <w:iCs/>
                <w:sz w:val="20"/>
                <w:szCs w:val="20"/>
              </w:rPr>
              <w:t>банкомату</w:t>
            </w:r>
          </w:p>
        </w:tc>
      </w:tr>
      <w:tr w:rsidR="006468A1" w:rsidRPr="00AB57CD" w:rsidTr="00BC1682">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lastRenderedPageBreak/>
              <w:t>8</w:t>
            </w:r>
          </w:p>
        </w:tc>
        <w:tc>
          <w:tcPr>
            <w:tcW w:w="3210"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 xml:space="preserve">Графік використання </w:t>
            </w:r>
            <w:r w:rsidRPr="00AB57CD">
              <w:rPr>
                <w:i/>
                <w:iCs/>
                <w:sz w:val="20"/>
                <w:szCs w:val="20"/>
              </w:rPr>
              <w:t>(заповнюється, якщо майно передається в погодинну оренду)</w:t>
            </w:r>
          </w:p>
        </w:tc>
        <w:tc>
          <w:tcPr>
            <w:tcW w:w="6656" w:type="dxa"/>
            <w:gridSpan w:val="5"/>
            <w:tcBorders>
              <w:top w:val="single" w:sz="4" w:space="0" w:color="auto"/>
              <w:left w:val="single" w:sz="4" w:space="0" w:color="auto"/>
              <w:right w:val="single" w:sz="4" w:space="0" w:color="auto"/>
            </w:tcBorders>
            <w:shd w:val="clear" w:color="auto" w:fill="FFFFFF"/>
          </w:tcPr>
          <w:p w:rsidR="006468A1" w:rsidRPr="00AB57CD" w:rsidRDefault="002E5294">
            <w:pPr>
              <w:rPr>
                <w:rFonts w:ascii="Times New Roman" w:hAnsi="Times New Roman" w:cs="Times New Roman"/>
                <w:sz w:val="20"/>
                <w:szCs w:val="20"/>
              </w:rPr>
            </w:pPr>
            <w:r>
              <w:rPr>
                <w:rFonts w:ascii="Times New Roman" w:hAnsi="Times New Roman" w:cs="Times New Roman"/>
                <w:sz w:val="20"/>
                <w:szCs w:val="20"/>
              </w:rPr>
              <w:t>відсутній</w:t>
            </w:r>
            <w:bookmarkStart w:id="3" w:name="_GoBack"/>
            <w:bookmarkEnd w:id="3"/>
          </w:p>
        </w:tc>
      </w:tr>
      <w:tr w:rsidR="006468A1" w:rsidRPr="00AB57CD" w:rsidTr="00CD6087">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9</w:t>
            </w:r>
          </w:p>
        </w:tc>
        <w:tc>
          <w:tcPr>
            <w:tcW w:w="9866"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 xml:space="preserve">Орендна плата </w:t>
            </w:r>
            <w:r w:rsidR="00CD6087" w:rsidRPr="00AB57CD">
              <w:rPr>
                <w:b/>
                <w:bCs/>
                <w:sz w:val="20"/>
                <w:szCs w:val="20"/>
              </w:rPr>
              <w:t xml:space="preserve">та </w:t>
            </w:r>
            <w:r w:rsidRPr="00AB57CD">
              <w:rPr>
                <w:b/>
                <w:bCs/>
                <w:sz w:val="20"/>
                <w:szCs w:val="20"/>
              </w:rPr>
              <w:t xml:space="preserve"> інші платежі</w:t>
            </w:r>
          </w:p>
          <w:p w:rsidR="006468A1" w:rsidRPr="00AB57CD" w:rsidRDefault="006468A1">
            <w:pPr>
              <w:pStyle w:val="a7"/>
              <w:spacing w:line="240" w:lineRule="auto"/>
              <w:ind w:firstLine="0"/>
              <w:jc w:val="center"/>
              <w:rPr>
                <w:sz w:val="20"/>
                <w:szCs w:val="20"/>
              </w:rPr>
            </w:pPr>
          </w:p>
        </w:tc>
      </w:tr>
      <w:tr w:rsidR="00CD6087" w:rsidRPr="00AB57CD" w:rsidTr="007D614C">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AB57CD" w:rsidRDefault="007D614C" w:rsidP="00420599">
            <w:pPr>
              <w:pStyle w:val="a7"/>
              <w:spacing w:line="240" w:lineRule="auto"/>
              <w:ind w:firstLine="0"/>
              <w:rPr>
                <w:sz w:val="20"/>
                <w:szCs w:val="20"/>
              </w:rPr>
            </w:pPr>
            <w:r w:rsidRPr="00AB57CD">
              <w:rPr>
                <w:sz w:val="20"/>
                <w:szCs w:val="20"/>
              </w:rPr>
              <w:t>О</w:t>
            </w:r>
            <w:r w:rsidR="00CD6087" w:rsidRPr="00AB57CD">
              <w:rPr>
                <w:sz w:val="20"/>
                <w:szCs w:val="20"/>
              </w:rPr>
              <w:t>рендна плата, визначена за результатами проведення аукціону</w:t>
            </w:r>
            <w:r w:rsidRPr="00AB57CD">
              <w:rPr>
                <w:sz w:val="20"/>
                <w:szCs w:val="20"/>
              </w:rPr>
              <w:t xml:space="preserve">, за базовий місяць </w:t>
            </w:r>
            <w:r w:rsidR="00420599">
              <w:rPr>
                <w:sz w:val="20"/>
                <w:szCs w:val="20"/>
              </w:rPr>
              <w:t>жовтень</w:t>
            </w:r>
            <w:r w:rsidRPr="00AB57CD">
              <w:rPr>
                <w:sz w:val="20"/>
                <w:szCs w:val="20"/>
              </w:rPr>
              <w:t xml:space="preserve">             20</w:t>
            </w:r>
            <w:r w:rsidR="00420599">
              <w:rPr>
                <w:sz w:val="20"/>
                <w:szCs w:val="20"/>
              </w:rPr>
              <w:t>20</w:t>
            </w:r>
            <w:r w:rsidRPr="00AB57CD">
              <w:rPr>
                <w:sz w:val="20"/>
                <w:szCs w:val="20"/>
              </w:rPr>
              <w:t xml:space="preserve"> року</w:t>
            </w:r>
          </w:p>
        </w:tc>
        <w:tc>
          <w:tcPr>
            <w:tcW w:w="3958"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Сума, грн, без ПДВ___________________</w:t>
            </w:r>
            <w:r w:rsidRPr="00AB57CD">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Cs/>
                <w:sz w:val="20"/>
                <w:szCs w:val="20"/>
              </w:rPr>
            </w:pPr>
            <w:r w:rsidRPr="00AB57CD">
              <w:rPr>
                <w:bCs/>
                <w:sz w:val="20"/>
                <w:szCs w:val="20"/>
              </w:rPr>
              <w:t>Дата і реквізити протоколу електронного аукціону</w:t>
            </w:r>
          </w:p>
          <w:p w:rsidR="00CD6087" w:rsidRPr="00AB57CD" w:rsidRDefault="00CD6087" w:rsidP="00CD6087">
            <w:pPr>
              <w:pStyle w:val="a7"/>
              <w:spacing w:line="240" w:lineRule="auto"/>
              <w:ind w:firstLine="0"/>
              <w:jc w:val="center"/>
              <w:rPr>
                <w:b/>
                <w:bCs/>
                <w:sz w:val="20"/>
                <w:szCs w:val="20"/>
              </w:rPr>
            </w:pPr>
            <w:r w:rsidRPr="00AB57CD">
              <w:rPr>
                <w:b/>
                <w:bCs/>
                <w:sz w:val="20"/>
                <w:szCs w:val="20"/>
              </w:rPr>
              <w:t>_________________</w:t>
            </w:r>
          </w:p>
        </w:tc>
      </w:tr>
    </w:tbl>
    <w:tbl>
      <w:tblPr>
        <w:tblpPr w:leftFromText="180" w:rightFromText="180" w:vertAnchor="page" w:horzAnchor="margin" w:tblpY="4237"/>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112"/>
      </w:tblGrid>
      <w:tr w:rsidR="009A4E84" w:rsidRPr="00AB57CD" w:rsidTr="009A4E84">
        <w:trPr>
          <w:trHeight w:hRule="exact" w:val="691"/>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20"/>
              <w:rPr>
                <w:sz w:val="20"/>
                <w:szCs w:val="20"/>
              </w:rPr>
            </w:pPr>
            <w:r w:rsidRPr="00AB57CD">
              <w:rPr>
                <w:sz w:val="20"/>
                <w:szCs w:val="20"/>
              </w:rPr>
              <w:t>9.2</w:t>
            </w:r>
          </w:p>
        </w:tc>
        <w:tc>
          <w:tcPr>
            <w:tcW w:w="3245" w:type="dxa"/>
            <w:gridSpan w:val="2"/>
            <w:tcBorders>
              <w:top w:val="single" w:sz="4" w:space="0" w:color="auto"/>
              <w:left w:val="single" w:sz="4" w:space="0" w:color="auto"/>
            </w:tcBorders>
            <w:shd w:val="clear" w:color="auto" w:fill="FFFFFF"/>
            <w:vAlign w:val="bottom"/>
          </w:tcPr>
          <w:p w:rsidR="009A4E84" w:rsidRPr="00AB57CD" w:rsidRDefault="009A4E84" w:rsidP="009A4E84">
            <w:pPr>
              <w:pStyle w:val="a7"/>
              <w:spacing w:line="240" w:lineRule="auto"/>
              <w:ind w:firstLine="0"/>
              <w:rPr>
                <w:sz w:val="20"/>
                <w:szCs w:val="20"/>
              </w:rPr>
            </w:pPr>
            <w:r w:rsidRPr="00AB57CD">
              <w:rPr>
                <w:sz w:val="20"/>
                <w:szCs w:val="20"/>
              </w:rPr>
              <w:t>Витрати на утримання орендованого Майна та надання комунальних послуг Орендарю</w:t>
            </w:r>
          </w:p>
        </w:tc>
        <w:tc>
          <w:tcPr>
            <w:tcW w:w="6614" w:type="dxa"/>
            <w:gridSpan w:val="2"/>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Компенсуються Орендарем в порядку, передбаченому пунктом 6.5 Договору</w:t>
            </w:r>
          </w:p>
        </w:tc>
      </w:tr>
      <w:tr w:rsidR="009A4E84" w:rsidRPr="00AB57CD" w:rsidTr="009A4E84">
        <w:trPr>
          <w:trHeight w:hRule="exact" w:val="475"/>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10</w:t>
            </w:r>
          </w:p>
        </w:tc>
        <w:tc>
          <w:tcPr>
            <w:tcW w:w="9859" w:type="dxa"/>
            <w:gridSpan w:val="4"/>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spacing w:line="240" w:lineRule="auto"/>
              <w:ind w:firstLine="0"/>
              <w:jc w:val="center"/>
              <w:rPr>
                <w:sz w:val="20"/>
                <w:szCs w:val="20"/>
              </w:rPr>
            </w:pPr>
            <w:r w:rsidRPr="00AB57CD">
              <w:rPr>
                <w:b/>
                <w:bCs/>
                <w:sz w:val="20"/>
                <w:szCs w:val="20"/>
              </w:rPr>
              <w:t>Розмір авансового орендного платежу</w:t>
            </w:r>
          </w:p>
          <w:p w:rsidR="009A4E84" w:rsidRPr="00AB57CD" w:rsidRDefault="009A4E84" w:rsidP="009A4E84">
            <w:pPr>
              <w:pStyle w:val="a7"/>
              <w:spacing w:line="240" w:lineRule="auto"/>
              <w:ind w:firstLine="0"/>
              <w:jc w:val="center"/>
              <w:rPr>
                <w:sz w:val="20"/>
                <w:szCs w:val="20"/>
              </w:rPr>
            </w:pPr>
          </w:p>
        </w:tc>
      </w:tr>
      <w:tr w:rsidR="009A4E84" w:rsidRPr="00AB57CD" w:rsidTr="009A4E84">
        <w:trPr>
          <w:trHeight w:hRule="exact" w:val="696"/>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20"/>
              <w:jc w:val="both"/>
              <w:rPr>
                <w:sz w:val="20"/>
                <w:szCs w:val="20"/>
              </w:rPr>
            </w:pPr>
          </w:p>
          <w:p w:rsidR="009A4E84" w:rsidRPr="00AB57CD" w:rsidRDefault="009A4E84" w:rsidP="009A4E84">
            <w:pPr>
              <w:pStyle w:val="a7"/>
              <w:spacing w:line="204" w:lineRule="auto"/>
              <w:ind w:firstLine="140"/>
              <w:rPr>
                <w:sz w:val="20"/>
                <w:szCs w:val="20"/>
              </w:rPr>
            </w:pPr>
            <w:r w:rsidRPr="00AB57CD">
              <w:rPr>
                <w:sz w:val="20"/>
                <w:szCs w:val="20"/>
              </w:rPr>
              <w:t>10.1</w:t>
            </w:r>
          </w:p>
        </w:tc>
        <w:tc>
          <w:tcPr>
            <w:tcW w:w="3245" w:type="dxa"/>
            <w:gridSpan w:val="2"/>
            <w:tcBorders>
              <w:top w:val="single" w:sz="4" w:space="0" w:color="auto"/>
              <w:left w:val="single" w:sz="4" w:space="0" w:color="auto"/>
            </w:tcBorders>
            <w:shd w:val="clear" w:color="auto" w:fill="FFFFFF"/>
          </w:tcPr>
          <w:p w:rsidR="009A4E84" w:rsidRPr="00AB57CD" w:rsidRDefault="009A4E84" w:rsidP="009A4E84">
            <w:pPr>
              <w:pStyle w:val="a7"/>
              <w:spacing w:line="240" w:lineRule="auto"/>
              <w:ind w:firstLine="0"/>
              <w:jc w:val="center"/>
              <w:rPr>
                <w:b/>
                <w:bCs/>
                <w:sz w:val="20"/>
                <w:szCs w:val="20"/>
              </w:rPr>
            </w:pPr>
          </w:p>
          <w:p w:rsidR="009A4E84" w:rsidRPr="00AB57CD" w:rsidRDefault="009A4E84" w:rsidP="009A4E84">
            <w:pPr>
              <w:pStyle w:val="a7"/>
              <w:spacing w:line="240" w:lineRule="auto"/>
              <w:ind w:firstLine="0"/>
              <w:jc w:val="center"/>
              <w:rPr>
                <w:sz w:val="20"/>
                <w:szCs w:val="20"/>
              </w:rPr>
            </w:pPr>
            <w:r w:rsidRPr="00AB57CD">
              <w:rPr>
                <w:b/>
                <w:bCs/>
                <w:sz w:val="20"/>
                <w:szCs w:val="20"/>
              </w:rPr>
              <w:t xml:space="preserve">2 (дві) </w:t>
            </w:r>
            <w:r w:rsidRPr="00AB57CD">
              <w:rPr>
                <w:sz w:val="20"/>
                <w:szCs w:val="20"/>
              </w:rPr>
              <w:t>місячні орендні плати</w:t>
            </w:r>
          </w:p>
        </w:tc>
        <w:tc>
          <w:tcPr>
            <w:tcW w:w="6614" w:type="dxa"/>
            <w:gridSpan w:val="2"/>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tabs>
                <w:tab w:val="left" w:leader="underscore" w:pos="3053"/>
              </w:tabs>
              <w:spacing w:after="220" w:line="240" w:lineRule="auto"/>
              <w:ind w:firstLine="0"/>
              <w:rPr>
                <w:sz w:val="20"/>
                <w:szCs w:val="20"/>
              </w:rPr>
            </w:pPr>
          </w:p>
          <w:p w:rsidR="009A4E84" w:rsidRPr="00AB57CD" w:rsidRDefault="009A4E84" w:rsidP="009A4E84">
            <w:pPr>
              <w:pStyle w:val="a7"/>
              <w:tabs>
                <w:tab w:val="left" w:leader="underscore" w:pos="3053"/>
              </w:tabs>
              <w:spacing w:after="220" w:line="240" w:lineRule="auto"/>
              <w:ind w:firstLine="0"/>
              <w:rPr>
                <w:sz w:val="20"/>
                <w:szCs w:val="20"/>
              </w:rPr>
            </w:pPr>
            <w:r w:rsidRPr="00AB57CD">
              <w:rPr>
                <w:sz w:val="20"/>
                <w:szCs w:val="20"/>
              </w:rPr>
              <w:t>Сума, грн., без ПДВ ________________________</w:t>
            </w:r>
            <w:r w:rsidRPr="00AB57CD">
              <w:rPr>
                <w:sz w:val="20"/>
                <w:szCs w:val="20"/>
              </w:rPr>
              <w:tab/>
            </w:r>
          </w:p>
          <w:p w:rsidR="009A4E84" w:rsidRPr="00AB57CD" w:rsidRDefault="009A4E84" w:rsidP="009A4E84">
            <w:pPr>
              <w:pStyle w:val="a7"/>
              <w:spacing w:line="240" w:lineRule="auto"/>
              <w:ind w:firstLine="0"/>
              <w:rPr>
                <w:sz w:val="20"/>
                <w:szCs w:val="20"/>
              </w:rPr>
            </w:pPr>
          </w:p>
        </w:tc>
      </w:tr>
      <w:tr w:rsidR="009A4E84" w:rsidRPr="00AB57CD" w:rsidTr="009A4E84">
        <w:trPr>
          <w:trHeight w:val="1111"/>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11</w:t>
            </w:r>
          </w:p>
        </w:tc>
        <w:tc>
          <w:tcPr>
            <w:tcW w:w="3245"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rPr>
                <w:sz w:val="20"/>
                <w:szCs w:val="20"/>
              </w:rPr>
            </w:pPr>
            <w:r w:rsidRPr="00AB57CD">
              <w:rPr>
                <w:sz w:val="20"/>
                <w:szCs w:val="20"/>
              </w:rPr>
              <w:t>Сума забезпечувального депозиту</w:t>
            </w:r>
          </w:p>
        </w:tc>
        <w:tc>
          <w:tcPr>
            <w:tcW w:w="6614" w:type="dxa"/>
            <w:gridSpan w:val="2"/>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spacing w:line="240" w:lineRule="auto"/>
              <w:ind w:firstLine="0"/>
              <w:jc w:val="both"/>
              <w:rPr>
                <w:sz w:val="20"/>
                <w:szCs w:val="20"/>
              </w:rPr>
            </w:pPr>
            <w:r w:rsidRPr="00AB57CD">
              <w:rPr>
                <w:b/>
                <w:bCs/>
                <w:sz w:val="20"/>
                <w:szCs w:val="20"/>
              </w:rPr>
              <w:t xml:space="preserve">2 (дві) </w:t>
            </w:r>
            <w:r w:rsidRPr="00AB57CD">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9A4E84" w:rsidRPr="00AB57CD" w:rsidRDefault="009A4E84" w:rsidP="009A4E84">
            <w:pPr>
              <w:pStyle w:val="a7"/>
              <w:spacing w:line="240" w:lineRule="auto"/>
              <w:ind w:left="500" w:firstLine="40"/>
              <w:rPr>
                <w:sz w:val="20"/>
                <w:szCs w:val="20"/>
              </w:rPr>
            </w:pPr>
            <w:r w:rsidRPr="00AB57CD">
              <w:rPr>
                <w:sz w:val="20"/>
                <w:szCs w:val="20"/>
              </w:rPr>
              <w:t>Сума, грн., без ПДВ __________________________________</w:t>
            </w:r>
          </w:p>
        </w:tc>
      </w:tr>
      <w:tr w:rsidR="009A4E84" w:rsidRPr="00AB57CD" w:rsidTr="009A4E84">
        <w:trPr>
          <w:trHeight w:hRule="exact" w:val="696"/>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12</w:t>
            </w:r>
          </w:p>
        </w:tc>
        <w:tc>
          <w:tcPr>
            <w:tcW w:w="9859" w:type="dxa"/>
            <w:gridSpan w:val="4"/>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b/>
                <w:bCs/>
                <w:sz w:val="20"/>
                <w:szCs w:val="20"/>
              </w:rPr>
              <w:t xml:space="preserve">Строк Договору </w:t>
            </w:r>
          </w:p>
        </w:tc>
      </w:tr>
      <w:tr w:rsidR="009A4E84" w:rsidRPr="00AB57CD" w:rsidTr="009A4E84">
        <w:trPr>
          <w:trHeight w:hRule="exact" w:val="475"/>
        </w:trPr>
        <w:tc>
          <w:tcPr>
            <w:tcW w:w="610" w:type="dxa"/>
            <w:tcBorders>
              <w:top w:val="single" w:sz="4" w:space="0" w:color="auto"/>
              <w:left w:val="single" w:sz="4" w:space="0" w:color="auto"/>
            </w:tcBorders>
            <w:shd w:val="clear" w:color="auto" w:fill="FFFFFF"/>
            <w:vAlign w:val="bottom"/>
          </w:tcPr>
          <w:p w:rsidR="009A4E84" w:rsidRPr="00AB57CD" w:rsidRDefault="009A4E84" w:rsidP="009A4E84">
            <w:pPr>
              <w:pStyle w:val="a7"/>
              <w:spacing w:line="240" w:lineRule="auto"/>
              <w:ind w:firstLine="260"/>
              <w:rPr>
                <w:sz w:val="20"/>
                <w:szCs w:val="20"/>
              </w:rPr>
            </w:pPr>
          </w:p>
          <w:p w:rsidR="009A4E84" w:rsidRPr="00AB57CD" w:rsidRDefault="009A4E84" w:rsidP="009A4E84">
            <w:pPr>
              <w:pStyle w:val="a7"/>
              <w:spacing w:line="218" w:lineRule="auto"/>
              <w:ind w:firstLine="140"/>
              <w:rPr>
                <w:sz w:val="20"/>
                <w:szCs w:val="20"/>
              </w:rPr>
            </w:pPr>
            <w:r w:rsidRPr="00AB57CD">
              <w:rPr>
                <w:sz w:val="20"/>
                <w:szCs w:val="20"/>
              </w:rPr>
              <w:t>12.1</w:t>
            </w:r>
          </w:p>
        </w:tc>
        <w:tc>
          <w:tcPr>
            <w:tcW w:w="9868" w:type="dxa"/>
            <w:gridSpan w:val="5"/>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tabs>
                <w:tab w:val="left" w:leader="underscore" w:pos="2054"/>
                <w:tab w:val="left" w:leader="underscore" w:pos="3389"/>
                <w:tab w:val="left" w:leader="underscore" w:pos="3835"/>
              </w:tabs>
              <w:spacing w:line="240" w:lineRule="auto"/>
              <w:ind w:firstLine="0"/>
              <w:rPr>
                <w:sz w:val="20"/>
                <w:szCs w:val="20"/>
              </w:rPr>
            </w:pPr>
            <w:r w:rsidRPr="00AB57CD">
              <w:rPr>
                <w:sz w:val="20"/>
                <w:szCs w:val="20"/>
              </w:rPr>
              <w:t>Цей Договір діє з «             » ___________________ 20____ року  по «</w:t>
            </w:r>
            <w:r w:rsidRPr="00AB57CD">
              <w:rPr>
                <w:sz w:val="20"/>
                <w:szCs w:val="20"/>
              </w:rPr>
              <w:tab/>
            </w:r>
            <w:r w:rsidRPr="00AB57CD">
              <w:rPr>
                <w:iCs/>
                <w:sz w:val="20"/>
                <w:szCs w:val="20"/>
              </w:rPr>
              <w:t>» _______________20___ року</w:t>
            </w:r>
            <w:r w:rsidRPr="00AB57CD">
              <w:rPr>
                <w:sz w:val="20"/>
                <w:szCs w:val="20"/>
              </w:rPr>
              <w:t xml:space="preserve"> включно.</w:t>
            </w:r>
          </w:p>
        </w:tc>
      </w:tr>
      <w:tr w:rsidR="009A4E84" w:rsidRPr="00AB57CD" w:rsidTr="009A4E84">
        <w:trPr>
          <w:trHeight w:hRule="exact" w:val="926"/>
        </w:trPr>
        <w:tc>
          <w:tcPr>
            <w:tcW w:w="610" w:type="dxa"/>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13</w:t>
            </w:r>
          </w:p>
        </w:tc>
        <w:tc>
          <w:tcPr>
            <w:tcW w:w="3202"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Згода на суборенду</w:t>
            </w:r>
          </w:p>
        </w:tc>
        <w:tc>
          <w:tcPr>
            <w:tcW w:w="6666" w:type="dxa"/>
            <w:gridSpan w:val="3"/>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tabs>
                <w:tab w:val="left" w:leader="underscore" w:pos="3834"/>
              </w:tabs>
              <w:spacing w:line="240" w:lineRule="auto"/>
              <w:ind w:firstLine="460"/>
              <w:jc w:val="both"/>
              <w:rPr>
                <w:sz w:val="20"/>
                <w:szCs w:val="20"/>
              </w:rPr>
            </w:pPr>
            <w:r w:rsidRPr="00AB57CD">
              <w:rPr>
                <w:sz w:val="20"/>
                <w:szCs w:val="20"/>
              </w:rPr>
              <w:t>Орендодавець</w:t>
            </w:r>
            <w:r w:rsidR="00EA4318" w:rsidRPr="00AB57CD">
              <w:rPr>
                <w:sz w:val="20"/>
                <w:szCs w:val="20"/>
              </w:rPr>
              <w:t xml:space="preserve">    </w:t>
            </w:r>
            <w:r w:rsidR="00EA4318" w:rsidRPr="00AB57CD">
              <w:rPr>
                <w:sz w:val="20"/>
                <w:szCs w:val="20"/>
                <w:u w:val="single"/>
              </w:rPr>
              <w:t>НАДАВ</w:t>
            </w:r>
            <w:r w:rsidR="00EA4318" w:rsidRPr="00AB57CD">
              <w:rPr>
                <w:sz w:val="20"/>
                <w:szCs w:val="20"/>
              </w:rPr>
              <w:t xml:space="preserve"> </w:t>
            </w:r>
            <w:r w:rsidRPr="00AB57CD">
              <w:rPr>
                <w:sz w:val="20"/>
                <w:szCs w:val="20"/>
              </w:rPr>
              <w:t>згоду на передачу майна в</w:t>
            </w:r>
          </w:p>
          <w:p w:rsidR="009A4E84" w:rsidRPr="00AB57CD" w:rsidRDefault="009A4E84" w:rsidP="009A4E84">
            <w:pPr>
              <w:pStyle w:val="a7"/>
              <w:spacing w:line="240" w:lineRule="auto"/>
              <w:ind w:firstLine="0"/>
              <w:jc w:val="center"/>
              <w:rPr>
                <w:sz w:val="20"/>
                <w:szCs w:val="20"/>
              </w:rPr>
            </w:pPr>
            <w:r w:rsidRPr="00AB57CD">
              <w:rPr>
                <w:sz w:val="20"/>
                <w:szCs w:val="20"/>
              </w:rPr>
              <w:t>суборенду згідно із Оголошенням про передачу майна в оренду, (зазначити - «НАДАВ» або «НЕ НАДАВ»).</w:t>
            </w:r>
          </w:p>
        </w:tc>
      </w:tr>
      <w:tr w:rsidR="009A4E84" w:rsidRPr="00AB57CD" w:rsidTr="009A4E84">
        <w:trPr>
          <w:trHeight w:val="717"/>
        </w:trPr>
        <w:tc>
          <w:tcPr>
            <w:tcW w:w="610" w:type="dxa"/>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14</w:t>
            </w:r>
          </w:p>
        </w:tc>
        <w:tc>
          <w:tcPr>
            <w:tcW w:w="3202"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Додаткові умови оренди</w:t>
            </w:r>
          </w:p>
        </w:tc>
        <w:tc>
          <w:tcPr>
            <w:tcW w:w="6666" w:type="dxa"/>
            <w:gridSpan w:val="3"/>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860"/>
              <w:jc w:val="center"/>
              <w:rPr>
                <w:sz w:val="20"/>
                <w:szCs w:val="20"/>
              </w:rPr>
            </w:pPr>
            <w:r w:rsidRPr="00AB57CD">
              <w:rPr>
                <w:i/>
                <w:iCs/>
                <w:sz w:val="20"/>
                <w:szCs w:val="20"/>
              </w:rPr>
              <w:t>відсутні</w:t>
            </w:r>
          </w:p>
        </w:tc>
      </w:tr>
      <w:tr w:rsidR="009A4E84" w:rsidRPr="00AB57CD" w:rsidTr="009A4E84">
        <w:trPr>
          <w:trHeight w:hRule="exact" w:val="470"/>
        </w:trPr>
        <w:tc>
          <w:tcPr>
            <w:tcW w:w="610" w:type="dxa"/>
            <w:vMerge w:val="restart"/>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15</w:t>
            </w:r>
          </w:p>
        </w:tc>
        <w:tc>
          <w:tcPr>
            <w:tcW w:w="3202" w:type="dxa"/>
            <w:gridSpan w:val="2"/>
            <w:vMerge w:val="restart"/>
            <w:tcBorders>
              <w:top w:val="single" w:sz="4" w:space="0" w:color="auto"/>
              <w:left w:val="single" w:sz="4" w:space="0" w:color="auto"/>
            </w:tcBorders>
            <w:shd w:val="clear" w:color="auto" w:fill="FFFFFF"/>
          </w:tcPr>
          <w:p w:rsidR="009A4E84" w:rsidRPr="00AB57CD" w:rsidRDefault="009A4E84" w:rsidP="009A4E84">
            <w:pPr>
              <w:pStyle w:val="a7"/>
              <w:spacing w:line="240" w:lineRule="auto"/>
              <w:ind w:firstLine="0"/>
              <w:rPr>
                <w:sz w:val="20"/>
                <w:szCs w:val="20"/>
              </w:rPr>
            </w:pPr>
            <w:r w:rsidRPr="00AB57CD">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Балансоутримувача</w:t>
            </w:r>
          </w:p>
        </w:tc>
        <w:tc>
          <w:tcPr>
            <w:tcW w:w="3112" w:type="dxa"/>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Орендодавця</w:t>
            </w:r>
          </w:p>
        </w:tc>
      </w:tr>
      <w:tr w:rsidR="009A4E84" w:rsidRPr="00AB57CD" w:rsidTr="00BC0A54">
        <w:trPr>
          <w:trHeight w:hRule="exact" w:val="1246"/>
        </w:trPr>
        <w:tc>
          <w:tcPr>
            <w:tcW w:w="610" w:type="dxa"/>
            <w:vMerge/>
            <w:tcBorders>
              <w:left w:val="single" w:sz="4" w:space="0" w:color="auto"/>
              <w:bottom w:val="single" w:sz="4" w:space="0" w:color="auto"/>
            </w:tcBorders>
            <w:shd w:val="clear" w:color="auto" w:fill="FFFFFF"/>
            <w:vAlign w:val="center"/>
          </w:tcPr>
          <w:p w:rsidR="009A4E84" w:rsidRPr="00AB57CD" w:rsidRDefault="009A4E84" w:rsidP="009A4E84">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9A4E84" w:rsidRPr="00AB57CD" w:rsidRDefault="009A4E84" w:rsidP="009A4E84">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9A4E84" w:rsidRPr="00F62767" w:rsidRDefault="00F62767" w:rsidP="00F62767">
            <w:pPr>
              <w:rPr>
                <w:rFonts w:ascii="Times New Roman" w:hAnsi="Times New Roman" w:cs="Times New Roman"/>
                <w:sz w:val="20"/>
                <w:szCs w:val="20"/>
              </w:rPr>
            </w:pPr>
            <w:r w:rsidRPr="00F62767">
              <w:rPr>
                <w:rFonts w:ascii="Times New Roman" w:hAnsi="Times New Roman" w:cs="Times New Roman"/>
                <w:sz w:val="20"/>
                <w:szCs w:val="20"/>
              </w:rPr>
              <w:t>14005,  м. Черні</w:t>
            </w:r>
            <w:r w:rsidRPr="00F62767">
              <w:rPr>
                <w:rFonts w:ascii="Times New Roman" w:eastAsia="Malgun Gothic Semilight" w:hAnsi="Times New Roman" w:cs="Times New Roman"/>
                <w:sz w:val="20"/>
                <w:szCs w:val="20"/>
              </w:rPr>
              <w:t>г</w:t>
            </w:r>
            <w:r w:rsidRPr="00F62767">
              <w:rPr>
                <w:rFonts w:ascii="Times New Roman" w:hAnsi="Times New Roman" w:cs="Times New Roman"/>
                <w:sz w:val="20"/>
                <w:szCs w:val="20"/>
              </w:rPr>
              <w:t>і</w:t>
            </w:r>
            <w:r w:rsidRPr="00F62767">
              <w:rPr>
                <w:rFonts w:ascii="Times New Roman" w:eastAsia="Malgun Gothic Semilight" w:hAnsi="Times New Roman" w:cs="Times New Roman"/>
                <w:sz w:val="20"/>
                <w:szCs w:val="20"/>
              </w:rPr>
              <w:t>в</w:t>
            </w:r>
            <w:r w:rsidRPr="00F62767">
              <w:rPr>
                <w:rFonts w:ascii="Times New Roman" w:hAnsi="Times New Roman" w:cs="Times New Roman"/>
                <w:sz w:val="20"/>
                <w:szCs w:val="20"/>
              </w:rPr>
              <w:t xml:space="preserve">, </w:t>
            </w:r>
            <w:r w:rsidRPr="00F62767">
              <w:rPr>
                <w:rFonts w:ascii="Times New Roman" w:eastAsia="Malgun Gothic Semilight" w:hAnsi="Times New Roman" w:cs="Times New Roman"/>
                <w:sz w:val="20"/>
                <w:szCs w:val="20"/>
              </w:rPr>
              <w:t>вул</w:t>
            </w:r>
            <w:r w:rsidRPr="00F62767">
              <w:rPr>
                <w:rFonts w:ascii="Times New Roman" w:hAnsi="Times New Roman" w:cs="Times New Roman"/>
                <w:sz w:val="20"/>
                <w:szCs w:val="20"/>
              </w:rPr>
              <w:t>. Пирогова, 16, код Є</w:t>
            </w:r>
            <w:r w:rsidRPr="00F62767">
              <w:rPr>
                <w:rFonts w:ascii="Times New Roman" w:eastAsia="Malgun Gothic Semilight" w:hAnsi="Times New Roman" w:cs="Times New Roman"/>
                <w:sz w:val="20"/>
                <w:szCs w:val="20"/>
              </w:rPr>
              <w:t>ДРПОУ</w:t>
            </w:r>
            <w:r w:rsidRPr="00F62767">
              <w:rPr>
                <w:rFonts w:ascii="Times New Roman" w:hAnsi="Times New Roman" w:cs="Times New Roman"/>
                <w:sz w:val="20"/>
                <w:szCs w:val="20"/>
              </w:rPr>
              <w:t xml:space="preserve"> 02006604,  р/р </w:t>
            </w:r>
            <w:r w:rsidRPr="00F62767">
              <w:rPr>
                <w:rFonts w:ascii="Times New Roman" w:hAnsi="Times New Roman" w:cs="Times New Roman"/>
                <w:sz w:val="20"/>
                <w:szCs w:val="20"/>
                <w:lang w:val="en-US"/>
              </w:rPr>
              <w:t>UA</w:t>
            </w:r>
            <w:r w:rsidRPr="00F62767">
              <w:rPr>
                <w:rFonts w:ascii="Times New Roman" w:hAnsi="Times New Roman" w:cs="Times New Roman"/>
                <w:sz w:val="20"/>
                <w:szCs w:val="20"/>
                <w:lang w:val="ru-RU"/>
              </w:rPr>
              <w:t>423535530000026009300724761</w:t>
            </w:r>
            <w:r w:rsidRPr="00F62767">
              <w:rPr>
                <w:rFonts w:ascii="Times New Roman" w:hAnsi="Times New Roman" w:cs="Times New Roman"/>
                <w:sz w:val="20"/>
                <w:szCs w:val="20"/>
              </w:rPr>
              <w:t xml:space="preserve"> в </w:t>
            </w:r>
            <w:r w:rsidRPr="00F62767">
              <w:rPr>
                <w:rFonts w:ascii="Times New Roman" w:eastAsia="Malgun Gothic Semilight" w:hAnsi="Times New Roman" w:cs="Times New Roman"/>
                <w:sz w:val="20"/>
                <w:szCs w:val="20"/>
              </w:rPr>
              <w:t>Черн</w:t>
            </w:r>
            <w:r w:rsidRPr="00F62767">
              <w:rPr>
                <w:rFonts w:ascii="Times New Roman" w:hAnsi="Times New Roman" w:cs="Times New Roman"/>
                <w:sz w:val="20"/>
                <w:szCs w:val="20"/>
              </w:rPr>
              <w:t>і</w:t>
            </w:r>
            <w:r w:rsidRPr="00F62767">
              <w:rPr>
                <w:rFonts w:ascii="Times New Roman" w:eastAsia="Malgun Gothic Semilight" w:hAnsi="Times New Roman" w:cs="Times New Roman"/>
                <w:sz w:val="20"/>
                <w:szCs w:val="20"/>
              </w:rPr>
              <w:t>г</w:t>
            </w:r>
            <w:r w:rsidRPr="00F62767">
              <w:rPr>
                <w:rFonts w:ascii="Times New Roman" w:hAnsi="Times New Roman" w:cs="Times New Roman"/>
                <w:sz w:val="20"/>
                <w:szCs w:val="20"/>
              </w:rPr>
              <w:t>і</w:t>
            </w:r>
            <w:r w:rsidRPr="00F62767">
              <w:rPr>
                <w:rFonts w:ascii="Times New Roman" w:eastAsia="Malgun Gothic Semilight" w:hAnsi="Times New Roman" w:cs="Times New Roman"/>
                <w:sz w:val="20"/>
                <w:szCs w:val="20"/>
              </w:rPr>
              <w:t>вському</w:t>
            </w:r>
            <w:r w:rsidRPr="00F62767">
              <w:rPr>
                <w:rFonts w:ascii="Times New Roman" w:hAnsi="Times New Roman" w:cs="Times New Roman"/>
                <w:sz w:val="20"/>
                <w:szCs w:val="20"/>
              </w:rPr>
              <w:t xml:space="preserve"> </w:t>
            </w:r>
            <w:r w:rsidRPr="00F62767">
              <w:rPr>
                <w:rFonts w:ascii="Times New Roman" w:eastAsia="Malgun Gothic Semilight" w:hAnsi="Times New Roman" w:cs="Times New Roman"/>
                <w:sz w:val="20"/>
                <w:szCs w:val="20"/>
              </w:rPr>
              <w:t>обласному</w:t>
            </w:r>
            <w:r w:rsidRPr="00F62767">
              <w:rPr>
                <w:rFonts w:ascii="Times New Roman" w:hAnsi="Times New Roman" w:cs="Times New Roman"/>
                <w:sz w:val="20"/>
                <w:szCs w:val="20"/>
              </w:rPr>
              <w:t xml:space="preserve"> </w:t>
            </w:r>
            <w:r w:rsidRPr="00F62767">
              <w:rPr>
                <w:rFonts w:ascii="Times New Roman" w:eastAsia="Malgun Gothic Semilight" w:hAnsi="Times New Roman" w:cs="Times New Roman"/>
                <w:sz w:val="20"/>
                <w:szCs w:val="20"/>
              </w:rPr>
              <w:t>управл</w:t>
            </w:r>
            <w:r w:rsidRPr="00F62767">
              <w:rPr>
                <w:rFonts w:ascii="Times New Roman" w:hAnsi="Times New Roman" w:cs="Times New Roman"/>
                <w:sz w:val="20"/>
                <w:szCs w:val="20"/>
              </w:rPr>
              <w:t>і</w:t>
            </w:r>
            <w:r w:rsidRPr="00F62767">
              <w:rPr>
                <w:rFonts w:ascii="Times New Roman" w:eastAsia="Malgun Gothic Semilight" w:hAnsi="Times New Roman" w:cs="Times New Roman"/>
                <w:sz w:val="20"/>
                <w:szCs w:val="20"/>
              </w:rPr>
              <w:t>нні</w:t>
            </w:r>
            <w:r w:rsidRPr="00F62767">
              <w:rPr>
                <w:rFonts w:ascii="Times New Roman" w:hAnsi="Times New Roman" w:cs="Times New Roman"/>
                <w:sz w:val="20"/>
                <w:szCs w:val="20"/>
              </w:rPr>
              <w:t xml:space="preserve"> </w:t>
            </w:r>
            <w:r w:rsidRPr="00F62767">
              <w:rPr>
                <w:rFonts w:ascii="Times New Roman" w:eastAsia="Malgun Gothic Semilight" w:hAnsi="Times New Roman" w:cs="Times New Roman"/>
                <w:sz w:val="20"/>
                <w:szCs w:val="20"/>
              </w:rPr>
              <w:t>АТ</w:t>
            </w:r>
            <w:r w:rsidRPr="00F62767">
              <w:rPr>
                <w:rFonts w:ascii="Times New Roman" w:hAnsi="Times New Roman" w:cs="Times New Roman"/>
                <w:sz w:val="20"/>
                <w:szCs w:val="20"/>
              </w:rPr>
              <w:t xml:space="preserve"> </w:t>
            </w:r>
            <w:r w:rsidRPr="00F62767">
              <w:rPr>
                <w:rFonts w:ascii="Times New Roman" w:eastAsia="Malgun Gothic Semilight" w:hAnsi="Times New Roman" w:cs="Times New Roman"/>
                <w:sz w:val="20"/>
                <w:szCs w:val="20"/>
              </w:rPr>
              <w:t>«Ощадбанк»</w:t>
            </w:r>
            <w:r w:rsidRPr="00F62767">
              <w:rPr>
                <w:rFonts w:ascii="Times New Roman" w:hAnsi="Times New Roman" w:cs="Times New Roman"/>
                <w:sz w:val="20"/>
                <w:szCs w:val="20"/>
              </w:rPr>
              <w:t xml:space="preserve">, </w:t>
            </w:r>
            <w:proofErr w:type="spellStart"/>
            <w:r w:rsidRPr="00F62767">
              <w:rPr>
                <w:rFonts w:ascii="Times New Roman" w:hAnsi="Times New Roman" w:cs="Times New Roman"/>
                <w:sz w:val="20"/>
                <w:szCs w:val="20"/>
              </w:rPr>
              <w:t>тел</w:t>
            </w:r>
            <w:proofErr w:type="spellEnd"/>
            <w:r w:rsidRPr="00F62767">
              <w:rPr>
                <w:rFonts w:ascii="Times New Roman" w:hAnsi="Times New Roman" w:cs="Times New Roman"/>
                <w:sz w:val="20"/>
                <w:szCs w:val="20"/>
              </w:rPr>
              <w:t>. (0462) 644-257</w:t>
            </w:r>
            <w:r w:rsidRPr="00F62767">
              <w:rPr>
                <w:rFonts w:ascii="Times New Roman" w:eastAsia="Times New Roman" w:hAnsi="Times New Roman" w:cs="Times New Roman"/>
                <w:color w:val="auto"/>
                <w:sz w:val="20"/>
                <w:szCs w:val="20"/>
                <w:lang w:eastAsia="ru-RU" w:bidi="ar-SA"/>
              </w:rPr>
              <w:t xml:space="preserve">          </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9A4E84" w:rsidRPr="00AB57CD" w:rsidRDefault="009A4E84" w:rsidP="009A4E84">
            <w:pPr>
              <w:rPr>
                <w:rFonts w:ascii="Times New Roman" w:hAnsi="Times New Roman" w:cs="Times New Roman"/>
                <w:sz w:val="20"/>
                <w:szCs w:val="20"/>
              </w:rPr>
            </w:pPr>
          </w:p>
        </w:tc>
      </w:tr>
      <w:tr w:rsidR="009A4E84" w:rsidRPr="00AB57CD" w:rsidTr="009A4E84">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9A4E84" w:rsidRPr="00AB57CD" w:rsidRDefault="009A4E84" w:rsidP="009A4E84">
            <w:pPr>
              <w:pStyle w:val="a7"/>
              <w:spacing w:line="240" w:lineRule="auto"/>
              <w:ind w:firstLine="0"/>
              <w:rPr>
                <w:sz w:val="20"/>
                <w:szCs w:val="20"/>
              </w:rPr>
            </w:pPr>
            <w:r w:rsidRPr="00AB57CD">
              <w:rPr>
                <w:sz w:val="20"/>
                <w:szCs w:val="20"/>
              </w:rPr>
              <w:t>Співвідношення розподілу орендної плати станом на дату укладання Договору</w:t>
            </w:r>
          </w:p>
        </w:tc>
        <w:tc>
          <w:tcPr>
            <w:tcW w:w="6666" w:type="dxa"/>
            <w:gridSpan w:val="3"/>
            <w:tcBorders>
              <w:top w:val="single" w:sz="4" w:space="0" w:color="auto"/>
              <w:left w:val="single" w:sz="4" w:space="0" w:color="auto"/>
              <w:bottom w:val="single" w:sz="4" w:space="0" w:color="auto"/>
              <w:right w:val="single" w:sz="4" w:space="0" w:color="auto"/>
            </w:tcBorders>
            <w:shd w:val="clear" w:color="auto" w:fill="FFFFFF"/>
          </w:tcPr>
          <w:p w:rsidR="009A4E84" w:rsidRPr="00AB57CD" w:rsidRDefault="009A4E84" w:rsidP="009A4E84">
            <w:pPr>
              <w:pStyle w:val="a7"/>
              <w:tabs>
                <w:tab w:val="left" w:leader="underscore" w:pos="365"/>
              </w:tabs>
              <w:ind w:firstLine="0"/>
              <w:jc w:val="center"/>
              <w:rPr>
                <w:sz w:val="20"/>
                <w:szCs w:val="20"/>
              </w:rPr>
            </w:pPr>
            <w:r w:rsidRPr="00AB57CD">
              <w:rPr>
                <w:bCs/>
                <w:sz w:val="20"/>
                <w:szCs w:val="20"/>
              </w:rPr>
              <w:t xml:space="preserve">Співвідношення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9A4E84" w:rsidRPr="00AB57CD" w:rsidRDefault="009A4E84" w:rsidP="009A4E84">
            <w:pPr>
              <w:pStyle w:val="a7"/>
              <w:tabs>
                <w:tab w:val="left" w:leader="underscore" w:pos="365"/>
              </w:tabs>
              <w:spacing w:line="240" w:lineRule="auto"/>
              <w:ind w:firstLine="0"/>
              <w:jc w:val="center"/>
              <w:rPr>
                <w:sz w:val="20"/>
                <w:szCs w:val="20"/>
              </w:rPr>
            </w:pPr>
          </w:p>
        </w:tc>
      </w:tr>
    </w:tbl>
    <w:p w:rsidR="006468A1" w:rsidRPr="00AB57CD" w:rsidRDefault="006468A1" w:rsidP="00AB57CD">
      <w:pPr>
        <w:tabs>
          <w:tab w:val="right" w:pos="9072"/>
        </w:tabs>
        <w:rPr>
          <w:rFonts w:ascii="Times New Roman" w:hAnsi="Times New Roman" w:cs="Times New Roman"/>
          <w:sz w:val="20"/>
          <w:szCs w:val="20"/>
        </w:rPr>
        <w:sectPr w:rsidR="006468A1" w:rsidRPr="00AB57CD" w:rsidSect="009A4E84">
          <w:headerReference w:type="even" r:id="rId8"/>
          <w:headerReference w:type="default" r:id="rId9"/>
          <w:pgSz w:w="11900" w:h="16840"/>
          <w:pgMar w:top="36" w:right="598" w:bottom="0" w:left="818" w:header="0" w:footer="3"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w:t>
      </w:r>
      <w:r w:rsidR="006542AB">
        <w:lastRenderedPageBreak/>
        <w:t>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 xml:space="preserve">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w:t>
      </w:r>
      <w:r w:rsidR="009C3A8E">
        <w:lastRenderedPageBreak/>
        <w:t>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w:t>
      </w:r>
      <w:r>
        <w:lastRenderedPageBreak/>
        <w:t>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w:t>
      </w:r>
      <w:r>
        <w:lastRenderedPageBreak/>
        <w:t xml:space="preserve">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 xml:space="preserve">кта приймання-передачі і закінчується датою </w:t>
      </w:r>
      <w:r w:rsidR="009C3A8E">
        <w:lastRenderedPageBreak/>
        <w:t>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 xml:space="preserve">про відмову у продовженні цього Договору, прийнятого з підстав, </w:t>
      </w:r>
      <w:r w:rsidR="009C3A8E">
        <w:lastRenderedPageBreak/>
        <w:t>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 xml:space="preserve">допустив прострочення сплати орендної плати на строк більше трьох місяців або </w:t>
      </w:r>
      <w:r w:rsidR="009C3A8E">
        <w:lastRenderedPageBreak/>
        <w:t>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w:t>
      </w:r>
      <w:r w:rsidR="009C3A8E">
        <w:lastRenderedPageBreak/>
        <w:t>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lastRenderedPageBreak/>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rsidSect="003954F5">
      <w:headerReference w:type="even" r:id="rId10"/>
      <w:headerReference w:type="default" r:id="rId11"/>
      <w:pgSz w:w="11900" w:h="16840"/>
      <w:pgMar w:top="142"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93" w:rsidRDefault="00211993">
      <w:r>
        <w:separator/>
      </w:r>
    </w:p>
  </w:endnote>
  <w:endnote w:type="continuationSeparator" w:id="0">
    <w:p w:rsidR="00211993" w:rsidRDefault="0021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93" w:rsidRDefault="00211993">
      <w:r>
        <w:separator/>
      </w:r>
    </w:p>
  </w:footnote>
  <w:footnote w:type="continuationSeparator" w:id="0">
    <w:p w:rsidR="00211993" w:rsidRDefault="002119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F67DA0" w:rsidRPr="00F67DA0">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F67DA0" w:rsidRPr="00F67DA0">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F67DA0" w:rsidRPr="00F67DA0">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F67DA0" w:rsidRPr="00F67DA0">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4547C"/>
    <w:rsid w:val="000619B0"/>
    <w:rsid w:val="00070840"/>
    <w:rsid w:val="000D1769"/>
    <w:rsid w:val="00115B47"/>
    <w:rsid w:val="001529EB"/>
    <w:rsid w:val="001D44E2"/>
    <w:rsid w:val="001D774A"/>
    <w:rsid w:val="001E5728"/>
    <w:rsid w:val="00211993"/>
    <w:rsid w:val="00240361"/>
    <w:rsid w:val="0025027F"/>
    <w:rsid w:val="00266E2C"/>
    <w:rsid w:val="002B19AF"/>
    <w:rsid w:val="002E5294"/>
    <w:rsid w:val="00334E31"/>
    <w:rsid w:val="003745E9"/>
    <w:rsid w:val="003954F5"/>
    <w:rsid w:val="003B2E3A"/>
    <w:rsid w:val="003C664A"/>
    <w:rsid w:val="003E6059"/>
    <w:rsid w:val="0041086B"/>
    <w:rsid w:val="00420599"/>
    <w:rsid w:val="00451051"/>
    <w:rsid w:val="004548D2"/>
    <w:rsid w:val="004C7D4B"/>
    <w:rsid w:val="004E6402"/>
    <w:rsid w:val="004E7624"/>
    <w:rsid w:val="004F135E"/>
    <w:rsid w:val="004F17AC"/>
    <w:rsid w:val="004F5893"/>
    <w:rsid w:val="00500A50"/>
    <w:rsid w:val="00520584"/>
    <w:rsid w:val="00522465"/>
    <w:rsid w:val="00580127"/>
    <w:rsid w:val="005A0E1B"/>
    <w:rsid w:val="00611449"/>
    <w:rsid w:val="006468A1"/>
    <w:rsid w:val="006542AB"/>
    <w:rsid w:val="0065473A"/>
    <w:rsid w:val="0066716F"/>
    <w:rsid w:val="00692B70"/>
    <w:rsid w:val="006A4626"/>
    <w:rsid w:val="006B181B"/>
    <w:rsid w:val="006F4231"/>
    <w:rsid w:val="0070104B"/>
    <w:rsid w:val="00703D49"/>
    <w:rsid w:val="0071322D"/>
    <w:rsid w:val="00717786"/>
    <w:rsid w:val="007859F4"/>
    <w:rsid w:val="007A00DB"/>
    <w:rsid w:val="007B1662"/>
    <w:rsid w:val="007C4D6D"/>
    <w:rsid w:val="007D614C"/>
    <w:rsid w:val="007F0DE4"/>
    <w:rsid w:val="007F5647"/>
    <w:rsid w:val="00812F93"/>
    <w:rsid w:val="00821D0E"/>
    <w:rsid w:val="00832A2D"/>
    <w:rsid w:val="0084131F"/>
    <w:rsid w:val="008714F3"/>
    <w:rsid w:val="008A07D5"/>
    <w:rsid w:val="00900D34"/>
    <w:rsid w:val="00914BBA"/>
    <w:rsid w:val="0094233F"/>
    <w:rsid w:val="00943872"/>
    <w:rsid w:val="009500EE"/>
    <w:rsid w:val="00974309"/>
    <w:rsid w:val="00997547"/>
    <w:rsid w:val="009A4E84"/>
    <w:rsid w:val="009B24F0"/>
    <w:rsid w:val="009C3A8E"/>
    <w:rsid w:val="009C74B0"/>
    <w:rsid w:val="009D021A"/>
    <w:rsid w:val="00A55386"/>
    <w:rsid w:val="00A60921"/>
    <w:rsid w:val="00A82840"/>
    <w:rsid w:val="00AB2F00"/>
    <w:rsid w:val="00AB4EE9"/>
    <w:rsid w:val="00AB57CD"/>
    <w:rsid w:val="00B065AC"/>
    <w:rsid w:val="00B30C9F"/>
    <w:rsid w:val="00B50AA2"/>
    <w:rsid w:val="00B539B2"/>
    <w:rsid w:val="00BC0A54"/>
    <w:rsid w:val="00BC1682"/>
    <w:rsid w:val="00BE4F40"/>
    <w:rsid w:val="00C130EE"/>
    <w:rsid w:val="00C56D67"/>
    <w:rsid w:val="00C73D16"/>
    <w:rsid w:val="00C95BB5"/>
    <w:rsid w:val="00CC02CF"/>
    <w:rsid w:val="00CD2BC4"/>
    <w:rsid w:val="00CD6087"/>
    <w:rsid w:val="00D321C8"/>
    <w:rsid w:val="00D84A1A"/>
    <w:rsid w:val="00D92DC9"/>
    <w:rsid w:val="00DD3465"/>
    <w:rsid w:val="00DE0EE0"/>
    <w:rsid w:val="00DE1B4E"/>
    <w:rsid w:val="00DE4823"/>
    <w:rsid w:val="00E52F1A"/>
    <w:rsid w:val="00E612AC"/>
    <w:rsid w:val="00E82C82"/>
    <w:rsid w:val="00EA230C"/>
    <w:rsid w:val="00EA4318"/>
    <w:rsid w:val="00EB200B"/>
    <w:rsid w:val="00EC0BE4"/>
    <w:rsid w:val="00F62767"/>
    <w:rsid w:val="00F67DA0"/>
    <w:rsid w:val="00F81069"/>
    <w:rsid w:val="00FA1D7B"/>
    <w:rsid w:val="00FB4413"/>
    <w:rsid w:val="00FC7DCC"/>
    <w:rsid w:val="00FD02ED"/>
    <w:rsid w:val="00FD07D3"/>
    <w:rsid w:val="00FD31AE"/>
    <w:rsid w:val="00FD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DAF7"/>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 w:type="character" w:styleId="aa">
    <w:name w:val="Hyperlink"/>
    <w:basedOn w:val="a0"/>
    <w:uiPriority w:val="99"/>
    <w:unhideWhenUsed/>
    <w:rsid w:val="00E8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AE02-454F-497F-9EBD-ED6E2D91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14</Pages>
  <Words>6183</Words>
  <Characters>35244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81</cp:revision>
  <cp:lastPrinted>2020-08-25T11:31:00Z</cp:lastPrinted>
  <dcterms:created xsi:type="dcterms:W3CDTF">2020-08-19T08:30:00Z</dcterms:created>
  <dcterms:modified xsi:type="dcterms:W3CDTF">2020-12-23T13:15:00Z</dcterms:modified>
</cp:coreProperties>
</file>