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78" w:rsidRPr="004B4AFC" w:rsidRDefault="004B4AFC">
      <w:pPr>
        <w:rPr>
          <w:lang w:val="uk-UA"/>
        </w:rPr>
      </w:pPr>
      <w:r>
        <w:t>Техн</w:t>
      </w:r>
      <w:r>
        <w:rPr>
          <w:lang w:val="uk-UA"/>
        </w:rPr>
        <w:t>ічна помилка в оголошені</w:t>
      </w:r>
      <w:bookmarkStart w:id="0" w:name="_GoBack"/>
      <w:bookmarkEnd w:id="0"/>
    </w:p>
    <w:sectPr w:rsidR="00A17178" w:rsidRPr="004B4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FC"/>
    <w:rsid w:val="004B4AFC"/>
    <w:rsid w:val="0068305E"/>
    <w:rsid w:val="00A1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8F7F"/>
  <w15:chartTrackingRefBased/>
  <w15:docId w15:val="{4B777E6F-CF1E-4BB6-B2DF-A6FE29EE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2021-01-26T14:11:00Z</dcterms:created>
  <dcterms:modified xsi:type="dcterms:W3CDTF">2021-01-26T14:12:00Z</dcterms:modified>
</cp:coreProperties>
</file>