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A" w:rsidRPr="00C42BBA" w:rsidRDefault="00C42BBA" w:rsidP="00C42BBA">
      <w:pPr>
        <w:shd w:val="clear" w:color="auto" w:fill="F0F3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C42BBA">
        <w:rPr>
          <w:rFonts w:ascii="Arial" w:eastAsia="Times New Roman" w:hAnsi="Arial" w:cs="Arial"/>
          <w:color w:val="212529"/>
          <w:sz w:val="42"/>
          <w:szCs w:val="42"/>
          <w:lang w:eastAsia="ru-RU"/>
        </w:rPr>
        <w:t xml:space="preserve">Детальна </w:t>
      </w:r>
      <w:proofErr w:type="spellStart"/>
      <w:r w:rsidRPr="00C42BBA">
        <w:rPr>
          <w:rFonts w:ascii="Arial" w:eastAsia="Times New Roman" w:hAnsi="Arial" w:cs="Arial"/>
          <w:color w:val="212529"/>
          <w:sz w:val="42"/>
          <w:szCs w:val="42"/>
          <w:lang w:eastAsia="ru-RU"/>
        </w:rPr>
        <w:t>інформація</w:t>
      </w:r>
      <w:proofErr w:type="spellEnd"/>
      <w:r w:rsidRPr="00C42BBA">
        <w:rPr>
          <w:rFonts w:ascii="Arial" w:eastAsia="Times New Roman" w:hAnsi="Arial" w:cs="Arial"/>
          <w:color w:val="212529"/>
          <w:sz w:val="42"/>
          <w:szCs w:val="42"/>
          <w:lang w:eastAsia="ru-RU"/>
        </w:rPr>
        <w:t xml:space="preserve"> про </w:t>
      </w:r>
      <w:proofErr w:type="spellStart"/>
      <w:r w:rsidRPr="00C42BBA">
        <w:rPr>
          <w:rFonts w:ascii="Arial" w:eastAsia="Times New Roman" w:hAnsi="Arial" w:cs="Arial"/>
          <w:color w:val="212529"/>
          <w:sz w:val="42"/>
          <w:szCs w:val="42"/>
          <w:lang w:eastAsia="ru-RU"/>
        </w:rPr>
        <w:t>фізичну</w:t>
      </w:r>
      <w:proofErr w:type="spellEnd"/>
      <w:r w:rsidRPr="00C42BBA">
        <w:rPr>
          <w:rFonts w:ascii="Arial" w:eastAsia="Times New Roman" w:hAnsi="Arial" w:cs="Arial"/>
          <w:color w:val="212529"/>
          <w:sz w:val="42"/>
          <w:szCs w:val="42"/>
          <w:lang w:eastAsia="ru-RU"/>
        </w:rPr>
        <w:t xml:space="preserve"> </w:t>
      </w:r>
      <w:proofErr w:type="spellStart"/>
      <w:r w:rsidRPr="00C42BBA">
        <w:rPr>
          <w:rFonts w:ascii="Arial" w:eastAsia="Times New Roman" w:hAnsi="Arial" w:cs="Arial"/>
          <w:color w:val="212529"/>
          <w:sz w:val="42"/>
          <w:szCs w:val="42"/>
          <w:lang w:eastAsia="ru-RU"/>
        </w:rPr>
        <w:t>особу-підприємця</w:t>
      </w:r>
      <w:proofErr w:type="spellEnd"/>
    </w:p>
    <w:tbl>
      <w:tblPr>
        <w:tblW w:w="155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2"/>
        <w:gridCol w:w="4871"/>
      </w:tblGrid>
      <w:tr w:rsidR="00C42BBA" w:rsidRPr="00C42BBA" w:rsidTr="00C42BBA">
        <w:trPr>
          <w:trHeight w:val="653"/>
          <w:tblHeader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BBA" w:rsidRPr="00C42BBA" w:rsidRDefault="00C42BBA" w:rsidP="00C4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Назва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 xml:space="preserve"> атрибута</w:t>
            </w:r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BBA" w:rsidRPr="00C42BBA" w:rsidRDefault="00C42BBA" w:rsidP="00C4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ізвище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ім'я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ЯЦКОВСЬКА ГАННА ПРОКОПІВНА</w:t>
            </w: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31600,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Чемеровецький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р-н, селище </w:t>
            </w:r>
            <w:proofErr w:type="spellStart"/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іського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Чемерівці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ВУЛИЦЯ БАНКІВСЬКА,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Види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47.11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Роздрібна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торгівля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неспеціалізованих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магазинах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переважно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продуктами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напоями та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тютюновими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виробами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основний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); 56.10</w:t>
            </w:r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іяльність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ресторанів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надання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послуг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мобільного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; 56.30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напоями; 47.21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Роздрібна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торгівля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фруктами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й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овочами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магазинах </w:t>
            </w: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</w:t>
            </w:r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стр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Єдиного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особу-підприємця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– у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разі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особи-підприємця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була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проведена до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набрання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чинності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України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16.10.2006 Номер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: 26690000000000892</w:t>
            </w: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справи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Чемеровецька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районна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отримані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порядку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між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Єдиним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реєстром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ідприємців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інформаційними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системами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29.12.2007, ГОЛОВНЕ УПРАВЛІННЯ РЕГІОНАЛЬНОЇ СТАТИСТИКИ, 21680000; 18.10.2006, 193, ГОЛОВНЕ УПРАВЛІННЯ ДПС У ХМЕЛЬНИЦЬКІЙ ОБЛАСТІ, ВОЛОЧИСЬКЕ УПРАВЛІННЯ, ЧЕМЕРОВЕЦЬКА ДПІ (ЧЕМЕРОВЕЦЬКИЙ РАЙОН), 43142957, (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взяття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обл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ік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); 27.10.2006, 3149І, ГОЛОВНЕ УПРАВЛІННЯ ДПС У ХМЕЛЬНИЦЬКІЙ ОБЛАСТІ, ВОЛОЧИСЬКЕ УПРАВЛІННЯ, ЧЕМЕРОВЕЦЬКА ДПІ </w:t>
            </w: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(ЧЕМЕРОВЕЦЬКИЙ РАЙОН), 43142957, 5, (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взяття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обл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ік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єдиного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ізвище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ім'я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призначена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управителем майна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особи-підприємця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ідприємницької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особи-підприємця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підстава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щодо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відміни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ідприємницької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особи-підприємця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підстава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щодо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особи-підприємця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незавершених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FFF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C42BBA" w:rsidRPr="00C42BBA" w:rsidTr="00C42BBA">
        <w:trPr>
          <w:trHeight w:val="480"/>
        </w:trPr>
        <w:tc>
          <w:tcPr>
            <w:tcW w:w="0" w:type="auto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4871" w:type="dxa"/>
            <w:tcBorders>
              <w:top w:val="single" w:sz="12" w:space="0" w:color="EEF0F9"/>
              <w:left w:val="nil"/>
              <w:bottom w:val="nil"/>
              <w:right w:val="single" w:sz="12" w:space="0" w:color="EEF0F9"/>
            </w:tcBorders>
            <w:shd w:val="clear" w:color="auto" w:fill="F6F6FF"/>
            <w:vAlign w:val="center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2B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Телефон 1: 9-16-02</w:t>
            </w:r>
          </w:p>
        </w:tc>
      </w:tr>
    </w:tbl>
    <w:p w:rsidR="00563F39" w:rsidRDefault="00563F39"/>
    <w:sectPr w:rsidR="00563F39" w:rsidSect="00C42BBA">
      <w:pgSz w:w="16838" w:h="11906" w:orient="landscape"/>
      <w:pgMar w:top="849" w:right="111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BBA"/>
    <w:rsid w:val="00563F39"/>
    <w:rsid w:val="00C4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-3">
    <w:name w:val="pl-3"/>
    <w:basedOn w:val="a"/>
    <w:rsid w:val="00C4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3253-BEA5-43C4-A8E5-18F88919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2021-03-25T06:30:00Z</dcterms:created>
  <dcterms:modified xsi:type="dcterms:W3CDTF">2021-03-25T06:38:00Z</dcterms:modified>
</cp:coreProperties>
</file>