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2F" w:rsidRDefault="00F5062F" w:rsidP="00F5062F">
      <w:pPr>
        <w:pStyle w:val="a3"/>
        <w:rPr>
          <w:rFonts w:ascii="Times New Roman" w:hAnsi="Times New Roman"/>
          <w:b w:val="0"/>
          <w:sz w:val="28"/>
          <w:szCs w:val="28"/>
        </w:rPr>
      </w:pPr>
      <w:r>
        <w:rPr>
          <w:rFonts w:ascii="Times New Roman" w:hAnsi="Times New Roman"/>
          <w:b w:val="0"/>
          <w:noProof/>
          <w:sz w:val="28"/>
          <w:szCs w:val="28"/>
          <w:lang w:eastAsia="uk-UA"/>
        </w:rPr>
        <w:drawing>
          <wp:inline distT="0" distB="0" distL="0" distR="0">
            <wp:extent cx="12573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pic:spPr>
                </pic:pic>
              </a:graphicData>
            </a:graphic>
          </wp:inline>
        </w:drawing>
      </w:r>
    </w:p>
    <w:p w:rsidR="00DF293E" w:rsidRDefault="00F5062F" w:rsidP="00DF293E">
      <w:pPr>
        <w:pStyle w:val="a3"/>
        <w:spacing w:before="0" w:after="0"/>
        <w:rPr>
          <w:rFonts w:ascii="Times New Roman" w:hAnsi="Times New Roman"/>
          <w:b w:val="0"/>
          <w:sz w:val="28"/>
          <w:szCs w:val="28"/>
        </w:rPr>
      </w:pPr>
      <w:r>
        <w:rPr>
          <w:rFonts w:ascii="Times New Roman" w:hAnsi="Times New Roman"/>
          <w:b w:val="0"/>
          <w:sz w:val="28"/>
          <w:szCs w:val="28"/>
        </w:rPr>
        <w:t>ПРИМІРНИЙ ДОГОВІР</w:t>
      </w:r>
      <w:r w:rsidR="00D4228F">
        <w:rPr>
          <w:rFonts w:ascii="Times New Roman" w:hAnsi="Times New Roman"/>
          <w:b w:val="0"/>
          <w:sz w:val="28"/>
          <w:szCs w:val="28"/>
        </w:rPr>
        <w:t xml:space="preserve"> ОРЕНДИ</w:t>
      </w:r>
      <w:r w:rsidR="00DF293E">
        <w:rPr>
          <w:rFonts w:ascii="Times New Roman" w:hAnsi="Times New Roman"/>
          <w:b w:val="0"/>
          <w:sz w:val="28"/>
          <w:szCs w:val="28"/>
        </w:rPr>
        <w:t xml:space="preserve"> №______________</w:t>
      </w:r>
    </w:p>
    <w:p w:rsidR="00F5062F" w:rsidRDefault="00F5062F" w:rsidP="00DF293E">
      <w:pPr>
        <w:pStyle w:val="a3"/>
        <w:spacing w:before="0" w:after="0"/>
        <w:rPr>
          <w:rFonts w:ascii="Times New Roman" w:hAnsi="Times New Roman"/>
          <w:b w:val="0"/>
          <w:sz w:val="28"/>
          <w:szCs w:val="28"/>
        </w:rPr>
      </w:pPr>
      <w:r>
        <w:rPr>
          <w:rFonts w:ascii="Times New Roman" w:hAnsi="Times New Roman"/>
          <w:b w:val="0"/>
          <w:sz w:val="28"/>
          <w:szCs w:val="28"/>
        </w:rPr>
        <w:t xml:space="preserve">нерухомого майна, що належить до комунальної власності </w:t>
      </w:r>
    </w:p>
    <w:p w:rsidR="00DF293E" w:rsidRPr="00DF293E" w:rsidRDefault="00DF293E" w:rsidP="00DF293E"/>
    <w:p w:rsidR="00F5062F" w:rsidRPr="00F5062F" w:rsidRDefault="00F5062F" w:rsidP="00DF293E">
      <w:pPr>
        <w:pStyle w:val="a3"/>
        <w:numPr>
          <w:ilvl w:val="0"/>
          <w:numId w:val="1"/>
        </w:numPr>
        <w:spacing w:before="0" w:after="0"/>
        <w:jc w:val="left"/>
        <w:rPr>
          <w:rFonts w:ascii="Times New Roman" w:hAnsi="Times New Roman"/>
          <w:b w:val="0"/>
          <w:sz w:val="28"/>
          <w:szCs w:val="28"/>
        </w:rPr>
      </w:pP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46" w:type="dxa"/>
        <w:tblInd w:w="-601" w:type="dxa"/>
        <w:tblLayout w:type="fixed"/>
        <w:tblLook w:val="04A0" w:firstRow="1" w:lastRow="0" w:firstColumn="1" w:lastColumn="0" w:noHBand="0" w:noVBand="1"/>
      </w:tblPr>
      <w:tblGrid>
        <w:gridCol w:w="738"/>
        <w:gridCol w:w="1559"/>
        <w:gridCol w:w="1560"/>
        <w:gridCol w:w="267"/>
        <w:gridCol w:w="571"/>
        <w:gridCol w:w="9"/>
        <w:gridCol w:w="145"/>
        <w:gridCol w:w="425"/>
        <w:gridCol w:w="1056"/>
        <w:gridCol w:w="362"/>
        <w:gridCol w:w="663"/>
        <w:gridCol w:w="537"/>
        <w:gridCol w:w="89"/>
        <w:gridCol w:w="630"/>
        <w:gridCol w:w="591"/>
        <w:gridCol w:w="1385"/>
        <w:gridCol w:w="59"/>
      </w:tblGrid>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1</w:t>
            </w:r>
          </w:p>
        </w:tc>
        <w:tc>
          <w:tcPr>
            <w:tcW w:w="1559" w:type="dxa"/>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 xml:space="preserve">Найменування населеного пункту </w:t>
            </w:r>
          </w:p>
        </w:tc>
        <w:tc>
          <w:tcPr>
            <w:tcW w:w="8349" w:type="dxa"/>
            <w:gridSpan w:val="15"/>
            <w:tcBorders>
              <w:top w:val="single" w:sz="4" w:space="0" w:color="000000"/>
              <w:left w:val="nil"/>
              <w:bottom w:val="single" w:sz="4" w:space="0" w:color="000000"/>
              <w:right w:val="single" w:sz="4" w:space="0" w:color="000000"/>
            </w:tcBorders>
            <w:hideMark/>
          </w:tcPr>
          <w:p w:rsidR="00F5062F" w:rsidRPr="00D338F9" w:rsidRDefault="00F5062F" w:rsidP="00F5062F">
            <w:pPr>
              <w:spacing w:before="120"/>
              <w:jc w:val="center"/>
              <w:rPr>
                <w:rFonts w:ascii="Times New Roman" w:hAnsi="Times New Roman"/>
                <w:color w:val="000000"/>
                <w:sz w:val="20"/>
              </w:rPr>
            </w:pPr>
            <w:r w:rsidRPr="00D338F9">
              <w:rPr>
                <w:rFonts w:ascii="Times New Roman" w:hAnsi="Times New Roman"/>
                <w:color w:val="000000"/>
                <w:sz w:val="20"/>
              </w:rPr>
              <w:t>м. Львів</w:t>
            </w:r>
          </w:p>
        </w:tc>
      </w:tr>
      <w:tr w:rsidR="00F5062F" w:rsidRPr="00D338F9" w:rsidTr="00D4228F">
        <w:trPr>
          <w:trHeight w:val="320"/>
        </w:trPr>
        <w:tc>
          <w:tcPr>
            <w:tcW w:w="738" w:type="dxa"/>
            <w:tcBorders>
              <w:top w:val="nil"/>
              <w:left w:val="single" w:sz="4" w:space="0" w:color="000000"/>
              <w:bottom w:val="single" w:sz="4" w:space="0" w:color="000000"/>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2</w:t>
            </w:r>
          </w:p>
        </w:tc>
        <w:tc>
          <w:tcPr>
            <w:tcW w:w="1559" w:type="dxa"/>
            <w:tcBorders>
              <w:top w:val="nil"/>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Дата</w:t>
            </w:r>
          </w:p>
        </w:tc>
        <w:tc>
          <w:tcPr>
            <w:tcW w:w="8349" w:type="dxa"/>
            <w:gridSpan w:val="15"/>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 </w:t>
            </w:r>
          </w:p>
        </w:tc>
      </w:tr>
      <w:tr w:rsidR="00F5062F" w:rsidRPr="00D338F9" w:rsidTr="00D4228F">
        <w:trPr>
          <w:trHeight w:val="2860"/>
        </w:trPr>
        <w:tc>
          <w:tcPr>
            <w:tcW w:w="738" w:type="dxa"/>
            <w:tcBorders>
              <w:top w:val="nil"/>
              <w:left w:val="single" w:sz="4" w:space="0" w:color="000000"/>
              <w:bottom w:val="single" w:sz="4" w:space="0" w:color="000000"/>
              <w:right w:val="single" w:sz="4" w:space="0" w:color="000000"/>
            </w:tcBorders>
            <w:vAlign w:val="center"/>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3</w:t>
            </w:r>
          </w:p>
        </w:tc>
        <w:tc>
          <w:tcPr>
            <w:tcW w:w="1559" w:type="dxa"/>
            <w:tcBorders>
              <w:top w:val="nil"/>
              <w:left w:val="nil"/>
              <w:bottom w:val="single" w:sz="4" w:space="0" w:color="000000"/>
              <w:right w:val="single" w:sz="4" w:space="0" w:color="000000"/>
            </w:tcBorders>
            <w:vAlign w:val="center"/>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Сторони</w:t>
            </w:r>
          </w:p>
        </w:tc>
        <w:tc>
          <w:tcPr>
            <w:tcW w:w="1560" w:type="dxa"/>
            <w:tcBorders>
              <w:top w:val="nil"/>
              <w:left w:val="nil"/>
              <w:bottom w:val="single" w:sz="4" w:space="0" w:color="000000"/>
              <w:right w:val="single" w:sz="4" w:space="0" w:color="000000"/>
            </w:tcBorders>
            <w:vAlign w:val="center"/>
            <w:hideMark/>
          </w:tcPr>
          <w:p w:rsidR="00F5062F" w:rsidRPr="00D338F9" w:rsidRDefault="00F5062F" w:rsidP="00D338F9">
            <w:pPr>
              <w:spacing w:before="120"/>
              <w:ind w:left="-43"/>
              <w:jc w:val="center"/>
              <w:rPr>
                <w:rFonts w:ascii="Times New Roman" w:hAnsi="Times New Roman"/>
                <w:color w:val="000000"/>
                <w:sz w:val="20"/>
              </w:rPr>
            </w:pPr>
            <w:r w:rsidRPr="00D338F9">
              <w:rPr>
                <w:rFonts w:ascii="Times New Roman" w:hAnsi="Times New Roman"/>
                <w:color w:val="000000"/>
                <w:sz w:val="20"/>
              </w:rPr>
              <w:t>Найменування</w:t>
            </w:r>
          </w:p>
        </w:tc>
        <w:tc>
          <w:tcPr>
            <w:tcW w:w="1417" w:type="dxa"/>
            <w:gridSpan w:val="5"/>
            <w:tcBorders>
              <w:top w:val="nil"/>
              <w:left w:val="nil"/>
              <w:bottom w:val="single" w:sz="4" w:space="0" w:color="000000"/>
              <w:right w:val="single" w:sz="4" w:space="0" w:color="000000"/>
            </w:tcBorders>
            <w:vAlign w:val="center"/>
            <w:hideMark/>
          </w:tcPr>
          <w:p w:rsidR="00F5062F" w:rsidRPr="00D338F9" w:rsidRDefault="00F5062F" w:rsidP="00D338F9">
            <w:pPr>
              <w:spacing w:before="120"/>
              <w:ind w:left="-52" w:right="-82"/>
              <w:jc w:val="center"/>
              <w:rPr>
                <w:rFonts w:ascii="Times New Roman" w:hAnsi="Times New Roman"/>
                <w:color w:val="000000"/>
                <w:sz w:val="20"/>
              </w:rPr>
            </w:pPr>
            <w:r w:rsidRPr="00D338F9">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418" w:type="dxa"/>
            <w:gridSpan w:val="2"/>
            <w:tcBorders>
              <w:top w:val="nil"/>
              <w:left w:val="nil"/>
              <w:bottom w:val="single" w:sz="4" w:space="0" w:color="000000"/>
              <w:right w:val="single" w:sz="4" w:space="0" w:color="000000"/>
            </w:tcBorders>
            <w:vAlign w:val="center"/>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 xml:space="preserve">Адреса </w:t>
            </w:r>
            <w:proofErr w:type="spellStart"/>
            <w:r w:rsidRPr="00D338F9">
              <w:rPr>
                <w:rFonts w:ascii="Times New Roman" w:hAnsi="Times New Roman"/>
                <w:color w:val="000000"/>
                <w:sz w:val="20"/>
              </w:rPr>
              <w:t>місцезнахо</w:t>
            </w:r>
            <w:r w:rsidR="00D338F9">
              <w:rPr>
                <w:rFonts w:ascii="Times New Roman" w:hAnsi="Times New Roman"/>
                <w:color w:val="000000"/>
                <w:sz w:val="20"/>
              </w:rPr>
              <w:t>-</w:t>
            </w:r>
            <w:r w:rsidRPr="00D338F9">
              <w:rPr>
                <w:rFonts w:ascii="Times New Roman" w:hAnsi="Times New Roman"/>
                <w:color w:val="000000"/>
                <w:sz w:val="20"/>
              </w:rPr>
              <w:t>дження</w:t>
            </w:r>
            <w:proofErr w:type="spellEnd"/>
          </w:p>
        </w:tc>
        <w:tc>
          <w:tcPr>
            <w:tcW w:w="1289" w:type="dxa"/>
            <w:gridSpan w:val="3"/>
            <w:tcBorders>
              <w:top w:val="nil"/>
              <w:left w:val="nil"/>
              <w:bottom w:val="single" w:sz="4" w:space="0" w:color="000000"/>
              <w:right w:val="single" w:sz="4" w:space="0" w:color="000000"/>
            </w:tcBorders>
            <w:vAlign w:val="center"/>
            <w:hideMark/>
          </w:tcPr>
          <w:p w:rsidR="00F5062F" w:rsidRPr="00D338F9" w:rsidRDefault="00F5062F" w:rsidP="00D338F9">
            <w:pPr>
              <w:spacing w:before="120"/>
              <w:ind w:left="-47" w:right="-45"/>
              <w:jc w:val="center"/>
              <w:rPr>
                <w:rFonts w:ascii="Times New Roman" w:hAnsi="Times New Roman"/>
                <w:color w:val="000000"/>
                <w:sz w:val="20"/>
              </w:rPr>
            </w:pPr>
            <w:r w:rsidRPr="00D338F9">
              <w:rPr>
                <w:rFonts w:ascii="Times New Roman" w:hAnsi="Times New Roman"/>
                <w:color w:val="000000"/>
                <w:sz w:val="20"/>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Посада особи, що підписала договір</w:t>
            </w:r>
          </w:p>
        </w:tc>
        <w:tc>
          <w:tcPr>
            <w:tcW w:w="1444" w:type="dxa"/>
            <w:gridSpan w:val="2"/>
            <w:tcBorders>
              <w:top w:val="nil"/>
              <w:left w:val="nil"/>
              <w:bottom w:val="single" w:sz="4" w:space="0" w:color="000000"/>
              <w:right w:val="single" w:sz="4" w:space="0" w:color="000000"/>
            </w:tcBorders>
            <w:vAlign w:val="center"/>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3.1.</w:t>
            </w:r>
          </w:p>
        </w:tc>
        <w:tc>
          <w:tcPr>
            <w:tcW w:w="1559" w:type="dxa"/>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Орендодавець</w:t>
            </w:r>
          </w:p>
        </w:tc>
        <w:tc>
          <w:tcPr>
            <w:tcW w:w="1560" w:type="dxa"/>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Управління комунальної власності Департаменту економічного розвитку ЛМР</w:t>
            </w:r>
          </w:p>
        </w:tc>
        <w:tc>
          <w:tcPr>
            <w:tcW w:w="1417" w:type="dxa"/>
            <w:gridSpan w:val="5"/>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2558625</w:t>
            </w:r>
          </w:p>
        </w:tc>
        <w:tc>
          <w:tcPr>
            <w:tcW w:w="1418"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 xml:space="preserve">79008,      </w:t>
            </w:r>
            <w:r w:rsidR="00D338F9">
              <w:rPr>
                <w:rFonts w:ascii="Times New Roman" w:hAnsi="Times New Roman"/>
                <w:color w:val="000000"/>
                <w:sz w:val="20"/>
              </w:rPr>
              <w:t xml:space="preserve">    </w:t>
            </w:r>
            <w:r w:rsidRPr="00D338F9">
              <w:rPr>
                <w:rFonts w:ascii="Times New Roman" w:hAnsi="Times New Roman"/>
                <w:color w:val="000000"/>
                <w:sz w:val="20"/>
              </w:rPr>
              <w:t xml:space="preserve">м. Львів,      </w:t>
            </w:r>
            <w:proofErr w:type="spellStart"/>
            <w:r w:rsidRPr="00D338F9">
              <w:rPr>
                <w:rFonts w:ascii="Times New Roman" w:hAnsi="Times New Roman"/>
                <w:color w:val="000000"/>
                <w:sz w:val="20"/>
              </w:rPr>
              <w:t>пл</w:t>
            </w:r>
            <w:proofErr w:type="spellEnd"/>
            <w:r w:rsidRPr="00D338F9">
              <w:rPr>
                <w:rFonts w:ascii="Times New Roman" w:hAnsi="Times New Roman"/>
                <w:color w:val="000000"/>
                <w:sz w:val="20"/>
              </w:rPr>
              <w:t>. Галицька, 15</w:t>
            </w:r>
          </w:p>
        </w:tc>
        <w:tc>
          <w:tcPr>
            <w:tcW w:w="1289" w:type="dxa"/>
            <w:gridSpan w:val="3"/>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c>
          <w:tcPr>
            <w:tcW w:w="1221"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c>
          <w:tcPr>
            <w:tcW w:w="1444"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3.1.1</w:t>
            </w:r>
            <w:r w:rsidR="000A21B8" w:rsidRPr="00D338F9">
              <w:rPr>
                <w:rFonts w:ascii="Times New Roman" w:hAnsi="Times New Roman"/>
                <w:color w:val="000000"/>
                <w:sz w:val="20"/>
              </w:rPr>
              <w:t>.</w:t>
            </w:r>
          </w:p>
        </w:tc>
        <w:tc>
          <w:tcPr>
            <w:tcW w:w="4536" w:type="dxa"/>
            <w:gridSpan w:val="7"/>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372" w:type="dxa"/>
            <w:gridSpan w:val="9"/>
            <w:tcBorders>
              <w:top w:val="single" w:sz="4" w:space="0" w:color="000000"/>
              <w:left w:val="nil"/>
              <w:bottom w:val="single" w:sz="4" w:space="0" w:color="000000"/>
              <w:right w:val="single" w:sz="4" w:space="0" w:color="000000"/>
            </w:tcBorders>
          </w:tcPr>
          <w:p w:rsidR="00F5062F" w:rsidRPr="00D338F9" w:rsidRDefault="002E3CC6" w:rsidP="00D338F9">
            <w:pPr>
              <w:spacing w:before="120"/>
              <w:rPr>
                <w:rFonts w:ascii="Times New Roman" w:hAnsi="Times New Roman"/>
                <w:color w:val="000000"/>
                <w:sz w:val="20"/>
                <w:lang w:val="ru-RU"/>
              </w:rPr>
            </w:pPr>
            <w:hyperlink r:id="rId7" w:tgtFrame="_blank" w:history="1">
              <w:r w:rsidR="00D338F9" w:rsidRPr="00D338F9">
                <w:rPr>
                  <w:sz w:val="20"/>
                  <w:u w:val="single"/>
                </w:rPr>
                <w:t>ukv.lvivcity@gmail.com</w:t>
              </w:r>
            </w:hyperlink>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3.2</w:t>
            </w:r>
            <w:r w:rsidR="000A21B8" w:rsidRPr="00D338F9">
              <w:rPr>
                <w:rFonts w:ascii="Times New Roman" w:hAnsi="Times New Roman"/>
                <w:color w:val="000000"/>
                <w:sz w:val="20"/>
              </w:rPr>
              <w:t>.</w:t>
            </w:r>
          </w:p>
        </w:tc>
        <w:tc>
          <w:tcPr>
            <w:tcW w:w="1559" w:type="dxa"/>
            <w:tcBorders>
              <w:top w:val="single" w:sz="4" w:space="0" w:color="000000"/>
              <w:left w:val="nil"/>
              <w:bottom w:val="single" w:sz="4" w:space="0" w:color="000000"/>
              <w:right w:val="single" w:sz="4" w:space="0" w:color="000000"/>
            </w:tcBorders>
            <w:hideMark/>
          </w:tcPr>
          <w:p w:rsidR="00F5062F" w:rsidRDefault="00F5062F" w:rsidP="00D338F9">
            <w:pPr>
              <w:spacing w:before="120"/>
              <w:rPr>
                <w:rFonts w:ascii="Times New Roman" w:hAnsi="Times New Roman"/>
                <w:color w:val="000000"/>
                <w:sz w:val="20"/>
              </w:rPr>
            </w:pPr>
            <w:r w:rsidRPr="00D338F9">
              <w:rPr>
                <w:rFonts w:ascii="Times New Roman" w:hAnsi="Times New Roman"/>
                <w:color w:val="000000"/>
                <w:sz w:val="20"/>
              </w:rPr>
              <w:t>Орендар</w:t>
            </w:r>
          </w:p>
          <w:p w:rsidR="00DF293E" w:rsidRPr="00D338F9" w:rsidRDefault="00DF293E" w:rsidP="00D338F9">
            <w:pPr>
              <w:spacing w:before="120"/>
              <w:rPr>
                <w:rFonts w:ascii="Times New Roman" w:hAnsi="Times New Roman"/>
                <w:color w:val="000000"/>
                <w:sz w:val="20"/>
              </w:rPr>
            </w:pPr>
          </w:p>
        </w:tc>
        <w:tc>
          <w:tcPr>
            <w:tcW w:w="1560" w:type="dxa"/>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c>
          <w:tcPr>
            <w:tcW w:w="1417" w:type="dxa"/>
            <w:gridSpan w:val="5"/>
            <w:tcBorders>
              <w:top w:val="single" w:sz="4" w:space="0" w:color="000000"/>
              <w:left w:val="nil"/>
              <w:bottom w:val="single" w:sz="4" w:space="0" w:color="000000"/>
              <w:right w:val="single" w:sz="4" w:space="0" w:color="000000"/>
            </w:tcBorders>
          </w:tcPr>
          <w:p w:rsidR="00F5062F" w:rsidRPr="00D338F9" w:rsidRDefault="00F5062F" w:rsidP="00F5062F">
            <w:pPr>
              <w:spacing w:before="120"/>
              <w:rPr>
                <w:rFonts w:ascii="Times New Roman" w:hAnsi="Times New Roman"/>
                <w:color w:val="000000"/>
                <w:sz w:val="20"/>
              </w:rPr>
            </w:pPr>
          </w:p>
        </w:tc>
        <w:tc>
          <w:tcPr>
            <w:tcW w:w="1418" w:type="dxa"/>
            <w:gridSpan w:val="2"/>
            <w:tcBorders>
              <w:top w:val="single" w:sz="4" w:space="0" w:color="000000"/>
              <w:left w:val="nil"/>
              <w:bottom w:val="single" w:sz="4" w:space="0" w:color="000000"/>
              <w:right w:val="single" w:sz="4" w:space="0" w:color="000000"/>
            </w:tcBorders>
          </w:tcPr>
          <w:p w:rsidR="00F5062F" w:rsidRPr="00D338F9" w:rsidRDefault="00F5062F" w:rsidP="00F5062F">
            <w:pPr>
              <w:spacing w:before="120"/>
              <w:rPr>
                <w:rFonts w:ascii="Times New Roman" w:hAnsi="Times New Roman"/>
                <w:color w:val="000000"/>
                <w:sz w:val="20"/>
              </w:rPr>
            </w:pPr>
          </w:p>
        </w:tc>
        <w:tc>
          <w:tcPr>
            <w:tcW w:w="1200"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highlight w:val="red"/>
              </w:rPr>
            </w:pPr>
          </w:p>
        </w:tc>
        <w:tc>
          <w:tcPr>
            <w:tcW w:w="1310" w:type="dxa"/>
            <w:gridSpan w:val="3"/>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highlight w:val="red"/>
              </w:rPr>
            </w:pPr>
          </w:p>
        </w:tc>
        <w:tc>
          <w:tcPr>
            <w:tcW w:w="1444"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highlight w:val="red"/>
              </w:rPr>
            </w:pP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3.2.1</w:t>
            </w:r>
            <w:r w:rsidR="000A21B8" w:rsidRPr="00D338F9">
              <w:rPr>
                <w:rFonts w:ascii="Times New Roman" w:hAnsi="Times New Roman"/>
                <w:color w:val="000000"/>
                <w:sz w:val="20"/>
              </w:rPr>
              <w:t>.</w:t>
            </w:r>
          </w:p>
        </w:tc>
        <w:tc>
          <w:tcPr>
            <w:tcW w:w="4536" w:type="dxa"/>
            <w:gridSpan w:val="7"/>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sz w:val="20"/>
              </w:rPr>
            </w:pPr>
            <w:r w:rsidRPr="00D338F9">
              <w:rPr>
                <w:rFonts w:ascii="Times New Roman" w:hAnsi="Times New Roman"/>
                <w:color w:val="000000"/>
                <w:sz w:val="20"/>
              </w:rPr>
              <w:t xml:space="preserve">Адреса електронної пошти Орендаря, на яку </w:t>
            </w:r>
            <w:r w:rsidRPr="00D338F9">
              <w:rPr>
                <w:rFonts w:ascii="Times New Roman" w:hAnsi="Times New Roman"/>
                <w:sz w:val="20"/>
              </w:rPr>
              <w:t>надсилаються офіційні повідомленням за цим договором та контактний номер телефону</w:t>
            </w:r>
          </w:p>
        </w:tc>
        <w:tc>
          <w:tcPr>
            <w:tcW w:w="5372" w:type="dxa"/>
            <w:gridSpan w:val="9"/>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sz w:val="20"/>
              </w:rPr>
              <w:t> </w:t>
            </w: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3.3</w:t>
            </w:r>
            <w:r w:rsidR="000A21B8" w:rsidRPr="00D338F9">
              <w:rPr>
                <w:rFonts w:ascii="Times New Roman" w:hAnsi="Times New Roman"/>
                <w:color w:val="000000"/>
                <w:sz w:val="20"/>
              </w:rPr>
              <w:t>.</w:t>
            </w:r>
          </w:p>
        </w:tc>
        <w:tc>
          <w:tcPr>
            <w:tcW w:w="1559" w:type="dxa"/>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proofErr w:type="spellStart"/>
            <w:r w:rsidRPr="00D338F9">
              <w:rPr>
                <w:rFonts w:ascii="Times New Roman" w:hAnsi="Times New Roman"/>
                <w:color w:val="000000"/>
                <w:sz w:val="20"/>
              </w:rPr>
              <w:t>Балансоутри</w:t>
            </w:r>
            <w:r w:rsidR="00D4228F">
              <w:rPr>
                <w:rFonts w:ascii="Times New Roman" w:hAnsi="Times New Roman"/>
                <w:color w:val="000000"/>
                <w:sz w:val="20"/>
              </w:rPr>
              <w:t>-</w:t>
            </w:r>
            <w:r w:rsidRPr="00D338F9">
              <w:rPr>
                <w:rFonts w:ascii="Times New Roman" w:hAnsi="Times New Roman"/>
                <w:color w:val="000000"/>
                <w:sz w:val="20"/>
              </w:rPr>
              <w:t>мувач</w:t>
            </w:r>
            <w:proofErr w:type="spellEnd"/>
          </w:p>
        </w:tc>
        <w:tc>
          <w:tcPr>
            <w:tcW w:w="1560" w:type="dxa"/>
            <w:tcBorders>
              <w:top w:val="single" w:sz="4" w:space="0" w:color="000000"/>
              <w:left w:val="nil"/>
              <w:bottom w:val="single" w:sz="4" w:space="0" w:color="000000"/>
              <w:right w:val="single" w:sz="4" w:space="0" w:color="000000"/>
            </w:tcBorders>
          </w:tcPr>
          <w:p w:rsidR="00F5062F" w:rsidRPr="00D338F9" w:rsidRDefault="006C128E" w:rsidP="00D338F9">
            <w:pPr>
              <w:spacing w:before="120"/>
              <w:rPr>
                <w:rFonts w:ascii="Times New Roman" w:hAnsi="Times New Roman"/>
                <w:color w:val="000000"/>
                <w:sz w:val="20"/>
              </w:rPr>
            </w:pPr>
            <w:r>
              <w:rPr>
                <w:rFonts w:ascii="Times New Roman" w:hAnsi="Times New Roman"/>
                <w:color w:val="000000"/>
                <w:sz w:val="20"/>
              </w:rPr>
              <w:t>ЛКП «Агенція ресурсів ЛМР»</w:t>
            </w:r>
          </w:p>
        </w:tc>
        <w:tc>
          <w:tcPr>
            <w:tcW w:w="1417" w:type="dxa"/>
            <w:gridSpan w:val="5"/>
            <w:tcBorders>
              <w:top w:val="single" w:sz="4" w:space="0" w:color="000000"/>
              <w:left w:val="nil"/>
              <w:bottom w:val="single" w:sz="4" w:space="0" w:color="000000"/>
              <w:right w:val="single" w:sz="4" w:space="0" w:color="000000"/>
            </w:tcBorders>
          </w:tcPr>
          <w:p w:rsidR="00F5062F" w:rsidRPr="00D338F9" w:rsidRDefault="006C128E" w:rsidP="00D338F9">
            <w:pPr>
              <w:spacing w:before="120"/>
              <w:rPr>
                <w:rFonts w:ascii="Times New Roman" w:hAnsi="Times New Roman"/>
                <w:color w:val="000000"/>
                <w:sz w:val="20"/>
              </w:rPr>
            </w:pPr>
            <w:r>
              <w:rPr>
                <w:rFonts w:ascii="Times New Roman" w:hAnsi="Times New Roman"/>
                <w:color w:val="000000"/>
                <w:sz w:val="20"/>
              </w:rPr>
              <w:t>30823414</w:t>
            </w:r>
          </w:p>
        </w:tc>
        <w:tc>
          <w:tcPr>
            <w:tcW w:w="1418" w:type="dxa"/>
            <w:gridSpan w:val="2"/>
            <w:tcBorders>
              <w:top w:val="single" w:sz="4" w:space="0" w:color="000000"/>
              <w:left w:val="nil"/>
              <w:bottom w:val="single" w:sz="4" w:space="0" w:color="000000"/>
              <w:right w:val="single" w:sz="4" w:space="0" w:color="000000"/>
            </w:tcBorders>
          </w:tcPr>
          <w:p w:rsidR="00DF293E" w:rsidRPr="00D338F9" w:rsidRDefault="006C128E" w:rsidP="00D338F9">
            <w:pPr>
              <w:spacing w:before="120"/>
              <w:rPr>
                <w:rFonts w:ascii="Times New Roman" w:hAnsi="Times New Roman"/>
                <w:color w:val="000000"/>
                <w:sz w:val="20"/>
              </w:rPr>
            </w:pPr>
            <w:r>
              <w:rPr>
                <w:rFonts w:ascii="Times New Roman" w:hAnsi="Times New Roman"/>
                <w:color w:val="000000"/>
                <w:sz w:val="20"/>
              </w:rPr>
              <w:t>79008</w:t>
            </w:r>
            <w:r w:rsidR="00D338F9" w:rsidRPr="00D338F9">
              <w:rPr>
                <w:rFonts w:ascii="Times New Roman" w:hAnsi="Times New Roman"/>
                <w:color w:val="000000"/>
                <w:sz w:val="20"/>
              </w:rPr>
              <w:t xml:space="preserve">, </w:t>
            </w:r>
            <w:r w:rsidR="00D338F9">
              <w:rPr>
                <w:rFonts w:ascii="Times New Roman" w:hAnsi="Times New Roman"/>
                <w:color w:val="000000"/>
                <w:sz w:val="20"/>
              </w:rPr>
              <w:t xml:space="preserve">         </w:t>
            </w:r>
            <w:r>
              <w:rPr>
                <w:rFonts w:ascii="Times New Roman" w:hAnsi="Times New Roman"/>
                <w:color w:val="000000"/>
                <w:sz w:val="20"/>
              </w:rPr>
              <w:t xml:space="preserve">м. Львів, </w:t>
            </w:r>
            <w:proofErr w:type="spellStart"/>
            <w:r>
              <w:rPr>
                <w:rFonts w:ascii="Times New Roman" w:hAnsi="Times New Roman"/>
                <w:color w:val="000000"/>
                <w:sz w:val="20"/>
              </w:rPr>
              <w:t>пл</w:t>
            </w:r>
            <w:proofErr w:type="spellEnd"/>
            <w:r>
              <w:rPr>
                <w:rFonts w:ascii="Times New Roman" w:hAnsi="Times New Roman"/>
                <w:color w:val="000000"/>
                <w:sz w:val="20"/>
              </w:rPr>
              <w:t>. Галицька, 15</w:t>
            </w:r>
            <w:r w:rsidR="00D338F9" w:rsidRPr="00D338F9">
              <w:rPr>
                <w:rFonts w:ascii="Times New Roman" w:hAnsi="Times New Roman"/>
                <w:color w:val="000000"/>
                <w:sz w:val="20"/>
              </w:rPr>
              <w:t xml:space="preserve"> </w:t>
            </w:r>
            <w:r>
              <w:rPr>
                <w:rFonts w:ascii="Times New Roman" w:hAnsi="Times New Roman"/>
                <w:color w:val="000000"/>
                <w:sz w:val="20"/>
              </w:rPr>
              <w:t xml:space="preserve">      </w:t>
            </w:r>
          </w:p>
        </w:tc>
        <w:tc>
          <w:tcPr>
            <w:tcW w:w="1200"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c>
          <w:tcPr>
            <w:tcW w:w="1310" w:type="dxa"/>
            <w:gridSpan w:val="3"/>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c>
          <w:tcPr>
            <w:tcW w:w="1444"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3.3.1</w:t>
            </w:r>
            <w:r w:rsidR="000A21B8" w:rsidRPr="00D338F9">
              <w:rPr>
                <w:rFonts w:ascii="Times New Roman" w:hAnsi="Times New Roman"/>
                <w:color w:val="000000"/>
                <w:sz w:val="20"/>
              </w:rPr>
              <w:t>.</w:t>
            </w:r>
          </w:p>
        </w:tc>
        <w:tc>
          <w:tcPr>
            <w:tcW w:w="4536" w:type="dxa"/>
            <w:gridSpan w:val="7"/>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372" w:type="dxa"/>
            <w:gridSpan w:val="9"/>
            <w:tcBorders>
              <w:top w:val="single" w:sz="4" w:space="0" w:color="000000"/>
              <w:left w:val="nil"/>
              <w:bottom w:val="single" w:sz="4" w:space="0" w:color="000000"/>
              <w:right w:val="single" w:sz="4" w:space="0" w:color="000000"/>
            </w:tcBorders>
          </w:tcPr>
          <w:p w:rsidR="005611BB" w:rsidRDefault="005611BB" w:rsidP="005611BB">
            <w:pPr>
              <w:rPr>
                <w:rFonts w:ascii="Times New Roman" w:hAnsi="Times New Roman"/>
                <w:sz w:val="22"/>
                <w:szCs w:val="22"/>
              </w:rPr>
            </w:pPr>
          </w:p>
          <w:p w:rsidR="005611BB" w:rsidRPr="005611BB" w:rsidRDefault="005611BB" w:rsidP="005611BB">
            <w:pPr>
              <w:rPr>
                <w:rFonts w:ascii="Times New Roman" w:hAnsi="Times New Roman"/>
                <w:sz w:val="20"/>
                <w:lang w:eastAsia="en-US"/>
              </w:rPr>
            </w:pPr>
            <w:r w:rsidRPr="005611BB">
              <w:rPr>
                <w:rFonts w:ascii="Times New Roman" w:hAnsi="Times New Roman"/>
                <w:sz w:val="20"/>
              </w:rPr>
              <w:t>lkp.arlmr@gmail.com</w:t>
            </w:r>
          </w:p>
          <w:p w:rsidR="00F5062F" w:rsidRPr="00D338F9" w:rsidRDefault="00F5062F" w:rsidP="00D338F9">
            <w:pPr>
              <w:spacing w:before="120"/>
              <w:rPr>
                <w:rFonts w:ascii="Times New Roman" w:hAnsi="Times New Roman"/>
                <w:color w:val="000000"/>
                <w:sz w:val="20"/>
              </w:rPr>
            </w:pP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4</w:t>
            </w:r>
            <w:r w:rsidR="000A21B8" w:rsidRPr="00D338F9">
              <w:rPr>
                <w:rFonts w:ascii="Times New Roman" w:hAnsi="Times New Roman"/>
                <w:color w:val="000000"/>
                <w:sz w:val="20"/>
              </w:rPr>
              <w:t>.</w:t>
            </w:r>
          </w:p>
        </w:tc>
        <w:tc>
          <w:tcPr>
            <w:tcW w:w="9908" w:type="dxa"/>
            <w:gridSpan w:val="16"/>
            <w:tcBorders>
              <w:top w:val="single" w:sz="4" w:space="0" w:color="000000"/>
              <w:left w:val="nil"/>
              <w:bottom w:val="single" w:sz="4" w:space="0" w:color="000000"/>
              <w:right w:val="single" w:sz="4" w:space="0" w:color="000000"/>
            </w:tcBorders>
            <w:hideMark/>
          </w:tcPr>
          <w:p w:rsidR="00F5062F" w:rsidRDefault="00F5062F" w:rsidP="00DF293E">
            <w:pPr>
              <w:spacing w:before="120"/>
              <w:jc w:val="center"/>
              <w:rPr>
                <w:rFonts w:ascii="Times New Roman" w:hAnsi="Times New Roman"/>
                <w:color w:val="000000"/>
                <w:sz w:val="20"/>
              </w:rPr>
            </w:pPr>
            <w:r w:rsidRPr="00D338F9">
              <w:rPr>
                <w:rFonts w:ascii="Times New Roman" w:hAnsi="Times New Roman"/>
                <w:color w:val="000000"/>
                <w:sz w:val="20"/>
              </w:rPr>
              <w:t xml:space="preserve">Об’єкт оренди та склад майна (далі </w:t>
            </w:r>
            <w:r w:rsidRPr="00D338F9">
              <w:rPr>
                <w:rFonts w:ascii="Times New Roman" w:hAnsi="Times New Roman"/>
                <w:color w:val="000000"/>
                <w:sz w:val="20"/>
                <w:lang w:val="ru-RU"/>
              </w:rPr>
              <w:t xml:space="preserve">— </w:t>
            </w:r>
            <w:r w:rsidRPr="00D338F9">
              <w:rPr>
                <w:rFonts w:ascii="Times New Roman" w:hAnsi="Times New Roman"/>
                <w:color w:val="000000"/>
                <w:sz w:val="20"/>
              </w:rPr>
              <w:t>Майно)</w:t>
            </w:r>
          </w:p>
          <w:p w:rsidR="00DF293E" w:rsidRPr="00D338F9" w:rsidRDefault="00DF293E" w:rsidP="00DF293E">
            <w:pPr>
              <w:spacing w:before="120"/>
              <w:jc w:val="center"/>
              <w:rPr>
                <w:rFonts w:ascii="Times New Roman" w:hAnsi="Times New Roman"/>
                <w:color w:val="000000"/>
                <w:sz w:val="20"/>
              </w:rPr>
            </w:pPr>
          </w:p>
        </w:tc>
      </w:tr>
      <w:tr w:rsidR="00F5062F" w:rsidRPr="00D338F9" w:rsidTr="00D4228F">
        <w:trPr>
          <w:trHeight w:val="320"/>
        </w:trPr>
        <w:tc>
          <w:tcPr>
            <w:tcW w:w="738" w:type="dxa"/>
            <w:tcBorders>
              <w:top w:val="nil"/>
              <w:left w:val="single" w:sz="4" w:space="0" w:color="000000"/>
              <w:bottom w:val="single" w:sz="4" w:space="0" w:color="auto"/>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4.1</w:t>
            </w:r>
            <w:r w:rsidR="000A21B8" w:rsidRPr="00D338F9">
              <w:rPr>
                <w:rFonts w:ascii="Times New Roman" w:hAnsi="Times New Roman"/>
                <w:color w:val="000000"/>
                <w:sz w:val="20"/>
              </w:rPr>
              <w:t>.</w:t>
            </w:r>
          </w:p>
        </w:tc>
        <w:tc>
          <w:tcPr>
            <w:tcW w:w="3386" w:type="dxa"/>
            <w:gridSpan w:val="3"/>
            <w:tcBorders>
              <w:top w:val="nil"/>
              <w:left w:val="nil"/>
              <w:bottom w:val="single" w:sz="4" w:space="0" w:color="auto"/>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Інформація про об’єкт оренди</w:t>
            </w:r>
            <w:r w:rsidRPr="00D338F9">
              <w:rPr>
                <w:rFonts w:ascii="Times New Roman" w:hAnsi="Times New Roman"/>
                <w:color w:val="000000"/>
                <w:sz w:val="20"/>
                <w:lang w:val="en-US"/>
              </w:rPr>
              <w:t> </w:t>
            </w:r>
            <w:r w:rsidRPr="00D338F9">
              <w:rPr>
                <w:rFonts w:ascii="Times New Roman" w:hAnsi="Times New Roman"/>
                <w:color w:val="000000"/>
                <w:sz w:val="20"/>
                <w:lang w:val="ru-RU"/>
              </w:rPr>
              <w:t>—</w:t>
            </w:r>
            <w:r w:rsidRPr="00D338F9">
              <w:rPr>
                <w:rFonts w:ascii="Times New Roman" w:hAnsi="Times New Roman"/>
                <w:color w:val="000000"/>
                <w:sz w:val="20"/>
              </w:rPr>
              <w:t xml:space="preserve"> нерухоме майно</w:t>
            </w:r>
          </w:p>
        </w:tc>
        <w:tc>
          <w:tcPr>
            <w:tcW w:w="6522" w:type="dxa"/>
            <w:gridSpan w:val="13"/>
            <w:tcBorders>
              <w:top w:val="single" w:sz="4" w:space="0" w:color="000000"/>
              <w:left w:val="nil"/>
              <w:bottom w:val="single" w:sz="4" w:space="0" w:color="auto"/>
              <w:right w:val="single" w:sz="4" w:space="0" w:color="000000"/>
            </w:tcBorders>
            <w:hideMark/>
          </w:tcPr>
          <w:p w:rsidR="00DF293E" w:rsidRDefault="00F5062F" w:rsidP="00D338F9">
            <w:pPr>
              <w:spacing w:before="120"/>
              <w:rPr>
                <w:rFonts w:ascii="Times New Roman" w:hAnsi="Times New Roman"/>
                <w:b/>
                <w:color w:val="000000"/>
                <w:sz w:val="24"/>
                <w:szCs w:val="24"/>
              </w:rPr>
            </w:pPr>
            <w:r w:rsidRPr="00D338F9">
              <w:rPr>
                <w:rFonts w:ascii="Times New Roman" w:hAnsi="Times New Roman"/>
                <w:color w:val="000000"/>
                <w:sz w:val="20"/>
              </w:rPr>
              <w:t> </w:t>
            </w:r>
            <w:r w:rsidR="00D338F9">
              <w:rPr>
                <w:rFonts w:ascii="Times New Roman" w:hAnsi="Times New Roman"/>
                <w:b/>
                <w:color w:val="000000"/>
                <w:sz w:val="24"/>
                <w:szCs w:val="24"/>
              </w:rPr>
              <w:t>Нежитлове</w:t>
            </w:r>
            <w:r w:rsidR="00D338F9" w:rsidRPr="00F84C3B">
              <w:rPr>
                <w:rFonts w:ascii="Times New Roman" w:hAnsi="Times New Roman"/>
                <w:b/>
                <w:color w:val="000000"/>
                <w:sz w:val="24"/>
                <w:szCs w:val="24"/>
              </w:rPr>
              <w:t xml:space="preserve"> приміщення першого поверху під індексом </w:t>
            </w:r>
            <w:r w:rsidR="001F2589">
              <w:rPr>
                <w:rFonts w:ascii="Times New Roman" w:hAnsi="Times New Roman"/>
                <w:b/>
                <w:color w:val="000000"/>
                <w:sz w:val="24"/>
                <w:szCs w:val="24"/>
                <w:lang w:val="en-US"/>
              </w:rPr>
              <w:t>XXXII</w:t>
            </w:r>
            <w:r w:rsidR="001F2589">
              <w:rPr>
                <w:rFonts w:ascii="Times New Roman" w:hAnsi="Times New Roman"/>
                <w:b/>
                <w:color w:val="000000"/>
                <w:sz w:val="24"/>
                <w:szCs w:val="24"/>
              </w:rPr>
              <w:t xml:space="preserve"> загальною площею 9,6</w:t>
            </w:r>
            <w:r w:rsidR="00D338F9" w:rsidRPr="00F84C3B">
              <w:rPr>
                <w:rFonts w:ascii="Times New Roman" w:hAnsi="Times New Roman"/>
                <w:b/>
                <w:color w:val="000000"/>
                <w:sz w:val="24"/>
                <w:szCs w:val="24"/>
              </w:rPr>
              <w:t xml:space="preserve"> </w:t>
            </w:r>
            <w:proofErr w:type="spellStart"/>
            <w:r w:rsidR="00D338F9" w:rsidRPr="00F84C3B">
              <w:rPr>
                <w:rFonts w:ascii="Times New Roman" w:hAnsi="Times New Roman"/>
                <w:b/>
                <w:color w:val="000000"/>
                <w:sz w:val="24"/>
                <w:szCs w:val="24"/>
              </w:rPr>
              <w:t>кв.м</w:t>
            </w:r>
            <w:proofErr w:type="spellEnd"/>
            <w:r w:rsidR="00D338F9" w:rsidRPr="00F84C3B">
              <w:rPr>
                <w:rFonts w:ascii="Times New Roman" w:hAnsi="Times New Roman"/>
                <w:b/>
                <w:color w:val="000000"/>
                <w:sz w:val="24"/>
                <w:szCs w:val="24"/>
              </w:rPr>
              <w:t xml:space="preserve">. за </w:t>
            </w:r>
            <w:proofErr w:type="spellStart"/>
            <w:r w:rsidR="00D338F9" w:rsidRPr="00F84C3B">
              <w:rPr>
                <w:rFonts w:ascii="Times New Roman" w:hAnsi="Times New Roman"/>
                <w:b/>
                <w:color w:val="000000"/>
                <w:sz w:val="24"/>
                <w:szCs w:val="24"/>
              </w:rPr>
              <w:t>адресою</w:t>
            </w:r>
            <w:proofErr w:type="spellEnd"/>
            <w:r w:rsidR="00D338F9" w:rsidRPr="00F84C3B">
              <w:rPr>
                <w:rFonts w:ascii="Times New Roman" w:hAnsi="Times New Roman"/>
                <w:b/>
                <w:color w:val="000000"/>
                <w:sz w:val="24"/>
                <w:szCs w:val="24"/>
              </w:rPr>
              <w:t>: м. Львів, вул.</w:t>
            </w:r>
            <w:r w:rsidR="001F2589">
              <w:rPr>
                <w:rFonts w:ascii="Times New Roman" w:hAnsi="Times New Roman"/>
                <w:b/>
                <w:color w:val="000000"/>
                <w:sz w:val="24"/>
                <w:szCs w:val="24"/>
              </w:rPr>
              <w:t xml:space="preserve"> С. Петлюри, 17</w:t>
            </w:r>
            <w:r w:rsidR="00D338F9" w:rsidRPr="00F84C3B">
              <w:rPr>
                <w:rFonts w:ascii="Times New Roman" w:hAnsi="Times New Roman"/>
                <w:b/>
                <w:color w:val="000000"/>
                <w:sz w:val="24"/>
                <w:szCs w:val="24"/>
              </w:rPr>
              <w:t>.</w:t>
            </w:r>
          </w:p>
          <w:p w:rsidR="00DF293E" w:rsidRPr="00DF293E" w:rsidRDefault="00DF293E" w:rsidP="00D338F9">
            <w:pPr>
              <w:spacing w:before="120"/>
              <w:rPr>
                <w:rFonts w:ascii="Times New Roman" w:hAnsi="Times New Roman"/>
                <w:b/>
                <w:color w:val="000000"/>
                <w:sz w:val="24"/>
                <w:szCs w:val="24"/>
              </w:rPr>
            </w:pPr>
          </w:p>
        </w:tc>
      </w:tr>
      <w:tr w:rsidR="00DF293E" w:rsidRPr="00D338F9" w:rsidTr="00D4228F">
        <w:trPr>
          <w:trHeight w:val="2117"/>
        </w:trPr>
        <w:tc>
          <w:tcPr>
            <w:tcW w:w="738" w:type="dxa"/>
            <w:tcBorders>
              <w:top w:val="single" w:sz="4" w:space="0" w:color="auto"/>
              <w:left w:val="single" w:sz="4" w:space="0" w:color="000000"/>
              <w:right w:val="single" w:sz="4" w:space="0" w:color="000000"/>
            </w:tcBorders>
            <w:hideMark/>
          </w:tcPr>
          <w:p w:rsidR="00DF293E" w:rsidRPr="00D338F9" w:rsidRDefault="00DF293E" w:rsidP="00D338F9">
            <w:pPr>
              <w:spacing w:before="120"/>
              <w:jc w:val="center"/>
              <w:rPr>
                <w:rFonts w:ascii="Times New Roman" w:hAnsi="Times New Roman"/>
                <w:color w:val="000000"/>
                <w:sz w:val="20"/>
              </w:rPr>
            </w:pPr>
            <w:r w:rsidRPr="00D338F9">
              <w:rPr>
                <w:rFonts w:ascii="Times New Roman" w:hAnsi="Times New Roman"/>
                <w:color w:val="000000"/>
                <w:sz w:val="20"/>
              </w:rPr>
              <w:lastRenderedPageBreak/>
              <w:t>4.2.</w:t>
            </w:r>
          </w:p>
        </w:tc>
        <w:tc>
          <w:tcPr>
            <w:tcW w:w="9908" w:type="dxa"/>
            <w:gridSpan w:val="16"/>
            <w:tcBorders>
              <w:top w:val="single" w:sz="4" w:space="0" w:color="auto"/>
              <w:left w:val="nil"/>
              <w:right w:val="single" w:sz="4" w:space="0" w:color="000000"/>
            </w:tcBorders>
          </w:tcPr>
          <w:p w:rsidR="00DF293E" w:rsidRPr="00D338F9" w:rsidRDefault="00DF293E" w:rsidP="00F5062F">
            <w:pPr>
              <w:spacing w:before="120"/>
              <w:jc w:val="both"/>
              <w:rPr>
                <w:rFonts w:ascii="Times New Roman" w:hAnsi="Times New Roman"/>
                <w:color w:val="000000"/>
                <w:sz w:val="20"/>
              </w:rPr>
            </w:pPr>
            <w:r w:rsidRPr="00D338F9">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03.06.2020  № 483</w:t>
            </w:r>
          </w:p>
          <w:p w:rsidR="00DF293E" w:rsidRPr="00D338F9" w:rsidRDefault="00DF293E" w:rsidP="00F5062F">
            <w:pPr>
              <w:spacing w:before="120"/>
              <w:jc w:val="both"/>
              <w:rPr>
                <w:rFonts w:ascii="Times New Roman" w:hAnsi="Times New Roman"/>
                <w:color w:val="000000"/>
                <w:sz w:val="20"/>
              </w:rPr>
            </w:pPr>
            <w:r w:rsidRPr="00D338F9">
              <w:rPr>
                <w:rFonts w:ascii="Times New Roman" w:hAnsi="Times New Roman"/>
                <w:sz w:val="20"/>
              </w:rPr>
              <w:t xml:space="preserve"> (Офіційний вісник України, 2020 рік, № 51, ст. 1585) (надалі - Порядок), </w:t>
            </w:r>
            <w:r w:rsidRPr="00D338F9">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w:t>
            </w:r>
          </w:p>
          <w:p w:rsidR="00DF293E" w:rsidRPr="00D338F9" w:rsidRDefault="00DF293E" w:rsidP="00DF293E">
            <w:pPr>
              <w:spacing w:before="120"/>
              <w:jc w:val="both"/>
              <w:rPr>
                <w:rFonts w:ascii="Times New Roman" w:hAnsi="Times New Roman"/>
                <w:color w:val="000000"/>
                <w:sz w:val="20"/>
              </w:rPr>
            </w:pPr>
            <w:r w:rsidRPr="00D338F9">
              <w:rPr>
                <w:rFonts w:ascii="Times New Roman" w:hAnsi="Times New Roman"/>
                <w:color w:val="000000"/>
                <w:sz w:val="20"/>
              </w:rPr>
              <w:t xml:space="preserve"> аукціону (в обсязі, передбаченому пунктом 115 або 26 Порядку)</w:t>
            </w:r>
          </w:p>
          <w:p w:rsidR="00DF293E" w:rsidRDefault="00D4228F" w:rsidP="00DF293E">
            <w:pPr>
              <w:spacing w:before="120"/>
              <w:jc w:val="center"/>
              <w:rPr>
                <w:sz w:val="20"/>
              </w:rPr>
            </w:pPr>
            <w:r w:rsidRPr="00D338F9">
              <w:rPr>
                <w:sz w:val="20"/>
              </w:rPr>
              <w:t>______________</w:t>
            </w:r>
          </w:p>
          <w:p w:rsidR="00D4228F" w:rsidRPr="00D338F9" w:rsidRDefault="00D4228F" w:rsidP="00DF293E">
            <w:pPr>
              <w:spacing w:before="120"/>
              <w:jc w:val="center"/>
              <w:rPr>
                <w:rFonts w:ascii="Times New Roman" w:hAnsi="Times New Roman"/>
                <w:color w:val="000000"/>
                <w:sz w:val="20"/>
              </w:rPr>
            </w:pPr>
          </w:p>
        </w:tc>
      </w:tr>
      <w:tr w:rsidR="00F5062F"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4.3</w:t>
            </w:r>
            <w:r w:rsidR="000A21B8" w:rsidRPr="00D338F9">
              <w:rPr>
                <w:rFonts w:ascii="Times New Roman" w:hAnsi="Times New Roman"/>
                <w:color w:val="000000"/>
                <w:sz w:val="20"/>
              </w:rPr>
              <w:t>.</w:t>
            </w:r>
          </w:p>
        </w:tc>
        <w:tc>
          <w:tcPr>
            <w:tcW w:w="3386" w:type="dxa"/>
            <w:gridSpan w:val="3"/>
            <w:tcBorders>
              <w:top w:val="single" w:sz="4" w:space="0" w:color="auto"/>
              <w:left w:val="single" w:sz="4" w:space="0" w:color="auto"/>
              <w:bottom w:val="single" w:sz="4" w:space="0" w:color="auto"/>
              <w:right w:val="single" w:sz="4" w:space="0" w:color="auto"/>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522" w:type="dxa"/>
            <w:gridSpan w:val="13"/>
            <w:tcBorders>
              <w:top w:val="single" w:sz="4" w:space="0" w:color="auto"/>
              <w:left w:val="single" w:sz="4" w:space="0" w:color="auto"/>
              <w:bottom w:val="single" w:sz="4" w:space="0" w:color="auto"/>
              <w:right w:val="single" w:sz="4" w:space="0" w:color="auto"/>
            </w:tcBorders>
          </w:tcPr>
          <w:p w:rsidR="00F5062F" w:rsidRPr="00D338F9" w:rsidRDefault="00D338F9" w:rsidP="00D338F9">
            <w:pPr>
              <w:spacing w:before="120"/>
              <w:rPr>
                <w:rFonts w:ascii="Times New Roman" w:hAnsi="Times New Roman"/>
                <w:color w:val="000000"/>
                <w:sz w:val="20"/>
              </w:rPr>
            </w:pPr>
            <w:r w:rsidRPr="00F84C3B">
              <w:rPr>
                <w:rFonts w:ascii="Times New Roman" w:hAnsi="Times New Roman"/>
                <w:color w:val="000000"/>
                <w:sz w:val="20"/>
              </w:rPr>
              <w:t xml:space="preserve">Не є пам’яткою  </w:t>
            </w:r>
          </w:p>
        </w:tc>
      </w:tr>
      <w:tr w:rsidR="000A21B8"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tcPr>
          <w:p w:rsidR="000A21B8" w:rsidRPr="00D338F9" w:rsidRDefault="000A21B8" w:rsidP="00D338F9">
            <w:pPr>
              <w:spacing w:before="120"/>
              <w:jc w:val="center"/>
              <w:rPr>
                <w:rFonts w:ascii="Times New Roman" w:hAnsi="Times New Roman"/>
                <w:color w:val="000000"/>
                <w:sz w:val="20"/>
              </w:rPr>
            </w:pPr>
            <w:r w:rsidRPr="00D338F9">
              <w:rPr>
                <w:rFonts w:ascii="Times New Roman" w:hAnsi="Times New Roman"/>
                <w:color w:val="000000"/>
                <w:sz w:val="20"/>
              </w:rPr>
              <w:t>4.4.</w:t>
            </w:r>
          </w:p>
        </w:tc>
        <w:tc>
          <w:tcPr>
            <w:tcW w:w="3386" w:type="dxa"/>
            <w:gridSpan w:val="3"/>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sz w:val="20"/>
              </w:rPr>
            </w:pPr>
            <w:r w:rsidRPr="00D338F9">
              <w:rPr>
                <w:rFonts w:ascii="Times New Roman" w:hAnsi="Times New Roman"/>
                <w:sz w:val="20"/>
              </w:rPr>
              <w:t xml:space="preserve">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w:t>
            </w:r>
          </w:p>
          <w:p w:rsidR="000A21B8" w:rsidRPr="00D338F9" w:rsidRDefault="000A21B8" w:rsidP="000A21B8">
            <w:pPr>
              <w:rPr>
                <w:rFonts w:ascii="Times New Roman" w:hAnsi="Times New Roman"/>
                <w:sz w:val="20"/>
              </w:rPr>
            </w:pPr>
            <w:r w:rsidRPr="00D338F9">
              <w:rPr>
                <w:rFonts w:ascii="Times New Roman" w:hAnsi="Times New Roman"/>
                <w:sz w:val="20"/>
              </w:rPr>
              <w:t>(за наявності)</w:t>
            </w:r>
          </w:p>
        </w:tc>
        <w:tc>
          <w:tcPr>
            <w:tcW w:w="6522" w:type="dxa"/>
            <w:gridSpan w:val="13"/>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color w:val="000000"/>
                <w:sz w:val="20"/>
              </w:rPr>
            </w:pPr>
            <w:r w:rsidRPr="00D338F9">
              <w:rPr>
                <w:rFonts w:ascii="Times New Roman" w:hAnsi="Times New Roman"/>
                <w:color w:val="000000"/>
                <w:sz w:val="20"/>
              </w:rPr>
              <w:t>Орган, що надав погодження:</w:t>
            </w:r>
            <w:r w:rsidR="003B0317">
              <w:rPr>
                <w:rFonts w:ascii="Times New Roman" w:hAnsi="Times New Roman"/>
                <w:color w:val="000000"/>
                <w:sz w:val="20"/>
              </w:rPr>
              <w:t xml:space="preserve"> </w:t>
            </w:r>
            <w:r w:rsidR="003B0317" w:rsidRPr="00D338F9">
              <w:rPr>
                <w:rFonts w:ascii="Times New Roman" w:hAnsi="Times New Roman"/>
                <w:color w:val="000000"/>
                <w:sz w:val="20"/>
              </w:rPr>
              <w:t>—</w:t>
            </w:r>
          </w:p>
          <w:p w:rsidR="000A21B8" w:rsidRPr="003B0317" w:rsidRDefault="000A21B8" w:rsidP="000A21B8">
            <w:r w:rsidRPr="00D338F9">
              <w:rPr>
                <w:rFonts w:ascii="Times New Roman" w:hAnsi="Times New Roman"/>
                <w:color w:val="000000"/>
                <w:sz w:val="20"/>
              </w:rPr>
              <w:t>Дата погодження:</w:t>
            </w:r>
            <w:r w:rsidR="003B0317" w:rsidRPr="00D338F9">
              <w:rPr>
                <w:rFonts w:ascii="Times New Roman" w:hAnsi="Times New Roman"/>
                <w:color w:val="000000"/>
                <w:sz w:val="20"/>
              </w:rPr>
              <w:t xml:space="preserve"> —</w:t>
            </w:r>
          </w:p>
        </w:tc>
      </w:tr>
      <w:tr w:rsidR="000A21B8"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tcPr>
          <w:p w:rsidR="000A21B8" w:rsidRPr="00D338F9" w:rsidRDefault="000A21B8" w:rsidP="00D338F9">
            <w:pPr>
              <w:spacing w:before="120"/>
              <w:jc w:val="center"/>
              <w:rPr>
                <w:rFonts w:ascii="Times New Roman" w:hAnsi="Times New Roman"/>
                <w:color w:val="000000"/>
                <w:sz w:val="20"/>
              </w:rPr>
            </w:pPr>
            <w:r w:rsidRPr="00D338F9">
              <w:rPr>
                <w:rFonts w:ascii="Times New Roman" w:hAnsi="Times New Roman"/>
                <w:color w:val="000000"/>
                <w:sz w:val="20"/>
              </w:rPr>
              <w:t>4.5.</w:t>
            </w:r>
          </w:p>
        </w:tc>
        <w:tc>
          <w:tcPr>
            <w:tcW w:w="3386" w:type="dxa"/>
            <w:gridSpan w:val="3"/>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sz w:val="20"/>
              </w:rPr>
            </w:pPr>
            <w:r w:rsidRPr="00D338F9">
              <w:rPr>
                <w:rFonts w:ascii="Times New Roman" w:hAnsi="Times New Roman"/>
                <w:sz w:val="20"/>
              </w:rPr>
              <w:t>Інформація про укладення охоронного договору щодо Майна</w:t>
            </w:r>
          </w:p>
        </w:tc>
        <w:tc>
          <w:tcPr>
            <w:tcW w:w="6522" w:type="dxa"/>
            <w:gridSpan w:val="13"/>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color w:val="000000"/>
                <w:sz w:val="20"/>
              </w:rPr>
            </w:pPr>
            <w:r w:rsidRPr="00D338F9">
              <w:rPr>
                <w:rFonts w:ascii="Times New Roman" w:hAnsi="Times New Roman"/>
                <w:color w:val="000000"/>
                <w:sz w:val="20"/>
              </w:rPr>
              <w:t>Дата та номер договору:</w:t>
            </w:r>
            <w:r w:rsidR="003B0317" w:rsidRPr="00D338F9">
              <w:rPr>
                <w:rFonts w:ascii="Times New Roman" w:hAnsi="Times New Roman"/>
                <w:color w:val="000000"/>
                <w:sz w:val="20"/>
              </w:rPr>
              <w:t xml:space="preserve"> —</w:t>
            </w:r>
          </w:p>
          <w:p w:rsidR="000A21B8" w:rsidRPr="00D338F9" w:rsidRDefault="000A21B8" w:rsidP="000A21B8">
            <w:pPr>
              <w:rPr>
                <w:rFonts w:ascii="Times New Roman" w:hAnsi="Times New Roman"/>
                <w:color w:val="000000"/>
                <w:sz w:val="20"/>
              </w:rPr>
            </w:pPr>
            <w:r w:rsidRPr="00D338F9">
              <w:rPr>
                <w:rFonts w:ascii="Times New Roman" w:hAnsi="Times New Roman"/>
                <w:color w:val="000000"/>
                <w:sz w:val="20"/>
              </w:rPr>
              <w:t>Сторони договору:</w:t>
            </w:r>
            <w:r w:rsidR="003B0317" w:rsidRPr="00D338F9">
              <w:rPr>
                <w:rFonts w:ascii="Times New Roman" w:hAnsi="Times New Roman"/>
                <w:color w:val="000000"/>
                <w:sz w:val="20"/>
              </w:rPr>
              <w:t xml:space="preserve"> —</w:t>
            </w:r>
          </w:p>
        </w:tc>
      </w:tr>
      <w:tr w:rsidR="000A21B8"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tcPr>
          <w:p w:rsidR="000A21B8" w:rsidRPr="00D338F9" w:rsidRDefault="000A21B8" w:rsidP="00D338F9">
            <w:pPr>
              <w:spacing w:before="120"/>
              <w:jc w:val="center"/>
              <w:rPr>
                <w:rFonts w:ascii="Times New Roman" w:hAnsi="Times New Roman"/>
                <w:color w:val="000000"/>
                <w:sz w:val="20"/>
              </w:rPr>
            </w:pPr>
            <w:r w:rsidRPr="00D338F9">
              <w:rPr>
                <w:rFonts w:ascii="Times New Roman" w:hAnsi="Times New Roman"/>
                <w:color w:val="000000"/>
                <w:sz w:val="20"/>
              </w:rPr>
              <w:t>4.6.</w:t>
            </w:r>
          </w:p>
        </w:tc>
        <w:tc>
          <w:tcPr>
            <w:tcW w:w="3386" w:type="dxa"/>
            <w:gridSpan w:val="3"/>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sz w:val="20"/>
              </w:rPr>
            </w:pPr>
            <w:r w:rsidRPr="00D338F9">
              <w:rPr>
                <w:rFonts w:ascii="Times New Roman" w:hAnsi="Times New Roman"/>
                <w:sz w:val="20"/>
              </w:rPr>
              <w:t>Витрати Балансоутримувача/колишнього</w:t>
            </w:r>
            <w:r w:rsidRPr="00D338F9">
              <w:rPr>
                <w:sz w:val="20"/>
              </w:rPr>
              <w:t xml:space="preserve"> </w:t>
            </w:r>
            <w:r w:rsidRPr="00D338F9">
              <w:rPr>
                <w:rFonts w:ascii="Times New Roman" w:hAnsi="Times New Roman"/>
                <w:sz w:val="20"/>
              </w:rPr>
              <w:t>орендаря, пов’язані з укладенням охоронного договору</w:t>
            </w:r>
          </w:p>
        </w:tc>
        <w:tc>
          <w:tcPr>
            <w:tcW w:w="6522" w:type="dxa"/>
            <w:gridSpan w:val="13"/>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color w:val="000000"/>
                <w:sz w:val="20"/>
              </w:rPr>
            </w:pPr>
            <w:r w:rsidRPr="00D338F9">
              <w:rPr>
                <w:sz w:val="20"/>
              </w:rPr>
              <w:t>Сума (грн.)______________</w:t>
            </w:r>
          </w:p>
        </w:tc>
      </w:tr>
      <w:tr w:rsidR="00F5062F" w:rsidRPr="00D338F9" w:rsidTr="00D4228F">
        <w:trPr>
          <w:trHeight w:val="260"/>
        </w:trPr>
        <w:tc>
          <w:tcPr>
            <w:tcW w:w="738" w:type="dxa"/>
            <w:tcBorders>
              <w:top w:val="nil"/>
              <w:left w:val="single" w:sz="4" w:space="0" w:color="000000"/>
              <w:bottom w:val="single" w:sz="4" w:space="0" w:color="000000"/>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5</w:t>
            </w:r>
            <w:r w:rsidR="000A21B8" w:rsidRPr="00D338F9">
              <w:rPr>
                <w:rFonts w:ascii="Times New Roman" w:hAnsi="Times New Roman"/>
                <w:color w:val="000000"/>
                <w:sz w:val="20"/>
              </w:rPr>
              <w:t>.</w:t>
            </w:r>
          </w:p>
        </w:tc>
        <w:tc>
          <w:tcPr>
            <w:tcW w:w="9908" w:type="dxa"/>
            <w:gridSpan w:val="16"/>
            <w:tcBorders>
              <w:top w:val="single" w:sz="4" w:space="0" w:color="000000"/>
              <w:left w:val="nil"/>
              <w:bottom w:val="single" w:sz="4" w:space="0" w:color="000000"/>
              <w:right w:val="single" w:sz="4" w:space="0" w:color="000000"/>
            </w:tcBorders>
            <w:hideMark/>
          </w:tcPr>
          <w:p w:rsidR="00F5062F" w:rsidRDefault="00F5062F" w:rsidP="00D338F9">
            <w:pPr>
              <w:spacing w:before="120"/>
              <w:jc w:val="center"/>
              <w:rPr>
                <w:rFonts w:ascii="Times New Roman" w:hAnsi="Times New Roman"/>
                <w:sz w:val="20"/>
              </w:rPr>
            </w:pPr>
            <w:r w:rsidRPr="00D338F9">
              <w:rPr>
                <w:rFonts w:ascii="Times New Roman" w:hAnsi="Times New Roman"/>
                <w:sz w:val="20"/>
              </w:rPr>
              <w:t>Процедура, в результаті якої Майно отримано в оренду</w:t>
            </w:r>
          </w:p>
          <w:p w:rsidR="00D4228F" w:rsidRPr="00D338F9" w:rsidRDefault="00D4228F" w:rsidP="00D338F9">
            <w:pPr>
              <w:spacing w:before="120"/>
              <w:jc w:val="center"/>
              <w:rPr>
                <w:rFonts w:ascii="Times New Roman" w:hAnsi="Times New Roman"/>
                <w:color w:val="000000"/>
                <w:sz w:val="20"/>
              </w:rPr>
            </w:pPr>
          </w:p>
        </w:tc>
      </w:tr>
      <w:tr w:rsidR="000A21B8" w:rsidRPr="00D338F9" w:rsidTr="00D4228F">
        <w:trPr>
          <w:trHeight w:val="1009"/>
        </w:trPr>
        <w:tc>
          <w:tcPr>
            <w:tcW w:w="738" w:type="dxa"/>
            <w:tcBorders>
              <w:top w:val="single" w:sz="4" w:space="0" w:color="000000"/>
              <w:left w:val="single" w:sz="4" w:space="0" w:color="000000"/>
              <w:bottom w:val="single" w:sz="4" w:space="0" w:color="auto"/>
              <w:right w:val="single" w:sz="4" w:space="0" w:color="000000"/>
            </w:tcBorders>
            <w:hideMark/>
          </w:tcPr>
          <w:p w:rsidR="000A21B8" w:rsidRPr="00D338F9" w:rsidRDefault="000A21B8" w:rsidP="00D338F9">
            <w:pPr>
              <w:spacing w:before="120"/>
              <w:ind w:left="-101" w:right="-76"/>
              <w:jc w:val="center"/>
              <w:rPr>
                <w:rFonts w:ascii="Times New Roman" w:hAnsi="Times New Roman"/>
                <w:color w:val="000000"/>
                <w:sz w:val="20"/>
              </w:rPr>
            </w:pPr>
            <w:r w:rsidRPr="00D338F9">
              <w:rPr>
                <w:rFonts w:ascii="Times New Roman" w:hAnsi="Times New Roman"/>
                <w:color w:val="000000"/>
                <w:sz w:val="20"/>
              </w:rPr>
              <w:t>5.1.</w:t>
            </w:r>
          </w:p>
        </w:tc>
        <w:tc>
          <w:tcPr>
            <w:tcW w:w="9908" w:type="dxa"/>
            <w:gridSpan w:val="16"/>
            <w:tcBorders>
              <w:top w:val="nil"/>
              <w:left w:val="nil"/>
              <w:right w:val="single" w:sz="4" w:space="0" w:color="000000"/>
            </w:tcBorders>
            <w:hideMark/>
          </w:tcPr>
          <w:p w:rsidR="003B0317" w:rsidRPr="00D338F9" w:rsidRDefault="000A21B8" w:rsidP="003B0317">
            <w:pPr>
              <w:spacing w:before="120"/>
              <w:rPr>
                <w:rFonts w:ascii="Times New Roman" w:hAnsi="Times New Roman"/>
                <w:color w:val="000000"/>
                <w:sz w:val="20"/>
              </w:rPr>
            </w:pPr>
            <w:r w:rsidRPr="00D338F9">
              <w:rPr>
                <w:rFonts w:ascii="Times New Roman" w:hAnsi="Times New Roman"/>
                <w:sz w:val="20"/>
              </w:rPr>
              <w:t xml:space="preserve"> (В) продовження – за результатами проведення аукціону</w:t>
            </w:r>
            <w:r w:rsidRPr="00D338F9">
              <w:rPr>
                <w:rFonts w:ascii="Times New Roman" w:hAnsi="Times New Roman"/>
                <w:sz w:val="20"/>
              </w:rPr>
              <w:br/>
            </w:r>
          </w:p>
          <w:p w:rsidR="000A21B8" w:rsidRPr="00D338F9" w:rsidRDefault="000A21B8" w:rsidP="000A21B8">
            <w:pPr>
              <w:spacing w:before="120"/>
              <w:rPr>
                <w:rFonts w:ascii="Times New Roman" w:hAnsi="Times New Roman"/>
                <w:color w:val="000000"/>
                <w:sz w:val="20"/>
              </w:rPr>
            </w:pPr>
          </w:p>
        </w:tc>
      </w:tr>
      <w:tr w:rsidR="000A21B8"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tcPr>
          <w:p w:rsidR="000A21B8" w:rsidRPr="00D338F9" w:rsidRDefault="000A21B8" w:rsidP="00D338F9">
            <w:pPr>
              <w:spacing w:before="120"/>
              <w:ind w:left="-101" w:right="-76"/>
              <w:jc w:val="center"/>
              <w:rPr>
                <w:rFonts w:ascii="Times New Roman" w:hAnsi="Times New Roman"/>
                <w:color w:val="000000"/>
                <w:sz w:val="20"/>
              </w:rPr>
            </w:pPr>
            <w:r w:rsidRPr="00D338F9">
              <w:rPr>
                <w:rFonts w:ascii="Times New Roman" w:hAnsi="Times New Roman"/>
                <w:color w:val="000000"/>
                <w:sz w:val="20"/>
              </w:rPr>
              <w:t>5.1.1.</w:t>
            </w:r>
          </w:p>
        </w:tc>
        <w:tc>
          <w:tcPr>
            <w:tcW w:w="9908" w:type="dxa"/>
            <w:gridSpan w:val="16"/>
            <w:tcBorders>
              <w:top w:val="single" w:sz="4" w:space="0" w:color="000000"/>
              <w:left w:val="nil"/>
              <w:bottom w:val="single" w:sz="4" w:space="0" w:color="000000"/>
              <w:right w:val="single" w:sz="4" w:space="0" w:color="000000"/>
            </w:tcBorders>
          </w:tcPr>
          <w:p w:rsidR="000A21B8" w:rsidRPr="00D338F9" w:rsidRDefault="000A21B8" w:rsidP="00DF293E">
            <w:pPr>
              <w:spacing w:before="120"/>
              <w:jc w:val="center"/>
              <w:rPr>
                <w:rFonts w:ascii="Times New Roman" w:hAnsi="Times New Roman"/>
                <w:color w:val="000000"/>
                <w:sz w:val="20"/>
              </w:rPr>
            </w:pPr>
            <w:r w:rsidRPr="00D338F9">
              <w:rPr>
                <w:rFonts w:ascii="Times New Roman" w:hAnsi="Times New Roman"/>
                <w:color w:val="000000"/>
                <w:sz w:val="20"/>
              </w:rPr>
              <w:t xml:space="preserve">Якщо цей договір є договором типу (В) — продовження за результатами проведення аукціону попереднього договору оренди </w:t>
            </w:r>
            <w:r w:rsidR="00C8338B">
              <w:rPr>
                <w:rFonts w:ascii="Times New Roman" w:hAnsi="Times New Roman"/>
                <w:color w:val="000000"/>
                <w:sz w:val="20"/>
              </w:rPr>
              <w:t>від 20.07</w:t>
            </w:r>
            <w:r w:rsidR="003B0317">
              <w:rPr>
                <w:rFonts w:ascii="Times New Roman" w:hAnsi="Times New Roman"/>
                <w:color w:val="000000"/>
                <w:sz w:val="20"/>
              </w:rPr>
              <w:t xml:space="preserve">.2018 № </w:t>
            </w:r>
            <w:r w:rsidR="00C8338B">
              <w:rPr>
                <w:rFonts w:ascii="Times New Roman" w:hAnsi="Times New Roman"/>
                <w:color w:val="000000"/>
                <w:sz w:val="20"/>
              </w:rPr>
              <w:t>З-11288</w:t>
            </w:r>
            <w:r w:rsidR="003B0317">
              <w:rPr>
                <w:rFonts w:ascii="Times New Roman" w:hAnsi="Times New Roman"/>
                <w:color w:val="000000"/>
                <w:sz w:val="20"/>
              </w:rPr>
              <w:t>-18</w:t>
            </w: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101" w:right="-76"/>
              <w:jc w:val="center"/>
              <w:rPr>
                <w:rFonts w:ascii="Times New Roman" w:hAnsi="Times New Roman"/>
                <w:color w:val="000000"/>
                <w:sz w:val="20"/>
              </w:rPr>
            </w:pPr>
            <w:r w:rsidRPr="00D338F9">
              <w:rPr>
                <w:rFonts w:ascii="Times New Roman" w:hAnsi="Times New Roman"/>
                <w:color w:val="000000"/>
                <w:sz w:val="20"/>
              </w:rPr>
              <w:t>6</w:t>
            </w:r>
          </w:p>
        </w:tc>
        <w:tc>
          <w:tcPr>
            <w:tcW w:w="9908" w:type="dxa"/>
            <w:gridSpan w:val="16"/>
            <w:tcBorders>
              <w:top w:val="single" w:sz="4" w:space="0" w:color="000000"/>
              <w:left w:val="nil"/>
              <w:bottom w:val="single" w:sz="4" w:space="0" w:color="000000"/>
              <w:right w:val="single" w:sz="4" w:space="0" w:color="000000"/>
            </w:tcBorders>
            <w:hideMark/>
          </w:tcPr>
          <w:p w:rsidR="00F5062F" w:rsidRDefault="00DF293E" w:rsidP="00DF293E">
            <w:pPr>
              <w:spacing w:before="120"/>
              <w:jc w:val="center"/>
              <w:rPr>
                <w:rFonts w:ascii="Times New Roman" w:hAnsi="Times New Roman"/>
                <w:color w:val="000000"/>
                <w:sz w:val="20"/>
              </w:rPr>
            </w:pPr>
            <w:r>
              <w:rPr>
                <w:rFonts w:ascii="Times New Roman" w:hAnsi="Times New Roman"/>
                <w:color w:val="000000"/>
                <w:sz w:val="20"/>
              </w:rPr>
              <w:t>Вартість Майна</w:t>
            </w:r>
          </w:p>
          <w:p w:rsidR="00DF293E" w:rsidRPr="00D338F9" w:rsidRDefault="00DF293E" w:rsidP="00DF293E">
            <w:pPr>
              <w:spacing w:before="120"/>
              <w:jc w:val="center"/>
              <w:rPr>
                <w:rFonts w:ascii="Times New Roman" w:hAnsi="Times New Roman"/>
                <w:color w:val="000000"/>
                <w:sz w:val="20"/>
              </w:rPr>
            </w:pPr>
          </w:p>
        </w:tc>
      </w:tr>
      <w:tr w:rsidR="00F417A3"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tcPr>
          <w:p w:rsidR="00F417A3" w:rsidRPr="00D338F9" w:rsidRDefault="00F417A3" w:rsidP="003B0317">
            <w:pPr>
              <w:rPr>
                <w:rFonts w:ascii="Times New Roman" w:hAnsi="Times New Roman"/>
                <w:sz w:val="20"/>
              </w:rPr>
            </w:pPr>
          </w:p>
          <w:p w:rsidR="00F417A3" w:rsidRPr="00D338F9" w:rsidRDefault="00F417A3" w:rsidP="00F417A3">
            <w:pPr>
              <w:jc w:val="center"/>
              <w:rPr>
                <w:rFonts w:ascii="Times New Roman" w:hAnsi="Times New Roman"/>
                <w:sz w:val="20"/>
              </w:rPr>
            </w:pPr>
            <w:r w:rsidRPr="00D338F9">
              <w:rPr>
                <w:rFonts w:ascii="Times New Roman" w:hAnsi="Times New Roman"/>
                <w:sz w:val="20"/>
              </w:rPr>
              <w:t>6.1.</w:t>
            </w:r>
          </w:p>
        </w:tc>
        <w:tc>
          <w:tcPr>
            <w:tcW w:w="3957" w:type="dxa"/>
            <w:gridSpan w:val="4"/>
            <w:tcBorders>
              <w:top w:val="single" w:sz="4" w:space="0" w:color="000000"/>
              <w:left w:val="nil"/>
              <w:bottom w:val="single" w:sz="4" w:space="0" w:color="000000"/>
              <w:right w:val="single" w:sz="4" w:space="0" w:color="000000"/>
            </w:tcBorders>
          </w:tcPr>
          <w:p w:rsidR="00F417A3" w:rsidRPr="00D338F9" w:rsidRDefault="00232A35" w:rsidP="00F417A3">
            <w:pPr>
              <w:rPr>
                <w:rFonts w:ascii="Times New Roman" w:hAnsi="Times New Roman"/>
                <w:sz w:val="20"/>
              </w:rPr>
            </w:pPr>
            <w:r>
              <w:rPr>
                <w:rFonts w:ascii="Times New Roman" w:hAnsi="Times New Roman"/>
                <w:sz w:val="20"/>
              </w:rPr>
              <w:t>Балансова залишкова вартість, визначена на підставі фінансової звітності Балансоутримувача</w:t>
            </w:r>
          </w:p>
        </w:tc>
        <w:tc>
          <w:tcPr>
            <w:tcW w:w="1997" w:type="dxa"/>
            <w:gridSpan w:val="5"/>
            <w:tcBorders>
              <w:top w:val="single" w:sz="4" w:space="0" w:color="000000"/>
              <w:left w:val="nil"/>
              <w:bottom w:val="single" w:sz="4" w:space="0" w:color="000000"/>
              <w:right w:val="single" w:sz="4" w:space="0" w:color="000000"/>
            </w:tcBorders>
          </w:tcPr>
          <w:p w:rsidR="00F417A3" w:rsidRPr="00D338F9" w:rsidRDefault="00B90A00" w:rsidP="003B0317">
            <w:pPr>
              <w:rPr>
                <w:rFonts w:ascii="Times New Roman" w:hAnsi="Times New Roman"/>
                <w:sz w:val="20"/>
              </w:rPr>
            </w:pPr>
            <w:r>
              <w:rPr>
                <w:rFonts w:ascii="Times New Roman" w:hAnsi="Times New Roman"/>
                <w:sz w:val="20"/>
              </w:rPr>
              <w:t>8 688,34</w:t>
            </w:r>
            <w:r w:rsidR="003B0317">
              <w:rPr>
                <w:rFonts w:ascii="Times New Roman" w:hAnsi="Times New Roman"/>
                <w:sz w:val="20"/>
              </w:rPr>
              <w:t xml:space="preserve"> грн</w:t>
            </w:r>
            <w:r w:rsidR="00232A35">
              <w:rPr>
                <w:rFonts w:ascii="Times New Roman" w:hAnsi="Times New Roman"/>
                <w:sz w:val="20"/>
              </w:rPr>
              <w:t>.</w:t>
            </w:r>
            <w:r w:rsidR="00F417A3" w:rsidRPr="00D338F9">
              <w:rPr>
                <w:rFonts w:ascii="Times New Roman" w:hAnsi="Times New Roman"/>
                <w:sz w:val="20"/>
              </w:rPr>
              <w:t xml:space="preserve"> без ПДВ </w:t>
            </w:r>
          </w:p>
        </w:tc>
        <w:tc>
          <w:tcPr>
            <w:tcW w:w="3954" w:type="dxa"/>
            <w:gridSpan w:val="7"/>
            <w:tcBorders>
              <w:top w:val="single" w:sz="4" w:space="0" w:color="000000"/>
              <w:left w:val="nil"/>
              <w:bottom w:val="single" w:sz="4" w:space="0" w:color="000000"/>
              <w:right w:val="single" w:sz="4" w:space="0" w:color="000000"/>
            </w:tcBorders>
          </w:tcPr>
          <w:p w:rsidR="00F417A3" w:rsidRPr="00D338F9" w:rsidRDefault="00F417A3" w:rsidP="003B0317">
            <w:pPr>
              <w:rPr>
                <w:rFonts w:ascii="Times New Roman" w:hAnsi="Times New Roman"/>
                <w:sz w:val="20"/>
              </w:rPr>
            </w:pPr>
            <w:r w:rsidRPr="00D338F9">
              <w:rPr>
                <w:rFonts w:ascii="Times New Roman" w:hAnsi="Times New Roman"/>
                <w:sz w:val="20"/>
              </w:rPr>
              <w:t xml:space="preserve">Станом на </w:t>
            </w:r>
            <w:r w:rsidR="00B90A00">
              <w:rPr>
                <w:rFonts w:ascii="Times New Roman" w:hAnsi="Times New Roman"/>
                <w:sz w:val="20"/>
              </w:rPr>
              <w:t>21</w:t>
            </w:r>
            <w:r w:rsidR="003B0317">
              <w:rPr>
                <w:rFonts w:ascii="Times New Roman" w:hAnsi="Times New Roman"/>
                <w:sz w:val="20"/>
              </w:rPr>
              <w:t>.04.2021</w:t>
            </w:r>
          </w:p>
        </w:tc>
      </w:tr>
      <w:tr w:rsidR="00F417A3"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417A3" w:rsidRPr="00D338F9" w:rsidRDefault="00F417A3" w:rsidP="00F417A3">
            <w:pPr>
              <w:spacing w:before="120"/>
              <w:ind w:left="-73" w:right="-34"/>
              <w:jc w:val="center"/>
              <w:rPr>
                <w:rFonts w:ascii="Times New Roman" w:hAnsi="Times New Roman"/>
                <w:color w:val="000000"/>
                <w:sz w:val="20"/>
              </w:rPr>
            </w:pPr>
            <w:r w:rsidRPr="00D338F9">
              <w:rPr>
                <w:rFonts w:ascii="Times New Roman" w:hAnsi="Times New Roman"/>
                <w:color w:val="000000"/>
                <w:sz w:val="20"/>
              </w:rPr>
              <w:t>6.2</w:t>
            </w:r>
          </w:p>
        </w:tc>
        <w:tc>
          <w:tcPr>
            <w:tcW w:w="9908" w:type="dxa"/>
            <w:gridSpan w:val="16"/>
            <w:tcBorders>
              <w:top w:val="single" w:sz="4" w:space="0" w:color="000000"/>
              <w:left w:val="nil"/>
              <w:bottom w:val="single" w:sz="4" w:space="0" w:color="000000"/>
              <w:right w:val="single" w:sz="4" w:space="0" w:color="000000"/>
            </w:tcBorders>
            <w:hideMark/>
          </w:tcPr>
          <w:p w:rsidR="00F417A3" w:rsidRDefault="00DF293E" w:rsidP="00DF293E">
            <w:pPr>
              <w:spacing w:before="120"/>
              <w:jc w:val="center"/>
              <w:rPr>
                <w:rFonts w:ascii="Times New Roman" w:hAnsi="Times New Roman"/>
                <w:color w:val="000000"/>
                <w:sz w:val="20"/>
              </w:rPr>
            </w:pPr>
            <w:r>
              <w:rPr>
                <w:rFonts w:ascii="Times New Roman" w:hAnsi="Times New Roman"/>
                <w:color w:val="000000"/>
                <w:sz w:val="20"/>
              </w:rPr>
              <w:t>Страхова вартість</w:t>
            </w:r>
          </w:p>
          <w:p w:rsidR="00DF293E" w:rsidRPr="00D338F9" w:rsidRDefault="00DF293E" w:rsidP="00DF293E">
            <w:pPr>
              <w:spacing w:before="120"/>
              <w:jc w:val="center"/>
              <w:rPr>
                <w:rFonts w:ascii="Times New Roman" w:hAnsi="Times New Roman"/>
                <w:color w:val="000000"/>
                <w:sz w:val="20"/>
              </w:rPr>
            </w:pPr>
          </w:p>
        </w:tc>
      </w:tr>
      <w:tr w:rsidR="00F417A3"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417A3" w:rsidRPr="00D338F9" w:rsidRDefault="00F417A3" w:rsidP="003B0317">
            <w:pPr>
              <w:ind w:left="-73" w:right="-34"/>
              <w:rPr>
                <w:rFonts w:ascii="Times New Roman" w:hAnsi="Times New Roman"/>
                <w:color w:val="000000"/>
                <w:sz w:val="20"/>
              </w:rPr>
            </w:pPr>
          </w:p>
          <w:p w:rsidR="00F417A3" w:rsidRPr="00D338F9" w:rsidRDefault="00F417A3" w:rsidP="00CF2169">
            <w:pPr>
              <w:ind w:left="-73" w:right="-34"/>
              <w:jc w:val="center"/>
              <w:rPr>
                <w:rFonts w:ascii="Times New Roman" w:hAnsi="Times New Roman"/>
                <w:color w:val="000000"/>
                <w:sz w:val="20"/>
              </w:rPr>
            </w:pPr>
            <w:r w:rsidRPr="00D338F9">
              <w:rPr>
                <w:rFonts w:ascii="Times New Roman" w:hAnsi="Times New Roman"/>
                <w:color w:val="000000"/>
                <w:sz w:val="20"/>
              </w:rPr>
              <w:t>6.2.1.</w:t>
            </w:r>
            <w:r w:rsidRPr="00D338F9">
              <w:rPr>
                <w:rFonts w:ascii="Times New Roman" w:hAnsi="Times New Roman"/>
                <w:color w:val="000000"/>
                <w:sz w:val="20"/>
              </w:rPr>
              <w:br/>
            </w:r>
          </w:p>
        </w:tc>
        <w:tc>
          <w:tcPr>
            <w:tcW w:w="3966" w:type="dxa"/>
            <w:gridSpan w:val="5"/>
            <w:tcBorders>
              <w:top w:val="single" w:sz="4" w:space="0" w:color="000000"/>
              <w:left w:val="nil"/>
              <w:bottom w:val="single" w:sz="4" w:space="0" w:color="000000"/>
              <w:right w:val="single" w:sz="4" w:space="0" w:color="000000"/>
            </w:tcBorders>
            <w:hideMark/>
          </w:tcPr>
          <w:p w:rsidR="00F417A3" w:rsidRPr="00D338F9" w:rsidRDefault="00232A35" w:rsidP="00F417A3">
            <w:pPr>
              <w:spacing w:before="120"/>
              <w:rPr>
                <w:rFonts w:ascii="Times New Roman" w:hAnsi="Times New Roman"/>
                <w:color w:val="000000"/>
                <w:sz w:val="20"/>
              </w:rPr>
            </w:pPr>
            <w:r>
              <w:rPr>
                <w:rFonts w:ascii="Times New Roman" w:hAnsi="Times New Roman"/>
                <w:color w:val="000000"/>
                <w:sz w:val="20"/>
              </w:rPr>
              <w:t>Сума, визначена в порядку, передбаченому абзацом третім пункту 175 Порядку</w:t>
            </w:r>
          </w:p>
        </w:tc>
        <w:tc>
          <w:tcPr>
            <w:tcW w:w="5942" w:type="dxa"/>
            <w:gridSpan w:val="11"/>
            <w:tcBorders>
              <w:top w:val="single" w:sz="4" w:space="0" w:color="000000"/>
              <w:left w:val="nil"/>
              <w:bottom w:val="single" w:sz="4" w:space="0" w:color="000000"/>
              <w:right w:val="single" w:sz="4" w:space="0" w:color="000000"/>
            </w:tcBorders>
            <w:hideMark/>
          </w:tcPr>
          <w:p w:rsidR="00F417A3" w:rsidRPr="00D338F9" w:rsidRDefault="00CF2169" w:rsidP="00CF2169">
            <w:pPr>
              <w:spacing w:before="120"/>
              <w:rPr>
                <w:rFonts w:ascii="Times New Roman" w:hAnsi="Times New Roman"/>
                <w:color w:val="000000"/>
                <w:sz w:val="20"/>
              </w:rPr>
            </w:pPr>
            <w:r w:rsidRPr="00D338F9">
              <w:rPr>
                <w:rFonts w:ascii="Times New Roman" w:hAnsi="Times New Roman"/>
                <w:color w:val="000000"/>
                <w:sz w:val="20"/>
              </w:rPr>
              <w:t>С</w:t>
            </w:r>
            <w:r w:rsidR="00F417A3" w:rsidRPr="00D338F9">
              <w:rPr>
                <w:rFonts w:ascii="Times New Roman" w:hAnsi="Times New Roman"/>
                <w:color w:val="000000"/>
                <w:sz w:val="20"/>
              </w:rPr>
              <w:t>ума (гр</w:t>
            </w:r>
            <w:r w:rsidRPr="00D338F9">
              <w:rPr>
                <w:rFonts w:ascii="Times New Roman" w:hAnsi="Times New Roman"/>
                <w:color w:val="000000"/>
                <w:sz w:val="20"/>
              </w:rPr>
              <w:t>н</w:t>
            </w:r>
            <w:r w:rsidR="00F417A3" w:rsidRPr="00D338F9">
              <w:rPr>
                <w:rFonts w:ascii="Times New Roman" w:hAnsi="Times New Roman"/>
                <w:color w:val="000000"/>
                <w:sz w:val="20"/>
              </w:rPr>
              <w:t xml:space="preserve">), без </w:t>
            </w:r>
            <w:r w:rsidRPr="00D338F9">
              <w:rPr>
                <w:rFonts w:ascii="Times New Roman" w:hAnsi="Times New Roman"/>
                <w:color w:val="000000"/>
                <w:sz w:val="20"/>
              </w:rPr>
              <w:t>ПДВ</w:t>
            </w:r>
            <w:r w:rsidR="00F417A3" w:rsidRPr="00D338F9">
              <w:rPr>
                <w:rFonts w:ascii="Times New Roman" w:hAnsi="Times New Roman"/>
                <w:color w:val="000000"/>
                <w:sz w:val="20"/>
              </w:rPr>
              <w:t xml:space="preserve"> _______________</w:t>
            </w:r>
          </w:p>
        </w:tc>
      </w:tr>
      <w:tr w:rsidR="00CF2169"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CF2169" w:rsidRPr="00D338F9" w:rsidRDefault="00CF2169" w:rsidP="00CF2169">
            <w:pPr>
              <w:spacing w:before="120"/>
              <w:ind w:left="-73" w:right="-62"/>
              <w:jc w:val="center"/>
              <w:rPr>
                <w:rFonts w:ascii="Times New Roman" w:hAnsi="Times New Roman"/>
                <w:color w:val="000000"/>
                <w:sz w:val="20"/>
              </w:rPr>
            </w:pPr>
            <w:r w:rsidRPr="00D338F9">
              <w:rPr>
                <w:rFonts w:ascii="Times New Roman" w:hAnsi="Times New Roman"/>
                <w:color w:val="000000"/>
                <w:sz w:val="20"/>
              </w:rPr>
              <w:t>6.3.</w:t>
            </w:r>
          </w:p>
        </w:tc>
        <w:tc>
          <w:tcPr>
            <w:tcW w:w="3966" w:type="dxa"/>
            <w:gridSpan w:val="5"/>
            <w:tcBorders>
              <w:top w:val="single" w:sz="4" w:space="0" w:color="000000"/>
              <w:left w:val="nil"/>
              <w:bottom w:val="single" w:sz="4" w:space="0" w:color="000000"/>
              <w:right w:val="single" w:sz="4" w:space="0" w:color="000000"/>
            </w:tcBorders>
            <w:hideMark/>
          </w:tcPr>
          <w:p w:rsidR="00CF2169" w:rsidRPr="00D338F9" w:rsidRDefault="00CF2169" w:rsidP="00CF2169">
            <w:pPr>
              <w:spacing w:before="120"/>
              <w:rPr>
                <w:rFonts w:ascii="Times New Roman" w:hAnsi="Times New Roman"/>
                <w:color w:val="000000"/>
                <w:sz w:val="20"/>
              </w:rPr>
            </w:pPr>
            <w:r w:rsidRPr="00D338F9">
              <w:rPr>
                <w:rFonts w:ascii="Times New Roman" w:hAnsi="Times New Roman"/>
                <w:color w:val="000000"/>
                <w:sz w:val="20"/>
              </w:rPr>
              <w:t>Витрати Балансоутримувача, пов’язані із проведенням оцінки майна</w:t>
            </w:r>
          </w:p>
          <w:p w:rsidR="00CF2169" w:rsidRPr="00D338F9" w:rsidRDefault="00CF2169" w:rsidP="00CF2169">
            <w:pPr>
              <w:spacing w:before="120"/>
              <w:rPr>
                <w:rFonts w:ascii="Times New Roman" w:hAnsi="Times New Roman"/>
                <w:color w:val="000000"/>
                <w:sz w:val="20"/>
              </w:rPr>
            </w:pPr>
          </w:p>
        </w:tc>
        <w:tc>
          <w:tcPr>
            <w:tcW w:w="5942" w:type="dxa"/>
            <w:gridSpan w:val="11"/>
            <w:tcBorders>
              <w:top w:val="single" w:sz="4" w:space="0" w:color="000000"/>
              <w:left w:val="nil"/>
              <w:bottom w:val="single" w:sz="4" w:space="0" w:color="000000"/>
              <w:right w:val="single" w:sz="4" w:space="0" w:color="000000"/>
            </w:tcBorders>
            <w:hideMark/>
          </w:tcPr>
          <w:p w:rsidR="00CF2169" w:rsidRPr="00D338F9" w:rsidRDefault="00232A35" w:rsidP="00DC4B3B">
            <w:pPr>
              <w:spacing w:before="120"/>
              <w:rPr>
                <w:rFonts w:ascii="Times New Roman" w:hAnsi="Times New Roman"/>
                <w:color w:val="000000"/>
                <w:sz w:val="20"/>
              </w:rPr>
            </w:pPr>
            <w:r>
              <w:rPr>
                <w:rFonts w:ascii="Times New Roman" w:hAnsi="Times New Roman"/>
                <w:color w:val="000000"/>
                <w:sz w:val="20"/>
              </w:rPr>
              <w:t xml:space="preserve">                     ________________</w:t>
            </w:r>
          </w:p>
        </w:tc>
      </w:tr>
      <w:tr w:rsidR="00CF2169" w:rsidRPr="00D338F9" w:rsidTr="00D4228F">
        <w:trPr>
          <w:trHeight w:val="608"/>
        </w:trPr>
        <w:tc>
          <w:tcPr>
            <w:tcW w:w="738" w:type="dxa"/>
            <w:tcBorders>
              <w:top w:val="single" w:sz="4" w:space="0" w:color="000000"/>
              <w:left w:val="single" w:sz="4" w:space="0" w:color="000000"/>
              <w:bottom w:val="single" w:sz="4" w:space="0" w:color="000000"/>
              <w:right w:val="single" w:sz="4" w:space="0" w:color="000000"/>
            </w:tcBorders>
            <w:hideMark/>
          </w:tcPr>
          <w:p w:rsidR="00CF2169" w:rsidRPr="00D338F9" w:rsidRDefault="00CF2169" w:rsidP="00CF2169">
            <w:pPr>
              <w:spacing w:before="120"/>
              <w:ind w:left="-73" w:right="-62"/>
              <w:jc w:val="center"/>
              <w:rPr>
                <w:rFonts w:ascii="Times New Roman" w:hAnsi="Times New Roman"/>
                <w:color w:val="000000"/>
                <w:sz w:val="20"/>
              </w:rPr>
            </w:pPr>
            <w:r w:rsidRPr="00D338F9">
              <w:rPr>
                <w:rFonts w:ascii="Times New Roman" w:hAnsi="Times New Roman"/>
                <w:color w:val="000000"/>
                <w:sz w:val="20"/>
              </w:rPr>
              <w:t>7.</w:t>
            </w:r>
          </w:p>
        </w:tc>
        <w:tc>
          <w:tcPr>
            <w:tcW w:w="9908" w:type="dxa"/>
            <w:gridSpan w:val="16"/>
            <w:tcBorders>
              <w:top w:val="single" w:sz="4" w:space="0" w:color="000000"/>
              <w:left w:val="nil"/>
              <w:bottom w:val="single" w:sz="4" w:space="0" w:color="000000"/>
              <w:right w:val="single" w:sz="4" w:space="0" w:color="000000"/>
            </w:tcBorders>
            <w:hideMark/>
          </w:tcPr>
          <w:p w:rsidR="00CF2169" w:rsidRPr="00DF293E" w:rsidRDefault="00CF2169" w:rsidP="00CF2169">
            <w:pPr>
              <w:spacing w:before="120"/>
              <w:jc w:val="center"/>
              <w:rPr>
                <w:rFonts w:ascii="Times New Roman" w:hAnsi="Times New Roman"/>
                <w:b/>
                <w:color w:val="000000"/>
                <w:sz w:val="20"/>
              </w:rPr>
            </w:pPr>
            <w:r w:rsidRPr="00DF293E">
              <w:rPr>
                <w:rFonts w:ascii="Times New Roman" w:hAnsi="Times New Roman"/>
                <w:b/>
                <w:color w:val="000000"/>
                <w:sz w:val="20"/>
              </w:rPr>
              <w:t>Цільове призначення Майна</w:t>
            </w:r>
          </w:p>
          <w:p w:rsidR="00CF2169" w:rsidRPr="00D338F9" w:rsidRDefault="00CF2169" w:rsidP="00CF2169">
            <w:pPr>
              <w:spacing w:before="120"/>
              <w:rPr>
                <w:rFonts w:ascii="Times New Roman" w:hAnsi="Times New Roman"/>
                <w:color w:val="000000"/>
                <w:sz w:val="20"/>
                <w:highlight w:val="yellow"/>
              </w:rPr>
            </w:pPr>
          </w:p>
        </w:tc>
      </w:tr>
      <w:tr w:rsidR="00CF2169"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CF2169" w:rsidRPr="00D338F9" w:rsidRDefault="00CF2169" w:rsidP="00CF2169">
            <w:pPr>
              <w:spacing w:before="120"/>
              <w:jc w:val="center"/>
              <w:rPr>
                <w:rFonts w:ascii="Times New Roman" w:hAnsi="Times New Roman"/>
                <w:color w:val="000000"/>
                <w:sz w:val="20"/>
              </w:rPr>
            </w:pPr>
            <w:r w:rsidRPr="00D338F9">
              <w:rPr>
                <w:rFonts w:ascii="Times New Roman" w:hAnsi="Times New Roman"/>
                <w:color w:val="000000"/>
                <w:sz w:val="20"/>
              </w:rPr>
              <w:t>7.1.</w:t>
            </w:r>
            <w:r w:rsidRPr="00D338F9">
              <w:rPr>
                <w:rFonts w:ascii="Times New Roman" w:hAnsi="Times New Roman"/>
                <w:color w:val="000000"/>
                <w:sz w:val="20"/>
              </w:rPr>
              <w:br/>
            </w:r>
          </w:p>
        </w:tc>
        <w:tc>
          <w:tcPr>
            <w:tcW w:w="9908" w:type="dxa"/>
            <w:gridSpan w:val="16"/>
            <w:tcBorders>
              <w:top w:val="single" w:sz="4" w:space="0" w:color="000000"/>
              <w:left w:val="nil"/>
              <w:bottom w:val="single" w:sz="4" w:space="0" w:color="000000"/>
              <w:right w:val="single" w:sz="4" w:space="0" w:color="000000"/>
            </w:tcBorders>
          </w:tcPr>
          <w:p w:rsidR="00DC4B3B" w:rsidRDefault="00DC4B3B" w:rsidP="00DC4B3B">
            <w:pPr>
              <w:tabs>
                <w:tab w:val="left" w:pos="4245"/>
              </w:tabs>
              <w:spacing w:before="120"/>
              <w:jc w:val="center"/>
              <w:rPr>
                <w:rFonts w:ascii="Times New Roman" w:hAnsi="Times New Roman"/>
                <w:b/>
                <w:sz w:val="20"/>
              </w:rPr>
            </w:pPr>
            <w:r w:rsidRPr="00F84C3B">
              <w:rPr>
                <w:rFonts w:ascii="Times New Roman" w:hAnsi="Times New Roman"/>
                <w:b/>
                <w:sz w:val="20"/>
              </w:rPr>
              <w:t>Чинному орендареві</w:t>
            </w:r>
            <w:r w:rsidR="00D44B1C">
              <w:rPr>
                <w:rFonts w:ascii="Times New Roman" w:hAnsi="Times New Roman"/>
                <w:b/>
                <w:sz w:val="20"/>
              </w:rPr>
              <w:t xml:space="preserve"> ФОП </w:t>
            </w:r>
            <w:proofErr w:type="spellStart"/>
            <w:r w:rsidR="00D44B1C">
              <w:rPr>
                <w:rFonts w:ascii="Times New Roman" w:hAnsi="Times New Roman"/>
                <w:b/>
                <w:sz w:val="20"/>
              </w:rPr>
              <w:t>Кривяк</w:t>
            </w:r>
            <w:proofErr w:type="spellEnd"/>
            <w:r w:rsidR="00D44B1C">
              <w:rPr>
                <w:rFonts w:ascii="Times New Roman" w:hAnsi="Times New Roman"/>
                <w:b/>
                <w:sz w:val="20"/>
              </w:rPr>
              <w:t xml:space="preserve"> Г. Й.</w:t>
            </w:r>
            <w:r>
              <w:rPr>
                <w:rFonts w:ascii="Times New Roman" w:hAnsi="Times New Roman"/>
                <w:b/>
                <w:sz w:val="20"/>
              </w:rPr>
              <w:t xml:space="preserve"> для </w:t>
            </w:r>
            <w:r w:rsidR="00D44B1C">
              <w:rPr>
                <w:rFonts w:ascii="Times New Roman" w:hAnsi="Times New Roman"/>
                <w:b/>
                <w:sz w:val="20"/>
              </w:rPr>
              <w:t>майстерні по ремонту одягу</w:t>
            </w:r>
            <w:r w:rsidRPr="00F84C3B">
              <w:rPr>
                <w:rFonts w:ascii="Times New Roman" w:hAnsi="Times New Roman"/>
                <w:b/>
                <w:sz w:val="20"/>
              </w:rPr>
              <w:t>; або новому орендареві для будь-якого цільового призначення згідно чинного законодавства</w:t>
            </w:r>
          </w:p>
          <w:p w:rsidR="00CF2169" w:rsidRPr="00D338F9" w:rsidRDefault="00CF2169" w:rsidP="00CF2169">
            <w:pPr>
              <w:spacing w:before="120"/>
              <w:ind w:left="-21"/>
              <w:jc w:val="center"/>
              <w:rPr>
                <w:rFonts w:ascii="Times New Roman" w:hAnsi="Times New Roman"/>
                <w:color w:val="000000"/>
                <w:sz w:val="20"/>
              </w:rPr>
            </w:pPr>
          </w:p>
        </w:tc>
      </w:tr>
      <w:tr w:rsidR="00CF2169"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CF2169" w:rsidRPr="00D338F9" w:rsidRDefault="00CF2169" w:rsidP="00CF2169">
            <w:pPr>
              <w:spacing w:before="120"/>
              <w:jc w:val="center"/>
              <w:rPr>
                <w:rFonts w:ascii="Times New Roman" w:hAnsi="Times New Roman"/>
                <w:color w:val="000000"/>
                <w:sz w:val="20"/>
              </w:rPr>
            </w:pPr>
            <w:r w:rsidRPr="00D338F9">
              <w:rPr>
                <w:rFonts w:ascii="Times New Roman" w:hAnsi="Times New Roman"/>
                <w:color w:val="000000"/>
                <w:sz w:val="20"/>
              </w:rPr>
              <w:t>8.</w:t>
            </w:r>
          </w:p>
        </w:tc>
        <w:tc>
          <w:tcPr>
            <w:tcW w:w="3966" w:type="dxa"/>
            <w:gridSpan w:val="5"/>
            <w:tcBorders>
              <w:top w:val="single" w:sz="4" w:space="0" w:color="000000"/>
              <w:left w:val="nil"/>
              <w:bottom w:val="single" w:sz="4" w:space="0" w:color="000000"/>
              <w:right w:val="single" w:sz="4" w:space="0" w:color="000000"/>
            </w:tcBorders>
          </w:tcPr>
          <w:p w:rsidR="00CF2169" w:rsidRPr="00D338F9" w:rsidRDefault="00CF2169" w:rsidP="00DC4B3B">
            <w:pPr>
              <w:spacing w:before="120"/>
              <w:rPr>
                <w:rFonts w:ascii="Times New Roman" w:hAnsi="Times New Roman"/>
                <w:color w:val="000000"/>
                <w:sz w:val="20"/>
              </w:rPr>
            </w:pPr>
            <w:r w:rsidRPr="00D338F9">
              <w:rPr>
                <w:rFonts w:ascii="Times New Roman" w:hAnsi="Times New Roman"/>
                <w:color w:val="000000"/>
                <w:sz w:val="20"/>
              </w:rPr>
              <w:t xml:space="preserve">Графік використання </w:t>
            </w:r>
          </w:p>
        </w:tc>
        <w:tc>
          <w:tcPr>
            <w:tcW w:w="5942" w:type="dxa"/>
            <w:gridSpan w:val="11"/>
            <w:tcBorders>
              <w:top w:val="single" w:sz="4" w:space="0" w:color="000000"/>
              <w:left w:val="nil"/>
              <w:bottom w:val="single" w:sz="4" w:space="0" w:color="000000"/>
              <w:right w:val="single" w:sz="4" w:space="0" w:color="000000"/>
            </w:tcBorders>
          </w:tcPr>
          <w:p w:rsidR="00CF2169" w:rsidRDefault="00CF2169" w:rsidP="00CF2169">
            <w:pPr>
              <w:spacing w:before="120"/>
              <w:rPr>
                <w:rFonts w:ascii="Times New Roman" w:hAnsi="Times New Roman"/>
                <w:color w:val="000000"/>
                <w:sz w:val="20"/>
              </w:rPr>
            </w:pPr>
            <w:r w:rsidRPr="00D338F9">
              <w:rPr>
                <w:rFonts w:ascii="Times New Roman" w:hAnsi="Times New Roman"/>
                <w:color w:val="000000"/>
                <w:sz w:val="20"/>
              </w:rPr>
              <w:t xml:space="preserve"> ____________________________ </w:t>
            </w:r>
          </w:p>
          <w:p w:rsidR="00DC4B3B" w:rsidRPr="00D338F9" w:rsidRDefault="00DC4B3B" w:rsidP="00CF2169">
            <w:pPr>
              <w:spacing w:before="120"/>
              <w:rPr>
                <w:rFonts w:ascii="Times New Roman" w:hAnsi="Times New Roman"/>
                <w:color w:val="000000"/>
                <w:sz w:val="20"/>
              </w:rPr>
            </w:pPr>
          </w:p>
        </w:tc>
      </w:tr>
      <w:tr w:rsidR="00CF2169"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CF2169" w:rsidRPr="00D338F9" w:rsidRDefault="00CF2169" w:rsidP="00CF2169">
            <w:pPr>
              <w:spacing w:before="120"/>
              <w:jc w:val="center"/>
              <w:rPr>
                <w:rFonts w:ascii="Times New Roman" w:hAnsi="Times New Roman"/>
                <w:color w:val="000000"/>
                <w:sz w:val="20"/>
              </w:rPr>
            </w:pPr>
            <w:r w:rsidRPr="00D338F9">
              <w:rPr>
                <w:rFonts w:ascii="Times New Roman" w:hAnsi="Times New Roman"/>
                <w:color w:val="000000"/>
                <w:sz w:val="20"/>
              </w:rPr>
              <w:lastRenderedPageBreak/>
              <w:t>9.</w:t>
            </w:r>
          </w:p>
        </w:tc>
        <w:tc>
          <w:tcPr>
            <w:tcW w:w="9908" w:type="dxa"/>
            <w:gridSpan w:val="16"/>
            <w:tcBorders>
              <w:top w:val="single" w:sz="4" w:space="0" w:color="000000"/>
              <w:left w:val="nil"/>
              <w:bottom w:val="single" w:sz="4" w:space="0" w:color="000000"/>
              <w:right w:val="single" w:sz="4" w:space="0" w:color="000000"/>
            </w:tcBorders>
            <w:hideMark/>
          </w:tcPr>
          <w:p w:rsidR="00CF2169" w:rsidRPr="00D338F9" w:rsidRDefault="00CF2169" w:rsidP="00DC4B3B">
            <w:pPr>
              <w:rPr>
                <w:rFonts w:ascii="Times New Roman" w:hAnsi="Times New Roman"/>
                <w:color w:val="000000"/>
                <w:sz w:val="20"/>
              </w:rPr>
            </w:pPr>
            <w:r w:rsidRPr="00D338F9">
              <w:rPr>
                <w:rFonts w:ascii="Times New Roman" w:hAnsi="Times New Roman"/>
                <w:color w:val="000000"/>
                <w:sz w:val="20"/>
              </w:rPr>
              <w:t>Орендна плата і інші платежі</w:t>
            </w:r>
          </w:p>
        </w:tc>
      </w:tr>
      <w:tr w:rsidR="00CF2169"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tcPr>
          <w:p w:rsidR="00CF2169" w:rsidRPr="00D338F9" w:rsidRDefault="00CF2169" w:rsidP="00DC4B3B">
            <w:pPr>
              <w:rPr>
                <w:rFonts w:ascii="Times New Roman" w:hAnsi="Times New Roman"/>
                <w:sz w:val="20"/>
              </w:rPr>
            </w:pPr>
          </w:p>
          <w:p w:rsidR="00CF2169" w:rsidRPr="00D338F9" w:rsidRDefault="00CF2169" w:rsidP="00CF2169">
            <w:pPr>
              <w:jc w:val="center"/>
              <w:rPr>
                <w:rFonts w:ascii="Times New Roman" w:hAnsi="Times New Roman"/>
                <w:sz w:val="20"/>
              </w:rPr>
            </w:pPr>
            <w:r w:rsidRPr="00D338F9">
              <w:rPr>
                <w:rFonts w:ascii="Times New Roman" w:hAnsi="Times New Roman"/>
                <w:sz w:val="20"/>
              </w:rPr>
              <w:t>9.1.</w:t>
            </w:r>
          </w:p>
        </w:tc>
        <w:tc>
          <w:tcPr>
            <w:tcW w:w="3966" w:type="dxa"/>
            <w:gridSpan w:val="5"/>
            <w:tcBorders>
              <w:top w:val="single" w:sz="4" w:space="0" w:color="000000"/>
              <w:left w:val="nil"/>
              <w:bottom w:val="single" w:sz="4" w:space="0" w:color="000000"/>
              <w:right w:val="single" w:sz="4" w:space="0" w:color="000000"/>
            </w:tcBorders>
          </w:tcPr>
          <w:p w:rsidR="00CF2169" w:rsidRPr="00D338F9" w:rsidRDefault="00CF2169" w:rsidP="00CF2169">
            <w:pPr>
              <w:rPr>
                <w:rFonts w:ascii="Times New Roman" w:hAnsi="Times New Roman"/>
                <w:sz w:val="20"/>
              </w:rPr>
            </w:pPr>
            <w:r w:rsidRPr="00D338F9">
              <w:rPr>
                <w:rFonts w:ascii="Times New Roman" w:hAnsi="Times New Roman"/>
                <w:sz w:val="20"/>
              </w:rPr>
              <w:t>Місячна орендна плата, визначена за результатами проведення аукціону</w:t>
            </w:r>
          </w:p>
        </w:tc>
        <w:tc>
          <w:tcPr>
            <w:tcW w:w="1988" w:type="dxa"/>
            <w:gridSpan w:val="4"/>
            <w:tcBorders>
              <w:top w:val="single" w:sz="4" w:space="0" w:color="000000"/>
              <w:left w:val="nil"/>
              <w:bottom w:val="single" w:sz="4" w:space="0" w:color="000000"/>
              <w:right w:val="single" w:sz="4" w:space="0" w:color="000000"/>
            </w:tcBorders>
          </w:tcPr>
          <w:p w:rsidR="00CF2169" w:rsidRPr="00D338F9" w:rsidRDefault="00DC4B3B" w:rsidP="00DC4B3B">
            <w:pPr>
              <w:jc w:val="both"/>
              <w:rPr>
                <w:rFonts w:ascii="Times New Roman" w:hAnsi="Times New Roman"/>
                <w:sz w:val="20"/>
              </w:rPr>
            </w:pPr>
            <w:r>
              <w:rPr>
                <w:rFonts w:ascii="Times New Roman" w:hAnsi="Times New Roman"/>
                <w:sz w:val="20"/>
              </w:rPr>
              <w:t>____</w:t>
            </w:r>
            <w:r w:rsidRPr="00D338F9">
              <w:rPr>
                <w:rFonts w:ascii="Times New Roman" w:hAnsi="Times New Roman"/>
                <w:sz w:val="20"/>
              </w:rPr>
              <w:t>__</w:t>
            </w:r>
            <w:r w:rsidR="00CF2169" w:rsidRPr="00D338F9">
              <w:rPr>
                <w:rFonts w:ascii="Times New Roman" w:hAnsi="Times New Roman"/>
                <w:sz w:val="20"/>
              </w:rPr>
              <w:t xml:space="preserve">грн, без ПДВ </w:t>
            </w:r>
          </w:p>
        </w:tc>
        <w:tc>
          <w:tcPr>
            <w:tcW w:w="3954" w:type="dxa"/>
            <w:gridSpan w:val="7"/>
            <w:tcBorders>
              <w:top w:val="single" w:sz="4" w:space="0" w:color="000000"/>
              <w:left w:val="nil"/>
              <w:bottom w:val="single" w:sz="4" w:space="0" w:color="000000"/>
              <w:right w:val="single" w:sz="4" w:space="0" w:color="000000"/>
            </w:tcBorders>
          </w:tcPr>
          <w:p w:rsidR="00CF2169" w:rsidRDefault="00DC4B3B" w:rsidP="00CF2169">
            <w:pPr>
              <w:rPr>
                <w:rFonts w:ascii="Times New Roman" w:hAnsi="Times New Roman"/>
                <w:sz w:val="20"/>
              </w:rPr>
            </w:pPr>
            <w:r>
              <w:rPr>
                <w:rFonts w:ascii="Times New Roman" w:hAnsi="Times New Roman"/>
                <w:sz w:val="20"/>
              </w:rPr>
              <w:t>Протокол</w:t>
            </w:r>
            <w:r w:rsidR="00CF2169" w:rsidRPr="00D338F9">
              <w:rPr>
                <w:rFonts w:ascii="Times New Roman" w:hAnsi="Times New Roman"/>
                <w:sz w:val="20"/>
              </w:rPr>
              <w:t xml:space="preserve"> електронного </w:t>
            </w:r>
            <w:r>
              <w:rPr>
                <w:rFonts w:ascii="Times New Roman" w:hAnsi="Times New Roman"/>
                <w:sz w:val="20"/>
              </w:rPr>
              <w:t>аукціону_________</w:t>
            </w:r>
            <w:r w:rsidR="00CF2169" w:rsidRPr="00D338F9">
              <w:rPr>
                <w:rFonts w:ascii="Times New Roman" w:hAnsi="Times New Roman"/>
                <w:sz w:val="20"/>
              </w:rPr>
              <w:t>____</w:t>
            </w:r>
          </w:p>
          <w:p w:rsidR="00DC4B3B" w:rsidRPr="00D338F9" w:rsidRDefault="00DC4B3B" w:rsidP="00CF2169">
            <w:pPr>
              <w:rPr>
                <w:rFonts w:ascii="Times New Roman" w:hAnsi="Times New Roman"/>
                <w:sz w:val="20"/>
              </w:rPr>
            </w:pPr>
          </w:p>
        </w:tc>
      </w:tr>
      <w:tr w:rsidR="00BA20DA" w:rsidRPr="00D338F9" w:rsidTr="00D4228F">
        <w:trPr>
          <w:trHeight w:val="320"/>
        </w:trPr>
        <w:tc>
          <w:tcPr>
            <w:tcW w:w="738" w:type="dxa"/>
            <w:tcBorders>
              <w:top w:val="single" w:sz="4" w:space="0" w:color="000000"/>
              <w:left w:val="single" w:sz="4" w:space="0" w:color="000000"/>
              <w:bottom w:val="single" w:sz="4" w:space="0" w:color="auto"/>
              <w:right w:val="single" w:sz="4" w:space="0" w:color="000000"/>
            </w:tcBorders>
            <w:hideMark/>
          </w:tcPr>
          <w:p w:rsidR="00BA20DA" w:rsidRPr="00D338F9" w:rsidRDefault="00BA20DA" w:rsidP="00BA20DA">
            <w:pPr>
              <w:spacing w:before="120"/>
              <w:jc w:val="center"/>
              <w:rPr>
                <w:rFonts w:ascii="Times New Roman" w:hAnsi="Times New Roman"/>
                <w:color w:val="000000"/>
                <w:sz w:val="20"/>
              </w:rPr>
            </w:pPr>
            <w:r w:rsidRPr="00D338F9">
              <w:rPr>
                <w:rFonts w:ascii="Times New Roman" w:hAnsi="Times New Roman"/>
                <w:color w:val="000000"/>
                <w:sz w:val="20"/>
              </w:rPr>
              <w:t>9.2.</w:t>
            </w:r>
          </w:p>
        </w:tc>
        <w:tc>
          <w:tcPr>
            <w:tcW w:w="4111" w:type="dxa"/>
            <w:gridSpan w:val="6"/>
            <w:tcBorders>
              <w:top w:val="single" w:sz="4" w:space="0" w:color="000000"/>
              <w:left w:val="nil"/>
              <w:bottom w:val="single" w:sz="4" w:space="0" w:color="auto"/>
              <w:right w:val="single" w:sz="4" w:space="0" w:color="000000"/>
            </w:tcBorders>
            <w:hideMark/>
          </w:tcPr>
          <w:p w:rsidR="00BA20DA" w:rsidRPr="00D338F9" w:rsidRDefault="00BA20DA" w:rsidP="00BA20DA">
            <w:pPr>
              <w:spacing w:before="120"/>
              <w:rPr>
                <w:rFonts w:ascii="Times New Roman" w:hAnsi="Times New Roman"/>
                <w:color w:val="000000"/>
                <w:sz w:val="20"/>
              </w:rPr>
            </w:pPr>
            <w:r w:rsidRPr="00D338F9">
              <w:rPr>
                <w:rFonts w:ascii="Times New Roman" w:hAnsi="Times New Roman"/>
                <w:color w:val="000000"/>
                <w:sz w:val="20"/>
              </w:rPr>
              <w:t>Витрати на утримання орендованого Майна та надання комунальних послуг Орендарю</w:t>
            </w:r>
          </w:p>
          <w:p w:rsidR="00BA20DA" w:rsidRPr="00D338F9" w:rsidRDefault="00BA20DA" w:rsidP="00BA20DA">
            <w:pPr>
              <w:spacing w:before="120"/>
              <w:rPr>
                <w:rFonts w:ascii="Times New Roman" w:hAnsi="Times New Roman"/>
                <w:color w:val="000000"/>
                <w:sz w:val="20"/>
              </w:rPr>
            </w:pPr>
          </w:p>
        </w:tc>
        <w:tc>
          <w:tcPr>
            <w:tcW w:w="5797" w:type="dxa"/>
            <w:gridSpan w:val="10"/>
            <w:tcBorders>
              <w:top w:val="single" w:sz="4" w:space="0" w:color="000000"/>
              <w:left w:val="nil"/>
              <w:bottom w:val="single" w:sz="4" w:space="0" w:color="000000"/>
              <w:right w:val="single" w:sz="4" w:space="0" w:color="000000"/>
            </w:tcBorders>
            <w:hideMark/>
          </w:tcPr>
          <w:p w:rsidR="00BA20DA" w:rsidRPr="00D338F9" w:rsidRDefault="00BA20DA" w:rsidP="00BA20DA">
            <w:pPr>
              <w:spacing w:before="120"/>
              <w:rPr>
                <w:rFonts w:ascii="Times New Roman" w:hAnsi="Times New Roman"/>
                <w:color w:val="000000"/>
                <w:sz w:val="20"/>
              </w:rPr>
            </w:pPr>
            <w:r w:rsidRPr="00D338F9">
              <w:rPr>
                <w:rFonts w:ascii="Times New Roman" w:hAnsi="Times New Roman"/>
                <w:color w:val="000000"/>
                <w:sz w:val="20"/>
              </w:rPr>
              <w:t xml:space="preserve">Компенсуються Орендарем в порядку, передбаченому пунктом 6.5. незмінюваних умов договору </w:t>
            </w:r>
          </w:p>
        </w:tc>
      </w:tr>
      <w:tr w:rsidR="00BA20DA" w:rsidRPr="00D338F9" w:rsidTr="00D4228F">
        <w:trPr>
          <w:trHeight w:val="320"/>
        </w:trPr>
        <w:tc>
          <w:tcPr>
            <w:tcW w:w="738" w:type="dxa"/>
            <w:tcBorders>
              <w:top w:val="single" w:sz="4" w:space="0" w:color="000000"/>
              <w:left w:val="single" w:sz="4" w:space="0" w:color="000000"/>
              <w:bottom w:val="nil"/>
              <w:right w:val="single" w:sz="4" w:space="0" w:color="000000"/>
            </w:tcBorders>
            <w:hideMark/>
          </w:tcPr>
          <w:p w:rsidR="00BA20DA" w:rsidRPr="00D338F9" w:rsidRDefault="00BA20DA" w:rsidP="00BA20DA">
            <w:pPr>
              <w:spacing w:before="120"/>
              <w:jc w:val="center"/>
              <w:rPr>
                <w:rFonts w:ascii="Times New Roman" w:hAnsi="Times New Roman"/>
                <w:color w:val="000000"/>
                <w:sz w:val="20"/>
              </w:rPr>
            </w:pPr>
            <w:r w:rsidRPr="00D338F9">
              <w:rPr>
                <w:rFonts w:ascii="Times New Roman" w:hAnsi="Times New Roman"/>
                <w:color w:val="000000"/>
                <w:sz w:val="20"/>
              </w:rPr>
              <w:t>10</w:t>
            </w:r>
          </w:p>
        </w:tc>
        <w:tc>
          <w:tcPr>
            <w:tcW w:w="9908" w:type="dxa"/>
            <w:gridSpan w:val="16"/>
            <w:tcBorders>
              <w:top w:val="single" w:sz="4" w:space="0" w:color="000000"/>
              <w:left w:val="nil"/>
              <w:bottom w:val="nil"/>
              <w:right w:val="single" w:sz="4" w:space="0" w:color="000000"/>
            </w:tcBorders>
            <w:hideMark/>
          </w:tcPr>
          <w:p w:rsidR="00BA20DA" w:rsidRPr="00D338F9" w:rsidRDefault="00BA20DA" w:rsidP="00BA20DA">
            <w:pPr>
              <w:jc w:val="center"/>
              <w:rPr>
                <w:rFonts w:ascii="Times New Roman" w:hAnsi="Times New Roman"/>
                <w:color w:val="000000"/>
                <w:sz w:val="20"/>
              </w:rPr>
            </w:pPr>
            <w:r w:rsidRPr="00D338F9">
              <w:rPr>
                <w:rFonts w:ascii="Times New Roman" w:hAnsi="Times New Roman"/>
                <w:color w:val="000000"/>
                <w:sz w:val="20"/>
              </w:rPr>
              <w:t>Розмір авансового орендного платежу</w:t>
            </w:r>
          </w:p>
          <w:p w:rsidR="00BA20DA" w:rsidRPr="00D338F9" w:rsidRDefault="00BA20DA" w:rsidP="00BA20DA">
            <w:pPr>
              <w:jc w:val="center"/>
              <w:rPr>
                <w:rFonts w:ascii="Times New Roman" w:hAnsi="Times New Roman"/>
                <w:color w:val="000000"/>
                <w:sz w:val="20"/>
              </w:rPr>
            </w:pPr>
          </w:p>
        </w:tc>
      </w:tr>
      <w:tr w:rsidR="00BA20DA"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hideMark/>
          </w:tcPr>
          <w:p w:rsidR="00BA20DA" w:rsidRPr="00D338F9" w:rsidRDefault="00BA20DA" w:rsidP="00BA20DA">
            <w:pPr>
              <w:jc w:val="center"/>
              <w:rPr>
                <w:rFonts w:ascii="Times New Roman" w:hAnsi="Times New Roman"/>
                <w:sz w:val="20"/>
              </w:rPr>
            </w:pPr>
            <w:r w:rsidRPr="00D338F9">
              <w:rPr>
                <w:rFonts w:ascii="Times New Roman" w:hAnsi="Times New Roman"/>
                <w:sz w:val="20"/>
              </w:rPr>
              <w:t>(1)</w:t>
            </w:r>
          </w:p>
          <w:p w:rsidR="00BA20DA" w:rsidRPr="00D338F9" w:rsidRDefault="00BA20DA" w:rsidP="00BA20DA">
            <w:pPr>
              <w:jc w:val="center"/>
              <w:rPr>
                <w:rFonts w:ascii="Times New Roman" w:hAnsi="Times New Roman"/>
                <w:sz w:val="20"/>
              </w:rPr>
            </w:pPr>
            <w:r w:rsidRPr="00D338F9">
              <w:rPr>
                <w:rFonts w:ascii="Times New Roman" w:hAnsi="Times New Roman"/>
                <w:sz w:val="20"/>
              </w:rPr>
              <w:t>10.1.</w:t>
            </w:r>
          </w:p>
        </w:tc>
        <w:tc>
          <w:tcPr>
            <w:tcW w:w="4111" w:type="dxa"/>
            <w:gridSpan w:val="6"/>
            <w:tcBorders>
              <w:top w:val="single" w:sz="4" w:space="0" w:color="auto"/>
              <w:left w:val="single" w:sz="4" w:space="0" w:color="auto"/>
              <w:bottom w:val="single" w:sz="4" w:space="0" w:color="auto"/>
              <w:right w:val="single" w:sz="4" w:space="0" w:color="auto"/>
            </w:tcBorders>
            <w:hideMark/>
          </w:tcPr>
          <w:p w:rsidR="00BA20DA" w:rsidRPr="00D338F9" w:rsidRDefault="00BA20DA" w:rsidP="00BA20DA">
            <w:pPr>
              <w:rPr>
                <w:rFonts w:ascii="Times New Roman" w:hAnsi="Times New Roman"/>
                <w:sz w:val="20"/>
              </w:rPr>
            </w:pPr>
            <w:r w:rsidRPr="00D338F9">
              <w:rPr>
                <w:rFonts w:ascii="Times New Roman" w:hAnsi="Times New Roman"/>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5797" w:type="dxa"/>
            <w:gridSpan w:val="10"/>
            <w:tcBorders>
              <w:top w:val="single" w:sz="4" w:space="0" w:color="auto"/>
              <w:left w:val="single" w:sz="4" w:space="0" w:color="auto"/>
              <w:bottom w:val="single" w:sz="4" w:space="0" w:color="auto"/>
              <w:right w:val="single" w:sz="4" w:space="0" w:color="auto"/>
            </w:tcBorders>
          </w:tcPr>
          <w:p w:rsidR="00BA20DA" w:rsidRPr="00D338F9" w:rsidRDefault="00BA20DA" w:rsidP="00BA20DA">
            <w:pPr>
              <w:rPr>
                <w:rFonts w:ascii="Times New Roman" w:hAnsi="Times New Roman"/>
                <w:sz w:val="20"/>
              </w:rPr>
            </w:pPr>
            <w:r w:rsidRPr="00D338F9">
              <w:rPr>
                <w:rFonts w:ascii="Times New Roman" w:hAnsi="Times New Roman"/>
                <w:sz w:val="20"/>
              </w:rPr>
              <w:t>Сума, грн., з ПДВ _____________*</w:t>
            </w:r>
          </w:p>
          <w:p w:rsidR="00BA20DA" w:rsidRPr="00D338F9" w:rsidRDefault="00BA20DA" w:rsidP="00BA20DA">
            <w:pPr>
              <w:rPr>
                <w:rFonts w:ascii="Times New Roman" w:hAnsi="Times New Roman"/>
                <w:sz w:val="20"/>
              </w:rPr>
            </w:pPr>
          </w:p>
          <w:p w:rsidR="00BA20DA" w:rsidRPr="00D338F9" w:rsidRDefault="00BA20DA" w:rsidP="00BA20DA">
            <w:pPr>
              <w:rPr>
                <w:rFonts w:ascii="Times New Roman" w:hAnsi="Times New Roman"/>
                <w:sz w:val="20"/>
              </w:rPr>
            </w:pPr>
            <w:r w:rsidRPr="00D338F9">
              <w:rPr>
                <w:rFonts w:ascii="Times New Roman" w:hAnsi="Times New Roman"/>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BA20DA" w:rsidRPr="00D338F9" w:rsidTr="00D338F9">
        <w:trPr>
          <w:trHeight w:val="320"/>
        </w:trPr>
        <w:tc>
          <w:tcPr>
            <w:tcW w:w="10646" w:type="dxa"/>
            <w:gridSpan w:val="17"/>
            <w:tcBorders>
              <w:top w:val="single" w:sz="4" w:space="0" w:color="auto"/>
              <w:left w:val="single" w:sz="4" w:space="0" w:color="auto"/>
              <w:bottom w:val="single" w:sz="4" w:space="0" w:color="auto"/>
              <w:right w:val="single" w:sz="4" w:space="0" w:color="auto"/>
            </w:tcBorders>
          </w:tcPr>
          <w:p w:rsidR="00BA20DA" w:rsidRPr="00D338F9" w:rsidRDefault="00BA20DA" w:rsidP="00BA20DA">
            <w:pPr>
              <w:jc w:val="center"/>
              <w:rPr>
                <w:rFonts w:ascii="Times New Roman" w:hAnsi="Times New Roman"/>
                <w:sz w:val="20"/>
              </w:rPr>
            </w:pPr>
            <w:r w:rsidRPr="00D338F9">
              <w:rPr>
                <w:rFonts w:ascii="Times New Roman" w:hAnsi="Times New Roman"/>
                <w:sz w:val="20"/>
              </w:rPr>
              <w:t>Або:</w:t>
            </w:r>
          </w:p>
        </w:tc>
      </w:tr>
      <w:tr w:rsidR="00BA20DA"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tcPr>
          <w:p w:rsidR="00BA20DA" w:rsidRPr="00D338F9" w:rsidRDefault="00BA20DA" w:rsidP="00BA20DA">
            <w:pPr>
              <w:jc w:val="center"/>
              <w:rPr>
                <w:rFonts w:ascii="Times New Roman" w:hAnsi="Times New Roman"/>
                <w:sz w:val="20"/>
              </w:rPr>
            </w:pPr>
            <w:r w:rsidRPr="00D338F9">
              <w:rPr>
                <w:rFonts w:ascii="Times New Roman" w:hAnsi="Times New Roman"/>
                <w:sz w:val="20"/>
              </w:rPr>
              <w:t>(2)</w:t>
            </w:r>
          </w:p>
          <w:p w:rsidR="00BA20DA" w:rsidRPr="00D338F9" w:rsidRDefault="00BA20DA" w:rsidP="00BA20DA">
            <w:pPr>
              <w:jc w:val="center"/>
              <w:rPr>
                <w:rFonts w:ascii="Times New Roman" w:hAnsi="Times New Roman"/>
                <w:sz w:val="20"/>
              </w:rPr>
            </w:pPr>
            <w:r w:rsidRPr="00D338F9">
              <w:rPr>
                <w:rFonts w:ascii="Times New Roman" w:hAnsi="Times New Roman"/>
                <w:sz w:val="20"/>
              </w:rPr>
              <w:t>10.1.</w:t>
            </w:r>
          </w:p>
        </w:tc>
        <w:tc>
          <w:tcPr>
            <w:tcW w:w="4111" w:type="dxa"/>
            <w:gridSpan w:val="6"/>
            <w:tcBorders>
              <w:top w:val="single" w:sz="4" w:space="0" w:color="auto"/>
              <w:left w:val="single" w:sz="4" w:space="0" w:color="auto"/>
              <w:bottom w:val="single" w:sz="4" w:space="0" w:color="auto"/>
              <w:right w:val="single" w:sz="4" w:space="0" w:color="auto"/>
            </w:tcBorders>
          </w:tcPr>
          <w:p w:rsidR="00BA20DA" w:rsidRPr="00D338F9" w:rsidRDefault="00BA20DA" w:rsidP="00BA20DA">
            <w:pPr>
              <w:rPr>
                <w:rFonts w:ascii="Times New Roman" w:hAnsi="Times New Roman"/>
                <w:sz w:val="20"/>
              </w:rPr>
            </w:pPr>
            <w:r w:rsidRPr="00D338F9">
              <w:rPr>
                <w:rFonts w:ascii="Times New Roman" w:hAnsi="Times New Roman"/>
                <w:sz w:val="20"/>
              </w:rPr>
              <w:t xml:space="preserve">6 (шість) місячних орендних плат, визначених за результатами проведення аукціону, якщо цей Договір є договором типу 5.1.(В) – Продовження за результатами проведення аукціону – і при цьому переможцем аукціону є особа інша, ніж орендар Майна станом на дату оголошення аукціону (пункт 150 Порядку) </w:t>
            </w:r>
          </w:p>
        </w:tc>
        <w:tc>
          <w:tcPr>
            <w:tcW w:w="5797" w:type="dxa"/>
            <w:gridSpan w:val="10"/>
            <w:tcBorders>
              <w:top w:val="single" w:sz="4" w:space="0" w:color="auto"/>
              <w:left w:val="single" w:sz="4" w:space="0" w:color="auto"/>
              <w:bottom w:val="single" w:sz="4" w:space="0" w:color="auto"/>
              <w:right w:val="single" w:sz="4" w:space="0" w:color="auto"/>
            </w:tcBorders>
          </w:tcPr>
          <w:p w:rsidR="00BA20DA" w:rsidRPr="00D338F9" w:rsidRDefault="00BA20DA" w:rsidP="00BA20DA">
            <w:pPr>
              <w:rPr>
                <w:rFonts w:ascii="Times New Roman" w:hAnsi="Times New Roman"/>
                <w:sz w:val="20"/>
              </w:rPr>
            </w:pPr>
            <w:r w:rsidRPr="00D338F9">
              <w:rPr>
                <w:rFonts w:ascii="Times New Roman" w:hAnsi="Times New Roman"/>
                <w:sz w:val="20"/>
              </w:rPr>
              <w:t>Сума, грн., з ПДВ ____________________________________</w:t>
            </w:r>
          </w:p>
        </w:tc>
      </w:tr>
      <w:tr w:rsidR="00232A35" w:rsidRPr="00D338F9" w:rsidTr="00232A35">
        <w:trPr>
          <w:gridAfter w:val="1"/>
          <w:wAfter w:w="59" w:type="dxa"/>
          <w:trHeight w:val="1374"/>
        </w:trPr>
        <w:tc>
          <w:tcPr>
            <w:tcW w:w="738" w:type="dxa"/>
            <w:tcBorders>
              <w:top w:val="single" w:sz="4" w:space="0" w:color="000000"/>
              <w:left w:val="single" w:sz="4" w:space="0" w:color="000000"/>
              <w:bottom w:val="single" w:sz="4" w:space="0" w:color="auto"/>
              <w:right w:val="single" w:sz="4" w:space="0" w:color="000000"/>
            </w:tcBorders>
            <w:hideMark/>
          </w:tcPr>
          <w:p w:rsidR="00232A35" w:rsidRPr="00D338F9" w:rsidRDefault="00232A35" w:rsidP="00BA20DA">
            <w:pPr>
              <w:spacing w:before="120"/>
              <w:jc w:val="center"/>
              <w:rPr>
                <w:rFonts w:ascii="Times New Roman" w:hAnsi="Times New Roman"/>
                <w:color w:val="000000"/>
                <w:sz w:val="20"/>
              </w:rPr>
            </w:pPr>
            <w:r w:rsidRPr="00D338F9">
              <w:rPr>
                <w:rFonts w:ascii="Times New Roman" w:hAnsi="Times New Roman"/>
                <w:color w:val="000000"/>
                <w:sz w:val="20"/>
              </w:rPr>
              <w:t>11.</w:t>
            </w:r>
          </w:p>
        </w:tc>
        <w:tc>
          <w:tcPr>
            <w:tcW w:w="4111" w:type="dxa"/>
            <w:gridSpan w:val="6"/>
            <w:tcBorders>
              <w:top w:val="single" w:sz="4" w:space="0" w:color="000000"/>
              <w:left w:val="nil"/>
              <w:bottom w:val="nil"/>
              <w:right w:val="single" w:sz="4" w:space="0" w:color="000000"/>
            </w:tcBorders>
            <w:hideMark/>
          </w:tcPr>
          <w:p w:rsidR="00232A35" w:rsidRPr="00D338F9" w:rsidRDefault="00232A35" w:rsidP="00BA20DA">
            <w:pPr>
              <w:spacing w:before="120"/>
              <w:rPr>
                <w:rFonts w:ascii="Times New Roman" w:hAnsi="Times New Roman"/>
                <w:color w:val="000000"/>
                <w:sz w:val="20"/>
              </w:rPr>
            </w:pPr>
            <w:r w:rsidRPr="00D338F9">
              <w:rPr>
                <w:rFonts w:ascii="Times New Roman" w:hAnsi="Times New Roman"/>
                <w:color w:val="000000"/>
                <w:sz w:val="20"/>
              </w:rPr>
              <w:t>Сума забезпечувального депозиту</w:t>
            </w:r>
          </w:p>
        </w:tc>
        <w:tc>
          <w:tcPr>
            <w:tcW w:w="5738" w:type="dxa"/>
            <w:gridSpan w:val="9"/>
            <w:tcBorders>
              <w:top w:val="single" w:sz="4" w:space="0" w:color="000000"/>
              <w:left w:val="nil"/>
              <w:right w:val="single" w:sz="4" w:space="0" w:color="000000"/>
            </w:tcBorders>
            <w:hideMark/>
          </w:tcPr>
          <w:p w:rsidR="00232A35" w:rsidRPr="00D338F9" w:rsidRDefault="00232A35" w:rsidP="00BA20DA">
            <w:pPr>
              <w:spacing w:before="120"/>
              <w:ind w:left="10"/>
              <w:rPr>
                <w:rFonts w:ascii="Times New Roman" w:hAnsi="Times New Roman"/>
                <w:color w:val="000000"/>
                <w:sz w:val="20"/>
              </w:rPr>
            </w:pPr>
            <w:r w:rsidRPr="00D338F9">
              <w:rPr>
                <w:rFonts w:ascii="Times New Roman" w:hAnsi="Times New Roman"/>
                <w:color w:val="000000"/>
                <w:sz w:val="20"/>
              </w:rPr>
              <w:t>2 (дві) 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w:t>
            </w:r>
          </w:p>
          <w:p w:rsidR="00232A35" w:rsidRPr="00D338F9" w:rsidRDefault="00232A35" w:rsidP="00232A35">
            <w:pPr>
              <w:spacing w:before="120"/>
              <w:ind w:left="10"/>
              <w:rPr>
                <w:rFonts w:ascii="Times New Roman" w:hAnsi="Times New Roman"/>
                <w:color w:val="000000"/>
                <w:sz w:val="20"/>
              </w:rPr>
            </w:pPr>
            <w:r>
              <w:rPr>
                <w:rFonts w:ascii="Times New Roman" w:hAnsi="Times New Roman"/>
                <w:color w:val="000000"/>
                <w:sz w:val="20"/>
              </w:rPr>
              <w:t>Сума, грн., без ПДВ</w:t>
            </w:r>
          </w:p>
        </w:tc>
      </w:tr>
      <w:tr w:rsidR="00BA20DA" w:rsidRPr="00D338F9" w:rsidTr="00D4228F">
        <w:trPr>
          <w:gridAfter w:val="1"/>
          <w:wAfter w:w="59" w:type="dxa"/>
          <w:trHeight w:val="432"/>
        </w:trPr>
        <w:tc>
          <w:tcPr>
            <w:tcW w:w="738" w:type="dxa"/>
            <w:tcBorders>
              <w:top w:val="single" w:sz="4" w:space="0" w:color="auto"/>
              <w:left w:val="single" w:sz="4" w:space="0" w:color="000000"/>
              <w:bottom w:val="single" w:sz="4" w:space="0" w:color="000000"/>
              <w:right w:val="single" w:sz="4" w:space="0" w:color="000000"/>
            </w:tcBorders>
            <w:hideMark/>
          </w:tcPr>
          <w:p w:rsidR="00BA20DA" w:rsidRPr="00D338F9" w:rsidRDefault="00BA20DA" w:rsidP="00BA20DA">
            <w:pPr>
              <w:spacing w:before="120"/>
              <w:jc w:val="center"/>
              <w:rPr>
                <w:rFonts w:ascii="Times New Roman" w:hAnsi="Times New Roman"/>
                <w:color w:val="000000"/>
                <w:sz w:val="20"/>
                <w:lang w:val="en-US"/>
              </w:rPr>
            </w:pPr>
            <w:r w:rsidRPr="00D338F9">
              <w:rPr>
                <w:rFonts w:ascii="Times New Roman" w:hAnsi="Times New Roman"/>
                <w:color w:val="000000"/>
                <w:sz w:val="20"/>
              </w:rPr>
              <w:t>12</w:t>
            </w:r>
            <w:r w:rsidR="005C24BF" w:rsidRPr="00D338F9">
              <w:rPr>
                <w:rFonts w:ascii="Times New Roman" w:hAnsi="Times New Roman"/>
                <w:color w:val="000000"/>
                <w:sz w:val="20"/>
              </w:rPr>
              <w:t>.</w:t>
            </w:r>
          </w:p>
        </w:tc>
        <w:tc>
          <w:tcPr>
            <w:tcW w:w="9849" w:type="dxa"/>
            <w:gridSpan w:val="15"/>
            <w:tcBorders>
              <w:top w:val="single" w:sz="4" w:space="0" w:color="000000"/>
              <w:left w:val="nil"/>
              <w:bottom w:val="single" w:sz="4" w:space="0" w:color="000000"/>
              <w:right w:val="single" w:sz="4" w:space="0" w:color="000000"/>
            </w:tcBorders>
            <w:hideMark/>
          </w:tcPr>
          <w:p w:rsidR="00BA20DA" w:rsidRPr="00D338F9" w:rsidRDefault="00BA20DA" w:rsidP="005C24BF">
            <w:pPr>
              <w:ind w:left="248"/>
              <w:jc w:val="center"/>
              <w:rPr>
                <w:rFonts w:ascii="Times New Roman" w:hAnsi="Times New Roman"/>
                <w:color w:val="000000"/>
                <w:sz w:val="20"/>
              </w:rPr>
            </w:pPr>
            <w:r w:rsidRPr="00D338F9">
              <w:rPr>
                <w:rFonts w:ascii="Times New Roman" w:hAnsi="Times New Roman"/>
                <w:color w:val="000000"/>
                <w:sz w:val="20"/>
              </w:rPr>
              <w:t>Строк договору</w:t>
            </w:r>
          </w:p>
          <w:p w:rsidR="00BA20DA" w:rsidRPr="00D338F9" w:rsidRDefault="00BA20DA" w:rsidP="005C24BF">
            <w:pPr>
              <w:ind w:left="248"/>
              <w:jc w:val="center"/>
              <w:rPr>
                <w:rFonts w:ascii="Times New Roman" w:hAnsi="Times New Roman"/>
                <w:color w:val="000000"/>
                <w:sz w:val="20"/>
              </w:rPr>
            </w:pPr>
          </w:p>
        </w:tc>
      </w:tr>
      <w:tr w:rsidR="005C24BF" w:rsidRPr="00D338F9" w:rsidTr="00D4228F">
        <w:trPr>
          <w:gridAfter w:val="1"/>
          <w:wAfter w:w="59" w:type="dxa"/>
          <w:trHeight w:val="320"/>
        </w:trPr>
        <w:tc>
          <w:tcPr>
            <w:tcW w:w="738" w:type="dxa"/>
            <w:tcBorders>
              <w:top w:val="single" w:sz="4" w:space="0" w:color="000000"/>
              <w:left w:val="single" w:sz="4" w:space="0" w:color="000000"/>
              <w:bottom w:val="single" w:sz="4" w:space="0" w:color="000000"/>
              <w:right w:val="single" w:sz="4" w:space="0" w:color="000000"/>
            </w:tcBorders>
            <w:hideMark/>
          </w:tcPr>
          <w:p w:rsidR="005C24BF" w:rsidRPr="00D338F9" w:rsidRDefault="005C24BF" w:rsidP="005C24BF">
            <w:pPr>
              <w:jc w:val="center"/>
              <w:rPr>
                <w:rFonts w:ascii="Times New Roman" w:hAnsi="Times New Roman"/>
                <w:sz w:val="20"/>
              </w:rPr>
            </w:pPr>
            <w:r w:rsidRPr="00D338F9">
              <w:rPr>
                <w:rFonts w:ascii="Times New Roman" w:hAnsi="Times New Roman"/>
                <w:sz w:val="20"/>
              </w:rPr>
              <w:t>(1)</w:t>
            </w:r>
          </w:p>
          <w:p w:rsidR="005C24BF" w:rsidRPr="00D338F9" w:rsidRDefault="005C24BF" w:rsidP="005C24BF">
            <w:pPr>
              <w:jc w:val="center"/>
              <w:rPr>
                <w:rFonts w:ascii="Times New Roman" w:hAnsi="Times New Roman"/>
                <w:sz w:val="20"/>
              </w:rPr>
            </w:pPr>
            <w:r w:rsidRPr="00D338F9">
              <w:rPr>
                <w:rFonts w:ascii="Times New Roman" w:hAnsi="Times New Roman"/>
                <w:sz w:val="20"/>
              </w:rPr>
              <w:t>12.1.</w:t>
            </w:r>
          </w:p>
        </w:tc>
        <w:tc>
          <w:tcPr>
            <w:tcW w:w="9849" w:type="dxa"/>
            <w:gridSpan w:val="15"/>
            <w:tcBorders>
              <w:top w:val="single" w:sz="4" w:space="0" w:color="000000"/>
              <w:left w:val="nil"/>
              <w:bottom w:val="single" w:sz="4" w:space="0" w:color="000000"/>
              <w:right w:val="single" w:sz="4" w:space="0" w:color="000000"/>
            </w:tcBorders>
          </w:tcPr>
          <w:p w:rsidR="00F42B9B" w:rsidRPr="00F84C3B" w:rsidRDefault="00F42B9B" w:rsidP="00F42B9B">
            <w:pPr>
              <w:spacing w:before="120"/>
              <w:ind w:left="-35"/>
              <w:jc w:val="center"/>
              <w:rPr>
                <w:rFonts w:ascii="Times New Roman" w:hAnsi="Times New Roman"/>
                <w:b/>
                <w:color w:val="000000"/>
                <w:sz w:val="20"/>
              </w:rPr>
            </w:pPr>
            <w:r w:rsidRPr="00F84C3B">
              <w:rPr>
                <w:rFonts w:ascii="Times New Roman" w:hAnsi="Times New Roman"/>
                <w:b/>
                <w:color w:val="000000"/>
                <w:sz w:val="20"/>
                <w:u w:val="single"/>
              </w:rPr>
              <w:t>5 років</w:t>
            </w:r>
            <w:r w:rsidRPr="00F84C3B">
              <w:rPr>
                <w:rFonts w:ascii="Times New Roman" w:hAnsi="Times New Roman"/>
                <w:b/>
                <w:color w:val="000000"/>
                <w:sz w:val="20"/>
              </w:rPr>
              <w:t xml:space="preserve">, а саме         </w:t>
            </w:r>
          </w:p>
          <w:p w:rsidR="00F42B9B" w:rsidRPr="00F84C3B" w:rsidRDefault="00F42B9B" w:rsidP="00F42B9B">
            <w:pPr>
              <w:spacing w:before="120"/>
              <w:ind w:left="-35"/>
              <w:jc w:val="center"/>
              <w:rPr>
                <w:rFonts w:ascii="Times New Roman" w:hAnsi="Times New Roman"/>
                <w:b/>
                <w:color w:val="000000"/>
                <w:sz w:val="20"/>
              </w:rPr>
            </w:pPr>
            <w:r w:rsidRPr="00F84C3B">
              <w:rPr>
                <w:rFonts w:ascii="Times New Roman" w:hAnsi="Times New Roman"/>
                <w:b/>
                <w:color w:val="000000"/>
                <w:sz w:val="20"/>
              </w:rPr>
              <w:t xml:space="preserve"> з  «____»_________________ 20____    до   «____»_________________ 20____ включно.</w:t>
            </w:r>
          </w:p>
          <w:p w:rsidR="005C24BF" w:rsidRPr="00D338F9" w:rsidRDefault="005C24BF" w:rsidP="005C24BF">
            <w:pPr>
              <w:jc w:val="both"/>
              <w:rPr>
                <w:rFonts w:ascii="Times New Roman" w:hAnsi="Times New Roman"/>
                <w:sz w:val="20"/>
              </w:rPr>
            </w:pPr>
          </w:p>
        </w:tc>
      </w:tr>
      <w:tr w:rsidR="005C24BF" w:rsidRPr="00D338F9" w:rsidTr="00D338F9">
        <w:trPr>
          <w:gridAfter w:val="1"/>
          <w:wAfter w:w="59" w:type="dxa"/>
          <w:trHeight w:val="320"/>
        </w:trPr>
        <w:tc>
          <w:tcPr>
            <w:tcW w:w="10587" w:type="dxa"/>
            <w:gridSpan w:val="16"/>
            <w:tcBorders>
              <w:top w:val="single" w:sz="4" w:space="0" w:color="000000"/>
              <w:left w:val="single" w:sz="4" w:space="0" w:color="000000"/>
              <w:bottom w:val="single" w:sz="4" w:space="0" w:color="000000"/>
              <w:right w:val="single" w:sz="4" w:space="0" w:color="000000"/>
            </w:tcBorders>
          </w:tcPr>
          <w:p w:rsidR="005C24BF" w:rsidRPr="00D338F9" w:rsidRDefault="005C24BF" w:rsidP="005C24BF">
            <w:pPr>
              <w:jc w:val="center"/>
              <w:rPr>
                <w:rFonts w:ascii="Times New Roman" w:hAnsi="Times New Roman"/>
                <w:sz w:val="20"/>
              </w:rPr>
            </w:pPr>
            <w:r w:rsidRPr="00D338F9">
              <w:rPr>
                <w:rFonts w:ascii="Times New Roman" w:hAnsi="Times New Roman"/>
                <w:sz w:val="20"/>
              </w:rPr>
              <w:t>Або:</w:t>
            </w:r>
          </w:p>
        </w:tc>
      </w:tr>
      <w:tr w:rsidR="005C24BF" w:rsidRPr="00D338F9" w:rsidTr="00D4228F">
        <w:trPr>
          <w:gridAfter w:val="1"/>
          <w:wAfter w:w="59" w:type="dxa"/>
          <w:trHeight w:val="359"/>
        </w:trPr>
        <w:tc>
          <w:tcPr>
            <w:tcW w:w="738" w:type="dxa"/>
            <w:tcBorders>
              <w:top w:val="single" w:sz="4" w:space="0" w:color="000000"/>
              <w:left w:val="single" w:sz="4" w:space="0" w:color="000000"/>
              <w:bottom w:val="single" w:sz="4" w:space="0" w:color="000000"/>
              <w:right w:val="single" w:sz="4" w:space="0" w:color="000000"/>
            </w:tcBorders>
            <w:hideMark/>
          </w:tcPr>
          <w:p w:rsidR="005C24BF" w:rsidRPr="00D338F9" w:rsidRDefault="005C24BF" w:rsidP="005C24BF">
            <w:pPr>
              <w:jc w:val="center"/>
              <w:rPr>
                <w:rFonts w:ascii="Times New Roman" w:hAnsi="Times New Roman"/>
                <w:sz w:val="20"/>
              </w:rPr>
            </w:pPr>
            <w:r w:rsidRPr="00D338F9">
              <w:rPr>
                <w:rFonts w:ascii="Times New Roman" w:hAnsi="Times New Roman"/>
                <w:sz w:val="20"/>
              </w:rPr>
              <w:t>(2)</w:t>
            </w:r>
          </w:p>
          <w:p w:rsidR="005C24BF" w:rsidRPr="00D338F9" w:rsidRDefault="005C24BF" w:rsidP="005C24BF">
            <w:pPr>
              <w:jc w:val="center"/>
              <w:rPr>
                <w:rFonts w:ascii="Times New Roman" w:hAnsi="Times New Roman"/>
                <w:sz w:val="20"/>
              </w:rPr>
            </w:pPr>
            <w:r w:rsidRPr="00D338F9">
              <w:rPr>
                <w:rFonts w:ascii="Times New Roman" w:hAnsi="Times New Roman"/>
                <w:sz w:val="20"/>
              </w:rPr>
              <w:t>12.1.</w:t>
            </w:r>
          </w:p>
        </w:tc>
        <w:tc>
          <w:tcPr>
            <w:tcW w:w="9849" w:type="dxa"/>
            <w:gridSpan w:val="15"/>
            <w:tcBorders>
              <w:top w:val="single" w:sz="4" w:space="0" w:color="000000"/>
              <w:left w:val="nil"/>
              <w:bottom w:val="single" w:sz="4" w:space="0" w:color="000000"/>
              <w:right w:val="single" w:sz="4" w:space="0" w:color="000000"/>
            </w:tcBorders>
            <w:hideMark/>
          </w:tcPr>
          <w:p w:rsidR="005C24BF" w:rsidRPr="00232A35" w:rsidRDefault="00F42B9B" w:rsidP="00232A35">
            <w:pPr>
              <w:jc w:val="center"/>
              <w:rPr>
                <w:rFonts w:ascii="Times New Roman" w:hAnsi="Times New Roman"/>
                <w:b/>
                <w:sz w:val="20"/>
              </w:rPr>
            </w:pPr>
            <w:r w:rsidRPr="00232A35">
              <w:rPr>
                <w:rFonts w:ascii="Times New Roman" w:hAnsi="Times New Roman"/>
                <w:b/>
                <w:sz w:val="20"/>
              </w:rPr>
              <w:t>5 років з дати підписання акту приймання-передачі</w:t>
            </w:r>
          </w:p>
        </w:tc>
      </w:tr>
      <w:tr w:rsidR="005C24BF" w:rsidRPr="00D338F9" w:rsidTr="00D4228F">
        <w:trPr>
          <w:gridAfter w:val="1"/>
          <w:wAfter w:w="59" w:type="dxa"/>
          <w:trHeight w:val="320"/>
        </w:trPr>
        <w:tc>
          <w:tcPr>
            <w:tcW w:w="738" w:type="dxa"/>
            <w:tcBorders>
              <w:top w:val="single" w:sz="4" w:space="0" w:color="auto"/>
              <w:left w:val="single" w:sz="4" w:space="0" w:color="000000"/>
              <w:bottom w:val="single" w:sz="4" w:space="0" w:color="auto"/>
              <w:right w:val="single" w:sz="4" w:space="0" w:color="000000"/>
            </w:tcBorders>
            <w:hideMark/>
          </w:tcPr>
          <w:p w:rsidR="005C24BF" w:rsidRPr="00D338F9" w:rsidRDefault="005C24BF" w:rsidP="005C24BF">
            <w:pPr>
              <w:spacing w:before="120"/>
              <w:jc w:val="center"/>
              <w:rPr>
                <w:rFonts w:ascii="Times New Roman" w:hAnsi="Times New Roman"/>
                <w:color w:val="000000"/>
                <w:sz w:val="20"/>
              </w:rPr>
            </w:pPr>
            <w:r w:rsidRPr="00D338F9">
              <w:rPr>
                <w:rFonts w:ascii="Times New Roman" w:hAnsi="Times New Roman"/>
                <w:color w:val="000000"/>
                <w:sz w:val="20"/>
              </w:rPr>
              <w:t>13.</w:t>
            </w:r>
          </w:p>
        </w:tc>
        <w:tc>
          <w:tcPr>
            <w:tcW w:w="3386" w:type="dxa"/>
            <w:gridSpan w:val="3"/>
            <w:tcBorders>
              <w:top w:val="single" w:sz="4" w:space="0" w:color="auto"/>
              <w:left w:val="nil"/>
              <w:bottom w:val="single" w:sz="4" w:space="0" w:color="auto"/>
              <w:right w:val="single" w:sz="4" w:space="0" w:color="000000"/>
            </w:tcBorders>
            <w:hideMark/>
          </w:tcPr>
          <w:p w:rsidR="005C24BF" w:rsidRPr="00D338F9" w:rsidRDefault="005C24BF" w:rsidP="005C24BF">
            <w:pPr>
              <w:spacing w:before="120"/>
              <w:rPr>
                <w:rFonts w:ascii="Times New Roman" w:hAnsi="Times New Roman"/>
                <w:color w:val="000000"/>
                <w:sz w:val="20"/>
              </w:rPr>
            </w:pPr>
            <w:r w:rsidRPr="00D338F9">
              <w:rPr>
                <w:rFonts w:ascii="Times New Roman" w:hAnsi="Times New Roman"/>
                <w:color w:val="000000"/>
                <w:sz w:val="20"/>
              </w:rPr>
              <w:t>Згода на суборенду</w:t>
            </w:r>
            <w:r w:rsidRPr="00D338F9">
              <w:rPr>
                <w:rFonts w:ascii="Times New Roman" w:hAnsi="Times New Roman"/>
                <w:color w:val="000000"/>
                <w:sz w:val="20"/>
                <w:vertAlign w:val="superscript"/>
              </w:rPr>
              <w:t>*</w:t>
            </w:r>
          </w:p>
        </w:tc>
        <w:tc>
          <w:tcPr>
            <w:tcW w:w="6463" w:type="dxa"/>
            <w:gridSpan w:val="12"/>
            <w:tcBorders>
              <w:top w:val="single" w:sz="4" w:space="0" w:color="auto"/>
              <w:left w:val="nil"/>
              <w:bottom w:val="single" w:sz="4" w:space="0" w:color="auto"/>
              <w:right w:val="single" w:sz="4" w:space="0" w:color="000000"/>
            </w:tcBorders>
            <w:hideMark/>
          </w:tcPr>
          <w:p w:rsidR="00F42B9B" w:rsidRPr="00D4228F" w:rsidRDefault="00F42B9B" w:rsidP="00D4228F">
            <w:pPr>
              <w:pStyle w:val="a4"/>
              <w:numPr>
                <w:ilvl w:val="0"/>
                <w:numId w:val="4"/>
              </w:numPr>
              <w:spacing w:before="120"/>
              <w:ind w:left="754" w:hanging="567"/>
              <w:rPr>
                <w:rFonts w:ascii="Times New Roman" w:hAnsi="Times New Roman"/>
                <w:color w:val="000000"/>
                <w:sz w:val="20"/>
              </w:rPr>
            </w:pPr>
            <w:r w:rsidRPr="00D4228F">
              <w:rPr>
                <w:rFonts w:ascii="Times New Roman" w:hAnsi="Times New Roman"/>
                <w:color w:val="000000"/>
                <w:sz w:val="20"/>
              </w:rPr>
              <w:t xml:space="preserve">Орендодавець     </w:t>
            </w:r>
            <w:r w:rsidRPr="00D4228F">
              <w:rPr>
                <w:rFonts w:ascii="Times New Roman" w:hAnsi="Times New Roman"/>
                <w:b/>
                <w:color w:val="000000"/>
                <w:sz w:val="20"/>
              </w:rPr>
              <w:t xml:space="preserve">не </w:t>
            </w:r>
            <w:r w:rsidRPr="00D4228F">
              <w:rPr>
                <w:rFonts w:ascii="Times New Roman" w:hAnsi="Times New Roman"/>
                <w:color w:val="000000"/>
                <w:sz w:val="20"/>
              </w:rPr>
              <w:t xml:space="preserve"> </w:t>
            </w:r>
            <w:r w:rsidRPr="00D4228F">
              <w:rPr>
                <w:rFonts w:ascii="Times New Roman" w:hAnsi="Times New Roman"/>
                <w:b/>
                <w:color w:val="000000"/>
                <w:sz w:val="20"/>
              </w:rPr>
              <w:t xml:space="preserve"> надав</w:t>
            </w:r>
            <w:r w:rsidRPr="00D4228F">
              <w:rPr>
                <w:rFonts w:ascii="Times New Roman" w:hAnsi="Times New Roman"/>
                <w:color w:val="000000"/>
                <w:sz w:val="20"/>
              </w:rPr>
              <w:t xml:space="preserve">        згоду на передачу майна в </w:t>
            </w:r>
          </w:p>
          <w:p w:rsidR="005C24BF" w:rsidRPr="00D338F9" w:rsidRDefault="00F42B9B" w:rsidP="00F42B9B">
            <w:pPr>
              <w:rPr>
                <w:rFonts w:ascii="Times New Roman" w:hAnsi="Times New Roman"/>
                <w:sz w:val="20"/>
              </w:rPr>
            </w:pPr>
            <w:r w:rsidRPr="00F84C3B">
              <w:rPr>
                <w:rFonts w:ascii="Times New Roman" w:hAnsi="Times New Roman"/>
                <w:color w:val="000000"/>
                <w:sz w:val="20"/>
              </w:rPr>
              <w:t>суборенду згідно з оголошенням про передачу майна в оренду</w:t>
            </w:r>
          </w:p>
        </w:tc>
      </w:tr>
      <w:tr w:rsidR="00D4228F" w:rsidRPr="00D338F9" w:rsidTr="00D4228F">
        <w:trPr>
          <w:gridAfter w:val="1"/>
          <w:wAfter w:w="59" w:type="dxa"/>
          <w:trHeight w:val="3460"/>
        </w:trPr>
        <w:tc>
          <w:tcPr>
            <w:tcW w:w="738" w:type="dxa"/>
            <w:tcBorders>
              <w:top w:val="single" w:sz="4" w:space="0" w:color="auto"/>
              <w:left w:val="single" w:sz="4" w:space="0" w:color="000000"/>
              <w:right w:val="single" w:sz="4" w:space="0" w:color="000000"/>
            </w:tcBorders>
            <w:hideMark/>
          </w:tcPr>
          <w:p w:rsidR="00D4228F" w:rsidRPr="00D338F9" w:rsidRDefault="00D4228F" w:rsidP="005C24BF">
            <w:pPr>
              <w:spacing w:before="120"/>
              <w:jc w:val="center"/>
              <w:rPr>
                <w:rFonts w:ascii="Times New Roman" w:hAnsi="Times New Roman"/>
                <w:color w:val="000000"/>
                <w:sz w:val="20"/>
              </w:rPr>
            </w:pPr>
            <w:r w:rsidRPr="00D338F9">
              <w:rPr>
                <w:rFonts w:ascii="Times New Roman" w:hAnsi="Times New Roman"/>
                <w:color w:val="000000"/>
                <w:sz w:val="20"/>
              </w:rPr>
              <w:t>14.</w:t>
            </w:r>
          </w:p>
        </w:tc>
        <w:tc>
          <w:tcPr>
            <w:tcW w:w="3386" w:type="dxa"/>
            <w:gridSpan w:val="3"/>
            <w:tcBorders>
              <w:top w:val="single" w:sz="4" w:space="0" w:color="auto"/>
              <w:left w:val="nil"/>
              <w:right w:val="single" w:sz="4" w:space="0" w:color="000000"/>
            </w:tcBorders>
            <w:hideMark/>
          </w:tcPr>
          <w:p w:rsidR="00D4228F" w:rsidRPr="00D338F9" w:rsidRDefault="00D4228F" w:rsidP="005C24BF">
            <w:pPr>
              <w:spacing w:before="120"/>
              <w:rPr>
                <w:rFonts w:ascii="Times New Roman" w:hAnsi="Times New Roman"/>
                <w:color w:val="000000"/>
                <w:sz w:val="20"/>
              </w:rPr>
            </w:pPr>
            <w:r w:rsidRPr="00D338F9">
              <w:rPr>
                <w:rFonts w:ascii="Times New Roman" w:hAnsi="Times New Roman"/>
                <w:color w:val="000000"/>
                <w:sz w:val="20"/>
              </w:rPr>
              <w:t>Додаткові умови оренди</w:t>
            </w:r>
          </w:p>
        </w:tc>
        <w:tc>
          <w:tcPr>
            <w:tcW w:w="6463" w:type="dxa"/>
            <w:gridSpan w:val="12"/>
            <w:tcBorders>
              <w:top w:val="single" w:sz="4" w:space="0" w:color="auto"/>
              <w:left w:val="nil"/>
              <w:right w:val="single" w:sz="4" w:space="0" w:color="000000"/>
            </w:tcBorders>
            <w:hideMark/>
          </w:tcPr>
          <w:p w:rsidR="00D4228F" w:rsidRPr="0081660A" w:rsidRDefault="0081660A" w:rsidP="0081660A">
            <w:pPr>
              <w:jc w:val="both"/>
              <w:rPr>
                <w:rFonts w:ascii="Times New Roman" w:hAnsi="Times New Roman"/>
                <w:sz w:val="20"/>
                <w:lang w:eastAsia="en-US"/>
              </w:rPr>
            </w:pPr>
            <w:r w:rsidRPr="0081660A">
              <w:rPr>
                <w:rFonts w:ascii="Times New Roman" w:hAnsi="Times New Roman"/>
                <w:sz w:val="20"/>
              </w:rPr>
              <w:t>Орендар сплачує 90% розміру орендної плати на рахунок орендодавця та 10% на рахунок балансоутримувача.</w:t>
            </w:r>
          </w:p>
          <w:p w:rsidR="00D4228F" w:rsidRDefault="00D4228F" w:rsidP="00D4228F">
            <w:pPr>
              <w:pStyle w:val="a4"/>
              <w:numPr>
                <w:ilvl w:val="0"/>
                <w:numId w:val="4"/>
              </w:numPr>
              <w:ind w:left="754" w:hanging="567"/>
              <w:jc w:val="both"/>
              <w:rPr>
                <w:rFonts w:ascii="Times New Roman" w:hAnsi="Times New Roman"/>
                <w:sz w:val="20"/>
              </w:rPr>
            </w:pPr>
            <w:r w:rsidRPr="00D4228F">
              <w:rPr>
                <w:rFonts w:ascii="Times New Roman" w:hAnsi="Times New Roman"/>
                <w:sz w:val="20"/>
              </w:rPr>
              <w:t xml:space="preserve">Крім орендної плати Орендар самостійно сплачує за послуги з </w:t>
            </w:r>
          </w:p>
          <w:p w:rsidR="00D4228F" w:rsidRPr="00D4228F" w:rsidRDefault="00D4228F" w:rsidP="00D4228F">
            <w:pPr>
              <w:jc w:val="both"/>
              <w:rPr>
                <w:rFonts w:ascii="Times New Roman" w:hAnsi="Times New Roman"/>
                <w:sz w:val="20"/>
              </w:rPr>
            </w:pPr>
            <w:r w:rsidRPr="00D4228F">
              <w:rPr>
                <w:rFonts w:ascii="Times New Roman" w:hAnsi="Times New Roman"/>
                <w:sz w:val="20"/>
              </w:rPr>
              <w:t>прибирання території, за комунальні послуги, вивіз сміття та інші послуги передбачені проектом договору.</w:t>
            </w:r>
          </w:p>
          <w:p w:rsidR="00D4228F" w:rsidRDefault="00D4228F" w:rsidP="00D4228F">
            <w:pPr>
              <w:numPr>
                <w:ilvl w:val="0"/>
                <w:numId w:val="4"/>
              </w:numPr>
              <w:ind w:left="0" w:firstLine="187"/>
              <w:jc w:val="both"/>
              <w:rPr>
                <w:rFonts w:ascii="Times New Roman" w:hAnsi="Times New Roman"/>
                <w:sz w:val="20"/>
              </w:rPr>
            </w:pPr>
            <w:r w:rsidRPr="00F84C3B">
              <w:rPr>
                <w:rFonts w:ascii="Times New Roman" w:hAnsi="Times New Roman"/>
                <w:sz w:val="20"/>
              </w:rPr>
              <w:t>Орендар самостійно здійснює страхування об’єкта оренди на користь балансоутримувача;</w:t>
            </w:r>
          </w:p>
          <w:p w:rsidR="00D4228F" w:rsidRPr="00F84C3B" w:rsidRDefault="00D4228F" w:rsidP="00D4228F">
            <w:pPr>
              <w:numPr>
                <w:ilvl w:val="0"/>
                <w:numId w:val="4"/>
              </w:numPr>
              <w:ind w:left="0" w:firstLine="187"/>
              <w:jc w:val="both"/>
              <w:rPr>
                <w:rFonts w:ascii="Times New Roman" w:hAnsi="Times New Roman"/>
                <w:sz w:val="20"/>
              </w:rPr>
            </w:pPr>
            <w:r w:rsidRPr="00F84C3B">
              <w:rPr>
                <w:rFonts w:ascii="Times New Roman" w:hAnsi="Times New Roman"/>
                <w:sz w:val="20"/>
              </w:rPr>
              <w:t>Орендар самостійно здійснює охорону території приміщення та інші експлуатаційні послуги.</w:t>
            </w:r>
          </w:p>
          <w:p w:rsidR="00D4228F" w:rsidRPr="00F84C3B" w:rsidRDefault="00D4228F" w:rsidP="00D4228F">
            <w:pPr>
              <w:numPr>
                <w:ilvl w:val="0"/>
                <w:numId w:val="4"/>
              </w:numPr>
              <w:ind w:left="0" w:firstLine="187"/>
              <w:jc w:val="both"/>
              <w:rPr>
                <w:rFonts w:ascii="Times New Roman" w:hAnsi="Times New Roman"/>
                <w:sz w:val="20"/>
              </w:rPr>
            </w:pPr>
            <w:r w:rsidRPr="00F84C3B">
              <w:rPr>
                <w:rFonts w:ascii="Times New Roman" w:hAnsi="Times New Roman"/>
                <w:sz w:val="20"/>
              </w:rPr>
              <w:t>Ремонт під власні потреби здійснюється силами та за рахунок Орендаря та за погодженням з Орендодавцем.</w:t>
            </w:r>
          </w:p>
          <w:p w:rsidR="00D4228F" w:rsidRPr="00F84C3B" w:rsidRDefault="00D4228F" w:rsidP="00D4228F">
            <w:pPr>
              <w:numPr>
                <w:ilvl w:val="0"/>
                <w:numId w:val="4"/>
              </w:numPr>
              <w:ind w:left="0" w:firstLine="187"/>
              <w:jc w:val="both"/>
              <w:rPr>
                <w:rFonts w:ascii="Times New Roman" w:hAnsi="Times New Roman"/>
                <w:sz w:val="20"/>
              </w:rPr>
            </w:pPr>
            <w:r w:rsidRPr="00F84C3B">
              <w:rPr>
                <w:rFonts w:ascii="Times New Roman" w:hAnsi="Times New Roman"/>
                <w:sz w:val="20"/>
              </w:rPr>
              <w:t>Орендар повинен відповідати вимогам статті 4 Закону України «Про оренду державного та комунального майна».</w:t>
            </w:r>
          </w:p>
          <w:p w:rsidR="00D4228F" w:rsidRDefault="00D4228F" w:rsidP="00D4228F">
            <w:pPr>
              <w:numPr>
                <w:ilvl w:val="0"/>
                <w:numId w:val="4"/>
              </w:numPr>
              <w:ind w:left="0" w:firstLine="187"/>
              <w:jc w:val="both"/>
              <w:rPr>
                <w:rFonts w:ascii="Times New Roman" w:hAnsi="Times New Roman"/>
                <w:sz w:val="20"/>
              </w:rPr>
            </w:pPr>
            <w:r w:rsidRPr="00F84C3B">
              <w:rPr>
                <w:rFonts w:ascii="Times New Roman" w:hAnsi="Times New Roman"/>
                <w:sz w:val="20"/>
              </w:rPr>
              <w:t>Орендні канікули не передбачені.</w:t>
            </w:r>
          </w:p>
          <w:p w:rsidR="00D4228F" w:rsidRPr="00F42B9B" w:rsidRDefault="00D4228F" w:rsidP="00D4228F">
            <w:pPr>
              <w:numPr>
                <w:ilvl w:val="0"/>
                <w:numId w:val="4"/>
              </w:numPr>
              <w:ind w:left="0" w:firstLine="187"/>
              <w:jc w:val="both"/>
              <w:rPr>
                <w:rFonts w:ascii="Times New Roman" w:hAnsi="Times New Roman"/>
                <w:sz w:val="20"/>
              </w:rPr>
            </w:pPr>
            <w:r w:rsidRPr="00F42B9B">
              <w:rPr>
                <w:rFonts w:ascii="Times New Roman" w:hAnsi="Times New Roman"/>
                <w:sz w:val="20"/>
              </w:rPr>
              <w:t>Суборенда не дозволяється.</w:t>
            </w:r>
          </w:p>
        </w:tc>
      </w:tr>
      <w:tr w:rsidR="005C24BF" w:rsidRPr="00D338F9" w:rsidTr="00D4228F">
        <w:trPr>
          <w:gridAfter w:val="1"/>
          <w:wAfter w:w="59" w:type="dxa"/>
          <w:trHeight w:val="320"/>
        </w:trPr>
        <w:tc>
          <w:tcPr>
            <w:tcW w:w="738" w:type="dxa"/>
            <w:vMerge w:val="restart"/>
            <w:tcBorders>
              <w:top w:val="single" w:sz="4" w:space="0" w:color="000000"/>
              <w:left w:val="single" w:sz="4" w:space="0" w:color="000000"/>
              <w:bottom w:val="single" w:sz="4" w:space="0" w:color="000000"/>
              <w:right w:val="single" w:sz="4" w:space="0" w:color="000000"/>
            </w:tcBorders>
            <w:hideMark/>
          </w:tcPr>
          <w:p w:rsidR="005C24BF" w:rsidRPr="00D338F9" w:rsidRDefault="005C24BF" w:rsidP="005C24BF">
            <w:pPr>
              <w:spacing w:before="120"/>
              <w:jc w:val="center"/>
              <w:rPr>
                <w:rFonts w:ascii="Times New Roman" w:hAnsi="Times New Roman"/>
                <w:color w:val="000000"/>
                <w:sz w:val="20"/>
              </w:rPr>
            </w:pPr>
            <w:r w:rsidRPr="00D338F9">
              <w:rPr>
                <w:rFonts w:ascii="Times New Roman" w:hAnsi="Times New Roman"/>
                <w:color w:val="000000"/>
                <w:sz w:val="20"/>
              </w:rPr>
              <w:t>15.</w:t>
            </w:r>
          </w:p>
        </w:tc>
        <w:tc>
          <w:tcPr>
            <w:tcW w:w="3386" w:type="dxa"/>
            <w:gridSpan w:val="3"/>
            <w:vMerge w:val="restart"/>
            <w:tcBorders>
              <w:top w:val="single" w:sz="4" w:space="0" w:color="000000"/>
              <w:left w:val="nil"/>
              <w:bottom w:val="single" w:sz="4" w:space="0" w:color="000000"/>
              <w:right w:val="single" w:sz="4" w:space="0" w:color="000000"/>
            </w:tcBorders>
            <w:hideMark/>
          </w:tcPr>
          <w:p w:rsidR="005C24BF" w:rsidRPr="00D338F9" w:rsidRDefault="005C24BF" w:rsidP="005C24BF">
            <w:pPr>
              <w:spacing w:before="120"/>
              <w:rPr>
                <w:rFonts w:ascii="Times New Roman" w:hAnsi="Times New Roman"/>
                <w:color w:val="000000"/>
                <w:sz w:val="20"/>
              </w:rPr>
            </w:pPr>
            <w:r w:rsidRPr="00D338F9">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2206" w:type="dxa"/>
            <w:gridSpan w:val="5"/>
            <w:tcBorders>
              <w:top w:val="single" w:sz="4" w:space="0" w:color="000000"/>
              <w:left w:val="nil"/>
              <w:bottom w:val="single" w:sz="4" w:space="0" w:color="000000"/>
              <w:right w:val="single" w:sz="4" w:space="0" w:color="000000"/>
            </w:tcBorders>
            <w:hideMark/>
          </w:tcPr>
          <w:p w:rsidR="005C24BF" w:rsidRPr="00D338F9" w:rsidRDefault="005C24BF" w:rsidP="005C24BF">
            <w:pPr>
              <w:spacing w:before="120"/>
              <w:rPr>
                <w:rFonts w:ascii="Times New Roman" w:hAnsi="Times New Roman"/>
                <w:color w:val="000000"/>
                <w:sz w:val="20"/>
              </w:rPr>
            </w:pPr>
            <w:r w:rsidRPr="00D338F9">
              <w:rPr>
                <w:rFonts w:ascii="Times New Roman" w:hAnsi="Times New Roman"/>
                <w:color w:val="000000"/>
                <w:sz w:val="20"/>
              </w:rPr>
              <w:t>Балансоутримувача</w:t>
            </w:r>
          </w:p>
        </w:tc>
        <w:tc>
          <w:tcPr>
            <w:tcW w:w="2281" w:type="dxa"/>
            <w:gridSpan w:val="5"/>
            <w:tcBorders>
              <w:top w:val="single" w:sz="4" w:space="0" w:color="000000"/>
              <w:left w:val="nil"/>
              <w:bottom w:val="single" w:sz="4" w:space="0" w:color="000000"/>
              <w:right w:val="single" w:sz="4" w:space="0" w:color="000000"/>
            </w:tcBorders>
            <w:hideMark/>
          </w:tcPr>
          <w:p w:rsidR="005C24BF" w:rsidRPr="00D338F9" w:rsidRDefault="005C24BF" w:rsidP="005C24BF">
            <w:pPr>
              <w:spacing w:before="120"/>
              <w:rPr>
                <w:rFonts w:ascii="Times New Roman" w:hAnsi="Times New Roman"/>
                <w:color w:val="000000"/>
                <w:sz w:val="20"/>
              </w:rPr>
            </w:pPr>
            <w:r w:rsidRPr="00D338F9">
              <w:rPr>
                <w:rFonts w:ascii="Times New Roman" w:hAnsi="Times New Roman"/>
                <w:color w:val="000000"/>
                <w:sz w:val="20"/>
              </w:rPr>
              <w:t xml:space="preserve">Місцевого бюджету </w:t>
            </w:r>
          </w:p>
        </w:tc>
        <w:tc>
          <w:tcPr>
            <w:tcW w:w="1976" w:type="dxa"/>
            <w:gridSpan w:val="2"/>
            <w:tcBorders>
              <w:top w:val="single" w:sz="4" w:space="0" w:color="000000"/>
              <w:left w:val="nil"/>
              <w:bottom w:val="single" w:sz="4" w:space="0" w:color="000000"/>
              <w:right w:val="single" w:sz="4" w:space="0" w:color="000000"/>
            </w:tcBorders>
            <w:hideMark/>
          </w:tcPr>
          <w:p w:rsidR="005C24BF" w:rsidRPr="00D338F9" w:rsidRDefault="005C24BF" w:rsidP="005C24BF">
            <w:pPr>
              <w:spacing w:before="120"/>
              <w:rPr>
                <w:rFonts w:ascii="Times New Roman" w:hAnsi="Times New Roman"/>
                <w:color w:val="000000"/>
                <w:sz w:val="20"/>
              </w:rPr>
            </w:pPr>
            <w:r w:rsidRPr="00D338F9">
              <w:rPr>
                <w:rFonts w:ascii="Times New Roman" w:hAnsi="Times New Roman"/>
                <w:color w:val="000000"/>
                <w:sz w:val="20"/>
              </w:rPr>
              <w:t>Орендодавця</w:t>
            </w:r>
          </w:p>
        </w:tc>
      </w:tr>
      <w:tr w:rsidR="005C24BF" w:rsidRPr="00D338F9" w:rsidTr="00D4228F">
        <w:trPr>
          <w:gridAfter w:val="1"/>
          <w:wAfter w:w="59" w:type="dxa"/>
          <w:trHeight w:val="320"/>
        </w:trPr>
        <w:tc>
          <w:tcPr>
            <w:tcW w:w="738" w:type="dxa"/>
            <w:vMerge/>
            <w:tcBorders>
              <w:top w:val="single" w:sz="4" w:space="0" w:color="000000"/>
              <w:left w:val="single" w:sz="4" w:space="0" w:color="000000"/>
              <w:bottom w:val="single" w:sz="4" w:space="0" w:color="000000"/>
              <w:right w:val="single" w:sz="4" w:space="0" w:color="000000"/>
            </w:tcBorders>
            <w:vAlign w:val="center"/>
            <w:hideMark/>
          </w:tcPr>
          <w:p w:rsidR="005C24BF" w:rsidRPr="00D338F9" w:rsidRDefault="005C24BF" w:rsidP="005C24BF">
            <w:pPr>
              <w:rPr>
                <w:rFonts w:ascii="Times New Roman" w:hAnsi="Times New Roman"/>
                <w:color w:val="000000"/>
                <w:sz w:val="20"/>
              </w:rPr>
            </w:pPr>
          </w:p>
        </w:tc>
        <w:tc>
          <w:tcPr>
            <w:tcW w:w="3386" w:type="dxa"/>
            <w:gridSpan w:val="3"/>
            <w:vMerge/>
            <w:tcBorders>
              <w:top w:val="single" w:sz="4" w:space="0" w:color="000000"/>
              <w:left w:val="nil"/>
              <w:bottom w:val="single" w:sz="4" w:space="0" w:color="000000"/>
              <w:right w:val="single" w:sz="4" w:space="0" w:color="000000"/>
            </w:tcBorders>
            <w:vAlign w:val="center"/>
            <w:hideMark/>
          </w:tcPr>
          <w:p w:rsidR="005C24BF" w:rsidRPr="00D338F9" w:rsidRDefault="005C24BF" w:rsidP="005C24BF">
            <w:pPr>
              <w:rPr>
                <w:rFonts w:ascii="Times New Roman" w:hAnsi="Times New Roman"/>
                <w:color w:val="000000"/>
                <w:sz w:val="20"/>
              </w:rPr>
            </w:pPr>
          </w:p>
        </w:tc>
        <w:tc>
          <w:tcPr>
            <w:tcW w:w="2206" w:type="dxa"/>
            <w:gridSpan w:val="5"/>
            <w:tcBorders>
              <w:top w:val="single" w:sz="4" w:space="0" w:color="000000"/>
              <w:left w:val="nil"/>
              <w:bottom w:val="single" w:sz="4" w:space="0" w:color="000000"/>
              <w:right w:val="single" w:sz="4" w:space="0" w:color="000000"/>
            </w:tcBorders>
          </w:tcPr>
          <w:p w:rsidR="005C24BF" w:rsidRPr="00D338F9" w:rsidRDefault="005C24BF" w:rsidP="005C24BF">
            <w:pPr>
              <w:spacing w:before="120"/>
              <w:rPr>
                <w:rFonts w:ascii="Times New Roman" w:hAnsi="Times New Roman"/>
                <w:color w:val="000000"/>
                <w:sz w:val="20"/>
              </w:rPr>
            </w:pPr>
          </w:p>
        </w:tc>
        <w:tc>
          <w:tcPr>
            <w:tcW w:w="2281" w:type="dxa"/>
            <w:gridSpan w:val="5"/>
            <w:tcBorders>
              <w:top w:val="single" w:sz="4" w:space="0" w:color="000000"/>
              <w:left w:val="nil"/>
              <w:bottom w:val="single" w:sz="4" w:space="0" w:color="000000"/>
              <w:right w:val="single" w:sz="4" w:space="0" w:color="000000"/>
            </w:tcBorders>
          </w:tcPr>
          <w:p w:rsidR="005C24BF" w:rsidRPr="00D338F9" w:rsidRDefault="005C24BF" w:rsidP="005C24BF">
            <w:pPr>
              <w:spacing w:before="120"/>
              <w:rPr>
                <w:rFonts w:ascii="Times New Roman" w:hAnsi="Times New Roman"/>
                <w:color w:val="000000"/>
                <w:sz w:val="20"/>
              </w:rPr>
            </w:pPr>
          </w:p>
        </w:tc>
        <w:tc>
          <w:tcPr>
            <w:tcW w:w="1976" w:type="dxa"/>
            <w:gridSpan w:val="2"/>
            <w:tcBorders>
              <w:top w:val="single" w:sz="4" w:space="0" w:color="000000"/>
              <w:left w:val="nil"/>
              <w:bottom w:val="single" w:sz="4" w:space="0" w:color="000000"/>
              <w:right w:val="single" w:sz="4" w:space="0" w:color="000000"/>
            </w:tcBorders>
          </w:tcPr>
          <w:p w:rsidR="005C24BF" w:rsidRPr="00D338F9" w:rsidRDefault="005C24BF" w:rsidP="005C24BF">
            <w:pPr>
              <w:spacing w:before="120"/>
              <w:rPr>
                <w:rFonts w:ascii="Times New Roman" w:hAnsi="Times New Roman"/>
                <w:color w:val="000000"/>
                <w:sz w:val="20"/>
              </w:rPr>
            </w:pPr>
            <w:r w:rsidRPr="00D338F9">
              <w:rPr>
                <w:rFonts w:ascii="Times New Roman" w:hAnsi="Times New Roman"/>
                <w:color w:val="000000"/>
                <w:sz w:val="20"/>
              </w:rPr>
              <w:t xml:space="preserve">№UA228201720355139006099020947 </w:t>
            </w:r>
            <w:r w:rsidRPr="00D338F9">
              <w:rPr>
                <w:rFonts w:ascii="Times New Roman" w:hAnsi="Times New Roman"/>
                <w:color w:val="000000"/>
                <w:sz w:val="20"/>
              </w:rPr>
              <w:lastRenderedPageBreak/>
              <w:t>Банк: Державна казначейська служба України, м. Київ, Код ЄДРПОУ: 25558625, МФО 820172</w:t>
            </w:r>
          </w:p>
        </w:tc>
      </w:tr>
      <w:tr w:rsidR="00232A35" w:rsidRPr="00D338F9" w:rsidTr="00420293">
        <w:trPr>
          <w:gridAfter w:val="1"/>
          <w:wAfter w:w="59" w:type="dxa"/>
          <w:trHeight w:val="320"/>
        </w:trPr>
        <w:tc>
          <w:tcPr>
            <w:tcW w:w="738" w:type="dxa"/>
            <w:tcBorders>
              <w:top w:val="single" w:sz="4" w:space="0" w:color="000000"/>
              <w:left w:val="single" w:sz="4" w:space="0" w:color="000000"/>
              <w:bottom w:val="single" w:sz="4" w:space="0" w:color="000000"/>
              <w:right w:val="single" w:sz="4" w:space="0" w:color="000000"/>
            </w:tcBorders>
            <w:hideMark/>
          </w:tcPr>
          <w:p w:rsidR="00232A35" w:rsidRPr="00D338F9" w:rsidRDefault="00232A35" w:rsidP="005C24BF">
            <w:pPr>
              <w:spacing w:before="120"/>
              <w:jc w:val="center"/>
              <w:rPr>
                <w:rFonts w:ascii="Times New Roman" w:hAnsi="Times New Roman"/>
                <w:color w:val="000000"/>
                <w:sz w:val="20"/>
              </w:rPr>
            </w:pPr>
            <w:r w:rsidRPr="00D338F9">
              <w:rPr>
                <w:rFonts w:ascii="Times New Roman" w:hAnsi="Times New Roman"/>
                <w:color w:val="000000"/>
                <w:sz w:val="20"/>
              </w:rPr>
              <w:lastRenderedPageBreak/>
              <w:t>16.</w:t>
            </w:r>
          </w:p>
        </w:tc>
        <w:tc>
          <w:tcPr>
            <w:tcW w:w="3386" w:type="dxa"/>
            <w:gridSpan w:val="3"/>
            <w:tcBorders>
              <w:top w:val="single" w:sz="4" w:space="0" w:color="000000"/>
              <w:left w:val="nil"/>
              <w:bottom w:val="single" w:sz="4" w:space="0" w:color="000000"/>
              <w:right w:val="single" w:sz="4" w:space="0" w:color="000000"/>
            </w:tcBorders>
            <w:hideMark/>
          </w:tcPr>
          <w:p w:rsidR="00232A35" w:rsidRPr="00D338F9" w:rsidRDefault="00232A35" w:rsidP="005C24BF">
            <w:pPr>
              <w:spacing w:before="120"/>
              <w:rPr>
                <w:rFonts w:ascii="Times New Roman" w:hAnsi="Times New Roman"/>
                <w:color w:val="000000"/>
                <w:sz w:val="20"/>
              </w:rPr>
            </w:pPr>
            <w:r w:rsidRPr="00D338F9">
              <w:rPr>
                <w:rFonts w:ascii="Times New Roman" w:hAnsi="Times New Roman"/>
                <w:color w:val="000000"/>
                <w:sz w:val="20"/>
              </w:rPr>
              <w:t>Співвідношення розподілу орендної плати станом на дату укладення договору</w:t>
            </w:r>
          </w:p>
        </w:tc>
        <w:tc>
          <w:tcPr>
            <w:tcW w:w="3231" w:type="dxa"/>
            <w:gridSpan w:val="7"/>
            <w:tcBorders>
              <w:top w:val="single" w:sz="4" w:space="0" w:color="000000"/>
              <w:left w:val="nil"/>
              <w:bottom w:val="single" w:sz="4" w:space="0" w:color="000000"/>
              <w:right w:val="single" w:sz="4" w:space="0" w:color="000000"/>
            </w:tcBorders>
            <w:hideMark/>
          </w:tcPr>
          <w:p w:rsidR="00232A35" w:rsidRPr="00D338F9" w:rsidRDefault="00232A35" w:rsidP="005C24BF">
            <w:pPr>
              <w:spacing w:before="120"/>
              <w:rPr>
                <w:rFonts w:ascii="Times New Roman" w:hAnsi="Times New Roman"/>
                <w:color w:val="000000"/>
                <w:sz w:val="20"/>
              </w:rPr>
            </w:pPr>
            <w:r>
              <w:rPr>
                <w:rFonts w:ascii="Times New Roman" w:hAnsi="Times New Roman"/>
                <w:color w:val="000000"/>
                <w:sz w:val="20"/>
              </w:rPr>
              <w:t>Орендодавцю 90 відсотків від суми орендної плати</w:t>
            </w:r>
          </w:p>
        </w:tc>
        <w:tc>
          <w:tcPr>
            <w:tcW w:w="3232" w:type="dxa"/>
            <w:gridSpan w:val="5"/>
            <w:tcBorders>
              <w:top w:val="single" w:sz="4" w:space="0" w:color="000000"/>
              <w:left w:val="nil"/>
              <w:bottom w:val="single" w:sz="4" w:space="0" w:color="000000"/>
              <w:right w:val="single" w:sz="4" w:space="0" w:color="000000"/>
            </w:tcBorders>
          </w:tcPr>
          <w:p w:rsidR="00232A35" w:rsidRPr="00D338F9" w:rsidRDefault="00232A35" w:rsidP="005C24BF">
            <w:pPr>
              <w:spacing w:before="120"/>
              <w:rPr>
                <w:rFonts w:ascii="Times New Roman" w:hAnsi="Times New Roman"/>
                <w:color w:val="000000"/>
                <w:sz w:val="20"/>
              </w:rPr>
            </w:pPr>
            <w:r>
              <w:rPr>
                <w:rFonts w:ascii="Times New Roman" w:hAnsi="Times New Roman"/>
                <w:color w:val="000000"/>
                <w:sz w:val="20"/>
              </w:rPr>
              <w:t>Балансоутримувачу 10 відсотків від суми орендної плати</w:t>
            </w:r>
          </w:p>
        </w:tc>
      </w:tr>
    </w:tbl>
    <w:p w:rsidR="00DF293E" w:rsidRDefault="00DF293E" w:rsidP="00F5062F">
      <w:pPr>
        <w:jc w:val="center"/>
        <w:rPr>
          <w:rFonts w:ascii="Times New Roman" w:hAnsi="Times New Roman"/>
          <w:b/>
          <w:color w:val="000000"/>
          <w:sz w:val="28"/>
          <w:szCs w:val="28"/>
        </w:rPr>
      </w:pPr>
    </w:p>
    <w:p w:rsidR="00F5062F" w:rsidRDefault="00F5062F" w:rsidP="00F5062F">
      <w:pPr>
        <w:jc w:val="center"/>
        <w:rPr>
          <w:rFonts w:ascii="Times New Roman" w:hAnsi="Times New Roman"/>
          <w:b/>
          <w:color w:val="000000"/>
          <w:sz w:val="28"/>
          <w:szCs w:val="28"/>
        </w:rPr>
      </w:pPr>
    </w:p>
    <w:p w:rsidR="00F42B9B" w:rsidRDefault="00F42B9B" w:rsidP="00F42B9B">
      <w:pPr>
        <w:rPr>
          <w:rFonts w:ascii="Times New Roman" w:hAnsi="Times New Roman"/>
          <w:sz w:val="20"/>
        </w:rPr>
      </w:pPr>
      <w:r>
        <w:rPr>
          <w:rFonts w:ascii="Times New Roman" w:hAnsi="Times New Roman"/>
          <w:sz w:val="20"/>
        </w:rPr>
        <w:t>Візи:</w:t>
      </w:r>
    </w:p>
    <w:p w:rsidR="00F42B9B" w:rsidRDefault="00F42B9B" w:rsidP="00F42B9B">
      <w:pPr>
        <w:rPr>
          <w:rFonts w:ascii="Times New Roman" w:hAnsi="Times New Roman"/>
          <w:sz w:val="20"/>
        </w:rPr>
      </w:pPr>
    </w:p>
    <w:p w:rsidR="00F42B9B" w:rsidRDefault="00F42B9B" w:rsidP="00F42B9B">
      <w:pPr>
        <w:tabs>
          <w:tab w:val="left" w:pos="7568"/>
        </w:tabs>
        <w:rPr>
          <w:rFonts w:ascii="Times New Roman" w:hAnsi="Times New Roman"/>
          <w:sz w:val="20"/>
        </w:rPr>
      </w:pPr>
      <w:r>
        <w:rPr>
          <w:rFonts w:ascii="Times New Roman" w:hAnsi="Times New Roman"/>
          <w:sz w:val="20"/>
        </w:rPr>
        <w:t>Заступник начальника управління</w:t>
      </w:r>
      <w:r>
        <w:rPr>
          <w:rFonts w:ascii="Times New Roman" w:hAnsi="Times New Roman"/>
          <w:sz w:val="20"/>
        </w:rPr>
        <w:tab/>
        <w:t>Л. Сторож</w:t>
      </w:r>
    </w:p>
    <w:p w:rsidR="00F42B9B" w:rsidRDefault="00F42B9B" w:rsidP="00F42B9B">
      <w:pPr>
        <w:tabs>
          <w:tab w:val="left" w:pos="7568"/>
        </w:tabs>
        <w:rPr>
          <w:rFonts w:ascii="Times New Roman" w:hAnsi="Times New Roman"/>
          <w:sz w:val="20"/>
        </w:rPr>
      </w:pPr>
    </w:p>
    <w:p w:rsidR="00F42B9B" w:rsidRDefault="00F42B9B" w:rsidP="00F42B9B">
      <w:pPr>
        <w:tabs>
          <w:tab w:val="left" w:pos="7500"/>
        </w:tabs>
        <w:rPr>
          <w:rFonts w:ascii="Times New Roman" w:hAnsi="Times New Roman"/>
          <w:sz w:val="20"/>
        </w:rPr>
      </w:pPr>
      <w:r>
        <w:rPr>
          <w:rFonts w:ascii="Times New Roman" w:hAnsi="Times New Roman"/>
          <w:sz w:val="20"/>
        </w:rPr>
        <w:t xml:space="preserve">Заступник начальника управління – </w:t>
      </w:r>
      <w:r>
        <w:rPr>
          <w:rFonts w:ascii="Times New Roman" w:hAnsi="Times New Roman"/>
          <w:sz w:val="20"/>
        </w:rPr>
        <w:tab/>
        <w:t xml:space="preserve"> І. </w:t>
      </w:r>
      <w:proofErr w:type="spellStart"/>
      <w:r>
        <w:rPr>
          <w:rFonts w:ascii="Times New Roman" w:hAnsi="Times New Roman"/>
          <w:sz w:val="20"/>
        </w:rPr>
        <w:t>Харечко</w:t>
      </w:r>
      <w:proofErr w:type="spellEnd"/>
    </w:p>
    <w:p w:rsidR="00F42B9B" w:rsidRDefault="00F42B9B" w:rsidP="00F42B9B">
      <w:pPr>
        <w:tabs>
          <w:tab w:val="left" w:pos="7535"/>
        </w:tabs>
        <w:rPr>
          <w:rFonts w:ascii="Times New Roman" w:hAnsi="Times New Roman"/>
          <w:sz w:val="20"/>
        </w:rPr>
      </w:pPr>
      <w:r>
        <w:rPr>
          <w:rFonts w:ascii="Times New Roman" w:hAnsi="Times New Roman"/>
          <w:sz w:val="20"/>
        </w:rPr>
        <w:t>начальник відділу регулювання орендних відносин</w:t>
      </w:r>
      <w:r>
        <w:rPr>
          <w:rFonts w:ascii="Times New Roman" w:hAnsi="Times New Roman"/>
          <w:sz w:val="20"/>
        </w:rPr>
        <w:tab/>
      </w:r>
    </w:p>
    <w:p w:rsidR="00F42B9B" w:rsidRDefault="00F42B9B" w:rsidP="00F42B9B">
      <w:pPr>
        <w:tabs>
          <w:tab w:val="left" w:pos="7535"/>
        </w:tabs>
        <w:rPr>
          <w:rFonts w:ascii="Times New Roman" w:hAnsi="Times New Roman"/>
          <w:sz w:val="20"/>
        </w:rPr>
      </w:pPr>
    </w:p>
    <w:p w:rsidR="00F42B9B" w:rsidRDefault="00F42B9B" w:rsidP="00F42B9B">
      <w:pPr>
        <w:tabs>
          <w:tab w:val="left" w:pos="7535"/>
        </w:tabs>
        <w:rPr>
          <w:rFonts w:ascii="Times New Roman" w:hAnsi="Times New Roman"/>
          <w:sz w:val="20"/>
        </w:rPr>
      </w:pPr>
      <w:r>
        <w:rPr>
          <w:rFonts w:ascii="Times New Roman" w:hAnsi="Times New Roman"/>
          <w:sz w:val="20"/>
        </w:rPr>
        <w:t>Начальник  юридичного відділу</w:t>
      </w:r>
      <w:r>
        <w:rPr>
          <w:rFonts w:ascii="Times New Roman" w:hAnsi="Times New Roman"/>
          <w:sz w:val="20"/>
        </w:rPr>
        <w:tab/>
        <w:t xml:space="preserve">С. </w:t>
      </w:r>
      <w:proofErr w:type="spellStart"/>
      <w:r>
        <w:rPr>
          <w:rFonts w:ascii="Times New Roman" w:hAnsi="Times New Roman"/>
          <w:sz w:val="20"/>
        </w:rPr>
        <w:t>Бордіян</w:t>
      </w:r>
      <w:proofErr w:type="spellEnd"/>
    </w:p>
    <w:p w:rsidR="00F42B9B" w:rsidRDefault="00F42B9B" w:rsidP="00F42B9B">
      <w:pPr>
        <w:rPr>
          <w:rFonts w:ascii="Times New Roman" w:hAnsi="Times New Roman"/>
          <w:sz w:val="20"/>
        </w:rPr>
      </w:pPr>
    </w:p>
    <w:p w:rsidR="00F42B9B" w:rsidRDefault="00F42B9B" w:rsidP="00F42B9B">
      <w:pPr>
        <w:tabs>
          <w:tab w:val="left" w:pos="7568"/>
        </w:tabs>
        <w:rPr>
          <w:rFonts w:ascii="Times New Roman" w:hAnsi="Times New Roman"/>
          <w:sz w:val="20"/>
        </w:rPr>
      </w:pPr>
      <w:r>
        <w:rPr>
          <w:rFonts w:ascii="Times New Roman" w:hAnsi="Times New Roman"/>
          <w:sz w:val="20"/>
        </w:rPr>
        <w:t>Начальник фінансово-розрахункового відділу</w:t>
      </w:r>
      <w:r>
        <w:rPr>
          <w:rFonts w:ascii="Times New Roman" w:hAnsi="Times New Roman"/>
          <w:sz w:val="20"/>
        </w:rPr>
        <w:tab/>
        <w:t>І. Глушко</w:t>
      </w:r>
    </w:p>
    <w:p w:rsidR="00F42B9B" w:rsidRDefault="00F42B9B" w:rsidP="00F42B9B">
      <w:pPr>
        <w:tabs>
          <w:tab w:val="left" w:pos="7568"/>
        </w:tabs>
        <w:rPr>
          <w:rFonts w:ascii="Times New Roman" w:hAnsi="Times New Roman"/>
          <w:sz w:val="20"/>
        </w:rPr>
      </w:pPr>
    </w:p>
    <w:p w:rsidR="00F42B9B" w:rsidRDefault="00F42B9B" w:rsidP="00F42B9B">
      <w:pPr>
        <w:tabs>
          <w:tab w:val="left" w:pos="7568"/>
        </w:tabs>
        <w:rPr>
          <w:rFonts w:ascii="Times New Roman" w:hAnsi="Times New Roman"/>
          <w:sz w:val="20"/>
        </w:rPr>
      </w:pPr>
    </w:p>
    <w:p w:rsidR="00F42B9B" w:rsidRDefault="00F42B9B" w:rsidP="00F42B9B">
      <w:pPr>
        <w:tabs>
          <w:tab w:val="left" w:pos="7568"/>
        </w:tabs>
        <w:rPr>
          <w:rFonts w:ascii="Times New Roman" w:hAnsi="Times New Roman"/>
          <w:sz w:val="20"/>
        </w:rPr>
      </w:pPr>
    </w:p>
    <w:p w:rsidR="00F42B9B" w:rsidRDefault="00F42B9B" w:rsidP="00F42B9B">
      <w:pPr>
        <w:tabs>
          <w:tab w:val="left" w:pos="7568"/>
        </w:tabs>
        <w:rPr>
          <w:rFonts w:ascii="Times New Roman" w:hAnsi="Times New Roman"/>
          <w:sz w:val="20"/>
        </w:rPr>
      </w:pPr>
    </w:p>
    <w:p w:rsidR="00F42B9B" w:rsidRDefault="00F42B9B" w:rsidP="00F42B9B">
      <w:pPr>
        <w:spacing w:line="480" w:lineRule="auto"/>
        <w:jc w:val="both"/>
        <w:rPr>
          <w:rFonts w:ascii="Times New Roman" w:hAnsi="Times New Roman"/>
          <w:sz w:val="18"/>
          <w:szCs w:val="18"/>
        </w:rPr>
      </w:pPr>
    </w:p>
    <w:p w:rsidR="0058628A" w:rsidRDefault="00D1483A" w:rsidP="00F42B9B">
      <w:pPr>
        <w:rPr>
          <w:rFonts w:ascii="Times New Roman" w:hAnsi="Times New Roman"/>
          <w:sz w:val="22"/>
          <w:szCs w:val="22"/>
        </w:rPr>
      </w:pPr>
      <w:r>
        <w:rPr>
          <w:rFonts w:ascii="Times New Roman" w:hAnsi="Times New Roman"/>
          <w:sz w:val="18"/>
          <w:szCs w:val="18"/>
        </w:rPr>
        <w:t xml:space="preserve">Виконавець: ________/М. </w:t>
      </w:r>
      <w:proofErr w:type="spellStart"/>
      <w:r>
        <w:rPr>
          <w:rFonts w:ascii="Times New Roman" w:hAnsi="Times New Roman"/>
          <w:sz w:val="18"/>
          <w:szCs w:val="18"/>
        </w:rPr>
        <w:t>Кудь</w:t>
      </w:r>
      <w:proofErr w:type="spellEnd"/>
      <w:r w:rsidR="00F42B9B">
        <w:rPr>
          <w:rFonts w:ascii="Times New Roman" w:hAnsi="Times New Roman"/>
          <w:sz w:val="18"/>
          <w:szCs w:val="18"/>
        </w:rPr>
        <w:t>/</w:t>
      </w: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F42B9B" w:rsidRDefault="00F42B9B" w:rsidP="007A7499">
      <w:pPr>
        <w:rPr>
          <w:rFonts w:ascii="Times New Roman" w:hAnsi="Times New Roman"/>
          <w:sz w:val="22"/>
          <w:szCs w:val="22"/>
        </w:rPr>
      </w:pPr>
    </w:p>
    <w:p w:rsidR="00F42B9B" w:rsidRDefault="00F42B9B" w:rsidP="007A7499">
      <w:pPr>
        <w:rPr>
          <w:rFonts w:ascii="Times New Roman" w:hAnsi="Times New Roman"/>
          <w:sz w:val="22"/>
          <w:szCs w:val="22"/>
        </w:rPr>
      </w:pPr>
    </w:p>
    <w:p w:rsidR="00C05CDD" w:rsidRDefault="00C05CDD"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2E3CC6" w:rsidRDefault="002E3CC6" w:rsidP="007A7499">
      <w:pPr>
        <w:rPr>
          <w:rFonts w:ascii="Times New Roman" w:hAnsi="Times New Roman"/>
          <w:sz w:val="22"/>
          <w:szCs w:val="22"/>
        </w:rPr>
      </w:pPr>
    </w:p>
    <w:p w:rsidR="002E3CC6" w:rsidRDefault="002E3CC6" w:rsidP="007A7499">
      <w:pPr>
        <w:rPr>
          <w:rFonts w:ascii="Times New Roman" w:hAnsi="Times New Roman"/>
          <w:sz w:val="22"/>
          <w:szCs w:val="22"/>
        </w:rPr>
      </w:pPr>
    </w:p>
    <w:p w:rsidR="002E3CC6" w:rsidRDefault="002E3CC6" w:rsidP="007A7499">
      <w:pPr>
        <w:rPr>
          <w:rFonts w:ascii="Times New Roman" w:hAnsi="Times New Roman"/>
          <w:sz w:val="22"/>
          <w:szCs w:val="22"/>
        </w:rPr>
      </w:pPr>
    </w:p>
    <w:p w:rsidR="002E3CC6" w:rsidRDefault="002E3CC6" w:rsidP="007A7499">
      <w:pPr>
        <w:rPr>
          <w:rFonts w:ascii="Times New Roman" w:hAnsi="Times New Roman"/>
          <w:sz w:val="22"/>
          <w:szCs w:val="22"/>
        </w:rPr>
      </w:pPr>
    </w:p>
    <w:p w:rsidR="002E3CC6" w:rsidRDefault="002E3CC6" w:rsidP="007A7499">
      <w:pPr>
        <w:rPr>
          <w:rFonts w:ascii="Times New Roman" w:hAnsi="Times New Roman"/>
          <w:sz w:val="22"/>
          <w:szCs w:val="22"/>
        </w:rPr>
      </w:pPr>
    </w:p>
    <w:p w:rsidR="002E3CC6" w:rsidRDefault="002E3CC6" w:rsidP="007A7499">
      <w:pPr>
        <w:rPr>
          <w:rFonts w:ascii="Times New Roman" w:hAnsi="Times New Roman"/>
          <w:sz w:val="22"/>
          <w:szCs w:val="22"/>
        </w:rPr>
      </w:pPr>
    </w:p>
    <w:p w:rsidR="002E3CC6" w:rsidRDefault="002E3CC6" w:rsidP="007A7499">
      <w:pPr>
        <w:rPr>
          <w:rFonts w:ascii="Times New Roman" w:hAnsi="Times New Roman"/>
          <w:sz w:val="22"/>
          <w:szCs w:val="22"/>
        </w:rPr>
      </w:pPr>
    </w:p>
    <w:p w:rsidR="002E3CC6" w:rsidRDefault="002E3CC6" w:rsidP="007A7499">
      <w:pPr>
        <w:rPr>
          <w:rFonts w:ascii="Times New Roman" w:hAnsi="Times New Roman"/>
          <w:sz w:val="22"/>
          <w:szCs w:val="22"/>
        </w:rPr>
      </w:pPr>
    </w:p>
    <w:p w:rsidR="002E3CC6" w:rsidRDefault="002E3CC6" w:rsidP="007A7499">
      <w:pPr>
        <w:rPr>
          <w:rFonts w:ascii="Times New Roman" w:hAnsi="Times New Roman"/>
          <w:sz w:val="22"/>
          <w:szCs w:val="22"/>
        </w:rPr>
      </w:pPr>
    </w:p>
    <w:p w:rsidR="002E3CC6" w:rsidRDefault="002E3CC6" w:rsidP="007A7499">
      <w:pPr>
        <w:rPr>
          <w:rFonts w:ascii="Times New Roman" w:hAnsi="Times New Roman"/>
          <w:sz w:val="22"/>
          <w:szCs w:val="22"/>
        </w:rPr>
      </w:pPr>
    </w:p>
    <w:p w:rsidR="002E3CC6" w:rsidRDefault="002E3CC6" w:rsidP="007A7499">
      <w:pPr>
        <w:rPr>
          <w:rFonts w:ascii="Times New Roman" w:hAnsi="Times New Roman"/>
          <w:sz w:val="22"/>
          <w:szCs w:val="22"/>
        </w:rPr>
      </w:pPr>
      <w:bookmarkStart w:id="0" w:name="_GoBack"/>
      <w:bookmarkEnd w:id="0"/>
    </w:p>
    <w:p w:rsidR="0058628A" w:rsidRDefault="0058628A" w:rsidP="007A7499">
      <w:pPr>
        <w:rPr>
          <w:rFonts w:ascii="Times New Roman" w:hAnsi="Times New Roman"/>
          <w:sz w:val="22"/>
          <w:szCs w:val="22"/>
        </w:rPr>
      </w:pPr>
    </w:p>
    <w:p w:rsidR="0058628A" w:rsidRPr="0058628A" w:rsidRDefault="0058628A" w:rsidP="0058628A">
      <w:pPr>
        <w:suppressAutoHyphens/>
        <w:jc w:val="center"/>
        <w:rPr>
          <w:rFonts w:ascii="Times New Roman" w:hAnsi="Times New Roman"/>
          <w:sz w:val="24"/>
          <w:szCs w:val="24"/>
          <w:lang w:eastAsia="ar-SA"/>
        </w:rPr>
      </w:pPr>
      <w:r w:rsidRPr="0058628A">
        <w:rPr>
          <w:rFonts w:ascii="Times New Roman" w:hAnsi="Times New Roman"/>
          <w:sz w:val="24"/>
          <w:szCs w:val="24"/>
          <w:lang w:eastAsia="ar-SA"/>
        </w:rPr>
        <w:lastRenderedPageBreak/>
        <w:t>II. Незмінювані умови договору</w:t>
      </w:r>
    </w:p>
    <w:p w:rsidR="0058628A" w:rsidRPr="0058628A" w:rsidRDefault="0058628A" w:rsidP="0058628A">
      <w:pPr>
        <w:suppressAutoHyphens/>
        <w:jc w:val="center"/>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 Предмет договору</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 Майно передається в оренду для використання згідно з пунктом 7.1 Умов.</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2. Умови передачі орендованого Майна Орендарю</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2.1. У зв’язку з фактичним використанням Орендарем об’єкта оренди за попереднім договором, об’єкт оренди вважається переданим в оренду з моменту підписання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Орендар вступає у строкове платне користування Майном у день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приймання-передачі Майна.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Акт приймання-передачі підписується між Орендарем і Балансоутримувачем одночасно із підписанням цього Договору.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Акт приймання-передачі підписується протягом 10 робочих днів з дати припинення договору з попереднім орендарем відповідно до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*Альтернативне формулювання другого речення пункту 2.1 Договору застосовується, якщо Договір є договором, який укладається із переможцем аукціону на продовження договору оренди (тип договору "5.1.В") і такий переможець аукціону є особою, іншою ніж орендар майна станом на дату оголошення аукціону.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2.2. Передача Майна в оренду здійснюється за його страховою вартістю, визначеною у пункті 6.2 Умов.</w:t>
      </w:r>
    </w:p>
    <w:p w:rsidR="0058628A" w:rsidRPr="0058628A" w:rsidRDefault="0058628A" w:rsidP="0058628A">
      <w:pPr>
        <w:suppressAutoHyphens/>
        <w:ind w:firstLine="708"/>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3. Орендна плата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3.1. Орендна плата становить суму, визначену у пункті 9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Нарахування податку на додану вартість на суму орендної плати здійснюється у порядку, визначеному законодавством України.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 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у порядку, визначеному пунктом 6.5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3.3. Орендна плата кожного наступного календарного року оренди визначається шляхом коригування місячної орендної плати, що сплачувалась у попередньому році, на індекс інфляції такого року.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У разі припинення/розірвання договору оренди посеред календарного року, проводиться перерахунок орендної плати з врахуванням всіх індексів інфляції з період з січня поточного року до дати припинення/розірвання договору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3.4. Орендар сплачує орендну плату на рахунок Орендодавця та Балансоутримувача у співвідношенні, визначеному у пункті 16 Умов (або в іншому співвідношенні, визначеному законодавством), щомісяця до 15 числа поточного місяця оренди.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3.5. Орендар сплачує орендну плату щомісячно на рахунок Орендодавця та Балансоутримувача. Податок на додану вартість нараховується на загальну суму орендної плати.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3.6. До дати укладення цього договору Орендар сплачує орендну плату за кількість місяців, зазначену у пункті 10 Умов (авансовий платіж з орендної плати).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3.7. 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цей Договір укладено без проведення аукціону (договір типу 5.1.(Б)), то підставою для сплати авансового платежу з орендної плати є рішення, прийняте відповідно до пункту 118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цей Договір укладено внаслідок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3.8. Якщо цей договір укладено без проведення аукціону (договори ти 5.1(Б) та 5.1(Г) Умов) розмір орендної плати підлягає перегляду на вимогу однієї із сторін у разі зміни</w:t>
      </w:r>
      <w:r w:rsidRPr="0058628A">
        <w:rPr>
          <w:rFonts w:ascii="Times New Roman" w:hAnsi="Times New Roman"/>
          <w:color w:val="FF0000"/>
          <w:sz w:val="24"/>
          <w:szCs w:val="24"/>
          <w:lang w:eastAsia="ar-SA"/>
        </w:rPr>
        <w:t xml:space="preserve"> </w:t>
      </w:r>
      <w:r w:rsidRPr="0058628A">
        <w:rPr>
          <w:rFonts w:ascii="Times New Roman" w:hAnsi="Times New Roman"/>
          <w:sz w:val="24"/>
          <w:szCs w:val="24"/>
          <w:lang w:eastAsia="ar-SA"/>
        </w:rPr>
        <w:t>Методики розрахунку орендної плати за користування майном львівської міської територіальної громади (надалі – Методика).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3.9. Орендна плата, сплачена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3.10.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сплати орендної плати.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3.11. Надміру сплачена сума орендної плати, що надійшла до місцевого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перший/перші та останній місяці оренди.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3.12.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3.13. Орендар зобов’язаний на вимогу Орендодавця проводити звіряння взаєморозрахунків за орендними </w:t>
      </w:r>
      <w:proofErr w:type="spellStart"/>
      <w:r w:rsidRPr="0058628A">
        <w:rPr>
          <w:rFonts w:ascii="Times New Roman" w:hAnsi="Times New Roman"/>
          <w:sz w:val="24"/>
          <w:szCs w:val="24"/>
          <w:lang w:eastAsia="ar-SA"/>
        </w:rPr>
        <w:t>платежами</w:t>
      </w:r>
      <w:proofErr w:type="spellEnd"/>
      <w:r w:rsidRPr="0058628A">
        <w:rPr>
          <w:rFonts w:ascii="Times New Roman" w:hAnsi="Times New Roman"/>
          <w:sz w:val="24"/>
          <w:szCs w:val="24"/>
          <w:lang w:eastAsia="ar-SA"/>
        </w:rPr>
        <w:t xml:space="preserve"> і оформляти акти звіряння.</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4. Повернення Майна з оренди і забезпечувальний депозит</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4.1. У разі припинення договору Орендар зобов’язаний:</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4.1.1. Звільнити протягом трьох робочих днів орендоване Майно від належних Орендарю речей і повернути його відповідно до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у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 то разом із такими поліпшеннями.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4.1.2. 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4.1.3. Відшкодувати Балансоутримувачу збитки </w:t>
      </w:r>
      <w:proofErr w:type="spellStart"/>
      <w:r w:rsidRPr="0058628A">
        <w:rPr>
          <w:rFonts w:ascii="Times New Roman" w:hAnsi="Times New Roman"/>
          <w:sz w:val="24"/>
          <w:szCs w:val="24"/>
          <w:lang w:eastAsia="ar-SA"/>
        </w:rPr>
        <w:t>уА</w:t>
      </w:r>
      <w:proofErr w:type="spellEnd"/>
      <w:r w:rsidRPr="0058628A">
        <w:rPr>
          <w:rFonts w:ascii="Times New Roman" w:hAnsi="Times New Roman"/>
          <w:sz w:val="24"/>
          <w:szCs w:val="24"/>
          <w:lang w:eastAsia="ar-SA"/>
        </w:rPr>
        <w:t xml:space="preserve">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в акті повернення з оренди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Орендар зобов’язаний: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А). Підписати три примірники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Звільнити Майно одночасно із поверненням підписаних Орендарем актів.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або письмово повідомити Орендодавцю про відмову Орендаря від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4.3. Майно вважається повернутим з оренди з моменту підписання Балансоутримувачем та Орендарем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4.4. Якщо Орендар не повертає Майно після отримання від Балансоутримувача примірників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Орендар сплачує на рахунок Орендодавця неустойку у розмірі подвійної орендної плати за кожний день користування Майном після дати припинення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 Договір, що продовжується, не передбачав обов’язку Орендаря сплатити забезпечувальний депозит, 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Цей Договір є договором, що продовжується за результатами проведення аукціону (тип договору 5.1.(В) Умов), але переможцем аукціону стала особа інша ніж орендар Майна станом на дату оголошення аукціону (пункт 146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4.7. Орендодавець перераховує забезпечувальний депозит у повному обсязі до місцевого бюджету, якщо: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4.7.1. Орендар відмовився від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4.7.2. 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4.8. Орендодавець не пізніше п’ятого робочого дня з моменту отримання від Балансоутримувача примірника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4.8.1. У першу чергу погашаються зобов’язання Орендаря із сплати пені (пункт 3.10 цього договору) (у такому разі відповідна суму забезпечувального депозиту розподіляється між Орендодавцем і Балансоутримувачем).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4.8.2. У другу чергу погашаються зобов’язання Орендаря зі сплати неустойки (пункт 4.4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4.8.3. У третю чергу погашаються зобов’язання Орендаря із сплати частини орендної плати, яка відповідно до пункту 16 Умов підлягає сплаті на рахунок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4.8.4. 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4.8.5. 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4.8.6. У шосту чергу погашаються зобов’язання Орендаря з компенсації суми збитків, завданих орендованому Майну.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4.8.7. 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Орендодавець повертає Орендарю суму забезпечувального депозиту, яка залишилась після здійснення </w:t>
      </w:r>
      <w:proofErr w:type="spellStart"/>
      <w:r w:rsidRPr="0058628A">
        <w:rPr>
          <w:rFonts w:ascii="Times New Roman" w:hAnsi="Times New Roman"/>
          <w:sz w:val="24"/>
          <w:szCs w:val="24"/>
          <w:lang w:eastAsia="ar-SA"/>
        </w:rPr>
        <w:t>вирахувань</w:t>
      </w:r>
      <w:proofErr w:type="spellEnd"/>
      <w:r w:rsidRPr="0058628A">
        <w:rPr>
          <w:rFonts w:ascii="Times New Roman" w:hAnsi="Times New Roman"/>
          <w:sz w:val="24"/>
          <w:szCs w:val="24"/>
          <w:lang w:eastAsia="ar-SA"/>
        </w:rPr>
        <w:t>, передбачених цим пунктом.</w:t>
      </w:r>
    </w:p>
    <w:p w:rsidR="0058628A" w:rsidRPr="0058628A" w:rsidRDefault="0058628A" w:rsidP="0058628A">
      <w:pPr>
        <w:suppressAutoHyphens/>
        <w:rPr>
          <w:rFonts w:ascii="Times New Roman" w:hAnsi="Times New Roman"/>
          <w:b/>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5. Поліпшення і ремонт орендованого майна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 Орендар має право: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5.1.1. 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5.1.2. Здійснювати невід’ємні поліпшення Майна за наявності рішення Орендодавця про надання згоди, прийнятого відповідно до Порядку надання орендарю згоди орендодавця комунального майна на здійснення невід’ємних поліпшень нежитлових приміщень, Закону України “Про оренду державного і комунального майна“ (надалі – Закон) та Порядку передачі в оренду державного і комунального майна, затвердженого постановою Кабінету Міністрів України від 03.06.2020 № 483 (надалі – Порядок).</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5.1.3. 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5.3. Орендар має право на компенсацію вартості здійснених ним невід’ємних поліпшень Майна у порядку та на умовах, встановлених Порядком.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“Про приватизацію державного і комунального майна“ (Відомості Верховної Ради України, 2018 р., № 12, ст. 68) (надалі ― Закон про приватизацію).</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6. Режим використання орендованого Майна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6.1. Орендар зобов’язаний використовувати орендоване Майно відповідно до призначення, визначеного у пункті 7.1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 Орендар зобов’язаний:</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6.3.1. 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6.3.4. Проводити внутрішні розслідування випадків пожеж та подавати Балансоутримувачу відповідні документи розслідування.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 України.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6.4. Орендар зобов’язаний забезпечити представникам Орендодавця та Балансоутримувача доступ на об’єкт оренди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w:t>
      </w:r>
      <w:r w:rsidRPr="0058628A">
        <w:rPr>
          <w:rFonts w:ascii="Times New Roman" w:hAnsi="Times New Roman"/>
          <w:sz w:val="24"/>
          <w:szCs w:val="24"/>
          <w:lang w:eastAsia="ar-SA"/>
        </w:rPr>
        <w:lastRenderedPageBreak/>
        <w:t>суміжних приміщень. У разі виникнення таких ситуацій Орендар зобов’язаний вживати невідкладних заходів для ліквідації їх наслідків.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6.5. Протягом п’яти робочих днів з дати укладення цього договору Балансоутримувач зобов’язаний надати Орендарю для підписання два примірники договору про відшкодування витрат Балансоутримувача на утримання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А). Підписати і повернути Балансоутримувачу примірник договору.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Подати Балансоутримувачу обґрунтовані зауваження до сум витрат, які підлягають відшкодуванню Орендарем за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Орендар зобов’язаний надати Балансоутримувачу копії договорів, укладених із постачальниками комунальних послуг.</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6.6. Якщо Майном є пам’ятка культурної спадщини, щойно виявлений об'єкт культурної спадщини чи її (його) частина, Орендар зобов’язаний виконувати усі обов’язки Балансоутримувача за охоронним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У разі, якщо об'єкт оренди підлягав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до Договору включається пункт 6.7 такого змісту: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“6.7. Протягом ________________________ Орендар зобов’язаний</w:t>
      </w:r>
      <w:r w:rsidRPr="0058628A">
        <w:rPr>
          <w:rFonts w:ascii="Times New Roman" w:hAnsi="Times New Roman"/>
          <w:sz w:val="24"/>
          <w:szCs w:val="24"/>
          <w:lang w:eastAsia="ar-SA"/>
        </w:rPr>
        <w:br/>
        <w:t xml:space="preserve">                                                         (період)</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здійснити заходи щодо усунення </w:t>
      </w:r>
      <w:proofErr w:type="spellStart"/>
      <w:r w:rsidRPr="0058628A">
        <w:rPr>
          <w:rFonts w:ascii="Times New Roman" w:hAnsi="Times New Roman"/>
          <w:sz w:val="24"/>
          <w:szCs w:val="24"/>
          <w:lang w:eastAsia="ar-SA"/>
        </w:rPr>
        <w:t>невідповідностей</w:t>
      </w:r>
      <w:proofErr w:type="spellEnd"/>
      <w:r w:rsidRPr="0058628A">
        <w:rPr>
          <w:rFonts w:ascii="Times New Roman" w:hAnsi="Times New Roman"/>
          <w:sz w:val="24"/>
          <w:szCs w:val="24"/>
          <w:lang w:eastAsia="ar-SA"/>
        </w:rPr>
        <w:t xml:space="preserve"> вимогам чинного законодавства України, виявлених екологічним аудитом, відповідно до рекомендацій (вимог), наданих у звіті про екологічний аудит“.</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7. Страхування об’єкта оренди, відшкодування витрат на оцінку Майна та укладення охоронного договору</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7.1. Орендар зобов’язаний:</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7.1.1. 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7.1.2. 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строк дії договору оренди менший, ніж один рік, то договір страхування укладається на строк дії договору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Оплата послуг страховика здійснюється за рахунок Орендаря (страхувальника).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7.2. Протягом 10 робочих днів з дня укладання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w:t>
      </w:r>
      <w:r w:rsidRPr="0058628A">
        <w:rPr>
          <w:rFonts w:ascii="Times New Roman" w:hAnsi="Times New Roman"/>
          <w:sz w:val="24"/>
          <w:szCs w:val="24"/>
          <w:lang w:eastAsia="ar-SA"/>
        </w:rPr>
        <w:lastRenderedPageBreak/>
        <w:t>користь Балансоутримувача, в рахунок його витрат, пов’язаних із проведенням незалежної оцінки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7.3. Протягом 10 робочих днів з дня укладання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8. Суборенда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8.1. Орендар має право передати Майно у суборенду, якщо Орендар отримав Майно за результатами аукціону (у тому числі внаслідок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“8.1. Орендар не має права передавати Майно в суборенду“.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(а) Договір є договором типу 5.1 (Г) - договір, що продовжується без проведення аукціону  і (б) договір, що продовжується, не передбачав право Орендаря на суборенду.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“8.1. Орендар має право здавати Майно в суборенду за письмовою згодою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**Альтернативне формулювання пункту 8.1 застосовується, якщо одночасно виконуються такі умови: (а) Договір є договором типу 5.1 (Г) - договір, що продовжується без проведення аукціону  і (б) договір, що продовжується, передбачав право Орендаря на суборенду.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8.2. Орендар може укладати договір суборенди лише з особами, які відповідають вимогам статті 4 Закону.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8.4. Договір суборенди набуває чинності не раніше дати його опублікування в Електронній Торговій Системі.</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9. Запевнення сторін</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9.1. Балансоутримувач і Орендодавець запевняють Орендаря, 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приймання-передачі разом із комплектом ключів від об’єкта у кількості, зазначеній в акті приймання-передачі.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9.2. 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w:t>
      </w:r>
      <w:r w:rsidRPr="0058628A">
        <w:rPr>
          <w:rFonts w:ascii="Times New Roman" w:hAnsi="Times New Roman"/>
          <w:sz w:val="24"/>
          <w:szCs w:val="24"/>
          <w:lang w:eastAsia="ar-SA"/>
        </w:rPr>
        <w:lastRenderedPageBreak/>
        <w:t>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9.5. Одночасно або до укладення цього Договору Орендар повністю сплатив забезпечувальний депозит в розмірі, визначеному у пункті 11 Умов.</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10. Додаткові умови оренди</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10.1. Орендар зобов’язаний виконувати обов’язки, покладені на нього рішенням представницького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11. Відповідальність і вирішення спорів за договором</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11.1. За невиконання або неналежне виконання зобов’язань за цим договором сторони несуть відповідальність згідно із законом та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11.3. Спори, які виникають за цим договором або в зв’язку з ним, не вирішені шляхом переговорів, вирішуються в судовому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12. Строк чинності, умови зміни та припинення договору</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12.1. Цей договір укладено на строк, визначений у пункті 12 Умов, на ________ років.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Обов’язок орендаря щодо сплати орендної плати за цим договором починається з дати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приймання-передачі і закінчується датою припинення цього договору.</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3 статті 21 Закону України</w:t>
      </w:r>
      <w:r w:rsidRPr="0058628A">
        <w:rPr>
          <w:rFonts w:ascii="Times New Roman" w:hAnsi="Times New Roman"/>
          <w:color w:val="FF0000"/>
          <w:sz w:val="24"/>
          <w:szCs w:val="24"/>
          <w:lang w:eastAsia="ar-SA"/>
        </w:rPr>
        <w:t xml:space="preserve"> </w:t>
      </w:r>
      <w:r w:rsidRPr="0058628A">
        <w:rPr>
          <w:rFonts w:ascii="Times New Roman" w:hAnsi="Times New Roman"/>
          <w:sz w:val="24"/>
          <w:szCs w:val="24"/>
          <w:lang w:eastAsia="ar-SA"/>
        </w:rPr>
        <w:t xml:space="preserve">“Про приватизацію державного та комунального майна“, або посилання на таке повідомлення у Електронній Торговій Системі, а також копію договору купівлі-продажу Майна, укладеного внаслідок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у Електронній Торговій Системі, інформацію з Державного реєстру </w:t>
      </w:r>
      <w:r w:rsidRPr="0058628A">
        <w:rPr>
          <w:rFonts w:ascii="Times New Roman" w:hAnsi="Times New Roman"/>
          <w:sz w:val="24"/>
          <w:szCs w:val="24"/>
          <w:lang w:eastAsia="ar-SA"/>
        </w:rPr>
        <w:lastRenderedPageBreak/>
        <w:t>речових прав на нерухоме майно про реєстрацію права власності на Майно або на єдиний майновий комплекс.</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Альтернативне формулювання пункту 12.1 застосовується якщо станом на дату укладання цього Договору відносно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3.8 незмінних умов договору, а в частині зобов’язань Орендаря щодо орендної плати — до виконання зобов’язань.</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12.4. Продовження цього договору здійснюється з урахуванням вимог, встановлених статтею 18 Закону та Порядком.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має переважне право на продовження цього договору, яке може бути реалізовано ним у визначений у Порядку спосіб.</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 Договір припиняється: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12.6.1. З підстав, передбачених частиною першою статті 24 Закону, і при цьому: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а) 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w:t>
      </w:r>
      <w:r w:rsidRPr="0058628A">
        <w:rPr>
          <w:rFonts w:ascii="Times New Roman" w:hAnsi="Times New Roman"/>
          <w:sz w:val="24"/>
          <w:szCs w:val="24"/>
          <w:lang w:eastAsia="ar-SA"/>
        </w:rPr>
        <w:lastRenderedPageBreak/>
        <w:t>на подання заяви про продовження цього договору, передбаченого частиною третьою статті 18 Закону (пункт 143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У такому разі договір вважається припиненим: після закінчення двох місяців з дня звернення Орендарем з таким позовом до суду, якщо судом не відкрито провадження у справі за таким позовом Орендаря протягом зазначеного двомісячного строку; або з дати набрання законної сили рішенням суду про відмову у позові Орендаря; або з дати залишення судом позову без розгляду, припинення провадження у справі або з дати відкликання Орендарем позову.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місцезнаходження Орендаря, а також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12.6.3. На вимогу Орендодавця з підстав, передбачених пунктом 12.7 цього договору, і при цьому договір вважається припиненим у день, визначений відповідно до абзацу третього пункту 12.8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12.6.4.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12.6.5. за згодою сторін на підставі договору про припинення з дати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Майна з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12.6.6. на вимогу будь-якої із сторін цього договору за рішенням суду з підстав, передбачених законодавством України.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 Договір може бути достроково припинений на вимогу Орендодавця, якщо Орендар:</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12.7.2. Використовує Майно не за цільовим призначенням, визначеному у пункті 7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12.7.4. Уклав договір суборенди з особами, які не відповідають вимогам статті 4 Закону.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12.7.6. Порушує додаткові умови оренди, зазначені у пункті 14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12.7.7. Відмовився </w:t>
      </w:r>
      <w:proofErr w:type="spellStart"/>
      <w:r w:rsidRPr="0058628A">
        <w:rPr>
          <w:rFonts w:ascii="Times New Roman" w:hAnsi="Times New Roman"/>
          <w:sz w:val="24"/>
          <w:szCs w:val="24"/>
          <w:lang w:eastAsia="ar-SA"/>
        </w:rPr>
        <w:t>внести</w:t>
      </w:r>
      <w:proofErr w:type="spellEnd"/>
      <w:r w:rsidRPr="0058628A">
        <w:rPr>
          <w:rFonts w:ascii="Times New Roman" w:hAnsi="Times New Roman"/>
          <w:sz w:val="24"/>
          <w:szCs w:val="24"/>
          <w:lang w:eastAsia="ar-SA"/>
        </w:rPr>
        <w:t xml:space="preserve"> зміни до цього договору у разі виникнення підстав, передбачених пунктом 3.8 незмінних умов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12.7.8. Не уклав договір з балансоутримувачем про відшкодування витрат.</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надсилання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місцезнаходження Орендаря, а також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місцезнаходження Орендаря, а також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12.9. Цей договір може бути достроково припинений на вимогу Орендаря, якщо: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12.9.1.  Протягом одного місяця після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12.9.2.  Протягом двох місяців після підписання договору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приймання-передачі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 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За відсутності зауважень Орендодавця та Балансоутримувача, передбачених абзацом другим цього пункту: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А). 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Майна з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Б). 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w:t>
      </w:r>
      <w:r w:rsidRPr="0058628A">
        <w:rPr>
          <w:rFonts w:ascii="Times New Roman" w:hAnsi="Times New Roman"/>
          <w:sz w:val="24"/>
          <w:szCs w:val="24"/>
          <w:lang w:eastAsia="ar-SA"/>
        </w:rPr>
        <w:lastRenderedPageBreak/>
        <w:t>повернення Майна з оренди. Повернення орендної плати, що була надміру сплачена Орендарем до бюджету, протягом 10 робочих днів з дати звернення Орендаря.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12.11. У разі припинення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12.11.1. 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Львівської міської територіальної громади.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12.11.2. Поліпшення Майна, зроблені Орендарем без згоди осіб, визначених у пункті 5.1 цього договору, які не можна відокремити без шкоди для Майна, є власністю Львівської міської територіальної громади та їх вартість компенсації не підлягає.</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12.12. Майно вважається поверненим Орендодавцю/ Балансоутримувачу з моменту підписання Балансоутримувачем та Орендарем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13. Інше</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13.2. Якщо цей договір підлягає нотаріальному посвідченню, витрати на таке посвідчення несе Орендар.</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укладення договору про внесення відповідних змін у договір оренди комунального майна (договір про заміну сторони підписується Орендодавцем або Балансоутримувачем та в той же день надсилається іншим сторонам договору листом (цінним з описом). Договір про внесення змін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договір в Електронній Торговій Системі. Орендодавець або Балансоутримувач за цим договором вважається заміненим з моменту опублікування договору про внесення змін в Електронній Торговій Системі.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13.4. У разі реорганізації Орендаря договір оренди зберігає чинність для відповідного правонаступника юридичної особи — Орендаря.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Заміна сторони Орендаря набуває чинності з дня внесення змін до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Заміна Орендаря інша, ніж передбачена цим пунктом, не допускається.</w:t>
      </w:r>
    </w:p>
    <w:p w:rsid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13.5 Цей Договір укладено у трьох примірниках, прошитий та пронумерований, кожен з яких має однакову юридичну силу, по одному для Орендаря, Орендодавця і Балансоутримувача.</w:t>
      </w:r>
    </w:p>
    <w:p w:rsidR="0058628A" w:rsidRDefault="0058628A" w:rsidP="0058628A">
      <w:pPr>
        <w:suppressAutoHyphens/>
        <w:ind w:firstLine="708"/>
        <w:jc w:val="both"/>
        <w:rPr>
          <w:rFonts w:ascii="Times New Roman" w:hAnsi="Times New Roman"/>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Підписи сторін</w:t>
      </w:r>
    </w:p>
    <w:p w:rsidR="0058628A" w:rsidRPr="0058628A" w:rsidRDefault="0058628A" w:rsidP="0058628A">
      <w:pPr>
        <w:suppressAutoHyphens/>
        <w:jc w:val="both"/>
        <w:rPr>
          <w:rFonts w:ascii="Times New Roman" w:hAnsi="Times New Roman"/>
          <w:sz w:val="24"/>
          <w:szCs w:val="24"/>
          <w:lang w:eastAsia="ar-SA"/>
        </w:rPr>
      </w:pPr>
    </w:p>
    <w:tbl>
      <w:tblPr>
        <w:tblW w:w="0" w:type="auto"/>
        <w:tblLook w:val="04A0" w:firstRow="1" w:lastRow="0" w:firstColumn="1" w:lastColumn="0" w:noHBand="0" w:noVBand="1"/>
      </w:tblPr>
      <w:tblGrid>
        <w:gridCol w:w="3151"/>
        <w:gridCol w:w="3205"/>
        <w:gridCol w:w="3283"/>
      </w:tblGrid>
      <w:tr w:rsidR="0058628A" w:rsidRPr="0058628A" w:rsidTr="00D338F9">
        <w:tc>
          <w:tcPr>
            <w:tcW w:w="3426" w:type="dxa"/>
          </w:tcPr>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ОРЕНДОДАВЕЦЬ:</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__________________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(назва)</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ПІБ підписанта_________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 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М.П.</w:t>
            </w:r>
          </w:p>
          <w:p w:rsidR="0058628A" w:rsidRPr="0058628A" w:rsidRDefault="0058628A" w:rsidP="0058628A">
            <w:pPr>
              <w:suppressAutoHyphens/>
              <w:jc w:val="both"/>
              <w:rPr>
                <w:rFonts w:ascii="Times New Roman" w:hAnsi="Times New Roman"/>
                <w:sz w:val="24"/>
                <w:szCs w:val="24"/>
                <w:lang w:eastAsia="ar-SA"/>
              </w:rPr>
            </w:pPr>
          </w:p>
        </w:tc>
        <w:tc>
          <w:tcPr>
            <w:tcW w:w="3427" w:type="dxa"/>
          </w:tcPr>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ОРЕНДАР:</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____________________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(назва)</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ПІБ підписанта__________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 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М.П.</w:t>
            </w:r>
          </w:p>
          <w:p w:rsidR="0058628A" w:rsidRPr="0058628A" w:rsidRDefault="0058628A" w:rsidP="0058628A">
            <w:pPr>
              <w:suppressAutoHyphens/>
              <w:jc w:val="both"/>
              <w:rPr>
                <w:rFonts w:ascii="Times New Roman" w:hAnsi="Times New Roman"/>
                <w:sz w:val="24"/>
                <w:szCs w:val="24"/>
                <w:lang w:eastAsia="ar-SA"/>
              </w:rPr>
            </w:pPr>
          </w:p>
        </w:tc>
        <w:tc>
          <w:tcPr>
            <w:tcW w:w="3427" w:type="dxa"/>
          </w:tcPr>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БАЛАНСОУТРИМУВАЧ</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____________________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(назва)</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ПІБ підписанта_____________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 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М.П.</w:t>
            </w:r>
          </w:p>
          <w:p w:rsidR="0058628A" w:rsidRPr="0058628A" w:rsidRDefault="0058628A" w:rsidP="0058628A">
            <w:pPr>
              <w:suppressAutoHyphens/>
              <w:jc w:val="both"/>
              <w:rPr>
                <w:rFonts w:ascii="Times New Roman" w:hAnsi="Times New Roman"/>
                <w:sz w:val="24"/>
                <w:szCs w:val="24"/>
                <w:lang w:eastAsia="ar-SA"/>
              </w:rPr>
            </w:pPr>
          </w:p>
        </w:tc>
      </w:tr>
      <w:tr w:rsidR="0058628A" w:rsidRPr="0058628A" w:rsidTr="00D338F9">
        <w:tc>
          <w:tcPr>
            <w:tcW w:w="3426" w:type="dxa"/>
          </w:tcPr>
          <w:p w:rsidR="0058628A" w:rsidRPr="0058628A" w:rsidRDefault="0058628A" w:rsidP="0058628A">
            <w:pPr>
              <w:suppressAutoHyphens/>
              <w:jc w:val="both"/>
              <w:rPr>
                <w:rFonts w:ascii="Times New Roman" w:hAnsi="Times New Roman"/>
                <w:sz w:val="24"/>
                <w:szCs w:val="24"/>
                <w:lang w:eastAsia="ar-SA"/>
              </w:rPr>
            </w:pPr>
          </w:p>
        </w:tc>
        <w:tc>
          <w:tcPr>
            <w:tcW w:w="3427" w:type="dxa"/>
          </w:tcPr>
          <w:p w:rsidR="0058628A" w:rsidRPr="0058628A" w:rsidRDefault="0058628A" w:rsidP="0058628A">
            <w:pPr>
              <w:suppressAutoHyphens/>
              <w:jc w:val="both"/>
              <w:rPr>
                <w:rFonts w:ascii="Times New Roman" w:hAnsi="Times New Roman"/>
                <w:sz w:val="24"/>
                <w:szCs w:val="24"/>
                <w:lang w:eastAsia="ar-SA"/>
              </w:rPr>
            </w:pPr>
          </w:p>
        </w:tc>
        <w:tc>
          <w:tcPr>
            <w:tcW w:w="3427" w:type="dxa"/>
          </w:tcPr>
          <w:p w:rsidR="0058628A" w:rsidRPr="0058628A" w:rsidRDefault="0058628A" w:rsidP="0058628A">
            <w:pPr>
              <w:suppressAutoHyphens/>
              <w:jc w:val="both"/>
              <w:rPr>
                <w:rFonts w:ascii="Times New Roman" w:hAnsi="Times New Roman"/>
                <w:sz w:val="24"/>
                <w:szCs w:val="24"/>
                <w:lang w:eastAsia="ar-SA"/>
              </w:rPr>
            </w:pPr>
          </w:p>
        </w:tc>
      </w:tr>
    </w:tbl>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lastRenderedPageBreak/>
        <w:t>Візи:</w:t>
      </w:r>
    </w:p>
    <w:p w:rsidR="0058628A" w:rsidRPr="0058628A" w:rsidRDefault="0058628A" w:rsidP="0058628A">
      <w:pPr>
        <w:suppressAutoHyphens/>
        <w:jc w:val="both"/>
        <w:rPr>
          <w:rFonts w:ascii="Times New Roman" w:hAnsi="Times New Roman"/>
          <w:color w:val="FF0000"/>
          <w:sz w:val="24"/>
          <w:szCs w:val="24"/>
          <w:lang w:eastAsia="ar-SA"/>
        </w:rPr>
      </w:pPr>
      <w:r w:rsidRPr="0058628A">
        <w:rPr>
          <w:rFonts w:ascii="Times New Roman" w:hAnsi="Times New Roman"/>
          <w:sz w:val="24"/>
          <w:szCs w:val="24"/>
          <w:lang w:eastAsia="ar-SA"/>
        </w:rPr>
        <w:t>Заступник начальника управління</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Начальник юридичного відділу   </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Начальник фінансово-розрахункового відділу</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Начальник відділу формування майна</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Заступник начальника управління - начальник відділу регулювання орендних відносин</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Виконавець договору: ________/____________/</w:t>
      </w:r>
    </w:p>
    <w:p w:rsidR="0058628A" w:rsidRPr="0058628A" w:rsidRDefault="0058628A" w:rsidP="007A7499">
      <w:pPr>
        <w:rPr>
          <w:rFonts w:ascii="Times New Roman" w:hAnsi="Times New Roman"/>
          <w:sz w:val="24"/>
          <w:szCs w:val="24"/>
        </w:rPr>
      </w:pPr>
    </w:p>
    <w:sectPr w:rsidR="0058628A" w:rsidRPr="005862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Times New Roman"/>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7245"/>
    <w:multiLevelType w:val="hybridMultilevel"/>
    <w:tmpl w:val="032E7460"/>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1B92624A"/>
    <w:multiLevelType w:val="hybridMultilevel"/>
    <w:tmpl w:val="4C7A5AA2"/>
    <w:lvl w:ilvl="0" w:tplc="5FF2205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324513D"/>
    <w:multiLevelType w:val="hybridMultilevel"/>
    <w:tmpl w:val="937A4D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01F1B52"/>
    <w:multiLevelType w:val="hybridMultilevel"/>
    <w:tmpl w:val="ADA4F6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2F"/>
    <w:rsid w:val="000A21B8"/>
    <w:rsid w:val="00194A08"/>
    <w:rsid w:val="001F2589"/>
    <w:rsid w:val="00232A35"/>
    <w:rsid w:val="002E3CC6"/>
    <w:rsid w:val="003B0317"/>
    <w:rsid w:val="005611BB"/>
    <w:rsid w:val="0058628A"/>
    <w:rsid w:val="005C24BF"/>
    <w:rsid w:val="006C128E"/>
    <w:rsid w:val="007A7499"/>
    <w:rsid w:val="0081660A"/>
    <w:rsid w:val="00B90A00"/>
    <w:rsid w:val="00BA20DA"/>
    <w:rsid w:val="00C05CDD"/>
    <w:rsid w:val="00C8338B"/>
    <w:rsid w:val="00CF2169"/>
    <w:rsid w:val="00D1483A"/>
    <w:rsid w:val="00D338F9"/>
    <w:rsid w:val="00D4228F"/>
    <w:rsid w:val="00D44B1C"/>
    <w:rsid w:val="00DC4B3B"/>
    <w:rsid w:val="00DF293E"/>
    <w:rsid w:val="00F417A3"/>
    <w:rsid w:val="00F42B9B"/>
    <w:rsid w:val="00F5062F"/>
    <w:rsid w:val="00F571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8F78"/>
  <w15:chartTrackingRefBased/>
  <w15:docId w15:val="{0A1A2D7F-594D-4476-B43D-A7516A0D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62F"/>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F5062F"/>
    <w:pPr>
      <w:keepNext/>
      <w:keepLines/>
      <w:spacing w:before="240" w:after="240"/>
      <w:jc w:val="center"/>
    </w:pPr>
    <w:rPr>
      <w:b/>
    </w:rPr>
  </w:style>
  <w:style w:type="paragraph" w:styleId="a4">
    <w:name w:val="List Paragraph"/>
    <w:basedOn w:val="a"/>
    <w:uiPriority w:val="34"/>
    <w:qFormat/>
    <w:rsid w:val="00F42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kv.lvivcit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4FBEF-7085-4B25-8262-9DCE8E31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31957</Words>
  <Characters>18216</Characters>
  <Application>Microsoft Office Word</Application>
  <DocSecurity>0</DocSecurity>
  <Lines>151</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Горелікова Оксана</dc:creator>
  <cp:keywords/>
  <dc:description/>
  <cp:lastModifiedBy>Щербань Альона</cp:lastModifiedBy>
  <cp:revision>17</cp:revision>
  <dcterms:created xsi:type="dcterms:W3CDTF">2021-04-28T10:57:00Z</dcterms:created>
  <dcterms:modified xsi:type="dcterms:W3CDTF">2021-05-14T11:51:00Z</dcterms:modified>
</cp:coreProperties>
</file>