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7" w:rsidRPr="004E7B97" w:rsidRDefault="004E7B97" w:rsidP="004E7B97">
      <w:pPr>
        <w:pStyle w:val="20"/>
        <w:keepNext/>
        <w:keepLines/>
        <w:shd w:val="clear" w:color="auto" w:fill="auto"/>
        <w:spacing w:after="0" w:line="240" w:lineRule="auto"/>
        <w:ind w:left="142"/>
        <w:jc w:val="center"/>
        <w:rPr>
          <w:b/>
          <w:sz w:val="24"/>
          <w:szCs w:val="24"/>
          <w:lang w:val="uk-UA"/>
        </w:rPr>
      </w:pPr>
      <w:bookmarkStart w:id="0" w:name="bookmark0"/>
      <w:r w:rsidRPr="004E7B97">
        <w:rPr>
          <w:b/>
          <w:sz w:val="24"/>
          <w:szCs w:val="24"/>
          <w:lang w:val="uk-UA"/>
        </w:rPr>
        <w:t xml:space="preserve">Д О Г О В I Р </w:t>
      </w:r>
      <w:bookmarkEnd w:id="0"/>
    </w:p>
    <w:p w:rsidR="004E7B97" w:rsidRPr="004E7B97" w:rsidRDefault="004E7B97" w:rsidP="004E7B97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  <w:r w:rsidRPr="004E7B97">
        <w:rPr>
          <w:rFonts w:ascii="Times New Roman" w:hAnsi="Times New Roman" w:cs="Times New Roman"/>
          <w:lang w:eastAsia="ru-RU"/>
        </w:rPr>
        <w:t>купівлі-продажу металобрухту</w:t>
      </w:r>
    </w:p>
    <w:p w:rsidR="004E7B97" w:rsidRPr="004E7B97" w:rsidRDefault="004E7B97" w:rsidP="00970C10">
      <w:pPr>
        <w:pStyle w:val="20"/>
        <w:keepNext/>
        <w:keepLines/>
        <w:shd w:val="clear" w:color="auto" w:fill="auto"/>
        <w:spacing w:after="0" w:line="240" w:lineRule="auto"/>
        <w:ind w:left="142"/>
        <w:jc w:val="center"/>
        <w:rPr>
          <w:b/>
          <w:sz w:val="24"/>
          <w:szCs w:val="24"/>
          <w:lang w:val="uk-UA"/>
        </w:rPr>
      </w:pPr>
    </w:p>
    <w:p w:rsidR="005442D2" w:rsidRDefault="005442D2" w:rsidP="00970C10">
      <w:pPr>
        <w:pStyle w:val="a4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0" w:line="240" w:lineRule="auto"/>
        <w:ind w:left="1100"/>
        <w:rPr>
          <w:sz w:val="24"/>
          <w:szCs w:val="24"/>
          <w:lang w:val="uk-UA"/>
        </w:rPr>
      </w:pPr>
    </w:p>
    <w:p w:rsidR="004E7B97" w:rsidRPr="004E7B97" w:rsidRDefault="005442D2" w:rsidP="00970C10">
      <w:pPr>
        <w:pStyle w:val="a4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0" w:line="240" w:lineRule="auto"/>
        <w:ind w:left="11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4E7B97" w:rsidRPr="004E7B97">
        <w:rPr>
          <w:sz w:val="24"/>
          <w:szCs w:val="24"/>
          <w:lang w:val="uk-UA"/>
        </w:rPr>
        <w:t>. Краматорськ, Донецька обл.                                           «____» _____________ 20__р.</w:t>
      </w:r>
    </w:p>
    <w:p w:rsidR="00970C10" w:rsidRDefault="00970C10" w:rsidP="003B5B59">
      <w:pPr>
        <w:ind w:left="-567" w:firstLine="426"/>
        <w:jc w:val="both"/>
        <w:rPr>
          <w:rFonts w:ascii="Times New Roman" w:hAnsi="Times New Roman" w:cs="Times New Roman"/>
        </w:rPr>
      </w:pPr>
    </w:p>
    <w:p w:rsidR="00970C10" w:rsidRDefault="00970C10" w:rsidP="003B5B59">
      <w:pPr>
        <w:ind w:left="-567" w:firstLine="426"/>
        <w:jc w:val="both"/>
        <w:rPr>
          <w:rFonts w:ascii="Times New Roman" w:hAnsi="Times New Roman" w:cs="Times New Roman"/>
        </w:rPr>
      </w:pPr>
    </w:p>
    <w:p w:rsidR="004E7B97" w:rsidRPr="004E7B97" w:rsidRDefault="004E7B97" w:rsidP="003B5B59">
      <w:pPr>
        <w:ind w:left="-567" w:firstLine="426"/>
        <w:jc w:val="both"/>
      </w:pPr>
      <w:r>
        <w:rPr>
          <w:rFonts w:ascii="Times New Roman" w:hAnsi="Times New Roman" w:cs="Times New Roman"/>
        </w:rPr>
        <w:t>В</w:t>
      </w:r>
      <w:r w:rsidRPr="004E7B97">
        <w:rPr>
          <w:rFonts w:ascii="Times New Roman" w:hAnsi="Times New Roman" w:cs="Times New Roman"/>
        </w:rPr>
        <w:t>ідділ комунальних ресурсів та самоврядного контролю Краматорської міської ради,</w:t>
      </w:r>
      <w:r w:rsidRPr="004E7B97">
        <w:rPr>
          <w:rStyle w:val="21"/>
          <w:bCs w:val="0"/>
          <w:sz w:val="24"/>
          <w:szCs w:val="24"/>
        </w:rPr>
        <w:t xml:space="preserve"> </w:t>
      </w:r>
      <w:r w:rsidRPr="004E7B97">
        <w:rPr>
          <w:rFonts w:ascii="Times New Roman" w:hAnsi="Times New Roman" w:cs="Times New Roman"/>
        </w:rPr>
        <w:t xml:space="preserve">податковий номер 40480843, юридична адреса: Донецька область, місто Краматорськ, бульвар Машинобудівників, будинок № 23, в особі начальника відділу </w:t>
      </w:r>
      <w:proofErr w:type="spellStart"/>
      <w:r w:rsidRPr="004E7B97">
        <w:rPr>
          <w:rFonts w:ascii="Times New Roman" w:hAnsi="Times New Roman" w:cs="Times New Roman"/>
        </w:rPr>
        <w:t>Гримайло</w:t>
      </w:r>
      <w:proofErr w:type="spellEnd"/>
      <w:r w:rsidRPr="004E7B97">
        <w:rPr>
          <w:rFonts w:ascii="Times New Roman" w:hAnsi="Times New Roman" w:cs="Times New Roman"/>
        </w:rPr>
        <w:t xml:space="preserve"> Зінаїди Сергіївни, яка діє на підставі Положення, затвердженого рішенням Краматорської міської ради від 04.10.2018                  № 43/VІІ-470, рішення Краматорської міської ради від 22.03.2019  № 52/VІІ-133, розпорядження міського голови від 07.06.2016 за № 304-к, та надалі «</w:t>
      </w:r>
      <w:r w:rsidRPr="004E7B97">
        <w:rPr>
          <w:rStyle w:val="a5"/>
          <w:sz w:val="24"/>
          <w:szCs w:val="24"/>
        </w:rPr>
        <w:t>Продавець»</w:t>
      </w:r>
      <w:r w:rsidRPr="004E7B97">
        <w:rPr>
          <w:rStyle w:val="a5"/>
          <w:b w:val="0"/>
          <w:sz w:val="24"/>
          <w:szCs w:val="24"/>
        </w:rPr>
        <w:t xml:space="preserve">, з однієї сторони та </w:t>
      </w:r>
      <w:r w:rsidRPr="004E7B97">
        <w:rPr>
          <w:rFonts w:ascii="Times New Roman" w:hAnsi="Times New Roman" w:cs="Times New Roman"/>
        </w:rPr>
        <w:t>__________________________________________________________,</w:t>
      </w:r>
      <w:r w:rsidRPr="004E7B97">
        <w:rPr>
          <w:rFonts w:ascii="Times New Roman" w:hAnsi="Times New Roman" w:cs="Times New Roman"/>
          <w:b/>
        </w:rPr>
        <w:t xml:space="preserve"> </w:t>
      </w:r>
      <w:r w:rsidRPr="004E7B97">
        <w:rPr>
          <w:rFonts w:ascii="Times New Roman" w:hAnsi="Times New Roman" w:cs="Times New Roman"/>
        </w:rPr>
        <w:t>надалі</w:t>
      </w:r>
      <w:r w:rsidRPr="004E7B97">
        <w:rPr>
          <w:rStyle w:val="a5"/>
          <w:sz w:val="24"/>
          <w:szCs w:val="24"/>
        </w:rPr>
        <w:t xml:space="preserve"> «Покупець»,</w:t>
      </w:r>
      <w:r w:rsidRPr="004E7B97">
        <w:rPr>
          <w:rFonts w:ascii="Times New Roman" w:hAnsi="Times New Roman" w:cs="Times New Roman"/>
        </w:rPr>
        <w:t xml:space="preserve"> в особі </w:t>
      </w:r>
      <w:r w:rsidRPr="004E7B97">
        <w:rPr>
          <w:rStyle w:val="a5"/>
          <w:b w:val="0"/>
          <w:sz w:val="24"/>
          <w:szCs w:val="24"/>
        </w:rPr>
        <w:t xml:space="preserve">____________________________, </w:t>
      </w:r>
      <w:r w:rsidRPr="004E7B97">
        <w:rPr>
          <w:rFonts w:ascii="Times New Roman" w:hAnsi="Times New Roman" w:cs="Times New Roman"/>
        </w:rPr>
        <w:t xml:space="preserve">який діє на підставі _______________________, є платником податку _______________________, з іншої сторони, разом іменовані </w:t>
      </w:r>
      <w:r w:rsidRPr="004E7B97">
        <w:rPr>
          <w:rStyle w:val="a5"/>
          <w:sz w:val="24"/>
          <w:szCs w:val="24"/>
        </w:rPr>
        <w:t>Сторони,</w:t>
      </w:r>
      <w:r w:rsidRPr="004E7B97">
        <w:rPr>
          <w:rFonts w:ascii="Times New Roman" w:hAnsi="Times New Roman" w:cs="Times New Roman"/>
        </w:rPr>
        <w:t xml:space="preserve"> а кожен окремо</w:t>
      </w:r>
      <w:r w:rsidRPr="004E7B97">
        <w:rPr>
          <w:rStyle w:val="a5"/>
          <w:sz w:val="24"/>
          <w:szCs w:val="24"/>
        </w:rPr>
        <w:t xml:space="preserve"> Сторона,</w:t>
      </w:r>
      <w:r w:rsidRPr="004E7B97">
        <w:rPr>
          <w:rFonts w:ascii="Times New Roman" w:hAnsi="Times New Roman" w:cs="Times New Roman"/>
        </w:rPr>
        <w:t xml:space="preserve"> укла</w:t>
      </w:r>
      <w:bookmarkStart w:id="1" w:name="bookmark1"/>
      <w:r w:rsidRPr="004E7B97">
        <w:rPr>
          <w:rFonts w:ascii="Times New Roman" w:hAnsi="Times New Roman" w:cs="Times New Roman"/>
        </w:rPr>
        <w:t>ли даний Договір  про наступне:</w:t>
      </w:r>
    </w:p>
    <w:p w:rsidR="004E7B97" w:rsidRPr="004E7B97" w:rsidRDefault="004E7B97" w:rsidP="003B5B59">
      <w:pPr>
        <w:pStyle w:val="30"/>
        <w:keepNext/>
        <w:keepLines/>
        <w:numPr>
          <w:ilvl w:val="0"/>
          <w:numId w:val="5"/>
        </w:numPr>
        <w:spacing w:before="120" w:after="120" w:line="240" w:lineRule="auto"/>
        <w:ind w:left="-567" w:right="60" w:firstLine="426"/>
        <w:rPr>
          <w:sz w:val="24"/>
          <w:szCs w:val="24"/>
          <w:lang w:val="uk-UA" w:eastAsia="ru-RU"/>
        </w:rPr>
      </w:pPr>
      <w:r w:rsidRPr="004E7B97">
        <w:rPr>
          <w:sz w:val="24"/>
          <w:szCs w:val="24"/>
          <w:lang w:val="uk-UA"/>
        </w:rPr>
        <w:t>Предмет договору</w:t>
      </w:r>
      <w:bookmarkStart w:id="2" w:name="bookmark2"/>
      <w:bookmarkEnd w:id="1"/>
    </w:p>
    <w:p w:rsidR="004E7B97" w:rsidRPr="004E7B97" w:rsidRDefault="00970C10" w:rsidP="00970C10">
      <w:pPr>
        <w:pStyle w:val="a6"/>
        <w:shd w:val="clear" w:color="auto" w:fill="FFFFFF"/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</w:t>
      </w:r>
      <w:r w:rsidR="004E7B97" w:rsidRPr="004E7B97">
        <w:rPr>
          <w:rFonts w:ascii="Times New Roman" w:hAnsi="Times New Roman" w:cs="Times New Roman"/>
          <w:lang w:eastAsia="ru-RU"/>
        </w:rPr>
        <w:t xml:space="preserve">Продавець зобов’язується за цим Договором передати у власність Покупця товар, а саме: </w:t>
      </w:r>
      <w:r w:rsidR="004E7B97" w:rsidRPr="004E7B97">
        <w:rPr>
          <w:rFonts w:ascii="Times New Roman" w:hAnsi="Times New Roman"/>
        </w:rPr>
        <w:t xml:space="preserve">металобрухт чорних металів отриманий після демонтажу трамвайної колії та контактної мережі, а Покупець зобов’язується належним чином прийняти та оплатити цей Товар. </w:t>
      </w:r>
    </w:p>
    <w:p w:rsidR="004E7B97" w:rsidRPr="004E7B97" w:rsidRDefault="00970C10" w:rsidP="00970C10">
      <w:pPr>
        <w:pStyle w:val="a6"/>
        <w:shd w:val="clear" w:color="auto" w:fill="FFFFFF"/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1.2. </w:t>
      </w:r>
      <w:r w:rsidR="004E7B97" w:rsidRPr="004E7B97">
        <w:rPr>
          <w:rFonts w:ascii="Times New Roman" w:hAnsi="Times New Roman"/>
        </w:rPr>
        <w:t>Найменування Товару, одиниці виміру, кількість, ціна за одиницю товару визначаються Сторонами в Специфікації(</w:t>
      </w:r>
      <w:proofErr w:type="spellStart"/>
      <w:r w:rsidR="004E7B97" w:rsidRPr="004E7B97">
        <w:rPr>
          <w:rFonts w:ascii="Times New Roman" w:hAnsi="Times New Roman"/>
        </w:rPr>
        <w:t>ях</w:t>
      </w:r>
      <w:proofErr w:type="spellEnd"/>
      <w:r w:rsidR="004E7B97" w:rsidRPr="004E7B97">
        <w:rPr>
          <w:rFonts w:ascii="Times New Roman" w:hAnsi="Times New Roman"/>
        </w:rPr>
        <w:t>) до цього Договору, яка/які є додатком/</w:t>
      </w:r>
      <w:proofErr w:type="spellStart"/>
      <w:r w:rsidR="004E7B97" w:rsidRPr="004E7B97">
        <w:rPr>
          <w:rFonts w:ascii="Times New Roman" w:hAnsi="Times New Roman"/>
        </w:rPr>
        <w:t>ами</w:t>
      </w:r>
      <w:proofErr w:type="spellEnd"/>
      <w:r w:rsidR="004E7B97" w:rsidRPr="004E7B97">
        <w:rPr>
          <w:rFonts w:ascii="Times New Roman" w:hAnsi="Times New Roman"/>
        </w:rPr>
        <w:t xml:space="preserve"> до Договору і є його невід’ємною частиною.</w:t>
      </w:r>
    </w:p>
    <w:p w:rsidR="004E7B97" w:rsidRPr="004E7B97" w:rsidRDefault="00970C10" w:rsidP="00970C10">
      <w:pPr>
        <w:pStyle w:val="a6"/>
        <w:shd w:val="clear" w:color="auto" w:fill="FFFFFF"/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1.3. </w:t>
      </w:r>
      <w:r w:rsidR="004E7B97" w:rsidRPr="004E7B97">
        <w:rPr>
          <w:rFonts w:ascii="Times New Roman" w:hAnsi="Times New Roman"/>
        </w:rPr>
        <w:t xml:space="preserve">Продавець гарантує, що Товар, який є предметом Договору належить йому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чи іншим способом забезпечення виконання зобов’язань перед будь-якими 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 </w:t>
      </w:r>
    </w:p>
    <w:p w:rsidR="004E7B97" w:rsidRPr="004E7B97" w:rsidRDefault="004E7B97" w:rsidP="003B5B59">
      <w:pPr>
        <w:pStyle w:val="30"/>
        <w:keepNext/>
        <w:keepLines/>
        <w:shd w:val="clear" w:color="auto" w:fill="auto"/>
        <w:spacing w:before="120" w:after="120" w:line="240" w:lineRule="auto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2.  Якість </w:t>
      </w:r>
      <w:bookmarkEnd w:id="2"/>
      <w:r w:rsidRPr="004E7B97">
        <w:rPr>
          <w:sz w:val="24"/>
          <w:szCs w:val="24"/>
          <w:lang w:val="uk-UA"/>
        </w:rPr>
        <w:t>металобрухту</w:t>
      </w:r>
    </w:p>
    <w:p w:rsidR="004E7B97" w:rsidRPr="004E7B97" w:rsidRDefault="004E7B97" w:rsidP="003B5B59">
      <w:pPr>
        <w:pStyle w:val="a4"/>
        <w:shd w:val="clear" w:color="auto" w:fill="auto"/>
        <w:spacing w:before="0" w:after="0" w:line="240" w:lineRule="auto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2.1. Якість металобрухту, що підлягає реалізації повинна відповідати вимогам </w:t>
      </w:r>
      <w:proofErr w:type="spellStart"/>
      <w:r w:rsidRPr="004E7B97">
        <w:rPr>
          <w:sz w:val="24"/>
          <w:szCs w:val="24"/>
          <w:lang w:val="uk-UA"/>
        </w:rPr>
        <w:t>Держстандартів</w:t>
      </w:r>
      <w:proofErr w:type="spellEnd"/>
      <w:r w:rsidRPr="004E7B97">
        <w:rPr>
          <w:sz w:val="24"/>
          <w:szCs w:val="24"/>
          <w:lang w:val="uk-UA"/>
        </w:rPr>
        <w:t>:</w:t>
      </w:r>
    </w:p>
    <w:p w:rsidR="004E7B97" w:rsidRPr="004E7B97" w:rsidRDefault="004E7B97" w:rsidP="003B5B59">
      <w:pPr>
        <w:pStyle w:val="a4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40" w:lineRule="auto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ДСТУ 4121-2002 «Метали чорні вторинні. Загальні технічні умови»;</w:t>
      </w:r>
    </w:p>
    <w:p w:rsidR="004E7B97" w:rsidRPr="004E7B97" w:rsidRDefault="004E7B97" w:rsidP="003B5B59">
      <w:pPr>
        <w:pStyle w:val="a4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 w:line="240" w:lineRule="auto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іншим нормативним документам.</w:t>
      </w:r>
    </w:p>
    <w:p w:rsidR="004E7B97" w:rsidRPr="004E7B97" w:rsidRDefault="004E7B97" w:rsidP="003B5B59">
      <w:pPr>
        <w:pStyle w:val="a4"/>
        <w:numPr>
          <w:ilvl w:val="0"/>
          <w:numId w:val="2"/>
        </w:numPr>
        <w:shd w:val="clear" w:color="auto" w:fill="auto"/>
        <w:tabs>
          <w:tab w:val="left" w:pos="514"/>
          <w:tab w:val="left" w:pos="851"/>
          <w:tab w:val="left" w:pos="1134"/>
          <w:tab w:val="left" w:pos="1418"/>
        </w:tabs>
        <w:spacing w:before="0" w:after="0" w:line="240" w:lineRule="auto"/>
        <w:ind w:left="-567" w:right="20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Відповідність партії металобрухту вимогам Стандартів визначається  візуально за участю комісії з представників Продавця та Покупця. Ступінь чистоти: радіаційна засміченість металобрухту відсутня, не допускаються включення шкідливих домішок та вибухонебезпечних предметів, наявність нешкідливих домішок (відсоток засміченості) допускається відповідно до ДСТУ 4121-2002 в співвідношенні від загальної ваги партії металобрухту під час приймання на складі Покупця, про що вказується в акті приймання-передачі металобрухту. При цьому, якщо відсоток засміченості не перевищує нормативних значень, маса </w:t>
      </w:r>
      <w:proofErr w:type="spellStart"/>
      <w:r w:rsidRPr="004E7B97">
        <w:rPr>
          <w:sz w:val="24"/>
          <w:szCs w:val="24"/>
          <w:lang w:val="uk-UA"/>
        </w:rPr>
        <w:t>нетто</w:t>
      </w:r>
      <w:proofErr w:type="spellEnd"/>
      <w:r w:rsidRPr="004E7B97">
        <w:rPr>
          <w:sz w:val="24"/>
          <w:szCs w:val="24"/>
          <w:lang w:val="uk-UA"/>
        </w:rPr>
        <w:t xml:space="preserve"> не коригується на цей показник. У випадку, якщо відсоток засміченості металобрухту перевищує показники, визначені ДСТУ 4121-2002 маса </w:t>
      </w:r>
      <w:proofErr w:type="spellStart"/>
      <w:r w:rsidRPr="004E7B97">
        <w:rPr>
          <w:sz w:val="24"/>
          <w:szCs w:val="24"/>
          <w:lang w:val="uk-UA"/>
        </w:rPr>
        <w:t>нетто</w:t>
      </w:r>
      <w:proofErr w:type="spellEnd"/>
      <w:r w:rsidRPr="004E7B97">
        <w:rPr>
          <w:sz w:val="24"/>
          <w:szCs w:val="24"/>
          <w:lang w:val="uk-UA"/>
        </w:rPr>
        <w:t xml:space="preserve"> коригується на відсоток такого перевищення.</w:t>
      </w:r>
    </w:p>
    <w:p w:rsidR="004E7B97" w:rsidRPr="004E7B97" w:rsidRDefault="004E7B97" w:rsidP="003B5B59">
      <w:pPr>
        <w:pStyle w:val="a4"/>
        <w:numPr>
          <w:ilvl w:val="0"/>
          <w:numId w:val="2"/>
        </w:numPr>
        <w:shd w:val="clear" w:color="auto" w:fill="auto"/>
        <w:tabs>
          <w:tab w:val="left" w:pos="706"/>
          <w:tab w:val="left" w:pos="993"/>
          <w:tab w:val="left" w:pos="1418"/>
        </w:tabs>
        <w:spacing w:before="0" w:after="0" w:line="240" w:lineRule="auto"/>
        <w:ind w:left="-567" w:right="20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 У випадку, якщо результати візуального оцінювання спричиняють сумнів,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Покупця.</w:t>
      </w:r>
    </w:p>
    <w:p w:rsidR="004E7B97" w:rsidRPr="004E7B97" w:rsidRDefault="004E7B97" w:rsidP="00970C10">
      <w:pPr>
        <w:pStyle w:val="30"/>
        <w:keepNext/>
        <w:keepLines/>
        <w:shd w:val="clear" w:color="auto" w:fill="auto"/>
        <w:spacing w:before="240" w:after="120" w:line="230" w:lineRule="exact"/>
        <w:ind w:left="-567" w:firstLine="426"/>
        <w:rPr>
          <w:sz w:val="24"/>
          <w:szCs w:val="24"/>
          <w:lang w:val="uk-UA"/>
        </w:rPr>
      </w:pPr>
      <w:r w:rsidRPr="004E7B97">
        <w:rPr>
          <w:bCs w:val="0"/>
          <w:sz w:val="24"/>
          <w:szCs w:val="24"/>
          <w:lang w:val="uk-UA" w:eastAsia="ru-RU"/>
        </w:rPr>
        <w:t xml:space="preserve">3. </w:t>
      </w:r>
      <w:r w:rsidRPr="004E7B97">
        <w:rPr>
          <w:sz w:val="24"/>
          <w:szCs w:val="24"/>
          <w:lang w:val="uk-UA"/>
        </w:rPr>
        <w:t>Умови передачі та прийому металобрухту</w:t>
      </w:r>
    </w:p>
    <w:p w:rsidR="004E7B97" w:rsidRPr="004E7B97" w:rsidRDefault="004E7B97" w:rsidP="003B5B59">
      <w:pPr>
        <w:tabs>
          <w:tab w:val="left" w:pos="426"/>
        </w:tabs>
        <w:autoSpaceDN w:val="0"/>
        <w:spacing w:line="252" w:lineRule="auto"/>
        <w:ind w:left="-567" w:firstLine="426"/>
        <w:jc w:val="both"/>
        <w:rPr>
          <w:rFonts w:ascii="Times New Roman" w:hAnsi="Times New Roman"/>
        </w:rPr>
      </w:pPr>
      <w:r w:rsidRPr="004E7B97">
        <w:rPr>
          <w:rFonts w:ascii="Times New Roman" w:hAnsi="Times New Roman" w:cs="Times New Roman"/>
          <w:lang w:eastAsia="ru-RU"/>
        </w:rPr>
        <w:t xml:space="preserve">3.1. </w:t>
      </w:r>
      <w:r w:rsidR="00970C10">
        <w:rPr>
          <w:rFonts w:ascii="Times New Roman" w:hAnsi="Times New Roman" w:cs="Times New Roman"/>
          <w:lang w:eastAsia="ru-RU"/>
        </w:rPr>
        <w:t xml:space="preserve"> </w:t>
      </w:r>
      <w:r w:rsidRPr="004E7B97">
        <w:rPr>
          <w:rFonts w:ascii="Times New Roman" w:hAnsi="Times New Roman"/>
        </w:rPr>
        <w:t>Передача Товару здійснюється  після внесення Покупцем аван</w:t>
      </w:r>
      <w:r w:rsidR="006A0628">
        <w:rPr>
          <w:rFonts w:ascii="Times New Roman" w:hAnsi="Times New Roman"/>
        </w:rPr>
        <w:t xml:space="preserve">сового платежу в розмірі       </w:t>
      </w:r>
      <w:r w:rsidR="006A0628">
        <w:rPr>
          <w:rFonts w:ascii="Times New Roman" w:hAnsi="Times New Roman"/>
          <w:lang w:val="ru-RU"/>
        </w:rPr>
        <w:t xml:space="preserve">3 </w:t>
      </w:r>
      <w:r w:rsidRPr="004E7B97">
        <w:rPr>
          <w:rFonts w:ascii="Times New Roman" w:hAnsi="Times New Roman"/>
        </w:rPr>
        <w:t>000 000,00 гривень протягом 10 робочих днів з дати отримання Продавцем попередньої оплати.</w:t>
      </w:r>
    </w:p>
    <w:p w:rsidR="004E7B97" w:rsidRPr="004E7B97" w:rsidRDefault="004E7B97" w:rsidP="003B5B59">
      <w:pPr>
        <w:tabs>
          <w:tab w:val="left" w:pos="0"/>
          <w:tab w:val="left" w:pos="1134"/>
        </w:tabs>
        <w:autoSpaceDN w:val="0"/>
        <w:spacing w:line="252" w:lineRule="auto"/>
        <w:ind w:left="-567" w:firstLine="426"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lastRenderedPageBreak/>
        <w:t xml:space="preserve">3.2. Передача Товару здійснюється на умовах EXW, відповідно до офіційних кодифікованих міжнародних комерційних термінів «INCOTERMS» у редакції 2010 року шляхом </w:t>
      </w:r>
      <w:proofErr w:type="spellStart"/>
      <w:r w:rsidRPr="004E7B97">
        <w:rPr>
          <w:rFonts w:ascii="Times New Roman" w:hAnsi="Times New Roman"/>
        </w:rPr>
        <w:t>самовивозу</w:t>
      </w:r>
      <w:proofErr w:type="spellEnd"/>
      <w:r w:rsidRPr="004E7B97">
        <w:rPr>
          <w:rFonts w:ascii="Times New Roman" w:hAnsi="Times New Roman"/>
        </w:rPr>
        <w:t xml:space="preserve"> його Покупцем з місця розміщення Товару транспортом та за рахунок Покупця, включаючи всі витрати, пов’язані з транспортуванням металобрухту, навантаженням, розвантаженням, зважуванням, а також будь-яких інших витрат, пов’язаних з виконанням Покупцем своїх зобов’язань за цим Договором.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142"/>
        </w:tabs>
        <w:spacing w:before="0" w:after="0" w:line="252" w:lineRule="auto"/>
        <w:ind w:left="-567" w:right="20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  3.3. Під час завантаження Товару зі складу Продавця, Покупцю надається товарно-транспортна накладна, яка не свідчить про перехід права власності на Товар. </w:t>
      </w:r>
    </w:p>
    <w:p w:rsidR="004E7B97" w:rsidRPr="004E7B97" w:rsidRDefault="00970C10" w:rsidP="003B5B59">
      <w:pPr>
        <w:pStyle w:val="a4"/>
        <w:shd w:val="clear" w:color="auto" w:fill="auto"/>
        <w:tabs>
          <w:tab w:val="left" w:pos="0"/>
          <w:tab w:val="left" w:pos="993"/>
        </w:tabs>
        <w:spacing w:before="0" w:after="0" w:line="252" w:lineRule="auto"/>
        <w:ind w:left="-567" w:right="20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4E7B97" w:rsidRPr="004E7B97">
        <w:rPr>
          <w:sz w:val="24"/>
          <w:szCs w:val="24"/>
          <w:lang w:val="uk-UA"/>
        </w:rPr>
        <w:t>3.4. Роботи та витрати, пов'язані з завантаженням, транспортуванням, розвантаженням, проходженням радіаційного контролю, перевіркою вибухонебезпечності та хімічної забрудненості, розбиранням, різанням, сортуванням, видаленням</w:t>
      </w:r>
      <w:r w:rsidR="004E7B97" w:rsidRPr="004E7B97">
        <w:rPr>
          <w:rFonts w:eastAsia="Times New Roman"/>
          <w:sz w:val="24"/>
          <w:szCs w:val="24"/>
          <w:lang w:val="uk-UA"/>
        </w:rPr>
        <w:t xml:space="preserve"> </w:t>
      </w:r>
      <w:r w:rsidR="004E7B97" w:rsidRPr="004E7B97">
        <w:rPr>
          <w:sz w:val="24"/>
          <w:szCs w:val="24"/>
          <w:lang w:val="uk-UA"/>
        </w:rPr>
        <w:t>механічних домішок у вигляді вільних деталей, прироблень чи їх частин,</w:t>
      </w:r>
      <w:r w:rsidR="004E7B97" w:rsidRPr="004E7B97">
        <w:rPr>
          <w:rFonts w:eastAsia="Times New Roman"/>
          <w:sz w:val="24"/>
          <w:szCs w:val="24"/>
          <w:lang w:val="uk-UA"/>
        </w:rPr>
        <w:t xml:space="preserve"> </w:t>
      </w:r>
      <w:r w:rsidR="004E7B97" w:rsidRPr="004E7B97">
        <w:rPr>
          <w:sz w:val="24"/>
          <w:szCs w:val="24"/>
          <w:lang w:val="uk-UA"/>
        </w:rPr>
        <w:t>вогнетривких, ізолювальних та пакувальних матеріалів</w:t>
      </w:r>
      <w:r w:rsidR="004E7B97">
        <w:rPr>
          <w:sz w:val="24"/>
          <w:szCs w:val="24"/>
          <w:lang w:val="uk-UA"/>
        </w:rPr>
        <w:t xml:space="preserve">, </w:t>
      </w:r>
      <w:r w:rsidR="004E7B97" w:rsidRPr="004E7B97">
        <w:rPr>
          <w:sz w:val="24"/>
          <w:szCs w:val="24"/>
          <w:lang w:val="uk-UA"/>
        </w:rPr>
        <w:t xml:space="preserve">залишків горючих і мастильних речовин, подрібненням, пакуванням тощо здійснюються Покупцем за власний рахунок. </w:t>
      </w:r>
    </w:p>
    <w:p w:rsidR="004E7B97" w:rsidRPr="004E7B97" w:rsidRDefault="00970C10" w:rsidP="003B5B59">
      <w:pPr>
        <w:pStyle w:val="a4"/>
        <w:shd w:val="clear" w:color="auto" w:fill="auto"/>
        <w:tabs>
          <w:tab w:val="left" w:pos="0"/>
          <w:tab w:val="left" w:pos="993"/>
        </w:tabs>
        <w:spacing w:before="0" w:after="0" w:line="252" w:lineRule="auto"/>
        <w:ind w:left="-567" w:right="20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E7B97" w:rsidRPr="004E7B97">
        <w:rPr>
          <w:sz w:val="24"/>
          <w:szCs w:val="24"/>
          <w:lang w:val="uk-UA"/>
        </w:rPr>
        <w:t>Ваги, якими буде здійснюватися зважування Товару, повинні мати відповідні документи про повірку, згідно з нормами чинного законодавства України.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rFonts w:ascii="Times New Roman" w:hAnsi="Times New Roman" w:cs="Times New Roman"/>
          <w:color w:val="auto"/>
        </w:rPr>
      </w:pPr>
      <w:r w:rsidRPr="004E7B97">
        <w:rPr>
          <w:rFonts w:ascii="Times New Roman" w:hAnsi="Times New Roman" w:cs="Times New Roman"/>
          <w:color w:val="auto"/>
        </w:rPr>
        <w:t>3.5. Кожна партія поставки оформлюється відповідним пакетом документів, а саме: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rFonts w:ascii="Times New Roman" w:hAnsi="Times New Roman" w:cs="Times New Roman"/>
          <w:color w:val="auto"/>
        </w:rPr>
      </w:pPr>
      <w:r w:rsidRPr="004E7B97">
        <w:rPr>
          <w:rFonts w:ascii="Times New Roman" w:hAnsi="Times New Roman" w:cs="Times New Roman"/>
          <w:color w:val="auto"/>
        </w:rPr>
        <w:t>-  товаросупровідними документами (товарно-транспортною або залізничною накладною);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rFonts w:ascii="Times New Roman" w:hAnsi="Times New Roman" w:cs="Times New Roman"/>
          <w:color w:val="auto"/>
        </w:rPr>
      </w:pPr>
      <w:r w:rsidRPr="004E7B97">
        <w:rPr>
          <w:rFonts w:ascii="Times New Roman" w:hAnsi="Times New Roman" w:cs="Times New Roman"/>
          <w:color w:val="auto"/>
        </w:rPr>
        <w:t xml:space="preserve"> -  довіреністю (за необхідності). 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rFonts w:ascii="Times New Roman" w:hAnsi="Times New Roman"/>
          <w:color w:val="auto"/>
        </w:rPr>
      </w:pPr>
      <w:r w:rsidRPr="004E7B97">
        <w:rPr>
          <w:rFonts w:ascii="Times New Roman" w:hAnsi="Times New Roman" w:cs="Times New Roman"/>
          <w:color w:val="auto"/>
        </w:rPr>
        <w:t>- актом приймання – передачі</w:t>
      </w:r>
      <w:r w:rsidRPr="004E7B97">
        <w:rPr>
          <w:rFonts w:ascii="Times New Roman" w:hAnsi="Times New Roman" w:cs="Times New Roman"/>
          <w:color w:val="auto"/>
          <w:lang w:eastAsia="ru-RU"/>
        </w:rPr>
        <w:t xml:space="preserve"> та/або </w:t>
      </w:r>
      <w:r w:rsidRPr="004E7B97">
        <w:rPr>
          <w:rFonts w:ascii="Times New Roman" w:hAnsi="Times New Roman" w:cs="Times New Roman"/>
          <w:color w:val="auto"/>
        </w:rPr>
        <w:t>видатковою накладною, виписаною відповідно до нормативно-правових актів, які діють в Україні</w:t>
      </w:r>
      <w:r w:rsidRPr="004E7B97">
        <w:rPr>
          <w:rFonts w:ascii="Times New Roman" w:hAnsi="Times New Roman" w:cs="Times New Roman"/>
          <w:color w:val="auto"/>
          <w:lang w:eastAsia="ru-RU"/>
        </w:rPr>
        <w:t>;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rFonts w:ascii="Times New Roman" w:hAnsi="Times New Roman" w:cs="Times New Roman"/>
          <w:color w:val="auto"/>
        </w:rPr>
      </w:pPr>
      <w:r w:rsidRPr="004E7B97">
        <w:rPr>
          <w:rFonts w:ascii="Times New Roman" w:hAnsi="Times New Roman" w:cs="Times New Roman"/>
          <w:color w:val="auto"/>
        </w:rPr>
        <w:t>3.6. Датою продажу Товару є дата, що вказана в Акті приймання-передачі металобрухту. Одночасно з правом власності на Товар до Покупця переходять ризик випадкового знищення та випадкового пошкодження металобрухту з моментом приймання-передачі металобрухту та підписанням Акту приймання-передачі Товару.</w:t>
      </w:r>
    </w:p>
    <w:p w:rsidR="004E7B97" w:rsidRPr="004E7B97" w:rsidRDefault="004E7B97" w:rsidP="003B5B59">
      <w:pPr>
        <w:spacing w:line="252" w:lineRule="auto"/>
        <w:ind w:left="-567" w:firstLine="426"/>
        <w:jc w:val="both"/>
        <w:rPr>
          <w:sz w:val="26"/>
          <w:szCs w:val="26"/>
        </w:rPr>
      </w:pPr>
      <w:r w:rsidRPr="004E7B97">
        <w:rPr>
          <w:rFonts w:ascii="Times New Roman" w:hAnsi="Times New Roman" w:cs="Times New Roman"/>
          <w:color w:val="auto"/>
        </w:rPr>
        <w:t>3.7.  Продавець не здійснює продаж Товару Покупцеві у разі відсутності попередньої оплати за кожну партію за умовами Договору.</w:t>
      </w:r>
      <w:bookmarkStart w:id="3" w:name="bookmark3"/>
    </w:p>
    <w:p w:rsidR="004E7B97" w:rsidRPr="004E7B97" w:rsidRDefault="004E7B97" w:rsidP="003B5B59">
      <w:pPr>
        <w:pStyle w:val="30"/>
        <w:keepNext/>
        <w:keepLines/>
        <w:shd w:val="clear" w:color="auto" w:fill="auto"/>
        <w:spacing w:before="120" w:after="120" w:line="230" w:lineRule="exact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4. Ціна Договору</w:t>
      </w:r>
      <w:bookmarkEnd w:id="3"/>
    </w:p>
    <w:p w:rsidR="004E7B97" w:rsidRPr="004E7B97" w:rsidRDefault="004E7B97" w:rsidP="003B5B59">
      <w:pPr>
        <w:pStyle w:val="a4"/>
        <w:keepNext/>
        <w:keepLines/>
        <w:numPr>
          <w:ilvl w:val="1"/>
          <w:numId w:val="4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-567" w:right="20" w:firstLine="426"/>
        <w:jc w:val="left"/>
        <w:rPr>
          <w:b/>
          <w:i/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Орієнтовна сума  Договору становить (за результатами аукціону)____________, ___ (____________________________________) гривень</w:t>
      </w:r>
      <w:r>
        <w:rPr>
          <w:sz w:val="24"/>
          <w:szCs w:val="24"/>
          <w:lang w:val="uk-UA"/>
        </w:rPr>
        <w:t xml:space="preserve"> </w:t>
      </w:r>
      <w:r w:rsidRPr="004E7B97">
        <w:rPr>
          <w:sz w:val="24"/>
          <w:szCs w:val="24"/>
          <w:lang w:val="uk-UA"/>
        </w:rPr>
        <w:t xml:space="preserve">_____копійок (без урахування ПДВ). </w:t>
      </w:r>
    </w:p>
    <w:p w:rsidR="004E7B97" w:rsidRPr="004E7B97" w:rsidRDefault="004E7B97" w:rsidP="003B5B59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500"/>
          <w:tab w:val="left" w:pos="993"/>
        </w:tabs>
        <w:spacing w:after="0" w:line="240" w:lineRule="auto"/>
        <w:ind w:left="-567" w:right="20" w:firstLine="426"/>
        <w:jc w:val="both"/>
        <w:rPr>
          <w:b w:val="0"/>
          <w:sz w:val="24"/>
          <w:szCs w:val="24"/>
          <w:lang w:val="uk-UA"/>
        </w:rPr>
      </w:pPr>
      <w:r w:rsidRPr="004E7B97">
        <w:rPr>
          <w:b w:val="0"/>
          <w:sz w:val="24"/>
          <w:szCs w:val="24"/>
          <w:lang w:val="uk-UA"/>
        </w:rPr>
        <w:t>Остаточна вартість та кількість Товару за даним договором формується виходячи з цінових та кількісних показників, сформованих видатковими накладними по кожній партії товару та/або Актами приймання-передачі Товару.</w:t>
      </w:r>
    </w:p>
    <w:p w:rsidR="004E7B97" w:rsidRPr="004E7B97" w:rsidRDefault="004E7B97" w:rsidP="003B5B59">
      <w:pPr>
        <w:pStyle w:val="30"/>
        <w:keepNext/>
        <w:keepLines/>
        <w:shd w:val="clear" w:color="auto" w:fill="auto"/>
        <w:spacing w:before="120" w:after="120" w:line="230" w:lineRule="exact"/>
        <w:ind w:left="-567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5. </w:t>
      </w:r>
      <w:bookmarkStart w:id="4" w:name="bookmark5"/>
      <w:r w:rsidRPr="004E7B97">
        <w:rPr>
          <w:sz w:val="24"/>
          <w:szCs w:val="24"/>
          <w:lang w:val="uk-UA"/>
        </w:rPr>
        <w:t xml:space="preserve">Порядок </w:t>
      </w:r>
      <w:bookmarkEnd w:id="4"/>
      <w:r w:rsidRPr="004E7B97">
        <w:rPr>
          <w:sz w:val="24"/>
          <w:szCs w:val="24"/>
          <w:lang w:val="uk-UA"/>
        </w:rPr>
        <w:t>розрахунків</w:t>
      </w:r>
    </w:p>
    <w:p w:rsidR="004E7B97" w:rsidRPr="004E7B97" w:rsidRDefault="004E7B97" w:rsidP="00970C10">
      <w:pPr>
        <w:ind w:left="-567" w:firstLine="426"/>
        <w:jc w:val="both"/>
        <w:rPr>
          <w:rFonts w:ascii="Times New Roman" w:hAnsi="Times New Roman" w:cs="Times New Roman"/>
        </w:rPr>
      </w:pPr>
      <w:bookmarkStart w:id="5" w:name="bookmark6"/>
      <w:r w:rsidRPr="004E7B97">
        <w:rPr>
          <w:rFonts w:ascii="Times New Roman" w:hAnsi="Times New Roman" w:cs="Times New Roman"/>
        </w:rPr>
        <w:t xml:space="preserve">5.1. Розрахунки за Товар здійснюється Покупцем у національній валюті України – гривні, шляхом перерахування  авансового платежу в розмірі </w:t>
      </w:r>
      <w:r w:rsidR="006A0628">
        <w:rPr>
          <w:rFonts w:ascii="Times New Roman" w:hAnsi="Times New Roman"/>
          <w:lang w:val="ru-RU"/>
        </w:rPr>
        <w:t>3</w:t>
      </w:r>
      <w:r w:rsidRPr="004E7B97">
        <w:rPr>
          <w:rFonts w:ascii="Times New Roman" w:hAnsi="Times New Roman"/>
        </w:rPr>
        <w:t xml:space="preserve"> </w:t>
      </w:r>
      <w:r w:rsidR="00656041">
        <w:rPr>
          <w:rFonts w:ascii="Times New Roman" w:hAnsi="Times New Roman"/>
        </w:rPr>
        <w:t>0</w:t>
      </w:r>
      <w:r w:rsidRPr="004E7B97">
        <w:rPr>
          <w:rFonts w:ascii="Times New Roman" w:hAnsi="Times New Roman"/>
        </w:rPr>
        <w:t xml:space="preserve">00 000,00 гривень. 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 w:cs="Times New Roman"/>
          <w:b/>
          <w:color w:val="auto"/>
        </w:rPr>
      </w:pPr>
      <w:r w:rsidRPr="004E7B97">
        <w:rPr>
          <w:rFonts w:ascii="Times New Roman" w:hAnsi="Times New Roman" w:cs="Times New Roman"/>
          <w:color w:val="auto"/>
        </w:rPr>
        <w:t xml:space="preserve">5.2. Покупець протягом 5 (п’яти) робочих днів з часу отримання ним оригіналу </w:t>
      </w:r>
      <w:r w:rsidRPr="004E7B97">
        <w:rPr>
          <w:rFonts w:ascii="Times New Roman" w:hAnsi="Times New Roman" w:cs="Times New Roman"/>
          <w:color w:val="auto"/>
          <w:shd w:val="clear" w:color="auto" w:fill="FFFFFF"/>
        </w:rPr>
        <w:t>належним чином оформленого</w:t>
      </w:r>
      <w:r w:rsidRPr="004E7B97">
        <w:rPr>
          <w:rFonts w:ascii="Times New Roman" w:hAnsi="Times New Roman" w:cs="Times New Roman"/>
          <w:color w:val="auto"/>
        </w:rPr>
        <w:t xml:space="preserve"> рахунку,</w:t>
      </w:r>
      <w:r w:rsidRPr="004E7B97">
        <w:rPr>
          <w:rFonts w:ascii="Times New Roman" w:hAnsi="Times New Roman" w:cs="Times New Roman"/>
          <w:b/>
          <w:color w:val="auto"/>
        </w:rPr>
        <w:t xml:space="preserve"> </w:t>
      </w:r>
      <w:r w:rsidRPr="004E7B97">
        <w:rPr>
          <w:rFonts w:ascii="Times New Roman" w:hAnsi="Times New Roman" w:cs="Times New Roman"/>
          <w:color w:val="auto"/>
        </w:rPr>
        <w:t xml:space="preserve">перераховує кошти зазначені в п. 5.1. Договору  на рахунок Продавця. 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4E7B97">
        <w:rPr>
          <w:rFonts w:ascii="Times New Roman" w:hAnsi="Times New Roman" w:cs="Times New Roman"/>
          <w:shd w:val="clear" w:color="auto" w:fill="FFFFFF"/>
        </w:rPr>
        <w:t>5.3. Остаточний розрахунок за Товар між сторонами Договору здійснюється після відвантаження останньої партії Товару на підставі всіх видаткових накладних та/або Актів приймання-передачі, але не пізніше 2 робочих днів з дати, зазначеної в останньому акті приймання-передачі/видатковій накладній.</w:t>
      </w:r>
    </w:p>
    <w:bookmarkEnd w:id="5"/>
    <w:p w:rsidR="004E7B97" w:rsidRPr="004E7B97" w:rsidRDefault="004E7B97" w:rsidP="003B5B59">
      <w:pPr>
        <w:ind w:left="-567" w:right="23" w:firstLine="426"/>
        <w:rPr>
          <w:rFonts w:ascii="Times New Roman" w:hAnsi="Times New Roman"/>
        </w:rPr>
      </w:pPr>
      <w:r w:rsidRPr="004E7B97">
        <w:rPr>
          <w:rFonts w:ascii="Times New Roman" w:hAnsi="Times New Roman" w:cs="Times New Roman"/>
        </w:rPr>
        <w:t xml:space="preserve">5.4. </w:t>
      </w:r>
      <w:r w:rsidR="00970C10">
        <w:rPr>
          <w:rFonts w:ascii="Times New Roman" w:hAnsi="Times New Roman" w:cs="Times New Roman"/>
        </w:rPr>
        <w:t xml:space="preserve"> </w:t>
      </w:r>
      <w:r w:rsidRPr="004E7B97">
        <w:rPr>
          <w:rFonts w:ascii="Times New Roman" w:hAnsi="Times New Roman" w:cs="Times New Roman"/>
        </w:rPr>
        <w:t xml:space="preserve">Всі Розрахунки за Товар здійснюється шляхом зарахування коштів </w:t>
      </w:r>
      <w:r w:rsidRPr="004E7B97">
        <w:rPr>
          <w:rFonts w:ascii="Times New Roman" w:hAnsi="Times New Roman"/>
        </w:rPr>
        <w:t>до спеціального фонду міського бюджету за наступними реквізитами:</w:t>
      </w:r>
    </w:p>
    <w:p w:rsidR="004E7B97" w:rsidRPr="004E7B97" w:rsidRDefault="004E7B97" w:rsidP="003B5B59">
      <w:pPr>
        <w:ind w:left="-567" w:right="23" w:firstLine="426"/>
        <w:rPr>
          <w:rFonts w:ascii="Times New Roman" w:hAnsi="Times New Roman"/>
          <w:u w:val="single"/>
        </w:rPr>
      </w:pPr>
      <w:r w:rsidRPr="004E7B97">
        <w:rPr>
          <w:rFonts w:ascii="Times New Roman" w:hAnsi="Times New Roman"/>
          <w:u w:val="single"/>
        </w:rPr>
        <w:t xml:space="preserve">Одержувач: Міський бюджет м. Краматорська; </w:t>
      </w:r>
      <w:proofErr w:type="spellStart"/>
      <w:r w:rsidRPr="004E7B97">
        <w:rPr>
          <w:rFonts w:ascii="Times New Roman" w:hAnsi="Times New Roman"/>
          <w:u w:val="single"/>
        </w:rPr>
        <w:t>Краматор.УК</w:t>
      </w:r>
      <w:proofErr w:type="spellEnd"/>
      <w:r w:rsidRPr="004E7B97">
        <w:rPr>
          <w:rFonts w:ascii="Times New Roman" w:hAnsi="Times New Roman"/>
          <w:u w:val="single"/>
        </w:rPr>
        <w:t>/</w:t>
      </w:r>
      <w:proofErr w:type="spellStart"/>
      <w:r w:rsidRPr="004E7B97">
        <w:rPr>
          <w:rFonts w:ascii="Times New Roman" w:hAnsi="Times New Roman"/>
          <w:u w:val="single"/>
        </w:rPr>
        <w:t>м.Краматорськ</w:t>
      </w:r>
      <w:proofErr w:type="spellEnd"/>
      <w:r w:rsidRPr="004E7B97">
        <w:rPr>
          <w:rFonts w:ascii="Times New Roman" w:hAnsi="Times New Roman"/>
          <w:u w:val="single"/>
        </w:rPr>
        <w:t>/50110000</w:t>
      </w:r>
    </w:p>
    <w:p w:rsidR="004E7B97" w:rsidRPr="004E7B97" w:rsidRDefault="004E7B97" w:rsidP="003B5B59">
      <w:pPr>
        <w:ind w:left="-567" w:right="23" w:firstLine="426"/>
        <w:rPr>
          <w:rFonts w:ascii="Times New Roman" w:hAnsi="Times New Roman"/>
          <w:u w:val="single"/>
        </w:rPr>
      </w:pPr>
      <w:r w:rsidRPr="004E7B97">
        <w:rPr>
          <w:rFonts w:ascii="Times New Roman" w:hAnsi="Times New Roman"/>
          <w:u w:val="single"/>
        </w:rPr>
        <w:t>ЄДРПОУ: 37944338 ; Казначейство України (ЕАП)</w:t>
      </w:r>
    </w:p>
    <w:p w:rsidR="004E7B97" w:rsidRDefault="004E7B97" w:rsidP="003B5B59">
      <w:pPr>
        <w:ind w:left="-567" w:right="23" w:firstLine="426"/>
        <w:rPr>
          <w:rFonts w:ascii="Times New Roman" w:hAnsi="Times New Roman"/>
        </w:rPr>
      </w:pPr>
      <w:r w:rsidRPr="004E7B97">
        <w:rPr>
          <w:rFonts w:ascii="Times New Roman" w:hAnsi="Times New Roman"/>
          <w:u w:val="single"/>
        </w:rPr>
        <w:t>Рахунок: UA248999980314181931000005059</w:t>
      </w:r>
      <w:r w:rsidRPr="004E7B97">
        <w:rPr>
          <w:rFonts w:ascii="Times New Roman" w:hAnsi="Times New Roman"/>
        </w:rPr>
        <w:t>.</w:t>
      </w:r>
    </w:p>
    <w:p w:rsidR="00970C10" w:rsidRDefault="00970C10" w:rsidP="003B5B59">
      <w:pPr>
        <w:spacing w:line="240" w:lineRule="exact"/>
        <w:ind w:left="-567" w:right="23" w:firstLine="426"/>
        <w:jc w:val="center"/>
        <w:rPr>
          <w:rFonts w:ascii="Times New Roman" w:hAnsi="Times New Roman"/>
          <w:b/>
        </w:rPr>
      </w:pPr>
    </w:p>
    <w:p w:rsidR="004E7B97" w:rsidRPr="004E7B97" w:rsidRDefault="004E7B97" w:rsidP="003B5B59">
      <w:pPr>
        <w:spacing w:line="240" w:lineRule="exact"/>
        <w:ind w:left="-567" w:right="23" w:firstLine="426"/>
        <w:jc w:val="center"/>
        <w:rPr>
          <w:rFonts w:ascii="Times New Roman" w:hAnsi="Times New Roman"/>
          <w:b/>
        </w:rPr>
      </w:pPr>
      <w:r w:rsidRPr="004E7B97">
        <w:rPr>
          <w:rFonts w:ascii="Times New Roman" w:hAnsi="Times New Roman"/>
          <w:b/>
        </w:rPr>
        <w:t xml:space="preserve">6. Права та обов’язки сторін    </w:t>
      </w:r>
    </w:p>
    <w:p w:rsidR="004E7B97" w:rsidRPr="004E7B97" w:rsidRDefault="004E7B97" w:rsidP="003B5B59">
      <w:pPr>
        <w:spacing w:line="240" w:lineRule="exact"/>
        <w:ind w:left="-567" w:right="23" w:firstLine="426"/>
        <w:jc w:val="center"/>
        <w:rPr>
          <w:rFonts w:ascii="Times New Roman" w:hAnsi="Times New Roman"/>
          <w:b/>
        </w:rPr>
      </w:pPr>
    </w:p>
    <w:p w:rsidR="004E7B97" w:rsidRPr="004E7B97" w:rsidRDefault="004E7B97" w:rsidP="00970C10">
      <w:pPr>
        <w:ind w:left="-567" w:firstLine="426"/>
        <w:rPr>
          <w:rFonts w:ascii="Times New Roman" w:hAnsi="Times New Roman"/>
          <w:b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6.1. </w:t>
      </w:r>
      <w:r w:rsidRPr="004E7B97">
        <w:rPr>
          <w:rFonts w:ascii="Times New Roman" w:hAnsi="Times New Roman"/>
          <w:b/>
          <w:lang w:eastAsia="ru-RU"/>
        </w:rPr>
        <w:t xml:space="preserve"> Продавець зобов’язаний:</w:t>
      </w:r>
    </w:p>
    <w:p w:rsidR="004E7B97" w:rsidRPr="004E7B97" w:rsidRDefault="004E7B97" w:rsidP="00970C10">
      <w:pPr>
        <w:ind w:left="-567" w:firstLine="426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</w:rPr>
        <w:lastRenderedPageBreak/>
        <w:t>6.1.1.</w:t>
      </w:r>
      <w:r w:rsidRPr="004E7B97">
        <w:rPr>
          <w:rFonts w:ascii="Times New Roman" w:hAnsi="Times New Roman"/>
          <w:lang w:eastAsia="ru-RU"/>
        </w:rPr>
        <w:t xml:space="preserve"> Передати Товар у розпорядження Покупця згідно Актів приймання-передачі;</w:t>
      </w:r>
    </w:p>
    <w:p w:rsidR="004E7B97" w:rsidRPr="004E7B97" w:rsidRDefault="004E7B97" w:rsidP="00970C10">
      <w:pPr>
        <w:ind w:left="-567" w:firstLine="426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6.1.2. Одночасно з відвантаженням Товару надати Покупцю документи, передбачені п.3.5 цього Договору;</w:t>
      </w:r>
    </w:p>
    <w:p w:rsidR="004E7B97" w:rsidRPr="004E7B97" w:rsidRDefault="004E7B97" w:rsidP="00970C10">
      <w:pPr>
        <w:ind w:left="-567" w:firstLine="426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6.1.3. Забезпечити присутність свого представника при зважуванні та прийомі Товару. </w:t>
      </w:r>
    </w:p>
    <w:p w:rsidR="004E7B97" w:rsidRPr="004E7B97" w:rsidRDefault="004E7B97" w:rsidP="00970C10">
      <w:pPr>
        <w:ind w:left="-567" w:firstLine="426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6.1.4. Виконувати інші зобов’язання, передбачені даним Договором, Специфікацією/ями, Додатками та Додатковими угодами до нього.</w:t>
      </w:r>
    </w:p>
    <w:p w:rsidR="004E7B97" w:rsidRPr="004E7B97" w:rsidRDefault="004E7B97" w:rsidP="00970C10">
      <w:pPr>
        <w:ind w:left="-567" w:firstLine="426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6.2.  </w:t>
      </w:r>
      <w:r w:rsidRPr="004E7B97">
        <w:rPr>
          <w:rFonts w:ascii="Times New Roman" w:hAnsi="Times New Roman"/>
          <w:b/>
          <w:lang w:eastAsia="ru-RU"/>
        </w:rPr>
        <w:t>Продавець має право: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6.2.1. На своєчасне та в повному обсязі одержання оплати за Товар відповідно до умов, визначених цим Договором;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6.2.2. Не передавати Товар у випадку невиконання або неналежного виконання Покупцем умов даного Договору, в тому числі порушення строків оплати.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/>
          <w:lang w:eastAsia="ru-RU"/>
        </w:rPr>
      </w:pPr>
      <w:r w:rsidRPr="004E7B97">
        <w:rPr>
          <w:rFonts w:ascii="Times New Roman" w:hAnsi="Times New Roman"/>
          <w:lang w:eastAsia="ru-RU"/>
        </w:rPr>
        <w:t>6.2.3. У разі невиконання зобов’язань Продавцем достроково розірвати цей Договір, повідомивши про це Продавця у строк не менш ніж за 15 робочих днів.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6.3</w:t>
      </w:r>
      <w:r w:rsidRPr="004E7B97">
        <w:rPr>
          <w:rFonts w:ascii="Times New Roman" w:hAnsi="Times New Roman"/>
          <w:b/>
          <w:lang w:eastAsia="ru-RU"/>
        </w:rPr>
        <w:t>. Покупець зобов’язаний</w:t>
      </w:r>
      <w:r w:rsidRPr="004E7B97">
        <w:rPr>
          <w:rFonts w:ascii="Times New Roman" w:hAnsi="Times New Roman"/>
          <w:lang w:eastAsia="ru-RU"/>
        </w:rPr>
        <w:t>:</w:t>
      </w:r>
    </w:p>
    <w:p w:rsidR="004E7B97" w:rsidRPr="004E7B97" w:rsidRDefault="004E7B97" w:rsidP="003B5B59">
      <w:pPr>
        <w:tabs>
          <w:tab w:val="left" w:pos="625"/>
        </w:tabs>
        <w:ind w:left="-567" w:right="20" w:firstLine="426"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6.3.1. Сплатити своєчасно та в повному обсязі на рахунок Продавця вартість Товару відповідно до визначених Сторонами в цьому Договорі строків за банківськими реквізитами, визначеними у даному Договорі та/або виставленому Продавцем рахунку;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6.3.2. Вивезти зі складу Продавця Товар, за</w:t>
      </w:r>
      <w:r w:rsidR="006A0628">
        <w:rPr>
          <w:rFonts w:ascii="Times New Roman" w:hAnsi="Times New Roman"/>
        </w:rPr>
        <w:t xml:space="preserve">значений у договорі не пізніше </w:t>
      </w:r>
      <w:r w:rsidR="006A0628">
        <w:rPr>
          <w:rFonts w:ascii="Times New Roman" w:hAnsi="Times New Roman"/>
          <w:lang w:val="ru-RU"/>
        </w:rPr>
        <w:t>15</w:t>
      </w:r>
      <w:r w:rsidRPr="004E7B97">
        <w:rPr>
          <w:rFonts w:ascii="Times New Roman" w:hAnsi="Times New Roman"/>
        </w:rPr>
        <w:t xml:space="preserve"> робочих днів з дати надходження авансового платежу.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  <w:lang w:eastAsia="ru-RU"/>
        </w:rPr>
        <w:t xml:space="preserve">6.3.3. </w:t>
      </w:r>
      <w:r w:rsidRPr="004E7B97">
        <w:rPr>
          <w:rFonts w:ascii="Times New Roman" w:hAnsi="Times New Roman"/>
        </w:rPr>
        <w:t>Завчасно погоджувати з Продавцем дату  передачі кожної партії Товару;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6.3.4. Прийняти поставлений Товар згідно Акту прийому-передачі; 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6.3.5.Забезпечити присутність повноважного представника при зважуванні та прийомі Товару. 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/>
          <w:lang w:eastAsia="ru-RU"/>
        </w:rPr>
      </w:pPr>
      <w:r w:rsidRPr="004E7B97">
        <w:rPr>
          <w:rFonts w:ascii="Times New Roman" w:hAnsi="Times New Roman"/>
          <w:lang w:eastAsia="ru-RU"/>
        </w:rPr>
        <w:t>6.4</w:t>
      </w:r>
      <w:r w:rsidRPr="004E7B97">
        <w:rPr>
          <w:rFonts w:ascii="Times New Roman" w:hAnsi="Times New Roman"/>
          <w:b/>
          <w:lang w:eastAsia="ru-RU"/>
        </w:rPr>
        <w:t>. Покупець має право: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/>
          <w:lang w:eastAsia="ru-RU"/>
        </w:rPr>
      </w:pPr>
      <w:r w:rsidRPr="004E7B97">
        <w:rPr>
          <w:rFonts w:ascii="Times New Roman" w:hAnsi="Times New Roman"/>
          <w:lang w:eastAsia="ru-RU"/>
        </w:rPr>
        <w:t>6.4.2. У разі невиконання зобов’язань Продавцем достроково розірвати цей Договір, повідомивши про це Продавця у строк не менш ніж за 15 робочих днів.</w:t>
      </w:r>
    </w:p>
    <w:p w:rsidR="004E7B97" w:rsidRPr="004E7B97" w:rsidRDefault="004E7B97" w:rsidP="00970C10">
      <w:pPr>
        <w:pStyle w:val="30"/>
        <w:keepNext/>
        <w:keepLines/>
        <w:shd w:val="clear" w:color="auto" w:fill="auto"/>
        <w:spacing w:before="240" w:line="230" w:lineRule="exact"/>
        <w:ind w:left="-567" w:firstLine="426"/>
        <w:rPr>
          <w:sz w:val="24"/>
          <w:szCs w:val="24"/>
          <w:lang w:val="uk-UA"/>
        </w:rPr>
      </w:pPr>
      <w:bookmarkStart w:id="6" w:name="bookmark8"/>
      <w:r w:rsidRPr="004E7B97">
        <w:rPr>
          <w:sz w:val="24"/>
          <w:szCs w:val="24"/>
          <w:lang w:val="uk-UA"/>
        </w:rPr>
        <w:t>7. Відповідальність Сторін</w:t>
      </w:r>
    </w:p>
    <w:p w:rsidR="004E7B97" w:rsidRPr="004E7B97" w:rsidRDefault="00970C10" w:rsidP="00970C10">
      <w:pPr>
        <w:pStyle w:val="a6"/>
        <w:tabs>
          <w:tab w:val="left" w:pos="0"/>
          <w:tab w:val="left" w:pos="993"/>
        </w:tabs>
        <w:ind w:left="-567" w:firstLine="42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7.1.</w:t>
      </w:r>
      <w:r w:rsidR="004E7B97" w:rsidRPr="004E7B97">
        <w:rPr>
          <w:rFonts w:ascii="Times New Roman" w:hAnsi="Times New Roman"/>
          <w:bCs/>
          <w:lang w:eastAsia="ru-RU"/>
        </w:rPr>
        <w:t>За</w:t>
      </w:r>
      <w:r w:rsidR="004E7B97" w:rsidRPr="004E7B97">
        <w:rPr>
          <w:rFonts w:ascii="Times New Roman" w:hAnsi="Times New Roman"/>
          <w:b/>
          <w:bCs/>
          <w:lang w:eastAsia="ru-RU"/>
        </w:rPr>
        <w:t xml:space="preserve"> </w:t>
      </w:r>
      <w:r w:rsidR="004E7B97" w:rsidRPr="004E7B97">
        <w:rPr>
          <w:rFonts w:ascii="Times New Roman" w:hAnsi="Times New Roman"/>
          <w:lang w:eastAsia="ru-RU"/>
        </w:rPr>
        <w:t>невиконання або неналежне виконання своїх зобов’язань за Договором сторони несуть відповідальність, передбачену чинним законодавством України та умовами цього Договору.</w:t>
      </w:r>
    </w:p>
    <w:p w:rsidR="004E7B97" w:rsidRPr="004E7B97" w:rsidRDefault="00970C10" w:rsidP="00970C10">
      <w:pPr>
        <w:pStyle w:val="a6"/>
        <w:tabs>
          <w:tab w:val="left" w:pos="0"/>
          <w:tab w:val="left" w:pos="993"/>
        </w:tabs>
        <w:ind w:left="-567" w:firstLine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7.2.</w:t>
      </w:r>
      <w:r w:rsidR="004E7B97" w:rsidRPr="004E7B97">
        <w:rPr>
          <w:rFonts w:ascii="Times New Roman" w:hAnsi="Times New Roman"/>
          <w:lang w:eastAsia="ru-RU"/>
        </w:rPr>
        <w:t>Продавець звільняється від відповідальності за не поставку/недопоставку Товарів у випадках:</w:t>
      </w:r>
    </w:p>
    <w:p w:rsidR="004E7B97" w:rsidRPr="004E7B97" w:rsidRDefault="004E7B97" w:rsidP="003B5B59">
      <w:pPr>
        <w:pStyle w:val="a6"/>
        <w:tabs>
          <w:tab w:val="left" w:pos="0"/>
        </w:tabs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- зменшення обсягів поставки Товарів за ініціативою Покупця;</w:t>
      </w:r>
    </w:p>
    <w:p w:rsidR="004E7B97" w:rsidRPr="004E7B97" w:rsidRDefault="004E7B97" w:rsidP="003B5B59">
      <w:pPr>
        <w:pStyle w:val="a6"/>
        <w:tabs>
          <w:tab w:val="left" w:pos="0"/>
        </w:tabs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- несплати Покупцем вартості Товарів, зазначених у відповідних Специфікаціях до цього Договору.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-567" w:right="20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7.3. У випадку порушення Покупцем строків оплати згідно з даним Договором, Покупець зобов’язаний сплатити Продавцю пеню у розмірі подвійної облікової ставки Національного банку України, яка діяла в період, за який нараховується пеня, від суми простроченого платежу за кожен день прострочення.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0"/>
          <w:tab w:val="left" w:pos="524"/>
          <w:tab w:val="left" w:pos="1134"/>
        </w:tabs>
        <w:spacing w:before="0" w:after="0" w:line="240" w:lineRule="auto"/>
        <w:ind w:left="-567" w:right="20" w:firstLine="426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 xml:space="preserve">7.4. У випадку порушення Покупцем строків завантаження та вивезення Товару або його частини у встановлені Договором строки передачі Товару у розпорядження Покупця з його вини,  останній сплачує Продавцю штраф у розмірі 1% від загальної вартості обсягу Товару, який не був завантажений та вивезений. 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0"/>
          <w:tab w:val="left" w:pos="524"/>
          <w:tab w:val="left" w:pos="1134"/>
        </w:tabs>
        <w:spacing w:before="0" w:after="0" w:line="240" w:lineRule="auto"/>
        <w:ind w:left="-567" w:right="20" w:firstLine="425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7.5. У випадку неможливості передачі Товару з незалежних від Продавця причин, Покупець приймає наявну фактичну кількість Товару та не вимагає поставки узгодженої Сторонами партії Товару в повному обсязі, не вимагає відшкодування пов’язаних з цим збитків та сплати штрафних санкцій. При цьому Продавець зобов’язується докласти всіх зусиль для забезпечення поставки узгодженої партії Товару в повному обсязі.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0"/>
          <w:tab w:val="left" w:pos="524"/>
          <w:tab w:val="left" w:pos="1134"/>
        </w:tabs>
        <w:spacing w:before="0" w:after="0" w:line="240" w:lineRule="auto"/>
        <w:ind w:left="-567" w:right="20" w:firstLine="425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7.6. До оплати Покупцем штрафу/</w:t>
      </w:r>
      <w:proofErr w:type="spellStart"/>
      <w:r w:rsidRPr="004E7B97">
        <w:rPr>
          <w:sz w:val="24"/>
          <w:szCs w:val="24"/>
          <w:lang w:val="uk-UA"/>
        </w:rPr>
        <w:t>ів</w:t>
      </w:r>
      <w:proofErr w:type="spellEnd"/>
      <w:r w:rsidRPr="004E7B97">
        <w:rPr>
          <w:sz w:val="24"/>
          <w:szCs w:val="24"/>
          <w:lang w:val="uk-UA"/>
        </w:rPr>
        <w:t xml:space="preserve"> та/або пені, передбачених даним розділом 7 «Відповідальність Сторін» Продавець має право припинити передачу Товару.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-567" w:right="20" w:firstLine="425"/>
        <w:rPr>
          <w:sz w:val="24"/>
          <w:szCs w:val="24"/>
          <w:lang w:val="uk-UA"/>
        </w:rPr>
      </w:pPr>
      <w:r w:rsidRPr="004E7B97">
        <w:rPr>
          <w:sz w:val="24"/>
          <w:szCs w:val="24"/>
          <w:lang w:val="uk-UA"/>
        </w:rPr>
        <w:t>7.7. Сплата господарських санкцій не звільняє Сторони від виконання своїх зобов'язань за Договором.</w:t>
      </w:r>
    </w:p>
    <w:p w:rsidR="004E7B97" w:rsidRPr="004E7B97" w:rsidRDefault="003B5B59" w:rsidP="003B5B59">
      <w:pPr>
        <w:pStyle w:val="30"/>
        <w:keepNext/>
        <w:keepLines/>
        <w:numPr>
          <w:ilvl w:val="1"/>
          <w:numId w:val="3"/>
        </w:numPr>
        <w:shd w:val="clear" w:color="auto" w:fill="auto"/>
        <w:spacing w:before="240" w:line="230" w:lineRule="exact"/>
        <w:ind w:left="-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Обс</w:t>
      </w:r>
      <w:r w:rsidR="004E7B97" w:rsidRPr="004E7B97">
        <w:rPr>
          <w:sz w:val="24"/>
          <w:szCs w:val="24"/>
          <w:lang w:val="uk-UA"/>
        </w:rPr>
        <w:t>тавини непереборної сили</w:t>
      </w:r>
    </w:p>
    <w:p w:rsidR="004E7B97" w:rsidRPr="004E7B97" w:rsidRDefault="003B5B59" w:rsidP="003B5B59">
      <w:pPr>
        <w:pStyle w:val="a6"/>
        <w:tabs>
          <w:tab w:val="left" w:pos="993"/>
        </w:tabs>
        <w:ind w:left="-567" w:firstLine="425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8.1 </w:t>
      </w:r>
      <w:r w:rsidR="004E7B97" w:rsidRPr="004E7B97">
        <w:rPr>
          <w:rFonts w:ascii="Times New Roman" w:hAnsi="Times New Roman"/>
          <w:bCs/>
          <w:lang w:eastAsia="ru-RU"/>
        </w:rPr>
        <w:t xml:space="preserve">Жодна із Сторін не буде нести відповідальність за повне або часткове невиконання зобов’язань за цим Договором, якщо невиконання </w:t>
      </w:r>
      <w:proofErr w:type="spellStart"/>
      <w:r w:rsidR="004E7B97" w:rsidRPr="004E7B97">
        <w:rPr>
          <w:rFonts w:ascii="Times New Roman" w:hAnsi="Times New Roman"/>
          <w:bCs/>
          <w:lang w:eastAsia="ru-RU"/>
        </w:rPr>
        <w:t>виникло</w:t>
      </w:r>
      <w:proofErr w:type="spellEnd"/>
      <w:r w:rsidR="004E7B97" w:rsidRPr="004E7B97">
        <w:rPr>
          <w:rFonts w:ascii="Times New Roman" w:hAnsi="Times New Roman"/>
          <w:bCs/>
          <w:lang w:eastAsia="ru-RU"/>
        </w:rPr>
        <w:t xml:space="preserve"> за рахунок обставин форс-мажору, що є наслідком причин, що знаходяться поза контролем Сторін, таких як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зобов’язань за цим Договором. 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Cs/>
          <w:lang w:eastAsia="ru-RU"/>
        </w:rPr>
      </w:pPr>
      <w:r w:rsidRPr="004E7B97">
        <w:rPr>
          <w:rFonts w:ascii="Times New Roman" w:hAnsi="Times New Roman"/>
          <w:bCs/>
          <w:lang w:eastAsia="ru-RU"/>
        </w:rPr>
        <w:t>8.2. Якщо будь-які з таких обставин спричинили невиконання обов’язків в строк, встановлений цим Договором, строк виконання зобов’язань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Cs/>
          <w:lang w:eastAsia="ru-RU"/>
        </w:rPr>
      </w:pPr>
      <w:r w:rsidRPr="004E7B97">
        <w:rPr>
          <w:rFonts w:ascii="Times New Roman" w:hAnsi="Times New Roman"/>
          <w:bCs/>
          <w:lang w:eastAsia="ru-RU"/>
        </w:rPr>
        <w:t>8.3. Сторона, для якої склались обставини, які унеможливлюють виконання своїх обов’язків, повинна негайно попередити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Cs/>
          <w:lang w:eastAsia="ru-RU"/>
        </w:rPr>
      </w:pPr>
      <w:r w:rsidRPr="004E7B97">
        <w:rPr>
          <w:rFonts w:ascii="Times New Roman" w:hAnsi="Times New Roman"/>
          <w:bCs/>
          <w:lang w:eastAsia="ru-RU"/>
        </w:rPr>
        <w:t>8.4.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обставини як підстави, що звільняють від відповідальності за невиконання зобов’язань за цим Договором.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bCs/>
          <w:lang w:eastAsia="ru-RU"/>
        </w:rPr>
      </w:pPr>
      <w:r w:rsidRPr="004E7B97">
        <w:rPr>
          <w:rFonts w:ascii="Times New Roman" w:hAnsi="Times New Roman"/>
          <w:bCs/>
          <w:lang w:eastAsia="ru-RU"/>
        </w:rPr>
        <w:t>8.5. Доказом виникнення обставин непереборної сили та строку їх дії є довідка (сертифікат), яка видається Торговельно-промисловою палатою України.</w:t>
      </w:r>
    </w:p>
    <w:p w:rsidR="004E7B97" w:rsidRPr="004E7B97" w:rsidRDefault="003B5B59" w:rsidP="003B5B59">
      <w:pPr>
        <w:ind w:left="-567" w:firstLine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8</w:t>
      </w:r>
      <w:r w:rsidR="004E7B97" w:rsidRPr="004E7B97">
        <w:rPr>
          <w:rFonts w:ascii="Times New Roman" w:hAnsi="Times New Roman"/>
          <w:bCs/>
          <w:lang w:eastAsia="ru-RU"/>
        </w:rPr>
        <w:t>.6. У разі коли строк дії обставин непереборної сили продовжується більш як 6 місяців, кожна із сторін в установленому порядку має право розірвати договір. У такому разі сторона не має права вимагати від іншої сторони відшкодування збитків.</w:t>
      </w:r>
    </w:p>
    <w:p w:rsidR="004E7B97" w:rsidRPr="004E7B97" w:rsidRDefault="004E7B97" w:rsidP="003B5B59">
      <w:pPr>
        <w:pStyle w:val="30"/>
        <w:keepNext/>
        <w:keepLines/>
        <w:shd w:val="clear" w:color="auto" w:fill="auto"/>
        <w:tabs>
          <w:tab w:val="left" w:pos="4536"/>
          <w:tab w:val="left" w:pos="4678"/>
          <w:tab w:val="left" w:pos="4867"/>
          <w:tab w:val="left" w:pos="5387"/>
          <w:tab w:val="left" w:pos="5529"/>
        </w:tabs>
        <w:spacing w:before="120" w:after="120" w:line="278" w:lineRule="exact"/>
        <w:ind w:left="-567" w:firstLine="426"/>
        <w:rPr>
          <w:sz w:val="24"/>
          <w:szCs w:val="24"/>
          <w:lang w:val="uk-UA"/>
        </w:rPr>
      </w:pPr>
      <w:bookmarkStart w:id="7" w:name="bookmark11"/>
      <w:bookmarkEnd w:id="6"/>
      <w:r w:rsidRPr="004E7B97">
        <w:rPr>
          <w:sz w:val="24"/>
          <w:szCs w:val="24"/>
          <w:lang w:val="uk-UA"/>
        </w:rPr>
        <w:t>9. Строк дії договору</w:t>
      </w:r>
      <w:bookmarkEnd w:id="7"/>
    </w:p>
    <w:p w:rsidR="004E7B97" w:rsidRPr="004E7B97" w:rsidRDefault="003B5B59" w:rsidP="003B5B59">
      <w:pPr>
        <w:pStyle w:val="a4"/>
        <w:shd w:val="clear" w:color="auto" w:fill="auto"/>
        <w:tabs>
          <w:tab w:val="left" w:pos="577"/>
        </w:tabs>
        <w:spacing w:before="0" w:after="0" w:line="274" w:lineRule="exact"/>
        <w:ind w:left="-567" w:right="20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E7B97" w:rsidRPr="004E7B97">
        <w:rPr>
          <w:sz w:val="24"/>
          <w:szCs w:val="24"/>
          <w:lang w:val="uk-UA"/>
        </w:rPr>
        <w:t>9.1. Цей Договір набуває чинності з моменту його підписання Сторонами</w:t>
      </w:r>
      <w:r w:rsidR="004E7B97" w:rsidRPr="004E7B97">
        <w:rPr>
          <w:rStyle w:val="22"/>
          <w:sz w:val="24"/>
          <w:szCs w:val="24"/>
          <w:lang w:val="uk-UA"/>
        </w:rPr>
        <w:t xml:space="preserve"> </w:t>
      </w:r>
      <w:r w:rsidR="004E7B97" w:rsidRPr="004E7B97">
        <w:rPr>
          <w:sz w:val="24"/>
          <w:szCs w:val="24"/>
          <w:lang w:val="uk-UA"/>
        </w:rPr>
        <w:t>і діє до 31.12.2020 року, а в частині проведення розрахунків та виконання зобов'язань, передбачених цим Договором - до повного їх виконання Сторонами.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620"/>
        </w:tabs>
        <w:spacing w:before="0" w:after="0" w:line="274" w:lineRule="exact"/>
        <w:ind w:left="-567" w:right="20" w:firstLine="426"/>
        <w:rPr>
          <w:sz w:val="24"/>
          <w:szCs w:val="24"/>
          <w:lang w:val="uk-UA"/>
        </w:rPr>
      </w:pPr>
    </w:p>
    <w:p w:rsidR="004E7B97" w:rsidRPr="004E7B97" w:rsidRDefault="004E7B97" w:rsidP="003B5B59">
      <w:pPr>
        <w:ind w:left="-567" w:firstLine="426"/>
        <w:rPr>
          <w:rFonts w:ascii="Times New Roman" w:hAnsi="Times New Roman"/>
          <w:b/>
          <w:bCs/>
          <w:lang w:eastAsia="ru-RU"/>
        </w:rPr>
      </w:pPr>
      <w:r w:rsidRPr="004E7B97">
        <w:rPr>
          <w:rFonts w:ascii="Times New Roman" w:hAnsi="Times New Roman"/>
          <w:b/>
          <w:bCs/>
          <w:lang w:eastAsia="ru-RU"/>
        </w:rPr>
        <w:t xml:space="preserve">                                                     10. Вирішення спорів</w:t>
      </w:r>
    </w:p>
    <w:p w:rsidR="004E7B97" w:rsidRPr="004E7B97" w:rsidRDefault="004E7B97" w:rsidP="003B5B59">
      <w:pPr>
        <w:ind w:left="-567" w:firstLine="426"/>
        <w:jc w:val="center"/>
        <w:rPr>
          <w:rFonts w:ascii="Times New Roman" w:hAnsi="Times New Roman"/>
          <w:b/>
          <w:bCs/>
          <w:lang w:eastAsia="ru-RU"/>
        </w:rPr>
      </w:pP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10.1. У випадку виникнення спорів або розбіжностей сторони зобов’язуються вирішувати  їх  шляхом  взаємних  переговорів  та  консультацій.</w:t>
      </w:r>
    </w:p>
    <w:p w:rsidR="004E7B97" w:rsidRPr="004E7B97" w:rsidRDefault="004E7B97" w:rsidP="003B5B59">
      <w:pPr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>10.2. У разі недосягнення сторонами згоди спори (розбіжності) вирішуються у судовому порядку згідно з Господарським  процесуальним кодексом України.</w:t>
      </w:r>
    </w:p>
    <w:p w:rsidR="004E7B97" w:rsidRPr="004E7B97" w:rsidRDefault="004E7B97" w:rsidP="003B5B59">
      <w:pPr>
        <w:pStyle w:val="a4"/>
        <w:shd w:val="clear" w:color="auto" w:fill="auto"/>
        <w:tabs>
          <w:tab w:val="left" w:pos="620"/>
        </w:tabs>
        <w:spacing w:before="0" w:after="0" w:line="274" w:lineRule="exact"/>
        <w:ind w:left="-567" w:right="20" w:firstLine="426"/>
        <w:rPr>
          <w:sz w:val="24"/>
          <w:szCs w:val="24"/>
          <w:lang w:val="uk-UA"/>
        </w:rPr>
      </w:pPr>
    </w:p>
    <w:p w:rsidR="004E7B97" w:rsidRPr="004E7B97" w:rsidRDefault="004E7B97" w:rsidP="003B5B59">
      <w:pPr>
        <w:tabs>
          <w:tab w:val="left" w:pos="460"/>
        </w:tabs>
        <w:ind w:left="-567" w:firstLine="426"/>
        <w:jc w:val="center"/>
        <w:rPr>
          <w:rFonts w:ascii="Times New Roman" w:hAnsi="Times New Roman"/>
          <w:b/>
          <w:lang w:eastAsia="ru-RU"/>
        </w:rPr>
      </w:pPr>
      <w:r w:rsidRPr="004E7B97">
        <w:rPr>
          <w:rFonts w:ascii="Times New Roman" w:hAnsi="Times New Roman"/>
          <w:b/>
          <w:lang w:eastAsia="ru-RU"/>
        </w:rPr>
        <w:t>11. Антикорупційне застереження</w:t>
      </w:r>
    </w:p>
    <w:p w:rsidR="004E7B97" w:rsidRPr="004E7B97" w:rsidRDefault="004E7B97" w:rsidP="003B5B59">
      <w:pPr>
        <w:tabs>
          <w:tab w:val="left" w:pos="460"/>
        </w:tabs>
        <w:ind w:left="-567" w:firstLine="426"/>
        <w:jc w:val="center"/>
        <w:rPr>
          <w:rFonts w:ascii="Times New Roman" w:hAnsi="Times New Roman"/>
          <w:b/>
          <w:lang w:eastAsia="ru-RU"/>
        </w:rPr>
      </w:pPr>
    </w:p>
    <w:p w:rsidR="004E7B97" w:rsidRPr="004E7B97" w:rsidRDefault="004E7B97" w:rsidP="003B5B59">
      <w:pPr>
        <w:tabs>
          <w:tab w:val="left" w:pos="600"/>
        </w:tabs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11.1. При виконанні своїх зобов'язань за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коштів, прямо чи опосередковано, будь-яким особам, для впливу на дії або рішення цих осіб з метою отримати будь-які неправомірні переваги або інші неправомірні мети. </w:t>
      </w:r>
    </w:p>
    <w:p w:rsidR="004E7B97" w:rsidRPr="004E7B97" w:rsidRDefault="004E7B97" w:rsidP="003B5B59">
      <w:pPr>
        <w:tabs>
          <w:tab w:val="left" w:pos="600"/>
        </w:tabs>
        <w:ind w:left="-567" w:firstLine="426"/>
        <w:jc w:val="both"/>
        <w:rPr>
          <w:rFonts w:ascii="Times New Roman" w:hAnsi="Times New Roman"/>
          <w:lang w:eastAsia="ru-RU"/>
        </w:rPr>
      </w:pPr>
      <w:r w:rsidRPr="004E7B97">
        <w:rPr>
          <w:rFonts w:ascii="Times New Roman" w:hAnsi="Times New Roman"/>
          <w:lang w:eastAsia="ru-RU"/>
        </w:rPr>
        <w:t xml:space="preserve">11.2. При виконанні своїх зобов'язань за Договором, Сторони, їх афілійовані особи, працівники або посередники не здійснюють дії, що кваліфікуються застосовним для цілей Договору законодавством, як дача/отримання </w:t>
      </w:r>
      <w:proofErr w:type="spellStart"/>
      <w:r w:rsidRPr="004E7B97">
        <w:rPr>
          <w:rFonts w:ascii="Times New Roman" w:hAnsi="Times New Roman"/>
          <w:lang w:eastAsia="ru-RU"/>
        </w:rPr>
        <w:t>хабара</w:t>
      </w:r>
      <w:proofErr w:type="spellEnd"/>
      <w:r w:rsidRPr="004E7B97">
        <w:rPr>
          <w:rFonts w:ascii="Times New Roman" w:hAnsi="Times New Roman"/>
          <w:lang w:eastAsia="ru-RU"/>
        </w:rPr>
        <w:t xml:space="preserve">, комерційний підкуп, а також дії, які порушують вимоги чинного законодавства та міжнародних актів про протидію легалізації (відмиванню) доходів, отриманих злочинним шляхом. </w:t>
      </w:r>
    </w:p>
    <w:p w:rsidR="004E7B97" w:rsidRPr="004E7B97" w:rsidRDefault="004E7B97" w:rsidP="003B5B59">
      <w:pPr>
        <w:spacing w:before="120" w:after="120" w:line="264" w:lineRule="auto"/>
        <w:ind w:left="-567" w:firstLine="426"/>
        <w:jc w:val="center"/>
        <w:rPr>
          <w:rFonts w:ascii="Times New Roman" w:hAnsi="Times New Roman" w:cs="Times New Roman"/>
          <w:b/>
          <w:color w:val="auto"/>
        </w:rPr>
      </w:pPr>
      <w:r w:rsidRPr="004E7B97">
        <w:rPr>
          <w:rFonts w:ascii="Times New Roman" w:hAnsi="Times New Roman" w:cs="Times New Roman"/>
          <w:b/>
          <w:color w:val="auto"/>
        </w:rPr>
        <w:t>12. Інші умови</w:t>
      </w:r>
    </w:p>
    <w:p w:rsidR="004E7B97" w:rsidRPr="004E7B97" w:rsidRDefault="003B5B59" w:rsidP="003B5B59">
      <w:pPr>
        <w:ind w:left="-567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12.1. </w:t>
      </w:r>
      <w:r w:rsidR="004E7B97" w:rsidRPr="004E7B97">
        <w:rPr>
          <w:rFonts w:ascii="Times New Roman" w:hAnsi="Times New Roman"/>
        </w:rPr>
        <w:t xml:space="preserve"> Всі зміни та доповнення до даного Договору складаються у письмовій формі і дійсні після їх підписання уповноваженими представниками Сторін та скріплення їх печатками (за наявності). Всі доповнення, специфікації і додатки до Договору є його невід'ємними частинами, </w:t>
      </w:r>
      <w:r w:rsidR="004E7B97" w:rsidRPr="004E7B97">
        <w:rPr>
          <w:rFonts w:ascii="Times New Roman" w:hAnsi="Times New Roman"/>
        </w:rPr>
        <w:lastRenderedPageBreak/>
        <w:t>якщо вони викладені в письмовій формі, підписані уповноваженими представниками Сторін та скріплені їх печатками (за наявності).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12.2.  Покупець не має права передавати свої права та обов’язки за даним Договором третім особам.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12.3. Договір може бути розірваний будь-якою із Сторін в односторонньому порядку у разі невиконання або неналежного виконання іншою Стороною своїх зобов’язань за Договором з повідомленням іншої Сторони, яке має бути отримано нею не менше ніж за 15 календарних днів до дня розірвання Договору.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12.4. Взаємовідносини Сторін, не передбачені Договором, регулюються чинним законодавством України. Якщо в даному Договорі Сторони відступили від положень актів цивільного законодавства, врегулювавши свої відносини на власний розсуд, то пріоритет мають норми Договору.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12.5. Сторона несе повну відповідальність за правильність вказаних нею 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цим несприятливих наслідків.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12.6. При тлумаченні умов поставки за цим Договором застосовуються Міжнародні правила інтерпретації комерційних термінів ІНКОТЕРМС (редакція 2010 року) з урахуванням особливих умов поставки, визначених Сторонами у даному Договорі.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12.7.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4E7B97" w:rsidRPr="004E7B97" w:rsidRDefault="004E7B97" w:rsidP="003B5B59">
      <w:pPr>
        <w:tabs>
          <w:tab w:val="left" w:pos="567"/>
        </w:tabs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12.8.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4E7B97" w:rsidRPr="004E7B97" w:rsidRDefault="004E7B97" w:rsidP="003B5B59">
      <w:pPr>
        <w:tabs>
          <w:tab w:val="left" w:pos="567"/>
        </w:tabs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>12.9.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4E7B97" w:rsidRPr="004E7B97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bookmarkStart w:id="8" w:name="103"/>
      <w:bookmarkStart w:id="9" w:name="106"/>
      <w:bookmarkEnd w:id="8"/>
      <w:bookmarkEnd w:id="9"/>
      <w:r w:rsidRPr="004E7B97">
        <w:rPr>
          <w:rFonts w:ascii="Times New Roman" w:hAnsi="Times New Roman"/>
        </w:rPr>
        <w:tab/>
      </w:r>
      <w:r w:rsidRPr="004E7B97">
        <w:rPr>
          <w:rFonts w:ascii="Times New Roman" w:hAnsi="Times New Roman"/>
        </w:rPr>
        <w:tab/>
      </w:r>
    </w:p>
    <w:p w:rsidR="005442D2" w:rsidRDefault="004E7B97" w:rsidP="003B5B59">
      <w:pPr>
        <w:ind w:left="-567" w:firstLine="426"/>
        <w:contextualSpacing/>
        <w:jc w:val="both"/>
        <w:rPr>
          <w:rFonts w:ascii="Times New Roman" w:hAnsi="Times New Roman"/>
        </w:rPr>
      </w:pPr>
      <w:r w:rsidRPr="004E7B97">
        <w:rPr>
          <w:rFonts w:ascii="Times New Roman" w:hAnsi="Times New Roman"/>
        </w:rPr>
        <w:t xml:space="preserve">                                  </w:t>
      </w:r>
    </w:p>
    <w:p w:rsidR="005442D2" w:rsidRDefault="005442D2" w:rsidP="003B5B59">
      <w:pPr>
        <w:ind w:left="-567" w:firstLine="426"/>
        <w:contextualSpacing/>
        <w:jc w:val="both"/>
        <w:rPr>
          <w:rFonts w:ascii="Times New Roman" w:hAnsi="Times New Roman"/>
        </w:rPr>
      </w:pPr>
    </w:p>
    <w:p w:rsidR="004E7B97" w:rsidRPr="004E7B97" w:rsidRDefault="004E7B97" w:rsidP="005442D2">
      <w:pPr>
        <w:ind w:left="-567"/>
        <w:contextualSpacing/>
        <w:jc w:val="center"/>
        <w:rPr>
          <w:rFonts w:ascii="Times New Roman" w:hAnsi="Times New Roman"/>
          <w:b/>
        </w:rPr>
      </w:pPr>
      <w:r w:rsidRPr="004E7B97">
        <w:rPr>
          <w:rFonts w:ascii="Times New Roman" w:hAnsi="Times New Roman"/>
          <w:b/>
        </w:rPr>
        <w:t>13. Місце знаходження, реквізити та підписи сторін</w:t>
      </w:r>
    </w:p>
    <w:tbl>
      <w:tblPr>
        <w:tblW w:w="9923" w:type="dxa"/>
        <w:jc w:val="center"/>
        <w:tblInd w:w="-283" w:type="dxa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4E7B97" w:rsidRPr="004E7B97" w:rsidTr="005442D2">
        <w:trPr>
          <w:trHeight w:val="3154"/>
          <w:jc w:val="center"/>
        </w:trPr>
        <w:tc>
          <w:tcPr>
            <w:tcW w:w="4537" w:type="dxa"/>
          </w:tcPr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center"/>
              <w:rPr>
                <w:rFonts w:ascii="Times New Roman" w:hAnsi="Times New Roman"/>
                <w:b/>
              </w:rPr>
            </w:pPr>
            <w:r w:rsidRPr="004E7B97">
              <w:rPr>
                <w:rFonts w:ascii="Times New Roman" w:hAnsi="Times New Roman"/>
                <w:b/>
              </w:rPr>
              <w:t>ПРОДАВЕЦЬ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  <w:b/>
              </w:rPr>
            </w:pPr>
            <w:r w:rsidRPr="004E7B97">
              <w:rPr>
                <w:rFonts w:ascii="Times New Roman" w:hAnsi="Times New Roman"/>
                <w:b/>
              </w:rPr>
              <w:t>Відділ комунальних ресурсів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  <w:b/>
              </w:rPr>
            </w:pPr>
            <w:r w:rsidRPr="004E7B97">
              <w:rPr>
                <w:rFonts w:ascii="Times New Roman" w:hAnsi="Times New Roman"/>
                <w:b/>
              </w:rPr>
              <w:t>та самоврядного контролю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  <w:b/>
              </w:rPr>
            </w:pPr>
            <w:r w:rsidRPr="004E7B97">
              <w:rPr>
                <w:rFonts w:ascii="Times New Roman" w:hAnsi="Times New Roman"/>
                <w:b/>
              </w:rPr>
              <w:t>Краматорської міської ради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</w:rPr>
            </w:pPr>
            <w:r w:rsidRPr="004E7B97">
              <w:rPr>
                <w:rFonts w:ascii="Times New Roman" w:hAnsi="Times New Roman"/>
              </w:rPr>
              <w:t>Код за ЄДРПОУ 40480843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</w:rPr>
            </w:pPr>
            <w:r w:rsidRPr="004E7B97">
              <w:rPr>
                <w:rFonts w:ascii="Times New Roman" w:hAnsi="Times New Roman"/>
              </w:rPr>
              <w:t xml:space="preserve">84313, Донецька обл., 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</w:rPr>
            </w:pPr>
            <w:r w:rsidRPr="004E7B97">
              <w:rPr>
                <w:rFonts w:ascii="Times New Roman" w:hAnsi="Times New Roman"/>
              </w:rPr>
              <w:t>м. Краматорськ,</w:t>
            </w:r>
          </w:p>
          <w:p w:rsidR="004E7B97" w:rsidRPr="004E7B97" w:rsidRDefault="004E7B97" w:rsidP="003B5B59">
            <w:pPr>
              <w:pStyle w:val="a7"/>
              <w:ind w:left="-567" w:firstLine="567"/>
              <w:rPr>
                <w:rFonts w:ascii="Times New Roman" w:hAnsi="Times New Roman"/>
              </w:rPr>
            </w:pPr>
            <w:proofErr w:type="spellStart"/>
            <w:r w:rsidRPr="004E7B97">
              <w:rPr>
                <w:rFonts w:ascii="Times New Roman" w:hAnsi="Times New Roman"/>
              </w:rPr>
              <w:t>бул</w:t>
            </w:r>
            <w:proofErr w:type="spellEnd"/>
            <w:r w:rsidRPr="004E7B97">
              <w:rPr>
                <w:rFonts w:ascii="Times New Roman" w:hAnsi="Times New Roman"/>
              </w:rPr>
              <w:t>. Машинобудівників, 23</w:t>
            </w:r>
          </w:p>
          <w:p w:rsidR="004E7B97" w:rsidRPr="004E7B97" w:rsidRDefault="004E7B97" w:rsidP="003B5B59">
            <w:pPr>
              <w:pStyle w:val="a7"/>
              <w:ind w:left="-567" w:firstLine="426"/>
              <w:rPr>
                <w:rFonts w:ascii="Times New Roman" w:hAnsi="Times New Roman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rPr>
                <w:rFonts w:ascii="Times New Roman" w:hAnsi="Times New Roman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rPr>
                <w:rFonts w:ascii="Times New Roman" w:hAnsi="Times New Roman"/>
              </w:rPr>
            </w:pPr>
          </w:p>
          <w:p w:rsidR="004E7B97" w:rsidRPr="004E7B97" w:rsidRDefault="004E7B97" w:rsidP="00970C10">
            <w:pPr>
              <w:pStyle w:val="a7"/>
              <w:ind w:left="-567" w:firstLine="426"/>
              <w:rPr>
                <w:rFonts w:ascii="Times New Roman" w:hAnsi="Times New Roman"/>
                <w:sz w:val="24"/>
                <w:szCs w:val="24"/>
              </w:rPr>
            </w:pPr>
            <w:r w:rsidRPr="004E7B97">
              <w:rPr>
                <w:rFonts w:ascii="Times New Roman" w:hAnsi="Times New Roman"/>
              </w:rPr>
              <w:t xml:space="preserve">__________  </w:t>
            </w:r>
            <w:proofErr w:type="spellStart"/>
            <w:r w:rsidRPr="004E7B97">
              <w:rPr>
                <w:rFonts w:ascii="Times New Roman" w:hAnsi="Times New Roman"/>
              </w:rPr>
              <w:t>Гримайло</w:t>
            </w:r>
            <w:proofErr w:type="spellEnd"/>
            <w:r w:rsidRPr="004E7B97">
              <w:rPr>
                <w:rFonts w:ascii="Times New Roman" w:hAnsi="Times New Roman"/>
              </w:rPr>
              <w:t xml:space="preserve"> З.С.</w:t>
            </w:r>
          </w:p>
        </w:tc>
        <w:tc>
          <w:tcPr>
            <w:tcW w:w="992" w:type="dxa"/>
          </w:tcPr>
          <w:p w:rsidR="004E7B97" w:rsidRPr="004E7B97" w:rsidRDefault="004E7B97" w:rsidP="003B5B59">
            <w:pPr>
              <w:pStyle w:val="a7"/>
              <w:ind w:left="-567"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B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7B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B5B59">
              <w:rPr>
                <w:rFonts w:ascii="Times New Roman" w:hAnsi="Times New Roman"/>
                <w:b/>
                <w:sz w:val="24"/>
                <w:szCs w:val="24"/>
              </w:rPr>
              <w:t>ОКУПЕЦЬ</w:t>
            </w:r>
            <w:r w:rsidRPr="004E7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B97" w:rsidRPr="004E7B97" w:rsidRDefault="004E7B97" w:rsidP="003B5B59">
            <w:pPr>
              <w:pStyle w:val="a7"/>
              <w:ind w:left="-567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B97">
              <w:rPr>
                <w:rFonts w:ascii="Times New Roman" w:hAnsi="Times New Roman"/>
                <w:sz w:val="24"/>
                <w:szCs w:val="24"/>
              </w:rPr>
              <w:t>_______  ________________</w:t>
            </w:r>
          </w:p>
        </w:tc>
      </w:tr>
    </w:tbl>
    <w:p w:rsidR="002E2E00" w:rsidRDefault="002E2E00"/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D727A" w:rsidRDefault="006D727A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56041" w:rsidRPr="00656041" w:rsidRDefault="00656041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lastRenderedPageBreak/>
        <w:t xml:space="preserve">ДОДАТОК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 w:eastAsia="ru-RU"/>
        </w:rPr>
        <w:t xml:space="preserve"> </w:t>
      </w:r>
    </w:p>
    <w:p w:rsidR="00656041" w:rsidRPr="00656041" w:rsidRDefault="00656041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до Договору купівлі-продажу металобрухту  №  </w:t>
      </w:r>
      <w:r w:rsidRPr="00656041">
        <w:rPr>
          <w:rFonts w:ascii="Times New Roman" w:eastAsia="Times New Roman" w:hAnsi="Times New Roman" w:cs="Times New Roman"/>
          <w:b/>
          <w:color w:val="auto"/>
          <w:kern w:val="16"/>
          <w:sz w:val="21"/>
          <w:szCs w:val="21"/>
          <w:lang w:eastAsia="ru-RU"/>
        </w:rPr>
        <w:t>______</w:t>
      </w:r>
    </w:p>
    <w:p w:rsidR="00656041" w:rsidRPr="00656041" w:rsidRDefault="00656041" w:rsidP="00656041">
      <w:pPr>
        <w:ind w:left="4962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від  </w:t>
      </w:r>
      <w:r w:rsidRPr="00656041">
        <w:rPr>
          <w:rFonts w:ascii="Times New Roman" w:eastAsia="Times New Roman" w:hAnsi="Times New Roman" w:cs="Times New Roman"/>
          <w:b/>
          <w:color w:val="auto"/>
          <w:kern w:val="16"/>
          <w:sz w:val="21"/>
          <w:szCs w:val="21"/>
          <w:lang w:eastAsia="ru-RU"/>
        </w:rPr>
        <w:t>«____»  _____________ 20____ року</w:t>
      </w:r>
    </w:p>
    <w:p w:rsidR="00656041" w:rsidRPr="00656041" w:rsidRDefault="00656041" w:rsidP="00656041">
      <w:pPr>
        <w:ind w:left="5670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56041" w:rsidRPr="00656041" w:rsidRDefault="00656041" w:rsidP="00656041">
      <w:pPr>
        <w:ind w:left="5670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56041" w:rsidRPr="00656041" w:rsidRDefault="00656041" w:rsidP="00656041">
      <w:pPr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С П Е Ц И Ф І К А Ц І Я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 w:eastAsia="ru-RU"/>
        </w:rPr>
        <w:t xml:space="preserve"> №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1</w:t>
      </w:r>
    </w:p>
    <w:p w:rsidR="00656041" w:rsidRPr="00656041" w:rsidRDefault="00656041" w:rsidP="00656041">
      <w:pPr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56041" w:rsidRPr="00656041" w:rsidRDefault="00656041" w:rsidP="0065604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м. Краматор</w:t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ськ         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   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ab/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ab/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                     </w:t>
      </w:r>
      <w:r w:rsidRPr="00656041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 xml:space="preserve">    </w:t>
      </w:r>
      <w:r w:rsidRPr="00656041">
        <w:rPr>
          <w:rFonts w:ascii="Times New Roman" w:eastAsia="Times New Roman" w:hAnsi="Times New Roman" w:cs="Times New Roman"/>
          <w:b/>
          <w:color w:val="auto"/>
          <w:kern w:val="16"/>
          <w:sz w:val="21"/>
          <w:szCs w:val="21"/>
          <w:lang w:eastAsia="ru-RU"/>
        </w:rPr>
        <w:t>«___»  ___________ 20___ року</w:t>
      </w:r>
    </w:p>
    <w:p w:rsidR="00656041" w:rsidRPr="00656041" w:rsidRDefault="00656041" w:rsidP="00656041">
      <w:pPr>
        <w:suppressLineNumbers/>
        <w:jc w:val="both"/>
        <w:rPr>
          <w:rFonts w:ascii="Times New Roman" w:eastAsia="Times New Roman" w:hAnsi="Times New Roman" w:cs="Times New Roman"/>
          <w:color w:val="auto"/>
          <w:kern w:val="16"/>
          <w:sz w:val="21"/>
          <w:szCs w:val="21"/>
          <w:lang w:eastAsia="ru-RU"/>
        </w:rPr>
      </w:pPr>
    </w:p>
    <w:p w:rsidR="00656041" w:rsidRPr="00656041" w:rsidRDefault="00656041" w:rsidP="00656041">
      <w:pPr>
        <w:suppressLineNumbers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</w:pPr>
      <w:r w:rsidRPr="00656041">
        <w:rPr>
          <w:rFonts w:ascii="Times New Roman" w:eastAsia="Times New Roman" w:hAnsi="Times New Roman" w:cs="Times New Roman"/>
          <w:b/>
          <w:bCs/>
          <w:color w:val="auto"/>
          <w:kern w:val="16"/>
          <w:sz w:val="22"/>
          <w:szCs w:val="22"/>
          <w:lang w:eastAsia="ru-RU"/>
        </w:rPr>
        <w:t>Відділ комунальних ресурсів та самоврядного контролю Краматорської міської ради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,</w:t>
      </w:r>
      <w:r w:rsidRPr="00656041">
        <w:rPr>
          <w:rFonts w:ascii="Times New Roman" w:eastAsia="Times New Roman" w:hAnsi="Times New Roman" w:cs="Times New Roman"/>
          <w:b/>
          <w:bCs/>
          <w:color w:val="auto"/>
          <w:kern w:val="16"/>
          <w:sz w:val="22"/>
          <w:szCs w:val="22"/>
          <w:lang w:eastAsia="ru-RU"/>
        </w:rPr>
        <w:t xml:space="preserve">  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код в ЄДРПОУ 40480843,  юридична адреса: Донецька область, місто Краматорськ, бульвар Машинобудівників, будинок № 23,  надалі іменований – </w:t>
      </w:r>
      <w:r w:rsidRPr="00656041">
        <w:rPr>
          <w:rFonts w:ascii="Times New Roman" w:eastAsia="Times New Roman" w:hAnsi="Times New Roman" w:cs="Times New Roman"/>
          <w:b/>
          <w:bCs/>
          <w:color w:val="auto"/>
          <w:kern w:val="16"/>
          <w:sz w:val="22"/>
          <w:szCs w:val="22"/>
          <w:lang w:eastAsia="ru-RU"/>
        </w:rPr>
        <w:t>«Продавець»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, </w:t>
      </w:r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в особі начальника відділу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>Гримайло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 Зінаїди Сергіївни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, діючої на підставі Положення, затвердженого рішенням Краматорської міської ради від 04.10.2018р. № 43/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en-US" w:eastAsia="ru-RU"/>
        </w:rPr>
        <w:t>VII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-470, рішення Краматорської міської ради від 22.03.2019 № 52/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en-US" w:eastAsia="ru-RU"/>
        </w:rPr>
        <w:t>VII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-133, розпорядження міського голови від 07.06.2016 за № 304-к,  </w:t>
      </w: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 xml:space="preserve">з однієї сторони, та 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__________________________________________,</w:t>
      </w: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 xml:space="preserve"> код за ЄДРПОУ _______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, надалі іменований – </w:t>
      </w:r>
      <w:r w:rsidRPr="00656041">
        <w:rPr>
          <w:rFonts w:ascii="Times New Roman" w:eastAsia="Times New Roman" w:hAnsi="Times New Roman" w:cs="Times New Roman"/>
          <w:b/>
          <w:bCs/>
          <w:color w:val="auto"/>
          <w:kern w:val="16"/>
          <w:sz w:val="22"/>
          <w:szCs w:val="22"/>
          <w:lang w:eastAsia="ru-RU"/>
        </w:rPr>
        <w:t>«Покупець»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, що є платником  податку на прибуток на загальних підставах, в особі___________________________________, діючого на підставі ______________________</w:t>
      </w:r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, з іншої сторони, надалі разом іменовані  «Сторони», а окремо «Сторона», уклали цю Специфікацію до </w:t>
      </w:r>
      <w:r w:rsidRPr="006560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Договору купівлі-продажу металобрухту  №  ______ від  «____»  _____________ 20____ року</w:t>
      </w:r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, надалі – </w:t>
      </w:r>
      <w:r w:rsidRPr="006560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«Договір купівлі-продажу»</w:t>
      </w:r>
      <w:r w:rsidRPr="00656041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>,  про наступне:</w:t>
      </w:r>
    </w:p>
    <w:p w:rsidR="00656041" w:rsidRPr="00656041" w:rsidRDefault="00656041" w:rsidP="00656041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</w:pPr>
    </w:p>
    <w:tbl>
      <w:tblPr>
        <w:tblW w:w="9986" w:type="dxa"/>
        <w:tblLook w:val="0000" w:firstRow="0" w:lastRow="0" w:firstColumn="0" w:lastColumn="0" w:noHBand="0" w:noVBand="0"/>
      </w:tblPr>
      <w:tblGrid>
        <w:gridCol w:w="531"/>
        <w:gridCol w:w="1880"/>
        <w:gridCol w:w="1544"/>
        <w:gridCol w:w="449"/>
        <w:gridCol w:w="677"/>
        <w:gridCol w:w="79"/>
        <w:gridCol w:w="1141"/>
        <w:gridCol w:w="2126"/>
        <w:gridCol w:w="1656"/>
      </w:tblGrid>
      <w:tr w:rsidR="00656041" w:rsidRPr="00656041" w:rsidTr="00656041">
        <w:trPr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Одиниця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виміру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Ціна/грн. 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(за одну одиницю виміру)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без ПДВ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Сума/грн.</w:t>
            </w:r>
          </w:p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без ПДВ</w:t>
            </w:r>
          </w:p>
        </w:tc>
      </w:tr>
      <w:tr w:rsidR="00656041" w:rsidRPr="00656041" w:rsidTr="00656041">
        <w:trPr>
          <w:trHeight w:val="4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LineNumbers/>
              <w:suppressOverlap/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  <w:t>Брухт чорного металу, вид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  <w:t xml:space="preserve"> </w:t>
            </w:r>
            <w:r w:rsidRPr="00656041"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  <w:t xml:space="preserve">№ 500,  вид № 501, вид № 502, вид № 510 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LineNumbers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F17979" w:rsidP="00656041">
            <w:pPr>
              <w:framePr w:hSpace="180" w:wrap="around" w:vAnchor="text" w:hAnchor="page" w:x="1666" w:y="738"/>
              <w:suppressLineNumbers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val="ru-RU" w:eastAsia="ru-RU"/>
              </w:rPr>
              <w:t>10</w:t>
            </w:r>
            <w:bookmarkStart w:id="10" w:name="_GoBack"/>
            <w:bookmarkEnd w:id="10"/>
            <w:r w:rsidR="00656041" w:rsidRPr="00656041">
              <w:rPr>
                <w:rFonts w:ascii="Times New Roman" w:eastAsia="Times New Roman" w:hAnsi="Times New Roman" w:cs="Times New Roman"/>
                <w:color w:val="auto"/>
                <w:kern w:val="16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656041" w:rsidRPr="00656041" w:rsidTr="006560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ВСЬОГО без ПДВ: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041" w:rsidRPr="00656041" w:rsidRDefault="00656041" w:rsidP="00656041">
            <w:pPr>
              <w:framePr w:hSpace="180" w:wrap="around" w:vAnchor="text" w:hAnchor="page" w:x="1666" w:y="738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656041" w:rsidRPr="00656041" w:rsidRDefault="00656041" w:rsidP="00656041">
      <w:pPr>
        <w:numPr>
          <w:ilvl w:val="0"/>
          <w:numId w:val="7"/>
        </w:numPr>
        <w:suppressLineNumbers/>
        <w:spacing w:after="160" w:line="256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</w:pP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Продавець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зобов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’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язується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за Догов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о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ром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 купівлі-продажу передати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Покупцю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, а Покупець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зобов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’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язаний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прийняти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та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оплатити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 </w:t>
      </w:r>
      <w:proofErr w:type="spellStart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наступний</w:t>
      </w:r>
      <w:proofErr w:type="spellEnd"/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 xml:space="preserve"> 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 xml:space="preserve">обсяг 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Товар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eastAsia="ru-RU"/>
        </w:rPr>
        <w:t>у</w:t>
      </w:r>
      <w:r w:rsidRPr="00656041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  <w:t>:</w:t>
      </w:r>
    </w:p>
    <w:p w:rsidR="00656041" w:rsidRPr="00656041" w:rsidRDefault="00656041" w:rsidP="00656041">
      <w:pPr>
        <w:suppressLineNumbers/>
        <w:ind w:left="567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  <w:lang w:val="ru-RU" w:eastAsia="ru-RU"/>
        </w:rPr>
      </w:pPr>
    </w:p>
    <w:p w:rsidR="00656041" w:rsidRPr="00656041" w:rsidRDefault="00656041" w:rsidP="006D727A">
      <w:pPr>
        <w:tabs>
          <w:tab w:val="left" w:pos="-1980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</w:pP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>2.</w:t>
      </w:r>
      <w:r w:rsidRPr="0065604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2"/>
          <w:lang w:eastAsia="ru-RU"/>
        </w:rPr>
        <w:t xml:space="preserve"> </w:t>
      </w: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>Всі розрахунки за Товар здійснюються шляхом зарахування коштів до спеціального фонду міського бюджету за наступними реквізитами:</w:t>
      </w:r>
    </w:p>
    <w:p w:rsidR="00656041" w:rsidRPr="00656041" w:rsidRDefault="00656041" w:rsidP="00656041">
      <w:pPr>
        <w:tabs>
          <w:tab w:val="left" w:pos="-1980"/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</w:pP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 xml:space="preserve">Одержувач: міський бюджет </w:t>
      </w:r>
      <w:proofErr w:type="spellStart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м.Краматорська</w:t>
      </w:r>
      <w:proofErr w:type="spellEnd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 xml:space="preserve">; </w:t>
      </w:r>
      <w:proofErr w:type="spellStart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Краматор.УК</w:t>
      </w:r>
      <w:proofErr w:type="spellEnd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/</w:t>
      </w:r>
      <w:proofErr w:type="spellStart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м.Краматорськ</w:t>
      </w:r>
      <w:proofErr w:type="spellEnd"/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/50110000</w:t>
      </w:r>
    </w:p>
    <w:p w:rsidR="00656041" w:rsidRPr="00656041" w:rsidRDefault="00656041" w:rsidP="00656041">
      <w:pPr>
        <w:tabs>
          <w:tab w:val="left" w:pos="-1980"/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</w:pP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ЄДРПОУ: 37944338; Казначейство України (ЕАП)</w:t>
      </w:r>
    </w:p>
    <w:p w:rsidR="00656041" w:rsidRPr="00656041" w:rsidRDefault="00656041" w:rsidP="00656041">
      <w:pPr>
        <w:tabs>
          <w:tab w:val="left" w:pos="-1980"/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</w:pP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 xml:space="preserve">Рахунок: </w:t>
      </w: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val="en-US" w:eastAsia="ru-RU"/>
        </w:rPr>
        <w:t>UA</w:t>
      </w:r>
      <w:r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u w:val="single"/>
          <w:lang w:eastAsia="ru-RU"/>
        </w:rPr>
        <w:t>248999980314181931000005059.</w:t>
      </w:r>
    </w:p>
    <w:p w:rsidR="00656041" w:rsidRPr="00656041" w:rsidRDefault="00656041" w:rsidP="00656041">
      <w:pPr>
        <w:tabs>
          <w:tab w:val="left" w:pos="-1980"/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</w:pPr>
    </w:p>
    <w:p w:rsidR="00656041" w:rsidRPr="00656041" w:rsidRDefault="006D727A" w:rsidP="00656041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>3</w:t>
      </w:r>
      <w:r w:rsidR="00656041" w:rsidRPr="00656041">
        <w:rPr>
          <w:rFonts w:ascii="Times New Roman" w:eastAsia="Times New Roman" w:hAnsi="Times New Roman" w:cs="Times New Roman"/>
          <w:color w:val="auto"/>
          <w:kern w:val="16"/>
          <w:sz w:val="22"/>
          <w:szCs w:val="22"/>
          <w:lang w:eastAsia="ru-RU"/>
        </w:rPr>
        <w:t>. Цю Специфікацію укладено у двох  оригінальних примірниках українською мовою, кожний із яких має однакову юридичну силу та автентичні за змістом,  по одному  для кожній із Сторін і  є невід`ємною частиною  Договору купівлі-продажу.</w:t>
      </w:r>
    </w:p>
    <w:p w:rsidR="00656041" w:rsidRPr="00656041" w:rsidRDefault="00656041" w:rsidP="0065604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</w:p>
    <w:p w:rsidR="00656041" w:rsidRPr="00656041" w:rsidRDefault="00656041" w:rsidP="00656041">
      <w:pPr>
        <w:ind w:left="5670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p w:rsidR="00656041" w:rsidRPr="00656041" w:rsidRDefault="00656041" w:rsidP="00656041">
      <w:pPr>
        <w:ind w:left="5670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916" w:tblpY="-44"/>
        <w:tblOverlap w:val="never"/>
        <w:tblW w:w="10525" w:type="dxa"/>
        <w:tblLook w:val="04A0" w:firstRow="1" w:lastRow="0" w:firstColumn="1" w:lastColumn="0" w:noHBand="0" w:noVBand="1"/>
      </w:tblPr>
      <w:tblGrid>
        <w:gridCol w:w="5246"/>
        <w:gridCol w:w="5279"/>
      </w:tblGrid>
      <w:tr w:rsidR="00656041" w:rsidRPr="00656041" w:rsidTr="003E4E7C">
        <w:tc>
          <w:tcPr>
            <w:tcW w:w="5246" w:type="dxa"/>
          </w:tcPr>
          <w:p w:rsidR="00656041" w:rsidRPr="00656041" w:rsidRDefault="00656041" w:rsidP="00656041">
            <w:pPr>
              <w:suppressLineNumbers/>
              <w:ind w:left="851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6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kern w:val="16"/>
                <w:sz w:val="21"/>
                <w:szCs w:val="21"/>
                <w:lang w:eastAsia="ru-RU"/>
              </w:rPr>
              <w:t>ПРОДАВЕЦЬ</w:t>
            </w:r>
          </w:p>
        </w:tc>
        <w:tc>
          <w:tcPr>
            <w:tcW w:w="5279" w:type="dxa"/>
          </w:tcPr>
          <w:p w:rsidR="00656041" w:rsidRPr="00656041" w:rsidRDefault="00656041" w:rsidP="00656041">
            <w:pPr>
              <w:suppressLineNumbers/>
              <w:ind w:left="42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6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aps/>
                <w:color w:val="auto"/>
                <w:kern w:val="16"/>
                <w:sz w:val="21"/>
                <w:szCs w:val="21"/>
                <w:lang w:eastAsia="ru-RU"/>
              </w:rPr>
              <w:t>Покупець</w:t>
            </w:r>
          </w:p>
        </w:tc>
      </w:tr>
      <w:tr w:rsidR="00656041" w:rsidRPr="00656041" w:rsidTr="003E4E7C">
        <w:tc>
          <w:tcPr>
            <w:tcW w:w="5246" w:type="dxa"/>
          </w:tcPr>
          <w:p w:rsidR="00656041" w:rsidRPr="00656041" w:rsidRDefault="00656041" w:rsidP="00656041">
            <w:pPr>
              <w:ind w:left="851"/>
              <w:rPr>
                <w:rFonts w:ascii="Times New Roman" w:eastAsia="Times New Roman" w:hAnsi="Times New Roman" w:cs="Times New Roman"/>
                <w:b/>
                <w:bCs/>
                <w:color w:val="auto"/>
                <w:kern w:val="16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bCs/>
                <w:color w:val="auto"/>
                <w:kern w:val="16"/>
                <w:sz w:val="21"/>
                <w:szCs w:val="21"/>
                <w:lang w:eastAsia="ru-RU"/>
              </w:rPr>
              <w:t xml:space="preserve">Відділ комунальних ресурсів та самоврядного контролю Краматорської міської ради </w:t>
            </w:r>
          </w:p>
          <w:p w:rsidR="00656041" w:rsidRPr="00656041" w:rsidRDefault="00656041" w:rsidP="00656041">
            <w:pPr>
              <w:ind w:left="851"/>
              <w:rPr>
                <w:rFonts w:ascii="Times New Roman" w:eastAsia="Times New Roman" w:hAnsi="Times New Roman" w:cs="Times New Roman"/>
                <w:bCs/>
                <w:color w:val="auto"/>
                <w:kern w:val="16"/>
                <w:sz w:val="21"/>
                <w:szCs w:val="21"/>
                <w:lang w:val="ru-RU" w:eastAsia="ru-RU"/>
              </w:rPr>
            </w:pPr>
            <w:r w:rsidRPr="00656041">
              <w:rPr>
                <w:rFonts w:ascii="Times New Roman" w:eastAsia="Times New Roman" w:hAnsi="Times New Roman" w:cs="Times New Roman"/>
                <w:bCs/>
                <w:color w:val="auto"/>
                <w:kern w:val="16"/>
                <w:sz w:val="21"/>
                <w:szCs w:val="21"/>
                <w:lang w:eastAsia="ru-RU"/>
              </w:rPr>
              <w:t>код в ЄДРПОУ 40480843</w:t>
            </w:r>
          </w:p>
          <w:p w:rsidR="00656041" w:rsidRPr="00656041" w:rsidRDefault="00656041" w:rsidP="00656041">
            <w:pPr>
              <w:ind w:left="851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D727A" w:rsidRDefault="00656041" w:rsidP="00656041">
            <w:pPr>
              <w:ind w:left="851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>Начальник відділу __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 w:eastAsia="ru-RU"/>
              </w:rPr>
              <w:t>______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________  </w:t>
            </w:r>
          </w:p>
          <w:p w:rsidR="00656041" w:rsidRPr="00656041" w:rsidRDefault="00656041" w:rsidP="00656041">
            <w:pPr>
              <w:ind w:left="851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З.С. </w:t>
            </w:r>
            <w:proofErr w:type="spellStart"/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>Гримайло</w:t>
            </w:r>
            <w:proofErr w:type="spellEnd"/>
          </w:p>
          <w:p w:rsidR="00656041" w:rsidRPr="00656041" w:rsidRDefault="00656041" w:rsidP="00656041">
            <w:pPr>
              <w:suppressLineNumbers/>
              <w:ind w:left="851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6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 w:eastAsia="ru-RU"/>
              </w:rPr>
              <w:t>М.П.</w:t>
            </w:r>
          </w:p>
        </w:tc>
        <w:tc>
          <w:tcPr>
            <w:tcW w:w="5279" w:type="dxa"/>
          </w:tcPr>
          <w:p w:rsidR="00656041" w:rsidRPr="00656041" w:rsidRDefault="00656041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56041" w:rsidRPr="00656041" w:rsidRDefault="00656041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56041" w:rsidRPr="00656041" w:rsidRDefault="00656041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56041" w:rsidRPr="00656041" w:rsidRDefault="00656041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D727A" w:rsidRDefault="006D727A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656041" w:rsidRPr="00656041" w:rsidRDefault="00656041" w:rsidP="00656041">
            <w:pPr>
              <w:ind w:left="424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 w:eastAsia="ru-RU"/>
              </w:rPr>
            </w:pP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 Директор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 w:eastAsia="ru-RU"/>
              </w:rPr>
              <w:t>_____________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>__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 w:eastAsia="ru-RU"/>
              </w:rPr>
              <w:t>_____</w:t>
            </w:r>
            <w:r w:rsidRPr="0065604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ru-RU"/>
              </w:rPr>
              <w:t xml:space="preserve">  </w:t>
            </w:r>
          </w:p>
          <w:p w:rsidR="00656041" w:rsidRPr="00656041" w:rsidRDefault="00656041" w:rsidP="00656041">
            <w:pPr>
              <w:suppressLineNumbers/>
              <w:ind w:left="424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kern w:val="16"/>
                <w:sz w:val="21"/>
                <w:szCs w:val="21"/>
                <w:lang w:eastAsia="ru-RU"/>
              </w:rPr>
            </w:pPr>
            <w:r w:rsidRPr="0065604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 xml:space="preserve"> </w:t>
            </w:r>
            <w:r w:rsidRPr="0065604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 w:eastAsia="ru-RU"/>
              </w:rPr>
              <w:t>М.П.</w:t>
            </w:r>
          </w:p>
          <w:p w:rsidR="00656041" w:rsidRPr="00656041" w:rsidRDefault="00656041" w:rsidP="00656041">
            <w:pPr>
              <w:suppressLineNumbers/>
              <w:snapToGrid w:val="0"/>
              <w:ind w:left="424"/>
              <w:rPr>
                <w:rFonts w:ascii="Times New Roman" w:eastAsia="Times New Roman" w:hAnsi="Times New Roman" w:cs="Times New Roman"/>
                <w:i/>
                <w:color w:val="auto"/>
                <w:kern w:val="16"/>
                <w:sz w:val="21"/>
                <w:szCs w:val="21"/>
                <w:lang w:eastAsia="ru-RU"/>
              </w:rPr>
            </w:pPr>
          </w:p>
        </w:tc>
      </w:tr>
    </w:tbl>
    <w:p w:rsidR="00656041" w:rsidRPr="00656041" w:rsidRDefault="00656041" w:rsidP="00656041">
      <w:pPr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656041" w:rsidRPr="004E7B97" w:rsidRDefault="00656041"/>
    <w:sectPr w:rsidR="00656041" w:rsidRPr="004E7B97" w:rsidSect="005442D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7"/>
    <w:multiLevelType w:val="multilevel"/>
    <w:tmpl w:val="BE3815C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4D02890"/>
    <w:multiLevelType w:val="multilevel"/>
    <w:tmpl w:val="2BF6E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C3E2A08"/>
    <w:multiLevelType w:val="multilevel"/>
    <w:tmpl w:val="10D8A3E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5">
    <w:nsid w:val="2A10726F"/>
    <w:multiLevelType w:val="hybridMultilevel"/>
    <w:tmpl w:val="475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01EF"/>
    <w:multiLevelType w:val="multilevel"/>
    <w:tmpl w:val="C25270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7"/>
    <w:rsid w:val="002E2E00"/>
    <w:rsid w:val="003B5B59"/>
    <w:rsid w:val="004E7B97"/>
    <w:rsid w:val="00515496"/>
    <w:rsid w:val="005442D2"/>
    <w:rsid w:val="00656041"/>
    <w:rsid w:val="006A0628"/>
    <w:rsid w:val="006D727A"/>
    <w:rsid w:val="00970C10"/>
    <w:rsid w:val="00F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4E7B97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3">
    <w:name w:val="Основний текст_"/>
    <w:basedOn w:val="a0"/>
    <w:link w:val="a4"/>
    <w:uiPriority w:val="99"/>
    <w:locked/>
    <w:rsid w:val="004E7B9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ий текст (2) + Не напівжирний"/>
    <w:basedOn w:val="a0"/>
    <w:uiPriority w:val="99"/>
    <w:rsid w:val="004E7B9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ий текст + Напівжирний"/>
    <w:basedOn w:val="a3"/>
    <w:uiPriority w:val="99"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ий текст + Напівжирний2"/>
    <w:basedOn w:val="a3"/>
    <w:uiPriority w:val="99"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E7B97"/>
    <w:pPr>
      <w:shd w:val="clear" w:color="auto" w:fill="FFFFFF"/>
      <w:spacing w:after="240" w:line="240" w:lineRule="atLeast"/>
      <w:outlineLvl w:val="1"/>
    </w:pPr>
    <w:rPr>
      <w:rFonts w:ascii="Times New Roman" w:eastAsiaTheme="minorHAnsi" w:hAnsi="Times New Roman" w:cstheme="minorBidi"/>
      <w:color w:val="auto"/>
      <w:sz w:val="20"/>
      <w:szCs w:val="20"/>
      <w:lang w:val="ru-RU" w:eastAsia="en-US"/>
    </w:rPr>
  </w:style>
  <w:style w:type="paragraph" w:customStyle="1" w:styleId="a4">
    <w:name w:val="Основний текст"/>
    <w:basedOn w:val="a"/>
    <w:link w:val="a3"/>
    <w:uiPriority w:val="99"/>
    <w:rsid w:val="004E7B97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uiPriority w:val="99"/>
    <w:rsid w:val="004E7B97"/>
    <w:pPr>
      <w:shd w:val="clear" w:color="auto" w:fill="FFFFFF"/>
      <w:spacing w:after="240" w:line="269" w:lineRule="exact"/>
      <w:jc w:val="center"/>
      <w:outlineLvl w:val="2"/>
    </w:pPr>
    <w:rPr>
      <w:rFonts w:ascii="Times New Roman" w:eastAsiaTheme="minorHAnsi" w:hAnsi="Times New Roman" w:cstheme="minorBidi"/>
      <w:b/>
      <w:bCs/>
      <w:color w:val="auto"/>
      <w:sz w:val="23"/>
      <w:szCs w:val="23"/>
      <w:lang w:val="ru-RU" w:eastAsia="en-US"/>
    </w:rPr>
  </w:style>
  <w:style w:type="paragraph" w:styleId="a6">
    <w:name w:val="List Paragraph"/>
    <w:basedOn w:val="a"/>
    <w:uiPriority w:val="34"/>
    <w:qFormat/>
    <w:rsid w:val="004E7B97"/>
    <w:pPr>
      <w:ind w:left="708"/>
    </w:pPr>
  </w:style>
  <w:style w:type="paragraph" w:styleId="a7">
    <w:name w:val="No Spacing"/>
    <w:link w:val="a8"/>
    <w:uiPriority w:val="99"/>
    <w:qFormat/>
    <w:rsid w:val="004E7B97"/>
    <w:pPr>
      <w:spacing w:after="0" w:line="240" w:lineRule="auto"/>
    </w:pPr>
    <w:rPr>
      <w:rFonts w:ascii="Calibri" w:eastAsia="Arial Unicode MS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4E7B97"/>
    <w:rPr>
      <w:rFonts w:ascii="Calibri" w:eastAsia="Arial Unicode MS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4E7B97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3">
    <w:name w:val="Основний текст_"/>
    <w:basedOn w:val="a0"/>
    <w:link w:val="a4"/>
    <w:uiPriority w:val="99"/>
    <w:locked/>
    <w:rsid w:val="004E7B9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ий текст (2) + Не напівжирний"/>
    <w:basedOn w:val="a0"/>
    <w:uiPriority w:val="99"/>
    <w:rsid w:val="004E7B9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ий текст + Напівжирний"/>
    <w:basedOn w:val="a3"/>
    <w:uiPriority w:val="99"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ий текст + Напівжирний2"/>
    <w:basedOn w:val="a3"/>
    <w:uiPriority w:val="99"/>
    <w:rsid w:val="004E7B9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E7B97"/>
    <w:pPr>
      <w:shd w:val="clear" w:color="auto" w:fill="FFFFFF"/>
      <w:spacing w:after="240" w:line="240" w:lineRule="atLeast"/>
      <w:outlineLvl w:val="1"/>
    </w:pPr>
    <w:rPr>
      <w:rFonts w:ascii="Times New Roman" w:eastAsiaTheme="minorHAnsi" w:hAnsi="Times New Roman" w:cstheme="minorBidi"/>
      <w:color w:val="auto"/>
      <w:sz w:val="20"/>
      <w:szCs w:val="20"/>
      <w:lang w:val="ru-RU" w:eastAsia="en-US"/>
    </w:rPr>
  </w:style>
  <w:style w:type="paragraph" w:customStyle="1" w:styleId="a4">
    <w:name w:val="Основний текст"/>
    <w:basedOn w:val="a"/>
    <w:link w:val="a3"/>
    <w:uiPriority w:val="99"/>
    <w:rsid w:val="004E7B97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uiPriority w:val="99"/>
    <w:rsid w:val="004E7B97"/>
    <w:pPr>
      <w:shd w:val="clear" w:color="auto" w:fill="FFFFFF"/>
      <w:spacing w:after="240" w:line="269" w:lineRule="exact"/>
      <w:jc w:val="center"/>
      <w:outlineLvl w:val="2"/>
    </w:pPr>
    <w:rPr>
      <w:rFonts w:ascii="Times New Roman" w:eastAsiaTheme="minorHAnsi" w:hAnsi="Times New Roman" w:cstheme="minorBidi"/>
      <w:b/>
      <w:bCs/>
      <w:color w:val="auto"/>
      <w:sz w:val="23"/>
      <w:szCs w:val="23"/>
      <w:lang w:val="ru-RU" w:eastAsia="en-US"/>
    </w:rPr>
  </w:style>
  <w:style w:type="paragraph" w:styleId="a6">
    <w:name w:val="List Paragraph"/>
    <w:basedOn w:val="a"/>
    <w:uiPriority w:val="34"/>
    <w:qFormat/>
    <w:rsid w:val="004E7B97"/>
    <w:pPr>
      <w:ind w:left="708"/>
    </w:pPr>
  </w:style>
  <w:style w:type="paragraph" w:styleId="a7">
    <w:name w:val="No Spacing"/>
    <w:link w:val="a8"/>
    <w:uiPriority w:val="99"/>
    <w:qFormat/>
    <w:rsid w:val="004E7B97"/>
    <w:pPr>
      <w:spacing w:after="0" w:line="240" w:lineRule="auto"/>
    </w:pPr>
    <w:rPr>
      <w:rFonts w:ascii="Calibri" w:eastAsia="Arial Unicode MS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4E7B97"/>
    <w:rPr>
      <w:rFonts w:ascii="Calibri" w:eastAsia="Arial Unicode MS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2020-01-23T08:20:00Z</dcterms:created>
  <dcterms:modified xsi:type="dcterms:W3CDTF">2020-06-09T12:00:00Z</dcterms:modified>
</cp:coreProperties>
</file>