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8AA" w:rsidRDefault="00DD0BE5">
      <w:pPr>
        <w:pStyle w:val="a6"/>
        <w:spacing w:after="24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Технічна характеристика агрегатів та вузлів автомобіля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544"/>
        <w:gridCol w:w="1027"/>
        <w:gridCol w:w="845"/>
        <w:gridCol w:w="1046"/>
        <w:gridCol w:w="1056"/>
        <w:gridCol w:w="2544"/>
      </w:tblGrid>
      <w:tr w:rsidR="00D568AA">
        <w:trPr>
          <w:trHeight w:hRule="exact" w:val="50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2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№ з/п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Найменування агрегатів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spacing w:line="3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Придатні для користування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spacing w:line="3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ВІДСОТОК придатності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spacing w:line="3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Підлягають відновленню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Не придатні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7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Виявлені дефекти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left="1220"/>
            </w:pPr>
            <w: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right="1220"/>
              <w:jc w:val="right"/>
            </w:pPr>
            <w:r>
              <w:t>7</w:t>
            </w:r>
          </w:p>
        </w:tc>
      </w:tr>
      <w:tr w:rsidR="00D568AA">
        <w:trPr>
          <w:trHeight w:hRule="exact" w:val="50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Трансмісія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spacing w:line="266" w:lineRule="auto"/>
            </w:pPr>
            <w:r>
              <w:t xml:space="preserve">Потрібна заміна </w:t>
            </w:r>
            <w:proofErr w:type="spellStart"/>
            <w:r>
              <w:t>сайлентблоків</w:t>
            </w:r>
            <w:proofErr w:type="spellEnd"/>
            <w:r>
              <w:t>, кулькових опор та підшипників</w:t>
            </w:r>
          </w:p>
        </w:tc>
      </w:tr>
      <w:tr w:rsidR="00D568AA">
        <w:trPr>
          <w:trHeight w:hRule="exact" w:val="4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Кузов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8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8AA" w:rsidRDefault="00DD0BE5">
            <w:pPr>
              <w:pStyle w:val="a8"/>
              <w:spacing w:line="266" w:lineRule="auto"/>
            </w:pPr>
            <w:proofErr w:type="spellStart"/>
            <w:r>
              <w:t>Крізьна</w:t>
            </w:r>
            <w:proofErr w:type="spellEnd"/>
            <w:r>
              <w:t xml:space="preserve"> корозія днища, порогів, крила та капоту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Двигун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Немає компресії (1,1,2,1)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568AA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Генератор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Заміна підшипників щіток</w:t>
            </w:r>
          </w:p>
        </w:tc>
      </w:tr>
      <w:tr w:rsidR="00D568AA">
        <w:trPr>
          <w:trHeight w:hRule="exact" w:val="403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568AA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Головка ДВЗ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45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8AA" w:rsidRDefault="00DD0BE5">
            <w:pPr>
              <w:pStyle w:val="a8"/>
              <w:spacing w:line="254" w:lineRule="auto"/>
            </w:pPr>
            <w:r>
              <w:t xml:space="preserve">Підлягає заміні рокерів та </w:t>
            </w:r>
            <w:proofErr w:type="spellStart"/>
            <w:r>
              <w:t>розпредвалу</w:t>
            </w:r>
            <w:proofErr w:type="spellEnd"/>
          </w:p>
        </w:tc>
      </w:tr>
      <w:tr w:rsidR="00D568AA">
        <w:trPr>
          <w:trHeight w:hRule="exact" w:val="269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568AA"/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Стартер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80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43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Заміна підшипників, втяг, реле</w:t>
            </w:r>
          </w:p>
        </w:tc>
      </w:tr>
      <w:tr w:rsidR="00D568AA">
        <w:trPr>
          <w:trHeight w:hRule="exact" w:val="48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Гальма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8AA" w:rsidRDefault="00DD0BE5">
            <w:pPr>
              <w:pStyle w:val="a8"/>
              <w:spacing w:line="262" w:lineRule="auto"/>
            </w:pPr>
            <w:r>
              <w:t>Заміна тормозних колодок, рем комплект супорта</w:t>
            </w:r>
          </w:p>
        </w:tc>
      </w:tr>
      <w:tr w:rsidR="00D568AA">
        <w:trPr>
          <w:trHeight w:hRule="exact" w:val="6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Коробка передач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8AA" w:rsidRDefault="00DD0BE5">
            <w:pPr>
              <w:pStyle w:val="a8"/>
              <w:spacing w:line="276" w:lineRule="auto"/>
            </w:pPr>
            <w:r>
              <w:t xml:space="preserve">Коли машина рухається, </w:t>
            </w:r>
            <w:proofErr w:type="spellStart"/>
            <w:r>
              <w:t>вмикаєтся</w:t>
            </w:r>
            <w:proofErr w:type="spellEnd"/>
            <w:r>
              <w:t xml:space="preserve"> 1 передача. Сторонній шум під час РУХУ</w:t>
            </w:r>
          </w:p>
        </w:tc>
      </w:tr>
      <w:tr w:rsidR="00D568AA">
        <w:trPr>
          <w:trHeight w:hRule="exact" w:val="36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Сидіння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Потертості, розриви</w:t>
            </w:r>
          </w:p>
        </w:tc>
      </w:tr>
      <w:tr w:rsidR="00D568AA">
        <w:trPr>
          <w:trHeight w:hRule="exact" w:val="26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Диски коліс, задні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Необхідна заміна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Диски коліс, передні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80"/>
              <w:jc w:val="both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Необхідна заміна</w:t>
            </w:r>
          </w:p>
        </w:tc>
      </w:tr>
      <w:tr w:rsidR="00D568AA">
        <w:trPr>
          <w:trHeight w:hRule="exact" w:val="41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Механізм рульового управління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Великий люфт та механічний стук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Радіатор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Крізна корозія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Крила і підніжки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Крізна корозія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Капот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Крізна корозія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Фари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Потребує поліровки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Скло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Потребує поліровки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Акумулятор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40"/>
            </w:pPr>
            <w: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proofErr w:type="spellStart"/>
            <w:r>
              <w:t>Сульфатизація</w:t>
            </w:r>
            <w:proofErr w:type="spellEnd"/>
            <w:r>
              <w:t xml:space="preserve"> пластин</w:t>
            </w:r>
          </w:p>
        </w:tc>
      </w:tr>
      <w:tr w:rsidR="00D568AA">
        <w:trPr>
          <w:trHeight w:hRule="exact" w:val="26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Амортизатори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ні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ЗО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Витік рідини</w:t>
            </w:r>
          </w:p>
        </w:tc>
      </w:tr>
      <w:tr w:rsidR="00D568AA">
        <w:trPr>
          <w:trHeight w:hRule="exact" w:val="2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Головний гальмовий циліндр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Заміна манжетів</w:t>
            </w:r>
          </w:p>
        </w:tc>
      </w:tr>
      <w:tr w:rsidR="00D568AA">
        <w:trPr>
          <w:trHeight w:hRule="exact" w:val="30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360"/>
            </w:pPr>
            <w:r>
              <w:t>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Щітки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так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ind w:firstLine="400"/>
            </w:pPr>
            <w:r>
              <w:t>так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  <w:jc w:val="center"/>
            </w:pPr>
            <w: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8AA" w:rsidRDefault="00DD0BE5">
            <w:pPr>
              <w:pStyle w:val="a8"/>
            </w:pPr>
            <w:r>
              <w:t>Заміна гумових вставок</w:t>
            </w:r>
          </w:p>
        </w:tc>
      </w:tr>
    </w:tbl>
    <w:p w:rsidR="00D568AA" w:rsidRDefault="00D568AA">
      <w:pPr>
        <w:spacing w:after="519" w:line="1" w:lineRule="exact"/>
      </w:pPr>
      <w:bookmarkStart w:id="0" w:name="_GoBack"/>
      <w:bookmarkEnd w:id="0"/>
    </w:p>
    <w:sectPr w:rsidR="00D568AA">
      <w:pgSz w:w="11900" w:h="16840"/>
      <w:pgMar w:top="1904" w:right="975" w:bottom="1416" w:left="999" w:header="1476" w:footer="9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164" w:rsidRDefault="00DD0BE5">
      <w:r>
        <w:separator/>
      </w:r>
    </w:p>
  </w:endnote>
  <w:endnote w:type="continuationSeparator" w:id="0">
    <w:p w:rsidR="00F00164" w:rsidRDefault="00DD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8AA" w:rsidRDefault="00D568AA"/>
  </w:footnote>
  <w:footnote w:type="continuationSeparator" w:id="0">
    <w:p w:rsidR="00D568AA" w:rsidRDefault="00D568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AA"/>
    <w:rsid w:val="00C06057"/>
    <w:rsid w:val="00D568AA"/>
    <w:rsid w:val="00DD0BE5"/>
    <w:rsid w:val="00F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9E686-09C7-4F78-87EC-1073DFFD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Друго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Calibri" w:eastAsia="Calibri" w:hAnsi="Calibri" w:cs="Calibri"/>
      <w:sz w:val="20"/>
      <w:szCs w:val="20"/>
    </w:rPr>
  </w:style>
  <w:style w:type="paragraph" w:customStyle="1" w:styleId="a6">
    <w:name w:val="Основной текст"/>
    <w:basedOn w:val="a"/>
    <w:link w:val="a5"/>
    <w:pPr>
      <w:spacing w:after="120" w:line="266" w:lineRule="auto"/>
    </w:pPr>
    <w:rPr>
      <w:rFonts w:ascii="Calibri" w:eastAsia="Calibri" w:hAnsi="Calibri" w:cs="Calibri"/>
      <w:sz w:val="20"/>
      <w:szCs w:val="20"/>
    </w:rPr>
  </w:style>
  <w:style w:type="paragraph" w:customStyle="1" w:styleId="a8">
    <w:name w:val="Другое"/>
    <w:basedOn w:val="a"/>
    <w:link w:val="a7"/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Репецька К.Є.</cp:lastModifiedBy>
  <cp:revision>3</cp:revision>
  <dcterms:created xsi:type="dcterms:W3CDTF">2021-10-07T06:36:00Z</dcterms:created>
  <dcterms:modified xsi:type="dcterms:W3CDTF">2021-10-08T08:55:00Z</dcterms:modified>
</cp:coreProperties>
</file>