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4B" w:rsidRPr="00C73767" w:rsidRDefault="008F7F4B" w:rsidP="008F7F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B8185C" w:rsidRDefault="00B8185C" w:rsidP="008F7F4B">
      <w:pPr>
        <w:ind w:firstLine="708"/>
        <w:jc w:val="both"/>
        <w:rPr>
          <w:rFonts w:eastAsia="Calibri"/>
          <w:shd w:val="clear" w:color="auto" w:fill="FFFFFF"/>
          <w:lang w:val="uk-UA" w:eastAsia="ar-S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</w:p>
    <w:p w:rsidR="00B8185C" w:rsidRPr="00B8185C" w:rsidRDefault="008F7F4B" w:rsidP="00B8185C">
      <w:pPr>
        <w:jc w:val="both"/>
        <w:rPr>
          <w:color w:val="000000"/>
          <w:lang w:val="uk-UA"/>
        </w:rPr>
      </w:pPr>
      <w:r w:rsidRPr="00B8185C">
        <w:rPr>
          <w:b/>
          <w:lang w:val="uk-UA"/>
        </w:rPr>
        <w:t>Порядок ознайомлення з майном (фактичне місце</w:t>
      </w:r>
      <w:proofErr w:type="spellStart"/>
      <w:r w:rsidRPr="00B8185C">
        <w:rPr>
          <w:b/>
        </w:rPr>
        <w:t>знаходження</w:t>
      </w:r>
      <w:proofErr w:type="spellEnd"/>
      <w:r w:rsidRPr="00B8185C">
        <w:rPr>
          <w:b/>
        </w:rPr>
        <w:t xml:space="preserve"> майна, час і </w:t>
      </w:r>
      <w:proofErr w:type="spellStart"/>
      <w:r w:rsidRPr="00B8185C">
        <w:rPr>
          <w:b/>
        </w:rPr>
        <w:t>місце</w:t>
      </w:r>
      <w:proofErr w:type="spellEnd"/>
      <w:r w:rsidRPr="00B8185C">
        <w:rPr>
          <w:b/>
        </w:rPr>
        <w:t xml:space="preserve"> для </w:t>
      </w:r>
      <w:proofErr w:type="spellStart"/>
      <w:r w:rsidRPr="00B8185C">
        <w:rPr>
          <w:b/>
        </w:rPr>
        <w:t>ознайомлення</w:t>
      </w:r>
      <w:proofErr w:type="spellEnd"/>
      <w:r w:rsidRPr="00B8185C">
        <w:rPr>
          <w:b/>
        </w:rPr>
        <w:t xml:space="preserve">, контактна особа, </w:t>
      </w:r>
      <w:proofErr w:type="spellStart"/>
      <w:r w:rsidRPr="00B8185C">
        <w:rPr>
          <w:b/>
        </w:rPr>
        <w:t>засоби</w:t>
      </w:r>
      <w:proofErr w:type="spellEnd"/>
      <w:r w:rsidRPr="00B8185C">
        <w:rPr>
          <w:b/>
        </w:rPr>
        <w:t xml:space="preserve"> </w:t>
      </w:r>
      <w:proofErr w:type="spellStart"/>
      <w:r w:rsidRPr="00B8185C">
        <w:rPr>
          <w:b/>
        </w:rPr>
        <w:t>зв’язку</w:t>
      </w:r>
      <w:proofErr w:type="spellEnd"/>
      <w:r w:rsidRPr="00B8185C">
        <w:rPr>
          <w:b/>
        </w:rPr>
        <w:t>).</w:t>
      </w:r>
      <w:r w:rsidRPr="00B8185C">
        <w:rPr>
          <w:color w:val="000000"/>
          <w:shd w:val="clear" w:color="auto" w:fill="FDFEFD"/>
        </w:rPr>
        <w:t xml:space="preserve"> </w:t>
      </w:r>
      <w:r w:rsidRPr="00B8185C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Pr="00B8185C">
        <w:rPr>
          <w:lang w:val="uk-UA"/>
        </w:rPr>
        <w:t xml:space="preserve"> </w:t>
      </w:r>
      <w:r w:rsidR="00B8185C" w:rsidRPr="00B8185C">
        <w:rPr>
          <w:color w:val="000000"/>
        </w:rPr>
        <w:t xml:space="preserve">52053, </w:t>
      </w:r>
      <w:proofErr w:type="spellStart"/>
      <w:r w:rsidR="00B8185C" w:rsidRPr="00B8185C">
        <w:rPr>
          <w:color w:val="000000"/>
        </w:rPr>
        <w:t>Дніпропетровська</w:t>
      </w:r>
      <w:proofErr w:type="spellEnd"/>
      <w:r w:rsidR="00B8185C" w:rsidRPr="00B8185C">
        <w:rPr>
          <w:color w:val="000000"/>
        </w:rPr>
        <w:t xml:space="preserve"> область, </w:t>
      </w:r>
      <w:proofErr w:type="spellStart"/>
      <w:r w:rsidR="00B8185C" w:rsidRPr="00B8185C">
        <w:rPr>
          <w:color w:val="000000"/>
        </w:rPr>
        <w:t>Дніпровський</w:t>
      </w:r>
      <w:proofErr w:type="spellEnd"/>
      <w:r w:rsidR="00B8185C" w:rsidRPr="00B8185C">
        <w:rPr>
          <w:color w:val="000000"/>
        </w:rPr>
        <w:t xml:space="preserve"> </w:t>
      </w:r>
      <w:r w:rsidR="00B8185C" w:rsidRPr="00B8185C">
        <w:rPr>
          <w:color w:val="000000"/>
          <w:lang w:val="uk-UA"/>
        </w:rPr>
        <w:t xml:space="preserve"> </w:t>
      </w:r>
      <w:r w:rsidR="00B8185C" w:rsidRPr="00B8185C">
        <w:rPr>
          <w:color w:val="000000"/>
        </w:rPr>
        <w:t xml:space="preserve">район, с. Шевченко, </w:t>
      </w:r>
      <w:proofErr w:type="spellStart"/>
      <w:r w:rsidR="00B8185C" w:rsidRPr="00B8185C">
        <w:rPr>
          <w:color w:val="000000"/>
        </w:rPr>
        <w:t>вул</w:t>
      </w:r>
      <w:proofErr w:type="spellEnd"/>
      <w:r w:rsidR="00B8185C" w:rsidRPr="00B8185C">
        <w:rPr>
          <w:color w:val="000000"/>
        </w:rPr>
        <w:t xml:space="preserve">. </w:t>
      </w:r>
      <w:proofErr w:type="spellStart"/>
      <w:r w:rsidR="00B8185C" w:rsidRPr="00B8185C">
        <w:rPr>
          <w:color w:val="000000"/>
        </w:rPr>
        <w:t>Дніпропетровська</w:t>
      </w:r>
      <w:proofErr w:type="spellEnd"/>
      <w:r w:rsidR="00B8185C" w:rsidRPr="00B8185C">
        <w:rPr>
          <w:color w:val="000000"/>
        </w:rPr>
        <w:t>, 1</w:t>
      </w:r>
      <w:r w:rsidR="00B8185C">
        <w:rPr>
          <w:color w:val="000000"/>
          <w:lang w:val="uk-UA"/>
        </w:rPr>
        <w:t>.</w:t>
      </w:r>
    </w:p>
    <w:p w:rsidR="008F7F4B" w:rsidRPr="00B8185C" w:rsidRDefault="008F7F4B" w:rsidP="00B8185C">
      <w:pPr>
        <w:ind w:firstLine="708"/>
        <w:jc w:val="both"/>
        <w:rPr>
          <w:lang w:val="uk-UA"/>
        </w:rPr>
      </w:pPr>
      <w:r w:rsidRPr="00B8185C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B8185C">
        <w:rPr>
          <w:lang w:val="uk-UA"/>
        </w:rPr>
        <w:t>т</w:t>
      </w:r>
      <w:r w:rsidRPr="00B8185C">
        <w:t>ел.</w:t>
      </w:r>
      <w:r w:rsidRPr="00B8185C">
        <w:rPr>
          <w:lang w:val="uk-UA"/>
        </w:rPr>
        <w:t xml:space="preserve"> 067 523 32 91, е-адреса: </w:t>
      </w:r>
      <w:proofErr w:type="spellStart"/>
      <w:r w:rsidRPr="00B8185C">
        <w:rPr>
          <w:lang w:val="en-US"/>
        </w:rPr>
        <w:t>arbitrua</w:t>
      </w:r>
      <w:proofErr w:type="spellEnd"/>
      <w:r w:rsidRPr="00B8185C">
        <w:t>@</w:t>
      </w:r>
      <w:proofErr w:type="spellStart"/>
      <w:r w:rsidRPr="00B8185C">
        <w:rPr>
          <w:lang w:val="en-US"/>
        </w:rPr>
        <w:t>ukr</w:t>
      </w:r>
      <w:proofErr w:type="spellEnd"/>
      <w:r w:rsidRPr="00B8185C">
        <w:t>.</w:t>
      </w:r>
      <w:r w:rsidRPr="00B8185C">
        <w:rPr>
          <w:lang w:val="en-US"/>
        </w:rPr>
        <w:t>net</w:t>
      </w:r>
      <w:r w:rsidRPr="00B8185C">
        <w:rPr>
          <w:lang w:val="uk-UA"/>
        </w:rPr>
        <w:t xml:space="preserve"> </w:t>
      </w:r>
    </w:p>
    <w:p w:rsidR="00A3108F" w:rsidRDefault="00A3108F" w:rsidP="00D0551C">
      <w:pPr>
        <w:jc w:val="both"/>
        <w:rPr>
          <w:lang w:val="uk-U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701"/>
        <w:gridCol w:w="1701"/>
        <w:gridCol w:w="1418"/>
      </w:tblGrid>
      <w:tr w:rsidR="00D0551C" w:rsidRPr="00D0551C" w:rsidTr="00A77FFD">
        <w:tc>
          <w:tcPr>
            <w:tcW w:w="4820" w:type="dxa"/>
            <w:shd w:val="clear" w:color="auto" w:fill="BFBFBF"/>
          </w:tcPr>
          <w:p w:rsidR="00D0551C" w:rsidRPr="00D0551C" w:rsidRDefault="00D0551C" w:rsidP="00D0551C">
            <w:pPr>
              <w:jc w:val="both"/>
              <w:rPr>
                <w:rFonts w:eastAsia="Calibri"/>
                <w:b/>
                <w:color w:val="000000"/>
                <w:lang w:val="uk-UA"/>
              </w:rPr>
            </w:pPr>
            <w:r w:rsidRPr="00D0551C">
              <w:rPr>
                <w:rFonts w:eastAsia="Calibri"/>
                <w:b/>
                <w:color w:val="000000"/>
                <w:lang w:val="uk-UA"/>
              </w:rPr>
              <w:t>Лот № 36395658-6</w:t>
            </w:r>
          </w:p>
        </w:tc>
        <w:tc>
          <w:tcPr>
            <w:tcW w:w="1701" w:type="dxa"/>
            <w:shd w:val="clear" w:color="auto" w:fill="BFBFBF"/>
          </w:tcPr>
          <w:p w:rsidR="00D0551C" w:rsidRPr="00D0551C" w:rsidRDefault="00D0551C" w:rsidP="00D0551C">
            <w:pPr>
              <w:jc w:val="right"/>
              <w:rPr>
                <w:rFonts w:eastAsia="Calibri"/>
                <w:color w:val="000000"/>
                <w:lang w:val="uk-UA" w:eastAsia="en-US"/>
              </w:rPr>
            </w:pPr>
          </w:p>
        </w:tc>
        <w:tc>
          <w:tcPr>
            <w:tcW w:w="1701" w:type="dxa"/>
            <w:shd w:val="clear" w:color="auto" w:fill="BFBFBF"/>
          </w:tcPr>
          <w:p w:rsidR="00D0551C" w:rsidRPr="00D0551C" w:rsidRDefault="00D0551C" w:rsidP="00D0551C">
            <w:pPr>
              <w:jc w:val="right"/>
              <w:rPr>
                <w:rFonts w:eastAsia="Calibri"/>
                <w:color w:val="000000"/>
                <w:lang w:val="uk-UA" w:eastAsia="en-US"/>
              </w:rPr>
            </w:pPr>
          </w:p>
        </w:tc>
        <w:tc>
          <w:tcPr>
            <w:tcW w:w="1418" w:type="dxa"/>
            <w:shd w:val="clear" w:color="auto" w:fill="BFBFBF"/>
          </w:tcPr>
          <w:p w:rsidR="00D0551C" w:rsidRPr="00D0551C" w:rsidRDefault="00D0551C" w:rsidP="00D0551C">
            <w:pPr>
              <w:rPr>
                <w:rFonts w:eastAsia="Calibri"/>
                <w:lang w:val="uk-UA" w:eastAsia="en-US"/>
              </w:rPr>
            </w:pPr>
          </w:p>
        </w:tc>
      </w:tr>
      <w:tr w:rsidR="00D0551C" w:rsidRPr="00D0551C" w:rsidTr="00A77FFD">
        <w:tc>
          <w:tcPr>
            <w:tcW w:w="4820" w:type="dxa"/>
            <w:shd w:val="clear" w:color="auto" w:fill="BFBFBF"/>
          </w:tcPr>
          <w:p w:rsidR="00D0551C" w:rsidRPr="00D0551C" w:rsidRDefault="00D0551C" w:rsidP="00D0551C">
            <w:pPr>
              <w:rPr>
                <w:rFonts w:eastAsia="Calibri"/>
                <w:b/>
                <w:lang w:val="uk-UA" w:eastAsia="en-US"/>
              </w:rPr>
            </w:pPr>
            <w:r w:rsidRPr="00D0551C">
              <w:rPr>
                <w:rFonts w:eastAsia="Calibri"/>
                <w:b/>
                <w:lang w:val="uk-UA" w:eastAsia="en-US"/>
              </w:rPr>
              <w:t xml:space="preserve">Склад майна  </w:t>
            </w:r>
          </w:p>
        </w:tc>
        <w:tc>
          <w:tcPr>
            <w:tcW w:w="1701" w:type="dxa"/>
            <w:shd w:val="clear" w:color="auto" w:fill="BFBFBF"/>
          </w:tcPr>
          <w:p w:rsidR="00D0551C" w:rsidRPr="00D0551C" w:rsidRDefault="00D0551C" w:rsidP="00D0551C">
            <w:pPr>
              <w:rPr>
                <w:rFonts w:eastAsia="Calibri"/>
                <w:b/>
                <w:lang w:val="uk-UA" w:eastAsia="en-US"/>
              </w:rPr>
            </w:pPr>
            <w:r w:rsidRPr="00D0551C">
              <w:rPr>
                <w:rFonts w:eastAsia="Calibri"/>
                <w:b/>
                <w:lang w:val="uk-UA" w:eastAsia="en-US"/>
              </w:rPr>
              <w:t>Балансова вартість грн.</w:t>
            </w:r>
          </w:p>
        </w:tc>
        <w:tc>
          <w:tcPr>
            <w:tcW w:w="1701" w:type="dxa"/>
            <w:shd w:val="clear" w:color="auto" w:fill="BFBFBF"/>
          </w:tcPr>
          <w:p w:rsidR="00D0551C" w:rsidRPr="00D0551C" w:rsidRDefault="00D0551C" w:rsidP="00D0551C">
            <w:pPr>
              <w:rPr>
                <w:rFonts w:eastAsia="Calibri"/>
                <w:b/>
                <w:lang w:val="uk-UA" w:eastAsia="en-US"/>
              </w:rPr>
            </w:pPr>
            <w:r w:rsidRPr="00D0551C">
              <w:rPr>
                <w:rFonts w:eastAsia="Calibri"/>
                <w:b/>
                <w:lang w:val="uk-UA" w:eastAsia="en-US"/>
              </w:rPr>
              <w:t>Початкова ціна грн.</w:t>
            </w:r>
          </w:p>
        </w:tc>
        <w:tc>
          <w:tcPr>
            <w:tcW w:w="1418" w:type="dxa"/>
            <w:shd w:val="clear" w:color="auto" w:fill="BFBFBF"/>
          </w:tcPr>
          <w:p w:rsidR="00D0551C" w:rsidRPr="00D0551C" w:rsidRDefault="00D0551C" w:rsidP="00D0551C">
            <w:pPr>
              <w:rPr>
                <w:rFonts w:eastAsia="Calibri"/>
                <w:b/>
                <w:lang w:val="uk-UA" w:eastAsia="en-US"/>
              </w:rPr>
            </w:pPr>
            <w:r w:rsidRPr="00D0551C">
              <w:rPr>
                <w:rFonts w:eastAsia="Calibri"/>
                <w:b/>
                <w:lang w:val="uk-UA" w:eastAsia="en-US"/>
              </w:rPr>
              <w:t xml:space="preserve">Крок аукціону </w:t>
            </w:r>
          </w:p>
        </w:tc>
      </w:tr>
      <w:tr w:rsidR="00D0551C" w:rsidRPr="00D0551C" w:rsidTr="00A77FFD">
        <w:tc>
          <w:tcPr>
            <w:tcW w:w="4820" w:type="dxa"/>
            <w:shd w:val="clear" w:color="auto" w:fill="FFFFFF"/>
          </w:tcPr>
          <w:p w:rsidR="00D0551C" w:rsidRPr="00D0551C" w:rsidRDefault="00D0551C" w:rsidP="00D0551C">
            <w:pPr>
              <w:jc w:val="both"/>
              <w:rPr>
                <w:rFonts w:eastAsia="Calibri"/>
                <w:iCs/>
                <w:lang w:val="uk-UA" w:eastAsia="ar-SA"/>
              </w:rPr>
            </w:pPr>
            <w:proofErr w:type="spellStart"/>
            <w:r w:rsidRPr="00D0551C">
              <w:rPr>
                <w:rFonts w:eastAsia="Calibri"/>
                <w:iCs/>
                <w:lang w:eastAsia="ar-SA"/>
              </w:rPr>
              <w:t>Електростанція</w:t>
            </w:r>
            <w:proofErr w:type="spellEnd"/>
            <w:r w:rsidRPr="00D0551C">
              <w:rPr>
                <w:rFonts w:eastAsia="Calibri"/>
                <w:iCs/>
                <w:lang w:eastAsia="ar-SA"/>
              </w:rPr>
              <w:t xml:space="preserve"> ЕП20000ТЕ</w:t>
            </w:r>
          </w:p>
          <w:p w:rsidR="00D0551C" w:rsidRPr="00D0551C" w:rsidRDefault="00D0551C" w:rsidP="00D0551C">
            <w:pPr>
              <w:jc w:val="both"/>
              <w:rPr>
                <w:rFonts w:eastAsia="Calibri"/>
                <w:b/>
                <w:lang w:val="uk-UA" w:eastAsia="ar-SA"/>
              </w:rPr>
            </w:pPr>
            <w:r w:rsidRPr="00D0551C">
              <w:rPr>
                <w:rFonts w:eastAsia="Calibri"/>
                <w:b/>
                <w:lang w:val="uk-UA" w:eastAsia="ar-SA"/>
              </w:rPr>
              <w:t>Примітка:</w:t>
            </w:r>
          </w:p>
          <w:p w:rsidR="00D0551C" w:rsidRPr="00D0551C" w:rsidRDefault="00D0551C" w:rsidP="00D0551C">
            <w:pPr>
              <w:jc w:val="both"/>
              <w:rPr>
                <w:rFonts w:eastAsia="Calibri"/>
                <w:lang w:val="uk-UA" w:eastAsia="ar-SA"/>
              </w:rPr>
            </w:pPr>
            <w:r w:rsidRPr="00D0551C">
              <w:rPr>
                <w:rFonts w:eastAsia="Calibri"/>
                <w:lang w:val="uk-UA" w:eastAsia="ar-SA"/>
              </w:rPr>
              <w:t>Технічні характеристики та виробник невідомі.</w:t>
            </w:r>
          </w:p>
        </w:tc>
        <w:tc>
          <w:tcPr>
            <w:tcW w:w="1701" w:type="dxa"/>
            <w:shd w:val="clear" w:color="auto" w:fill="FFFFFF"/>
          </w:tcPr>
          <w:p w:rsidR="00D0551C" w:rsidRPr="00D0551C" w:rsidRDefault="00D0551C" w:rsidP="00D0551C">
            <w:pPr>
              <w:jc w:val="right"/>
              <w:rPr>
                <w:rFonts w:eastAsia="Calibri"/>
                <w:lang w:val="uk-UA"/>
              </w:rPr>
            </w:pPr>
            <w:r w:rsidRPr="00D0551C">
              <w:rPr>
                <w:rFonts w:eastAsia="Calibri"/>
                <w:lang w:val="uk-UA" w:eastAsia="ar-SA"/>
              </w:rPr>
              <w:t xml:space="preserve">11480,75 </w:t>
            </w:r>
          </w:p>
        </w:tc>
        <w:tc>
          <w:tcPr>
            <w:tcW w:w="1701" w:type="dxa"/>
            <w:shd w:val="clear" w:color="auto" w:fill="FFFFFF"/>
          </w:tcPr>
          <w:p w:rsidR="00D0551C" w:rsidRPr="00D0551C" w:rsidRDefault="00D0551C" w:rsidP="00D0551C">
            <w:pPr>
              <w:jc w:val="right"/>
              <w:rPr>
                <w:rFonts w:eastAsia="Calibri"/>
                <w:lang w:val="uk-UA"/>
              </w:rPr>
            </w:pPr>
            <w:r w:rsidRPr="00D0551C">
              <w:rPr>
                <w:rFonts w:eastAsia="Calibri"/>
                <w:lang w:val="uk-UA" w:eastAsia="ar-SA"/>
              </w:rPr>
              <w:t xml:space="preserve">11480,75 </w:t>
            </w:r>
          </w:p>
        </w:tc>
        <w:tc>
          <w:tcPr>
            <w:tcW w:w="1418" w:type="dxa"/>
            <w:shd w:val="clear" w:color="auto" w:fill="FFFFFF"/>
          </w:tcPr>
          <w:p w:rsidR="00D0551C" w:rsidRPr="00D0551C" w:rsidRDefault="00D0551C" w:rsidP="00D0551C">
            <w:pPr>
              <w:rPr>
                <w:rFonts w:eastAsia="Calibri"/>
                <w:lang w:val="uk-UA" w:eastAsia="en-US"/>
              </w:rPr>
            </w:pPr>
            <w:r w:rsidRPr="00D0551C">
              <w:rPr>
                <w:rFonts w:eastAsia="Calibri"/>
                <w:lang w:val="uk-UA" w:eastAsia="en-US"/>
              </w:rPr>
              <w:t>1% від початкової ціни</w:t>
            </w:r>
          </w:p>
        </w:tc>
      </w:tr>
    </w:tbl>
    <w:p w:rsidR="00D0551C" w:rsidRPr="00C73767" w:rsidRDefault="00D0551C" w:rsidP="00D0551C">
      <w:pPr>
        <w:jc w:val="both"/>
        <w:rPr>
          <w:lang w:val="uk-UA"/>
        </w:rPr>
      </w:pPr>
      <w:bookmarkStart w:id="5" w:name="_GoBack"/>
      <w:bookmarkEnd w:id="5"/>
    </w:p>
    <w:sectPr w:rsidR="00D0551C" w:rsidRPr="00C73767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2414D"/>
    <w:rsid w:val="00033D8F"/>
    <w:rsid w:val="0009111C"/>
    <w:rsid w:val="000C5446"/>
    <w:rsid w:val="00105DE5"/>
    <w:rsid w:val="001E7C23"/>
    <w:rsid w:val="00202F93"/>
    <w:rsid w:val="002152B0"/>
    <w:rsid w:val="00232566"/>
    <w:rsid w:val="002B7940"/>
    <w:rsid w:val="002C3B9A"/>
    <w:rsid w:val="002D264E"/>
    <w:rsid w:val="002F12A1"/>
    <w:rsid w:val="002F2247"/>
    <w:rsid w:val="002F374E"/>
    <w:rsid w:val="002F759F"/>
    <w:rsid w:val="00311820"/>
    <w:rsid w:val="00354757"/>
    <w:rsid w:val="00396188"/>
    <w:rsid w:val="00454A7A"/>
    <w:rsid w:val="004B4F93"/>
    <w:rsid w:val="005A3938"/>
    <w:rsid w:val="005C7B21"/>
    <w:rsid w:val="00644583"/>
    <w:rsid w:val="006C44CC"/>
    <w:rsid w:val="006E6F17"/>
    <w:rsid w:val="00781885"/>
    <w:rsid w:val="00811CFB"/>
    <w:rsid w:val="0085212F"/>
    <w:rsid w:val="008F7F4B"/>
    <w:rsid w:val="009819F2"/>
    <w:rsid w:val="00982B16"/>
    <w:rsid w:val="009E2EF0"/>
    <w:rsid w:val="00A22C26"/>
    <w:rsid w:val="00A3108F"/>
    <w:rsid w:val="00B6561C"/>
    <w:rsid w:val="00B8185C"/>
    <w:rsid w:val="00C73767"/>
    <w:rsid w:val="00CA0C25"/>
    <w:rsid w:val="00D0551C"/>
    <w:rsid w:val="00DE1F7F"/>
    <w:rsid w:val="00DF7B0C"/>
    <w:rsid w:val="00E319EF"/>
    <w:rsid w:val="00E83F71"/>
    <w:rsid w:val="00E94C97"/>
    <w:rsid w:val="00F17F64"/>
    <w:rsid w:val="00F57E8E"/>
    <w:rsid w:val="00FA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819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33</cp:revision>
  <dcterms:created xsi:type="dcterms:W3CDTF">2019-12-23T12:51:00Z</dcterms:created>
  <dcterms:modified xsi:type="dcterms:W3CDTF">2021-10-11T16:10:00Z</dcterms:modified>
</cp:coreProperties>
</file>