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567F" w14:textId="77777777" w:rsidR="00074B31" w:rsidRPr="007325BC" w:rsidRDefault="00B220DD" w:rsidP="00B220DD">
      <w:pPr>
        <w:pStyle w:val="ad"/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7325BC">
        <w:rPr>
          <w:rFonts w:ascii="Arial" w:hAnsi="Arial" w:cs="Arial"/>
          <w:b/>
          <w:bCs/>
          <w:sz w:val="22"/>
          <w:szCs w:val="22"/>
          <w:lang w:val="uk-UA"/>
        </w:rPr>
        <w:t xml:space="preserve">УГОДА </w:t>
      </w:r>
      <w:r w:rsidRPr="007325BC">
        <w:rPr>
          <w:rFonts w:ascii="Arial" w:hAnsi="Arial" w:cs="Arial"/>
          <w:b/>
          <w:sz w:val="22"/>
          <w:szCs w:val="22"/>
          <w:lang w:val="uk-UA"/>
        </w:rPr>
        <w:t>ПРО НЕРОЗГОЛОШЕННЯ КОНФІДЕНЦІЙНОЇ ІНФОРМАЦІЇ</w:t>
      </w:r>
    </w:p>
    <w:p w14:paraId="14A12393" w14:textId="77777777" w:rsidR="00B220DD" w:rsidRPr="007325BC" w:rsidRDefault="00B220DD" w:rsidP="00B220DD">
      <w:pPr>
        <w:pStyle w:val="ad"/>
        <w:jc w:val="center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7"/>
        <w:gridCol w:w="8949"/>
      </w:tblGrid>
      <w:tr w:rsidR="00074B31" w:rsidRPr="007325BC" w14:paraId="76256182" w14:textId="77777777" w:rsidTr="00B220DD">
        <w:tc>
          <w:tcPr>
            <w:tcW w:w="1265" w:type="dxa"/>
          </w:tcPr>
          <w:p w14:paraId="04DE854A" w14:textId="77777777" w:rsidR="00074B31" w:rsidRPr="007325BC" w:rsidRDefault="00074B31" w:rsidP="0010109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м. </w:t>
            </w:r>
            <w:r w:rsidR="00101092"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9049" w:type="dxa"/>
            <w:vAlign w:val="bottom"/>
          </w:tcPr>
          <w:p w14:paraId="67AC14EA" w14:textId="77777777" w:rsidR="00074B31" w:rsidRPr="007325BC" w:rsidRDefault="00477744" w:rsidP="008E7717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</w:t>
            </w:r>
            <w:r w:rsidR="00811F65" w:rsidRPr="007325B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              </w:t>
            </w:r>
            <w:r w:rsidR="00F14E43"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                    </w:t>
            </w:r>
            <w:r w:rsidR="00811F65" w:rsidRPr="007325B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>“</w:t>
            </w:r>
            <w:r w:rsidR="008E7717" w:rsidRPr="007325BC">
              <w:rPr>
                <w:rFonts w:ascii="Arial" w:hAnsi="Arial" w:cs="Arial"/>
                <w:i/>
                <w:sz w:val="22"/>
                <w:szCs w:val="22"/>
                <w:lang w:val="en-US"/>
              </w:rPr>
              <w:t>___</w:t>
            </w:r>
            <w:r w:rsidR="00074B31"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>”</w:t>
            </w:r>
            <w:r w:rsidR="008E7717" w:rsidRPr="007325B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70083C">
              <w:rPr>
                <w:rFonts w:ascii="Arial" w:hAnsi="Arial" w:cs="Arial"/>
                <w:i/>
                <w:sz w:val="22"/>
                <w:szCs w:val="22"/>
                <w:lang w:val="en-GB"/>
              </w:rPr>
              <w:t>________</w:t>
            </w:r>
            <w:r w:rsidR="00B35660"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</w:t>
            </w:r>
            <w:r w:rsidR="00EF10CA"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>20</w:t>
            </w:r>
            <w:r w:rsidR="00D009E8">
              <w:rPr>
                <w:rFonts w:ascii="Arial" w:hAnsi="Arial" w:cs="Arial"/>
                <w:i/>
                <w:sz w:val="22"/>
                <w:szCs w:val="22"/>
                <w:lang w:val="en-GB"/>
              </w:rPr>
              <w:t>19</w:t>
            </w:r>
            <w:r w:rsidRPr="007325B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року</w:t>
            </w:r>
          </w:p>
          <w:p w14:paraId="4FAB3537" w14:textId="77777777" w:rsidR="008E7717" w:rsidRPr="007325BC" w:rsidRDefault="008E7717" w:rsidP="008E7717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</w:tr>
    </w:tbl>
    <w:p w14:paraId="131AB2F6" w14:textId="77777777" w:rsidR="00B220DD" w:rsidRPr="007325BC" w:rsidRDefault="00B220DD" w:rsidP="00477744">
      <w:pPr>
        <w:pStyle w:val="HTML"/>
        <w:ind w:firstLine="720"/>
        <w:jc w:val="both"/>
        <w:rPr>
          <w:rFonts w:ascii="Arial" w:hAnsi="Arial" w:cs="Arial"/>
          <w:b/>
          <w:sz w:val="22"/>
          <w:szCs w:val="22"/>
          <w:lang w:val="uk-UA"/>
        </w:rPr>
      </w:pPr>
      <w:bookmarkStart w:id="1" w:name="OLE_LINK2"/>
    </w:p>
    <w:p w14:paraId="02504F3A" w14:textId="4F68F758" w:rsidR="00751967" w:rsidRPr="007325BC" w:rsidRDefault="4CA519CA" w:rsidP="4CA519CA">
      <w:pPr>
        <w:pStyle w:val="HTML"/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4CA519CA">
        <w:rPr>
          <w:rFonts w:ascii="Arial" w:hAnsi="Arial" w:cs="Arial"/>
          <w:b/>
          <w:bCs/>
          <w:sz w:val="22"/>
          <w:szCs w:val="22"/>
          <w:lang w:val="uk-UA"/>
        </w:rPr>
        <w:t>ТОВАРИСТВО З ОБМЕЖЕНОЮ ВІДПОВІДАЛЬНІСТЮ «ФІНАНСОВА КОМПАНІЯ «ІНВЕСТОХІЛЛС ВЕСТА»</w:t>
      </w:r>
      <w:r w:rsidRPr="4CA519CA">
        <w:rPr>
          <w:rFonts w:ascii="Arial" w:hAnsi="Arial" w:cs="Arial"/>
          <w:sz w:val="22"/>
          <w:szCs w:val="22"/>
          <w:lang w:val="uk-UA"/>
        </w:rPr>
        <w:t>, що в подальшому іменується - Сторона-1, в особі директора Ліневич Євгенії Олегівни, який діє на підставі Статуту, з однієї сторони,</w:t>
      </w:r>
    </w:p>
    <w:p w14:paraId="5DFC1EF6" w14:textId="77777777" w:rsidR="00074B31" w:rsidRPr="007325BC" w:rsidRDefault="00074B31" w:rsidP="00477744">
      <w:pPr>
        <w:pStyle w:val="HTML"/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7325BC">
        <w:rPr>
          <w:rFonts w:ascii="Arial" w:hAnsi="Arial" w:cs="Arial"/>
          <w:sz w:val="22"/>
          <w:szCs w:val="22"/>
          <w:lang w:val="uk-UA"/>
        </w:rPr>
        <w:t>т</w:t>
      </w:r>
      <w:r w:rsidRPr="007325BC">
        <w:rPr>
          <w:rFonts w:ascii="Arial" w:hAnsi="Arial" w:cs="Arial"/>
          <w:sz w:val="22"/>
          <w:szCs w:val="22"/>
          <w:lang w:val="uk-UA"/>
        </w:rPr>
        <w:t>а</w:t>
      </w:r>
      <w:r w:rsidR="00BC5C62" w:rsidRPr="007325BC">
        <w:rPr>
          <w:rFonts w:ascii="Arial" w:hAnsi="Arial" w:cs="Arial"/>
          <w:sz w:val="22"/>
          <w:szCs w:val="22"/>
        </w:rPr>
        <w:t xml:space="preserve"> _____________________________</w:t>
      </w:r>
      <w:r w:rsidR="000C47E9" w:rsidRPr="007325BC">
        <w:rPr>
          <w:rFonts w:ascii="Arial" w:hAnsi="Arial" w:cs="Arial"/>
          <w:b/>
          <w:sz w:val="22"/>
          <w:szCs w:val="22"/>
          <w:lang w:val="uk-UA"/>
        </w:rPr>
        <w:t>,</w:t>
      </w:r>
      <w:r w:rsidR="000C47E9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684EF2" w:rsidRPr="007325BC">
        <w:rPr>
          <w:rFonts w:ascii="Arial" w:hAnsi="Arial" w:cs="Arial"/>
          <w:bCs/>
          <w:sz w:val="22"/>
          <w:szCs w:val="22"/>
          <w:lang w:val="uk-UA"/>
        </w:rPr>
        <w:t xml:space="preserve">що іменується в подальшому - Сторона-2 </w:t>
      </w:r>
      <w:r w:rsidR="000C47E9" w:rsidRPr="007325BC">
        <w:rPr>
          <w:rFonts w:ascii="Arial" w:hAnsi="Arial" w:cs="Arial"/>
          <w:sz w:val="22"/>
          <w:szCs w:val="22"/>
          <w:lang w:val="uk-UA"/>
        </w:rPr>
        <w:t xml:space="preserve">в особі </w:t>
      </w:r>
      <w:r w:rsidR="00BC5C62" w:rsidRPr="007325BC">
        <w:rPr>
          <w:rFonts w:ascii="Arial" w:hAnsi="Arial" w:cs="Arial"/>
          <w:sz w:val="22"/>
          <w:szCs w:val="22"/>
        </w:rPr>
        <w:t>____________________________</w:t>
      </w:r>
      <w:r w:rsidR="00684EF2" w:rsidRPr="007325BC">
        <w:rPr>
          <w:rFonts w:ascii="Arial" w:hAnsi="Arial" w:cs="Arial"/>
          <w:sz w:val="22"/>
          <w:szCs w:val="22"/>
          <w:lang w:val="uk-UA"/>
        </w:rPr>
        <w:t>, який діє на підставі Статуту</w:t>
      </w:r>
      <w:r w:rsidR="00C1127C" w:rsidRPr="007325BC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bookmarkEnd w:id="1"/>
      <w:r w:rsidR="00751967" w:rsidRPr="007325BC">
        <w:rPr>
          <w:rFonts w:ascii="Arial" w:hAnsi="Arial" w:cs="Arial"/>
          <w:sz w:val="22"/>
          <w:szCs w:val="22"/>
          <w:lang w:val="uk-UA"/>
        </w:rPr>
        <w:t>з іншої сторони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(далі по тексту іменуються </w:t>
      </w:r>
      <w:r w:rsidR="00C1127C" w:rsidRPr="007325BC">
        <w:rPr>
          <w:rFonts w:ascii="Arial" w:hAnsi="Arial" w:cs="Arial"/>
          <w:sz w:val="22"/>
          <w:szCs w:val="22"/>
          <w:lang w:val="uk-UA"/>
        </w:rPr>
        <w:t xml:space="preserve">- 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Сторони), разом уклали цю Угоду </w:t>
      </w:r>
      <w:r w:rsidR="00005267" w:rsidRPr="007325BC">
        <w:rPr>
          <w:rFonts w:ascii="Arial" w:hAnsi="Arial" w:cs="Arial"/>
          <w:sz w:val="22"/>
          <w:szCs w:val="22"/>
          <w:lang w:val="uk-UA"/>
        </w:rPr>
        <w:t>про нерозголошення конфіденційної інформації (надалі</w:t>
      </w:r>
      <w:r w:rsidR="008F72D5" w:rsidRPr="007325BC">
        <w:rPr>
          <w:rFonts w:ascii="Arial" w:hAnsi="Arial" w:cs="Arial"/>
          <w:sz w:val="22"/>
          <w:szCs w:val="22"/>
          <w:lang w:val="uk-UA"/>
        </w:rPr>
        <w:t xml:space="preserve"> – </w:t>
      </w:r>
      <w:r w:rsidR="00005267" w:rsidRPr="007325BC">
        <w:rPr>
          <w:rFonts w:ascii="Arial" w:hAnsi="Arial" w:cs="Arial"/>
          <w:sz w:val="22"/>
          <w:szCs w:val="22"/>
          <w:lang w:val="uk-UA"/>
        </w:rPr>
        <w:t xml:space="preserve">Угода) </w:t>
      </w:r>
      <w:r w:rsidRPr="007325BC">
        <w:rPr>
          <w:rFonts w:ascii="Arial" w:hAnsi="Arial" w:cs="Arial"/>
          <w:sz w:val="22"/>
          <w:szCs w:val="22"/>
          <w:lang w:val="uk-UA"/>
        </w:rPr>
        <w:t>про наступне:</w:t>
      </w:r>
    </w:p>
    <w:p w14:paraId="2C3CBABB" w14:textId="77777777" w:rsidR="00F207F3" w:rsidRPr="007325BC" w:rsidRDefault="00F207F3" w:rsidP="00F207F3">
      <w:pPr>
        <w:numPr>
          <w:ilvl w:val="0"/>
          <w:numId w:val="27"/>
        </w:numPr>
        <w:suppressAutoHyphens/>
        <w:jc w:val="center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ВИЗНАЧЕННЯ</w:t>
      </w:r>
    </w:p>
    <w:p w14:paraId="30D46FFA" w14:textId="77777777" w:rsidR="00AE4532" w:rsidRPr="007325BC" w:rsidRDefault="00905DC0" w:rsidP="00B220DD">
      <w:pPr>
        <w:numPr>
          <w:ilvl w:val="1"/>
          <w:numId w:val="27"/>
        </w:numPr>
        <w:tabs>
          <w:tab w:val="num" w:pos="0"/>
        </w:tabs>
        <w:suppressAutoHyphens/>
        <w:ind w:left="0"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 xml:space="preserve">Сторона, що передає –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Сторона</w:t>
      </w:r>
      <w:r w:rsidRPr="007325BC">
        <w:rPr>
          <w:rFonts w:ascii="Arial" w:hAnsi="Arial" w:cs="Arial"/>
          <w:sz w:val="22"/>
          <w:szCs w:val="22"/>
          <w:lang w:val="uk-UA"/>
        </w:rPr>
        <w:t>-1 або Сторона-2 за цим Догов</w:t>
      </w:r>
      <w:r w:rsidR="00333108" w:rsidRPr="007325BC">
        <w:rPr>
          <w:rFonts w:ascii="Arial" w:hAnsi="Arial" w:cs="Arial"/>
          <w:sz w:val="22"/>
          <w:szCs w:val="22"/>
          <w:lang w:val="uk-UA"/>
        </w:rPr>
        <w:t>о</w:t>
      </w:r>
      <w:r w:rsidRPr="007325BC">
        <w:rPr>
          <w:rFonts w:ascii="Arial" w:hAnsi="Arial" w:cs="Arial"/>
          <w:sz w:val="22"/>
          <w:szCs w:val="22"/>
          <w:lang w:val="uk-UA"/>
        </w:rPr>
        <w:t>ром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, що передає </w:t>
      </w:r>
      <w:r w:rsidR="00301343" w:rsidRPr="007325BC">
        <w:rPr>
          <w:rFonts w:ascii="Arial" w:hAnsi="Arial" w:cs="Arial"/>
          <w:sz w:val="22"/>
          <w:szCs w:val="22"/>
          <w:lang w:val="uk-UA"/>
        </w:rPr>
        <w:t>К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онфіденційну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інформа</w:t>
      </w:r>
      <w:r w:rsidR="004C616A" w:rsidRPr="007325BC">
        <w:rPr>
          <w:rFonts w:ascii="Arial" w:hAnsi="Arial" w:cs="Arial"/>
          <w:sz w:val="22"/>
          <w:szCs w:val="22"/>
          <w:lang w:val="uk-UA"/>
        </w:rPr>
        <w:t>цію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іншій стороні</w:t>
      </w:r>
      <w:r w:rsidR="00AE4532" w:rsidRPr="007325BC">
        <w:rPr>
          <w:rFonts w:ascii="Arial" w:hAnsi="Arial" w:cs="Arial"/>
          <w:sz w:val="22"/>
          <w:szCs w:val="22"/>
          <w:lang w:val="uk-UA"/>
        </w:rPr>
        <w:t>.</w:t>
      </w:r>
    </w:p>
    <w:p w14:paraId="60D88DB4" w14:textId="77777777" w:rsidR="00AE4532" w:rsidRPr="004C1824" w:rsidRDefault="00905DC0" w:rsidP="00B220DD">
      <w:pPr>
        <w:numPr>
          <w:ilvl w:val="1"/>
          <w:numId w:val="27"/>
        </w:numPr>
        <w:tabs>
          <w:tab w:val="num" w:pos="0"/>
        </w:tabs>
        <w:suppressAutoHyphens/>
        <w:ind w:left="0"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 xml:space="preserve">Одержуюча сторона </w:t>
      </w:r>
      <w:r w:rsidR="008F72D5" w:rsidRPr="007325BC">
        <w:rPr>
          <w:rFonts w:ascii="Arial" w:hAnsi="Arial" w:cs="Arial"/>
          <w:b/>
          <w:sz w:val="22"/>
          <w:szCs w:val="22"/>
          <w:lang w:val="uk-UA"/>
        </w:rPr>
        <w:t>–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Сторона</w:t>
      </w:r>
      <w:r w:rsidRPr="007325BC">
        <w:rPr>
          <w:rFonts w:ascii="Arial" w:hAnsi="Arial" w:cs="Arial"/>
          <w:sz w:val="22"/>
          <w:szCs w:val="22"/>
          <w:lang w:val="uk-UA"/>
        </w:rPr>
        <w:t>-1 або Сторона-2 за цим Договором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, </w:t>
      </w:r>
      <w:r w:rsidR="00696986" w:rsidRPr="007325BC">
        <w:rPr>
          <w:rFonts w:ascii="Arial" w:hAnsi="Arial" w:cs="Arial"/>
          <w:sz w:val="22"/>
          <w:szCs w:val="22"/>
          <w:lang w:val="uk-UA"/>
        </w:rPr>
        <w:t xml:space="preserve">що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одержу</w:t>
      </w:r>
      <w:r w:rsidR="00696986" w:rsidRPr="007325BC">
        <w:rPr>
          <w:rFonts w:ascii="Arial" w:hAnsi="Arial" w:cs="Arial"/>
          <w:sz w:val="22"/>
          <w:szCs w:val="22"/>
          <w:lang w:val="uk-UA"/>
        </w:rPr>
        <w:t>є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301343" w:rsidRPr="004C1824">
        <w:rPr>
          <w:rFonts w:ascii="Arial" w:hAnsi="Arial" w:cs="Arial"/>
          <w:sz w:val="22"/>
          <w:szCs w:val="22"/>
          <w:lang w:val="uk-UA"/>
        </w:rPr>
        <w:t>К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онфіденційну </w:t>
      </w:r>
      <w:r w:rsidR="00AE4532" w:rsidRPr="004C1824">
        <w:rPr>
          <w:rFonts w:ascii="Arial" w:hAnsi="Arial" w:cs="Arial"/>
          <w:sz w:val="22"/>
          <w:szCs w:val="22"/>
          <w:lang w:val="uk-UA"/>
        </w:rPr>
        <w:t>інформацію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від іншої сторони</w:t>
      </w:r>
      <w:r w:rsidR="00AE4532" w:rsidRPr="004C1824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6EC121F5" w14:textId="77777777" w:rsidR="009F5BB1" w:rsidRPr="004C1824" w:rsidRDefault="009F5BB1" w:rsidP="009F5BB1">
      <w:pPr>
        <w:numPr>
          <w:ilvl w:val="1"/>
          <w:numId w:val="27"/>
        </w:numPr>
        <w:tabs>
          <w:tab w:val="clear" w:pos="1000"/>
        </w:tabs>
        <w:ind w:left="0" w:firstLine="360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b/>
          <w:sz w:val="22"/>
          <w:szCs w:val="22"/>
          <w:lang w:val="uk-UA"/>
        </w:rPr>
        <w:t>Представник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– будь-яка фізична особа, яка є працівником Одержуючої сторони, що уповноважена Одержуючою стороною на доступ до Конфіденційної інформації Сторони, що передає або особа, залучена Одержуючою стороною на підставі договору з метою необхідною для досягнення мети співробітництва Сторін та/або виконання зобов’язань Сторін за будь-якими договорами, укладеними між Сторонами. </w:t>
      </w:r>
    </w:p>
    <w:p w14:paraId="02409F9B" w14:textId="77777777" w:rsidR="00AE4532" w:rsidRPr="007325BC" w:rsidRDefault="00092C45" w:rsidP="00B220DD">
      <w:pPr>
        <w:numPr>
          <w:ilvl w:val="1"/>
          <w:numId w:val="27"/>
        </w:numPr>
        <w:tabs>
          <w:tab w:val="num" w:pos="0"/>
        </w:tabs>
        <w:suppressAutoHyphens/>
        <w:ind w:left="0"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Конфіденційна інформація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8F72D5" w:rsidRPr="007325BC">
        <w:rPr>
          <w:rFonts w:ascii="Arial" w:hAnsi="Arial" w:cs="Arial"/>
          <w:sz w:val="22"/>
          <w:szCs w:val="22"/>
          <w:lang w:val="uk-UA"/>
        </w:rPr>
        <w:t>–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будь-яка інформація</w:t>
      </w:r>
      <w:r w:rsidR="00301343" w:rsidRPr="007325BC">
        <w:rPr>
          <w:rFonts w:ascii="Arial" w:hAnsi="Arial" w:cs="Arial"/>
          <w:sz w:val="22"/>
          <w:szCs w:val="22"/>
          <w:lang w:val="uk-UA"/>
        </w:rPr>
        <w:t xml:space="preserve"> (оригінали та копії документів, звіти, аналізи, витяги, інші документи та/або записи, як у паперовому, так і у електронному вигляді)</w:t>
      </w:r>
      <w:r w:rsidR="004632EE" w:rsidRPr="007325BC">
        <w:rPr>
          <w:rFonts w:ascii="Arial" w:hAnsi="Arial" w:cs="Arial"/>
          <w:sz w:val="22"/>
          <w:szCs w:val="22"/>
          <w:lang w:val="uk-UA"/>
        </w:rPr>
        <w:t xml:space="preserve"> про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Сторон</w:t>
      </w:r>
      <w:r w:rsidR="004632EE" w:rsidRPr="007325BC">
        <w:rPr>
          <w:rFonts w:ascii="Arial" w:hAnsi="Arial" w:cs="Arial"/>
          <w:sz w:val="22"/>
          <w:szCs w:val="22"/>
          <w:lang w:val="uk-UA"/>
        </w:rPr>
        <w:t>у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, що </w:t>
      </w:r>
      <w:r w:rsidR="008A360E" w:rsidRPr="007325BC">
        <w:rPr>
          <w:rFonts w:ascii="Arial" w:hAnsi="Arial" w:cs="Arial"/>
          <w:sz w:val="22"/>
          <w:szCs w:val="22"/>
          <w:lang w:val="uk-UA"/>
        </w:rPr>
        <w:t>п</w:t>
      </w:r>
      <w:r w:rsidRPr="007325BC">
        <w:rPr>
          <w:rFonts w:ascii="Arial" w:hAnsi="Arial" w:cs="Arial"/>
          <w:sz w:val="22"/>
          <w:szCs w:val="22"/>
          <w:lang w:val="uk-UA"/>
        </w:rPr>
        <w:t>ередає,</w:t>
      </w:r>
      <w:r w:rsidR="004632EE" w:rsidRPr="007325BC">
        <w:rPr>
          <w:rFonts w:ascii="Arial" w:hAnsi="Arial" w:cs="Arial"/>
          <w:sz w:val="22"/>
          <w:szCs w:val="22"/>
          <w:lang w:val="uk-UA"/>
        </w:rPr>
        <w:t xml:space="preserve"> яка надана до або після укладення цієї Угоди Стороною, що передає,</w:t>
      </w:r>
      <w:r w:rsidR="00905DC0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4632EE" w:rsidRPr="007325BC">
        <w:rPr>
          <w:rFonts w:ascii="Arial" w:hAnsi="Arial" w:cs="Arial"/>
          <w:sz w:val="22"/>
          <w:szCs w:val="22"/>
          <w:lang w:val="uk-UA"/>
        </w:rPr>
        <w:t>Одержуючій стороні,</w:t>
      </w:r>
      <w:r w:rsidR="00905DC0" w:rsidRPr="007325BC">
        <w:rPr>
          <w:rFonts w:ascii="Arial" w:hAnsi="Arial" w:cs="Arial"/>
          <w:sz w:val="22"/>
          <w:szCs w:val="22"/>
          <w:lang w:val="uk-UA"/>
        </w:rPr>
        <w:t xml:space="preserve"> в тому числі, у результаті переговорів, яка </w:t>
      </w:r>
      <w:r w:rsidR="004632EE" w:rsidRPr="007325BC">
        <w:rPr>
          <w:rFonts w:ascii="Arial" w:hAnsi="Arial" w:cs="Arial"/>
          <w:sz w:val="22"/>
          <w:szCs w:val="22"/>
          <w:lang w:val="uk-UA"/>
        </w:rPr>
        <w:t xml:space="preserve">не </w:t>
      </w:r>
      <w:r w:rsidR="008F72D5" w:rsidRPr="007325BC">
        <w:rPr>
          <w:rFonts w:ascii="Arial" w:hAnsi="Arial" w:cs="Arial"/>
          <w:sz w:val="22"/>
          <w:szCs w:val="22"/>
          <w:lang w:val="uk-UA"/>
        </w:rPr>
        <w:t>є</w:t>
      </w:r>
      <w:r w:rsidR="004632EE" w:rsidRPr="007325BC">
        <w:rPr>
          <w:rFonts w:ascii="Arial" w:hAnsi="Arial" w:cs="Arial"/>
          <w:sz w:val="22"/>
          <w:szCs w:val="22"/>
          <w:lang w:val="uk-UA"/>
        </w:rPr>
        <w:t xml:space="preserve"> загальновідомою та/або загальнодоступною, </w:t>
      </w:r>
      <w:r w:rsidRPr="007325BC">
        <w:rPr>
          <w:rFonts w:ascii="Arial" w:hAnsi="Arial" w:cs="Arial"/>
          <w:sz w:val="22"/>
          <w:szCs w:val="22"/>
          <w:lang w:val="uk-UA"/>
        </w:rPr>
        <w:t>має дійсну або потенційну</w:t>
      </w:r>
      <w:r w:rsidR="008A360E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комерційну цінність через невідо</w:t>
      </w:r>
      <w:r w:rsidR="00862D5B" w:rsidRPr="007325BC">
        <w:rPr>
          <w:rFonts w:ascii="Arial" w:hAnsi="Arial" w:cs="Arial"/>
          <w:sz w:val="22"/>
          <w:szCs w:val="22"/>
          <w:lang w:val="uk-UA"/>
        </w:rPr>
        <w:t xml:space="preserve">мість її третім особам,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відноситься до бізнес</w:t>
      </w:r>
      <w:r w:rsidR="001E427C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8806FE" w:rsidRPr="007325BC">
        <w:rPr>
          <w:rFonts w:ascii="Arial" w:hAnsi="Arial" w:cs="Arial"/>
          <w:sz w:val="22"/>
          <w:szCs w:val="22"/>
          <w:lang w:val="uk-UA"/>
        </w:rPr>
        <w:t>-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або фінансових планів і стратегій, </w:t>
      </w:r>
      <w:r w:rsidR="00905DC0" w:rsidRPr="007325BC">
        <w:rPr>
          <w:rFonts w:ascii="Arial" w:hAnsi="Arial" w:cs="Arial"/>
          <w:sz w:val="22"/>
          <w:szCs w:val="22"/>
          <w:lang w:val="uk-UA"/>
        </w:rPr>
        <w:t>в тому числі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, </w:t>
      </w:r>
      <w:r w:rsidR="004632EE" w:rsidRPr="007325BC">
        <w:rPr>
          <w:rFonts w:ascii="Arial" w:hAnsi="Arial" w:cs="Arial"/>
          <w:sz w:val="22"/>
          <w:szCs w:val="22"/>
          <w:lang w:val="uk-UA"/>
        </w:rPr>
        <w:t>але не виключно</w:t>
      </w:r>
      <w:r w:rsidR="00AE4532" w:rsidRPr="007325BC">
        <w:rPr>
          <w:rFonts w:ascii="Arial" w:hAnsi="Arial" w:cs="Arial"/>
          <w:sz w:val="22"/>
          <w:szCs w:val="22"/>
          <w:lang w:val="uk-UA"/>
        </w:rPr>
        <w:t>, інформацію про ринки, фінансові документи, фінансов</w:t>
      </w:r>
      <w:r w:rsidR="008806FE" w:rsidRPr="007325BC">
        <w:rPr>
          <w:rFonts w:ascii="Arial" w:hAnsi="Arial" w:cs="Arial"/>
          <w:sz w:val="22"/>
          <w:szCs w:val="22"/>
          <w:lang w:val="uk-UA"/>
        </w:rPr>
        <w:t>у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звітн</w:t>
      </w:r>
      <w:r w:rsidR="008806FE" w:rsidRPr="007325BC">
        <w:rPr>
          <w:rFonts w:ascii="Arial" w:hAnsi="Arial" w:cs="Arial"/>
          <w:sz w:val="22"/>
          <w:szCs w:val="22"/>
          <w:lang w:val="uk-UA"/>
        </w:rPr>
        <w:t>і</w:t>
      </w:r>
      <w:r w:rsidR="00AE4532" w:rsidRPr="007325BC">
        <w:rPr>
          <w:rFonts w:ascii="Arial" w:hAnsi="Arial" w:cs="Arial"/>
          <w:sz w:val="22"/>
          <w:szCs w:val="22"/>
          <w:lang w:val="uk-UA"/>
        </w:rPr>
        <w:t>ст</w:t>
      </w:r>
      <w:r w:rsidR="008806FE" w:rsidRPr="007325BC">
        <w:rPr>
          <w:rFonts w:ascii="Arial" w:hAnsi="Arial" w:cs="Arial"/>
          <w:sz w:val="22"/>
          <w:szCs w:val="22"/>
          <w:lang w:val="uk-UA"/>
        </w:rPr>
        <w:t>ь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і облік (за винятком випадків</w:t>
      </w:r>
      <w:r w:rsidR="008806FE" w:rsidRPr="007325BC">
        <w:rPr>
          <w:rFonts w:ascii="Arial" w:hAnsi="Arial" w:cs="Arial"/>
          <w:sz w:val="22"/>
          <w:szCs w:val="22"/>
          <w:lang w:val="uk-UA"/>
        </w:rPr>
        <w:t>,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встановлених законодавством)</w:t>
      </w:r>
      <w:r w:rsidR="008806FE" w:rsidRPr="007325BC">
        <w:rPr>
          <w:rFonts w:ascii="Arial" w:hAnsi="Arial" w:cs="Arial"/>
          <w:sz w:val="22"/>
          <w:szCs w:val="22"/>
          <w:lang w:val="uk-UA"/>
        </w:rPr>
        <w:t>;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договірн</w:t>
      </w:r>
      <w:r w:rsidR="008806FE" w:rsidRPr="007325BC">
        <w:rPr>
          <w:rFonts w:ascii="Arial" w:hAnsi="Arial" w:cs="Arial"/>
          <w:sz w:val="22"/>
          <w:szCs w:val="22"/>
          <w:lang w:val="uk-UA"/>
        </w:rPr>
        <w:t>і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стосунк</w:t>
      </w:r>
      <w:r w:rsidR="008806FE" w:rsidRPr="007325BC">
        <w:rPr>
          <w:rFonts w:ascii="Arial" w:hAnsi="Arial" w:cs="Arial"/>
          <w:sz w:val="22"/>
          <w:szCs w:val="22"/>
          <w:lang w:val="uk-UA"/>
        </w:rPr>
        <w:t>и</w:t>
      </w:r>
      <w:r w:rsidR="008C7EB5" w:rsidRPr="007325BC">
        <w:rPr>
          <w:rFonts w:ascii="Arial" w:hAnsi="Arial" w:cs="Arial"/>
          <w:sz w:val="22"/>
          <w:szCs w:val="22"/>
          <w:lang w:val="uk-UA"/>
        </w:rPr>
        <w:t>,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ціноутворенн</w:t>
      </w:r>
      <w:r w:rsidR="008806FE" w:rsidRPr="007325BC">
        <w:rPr>
          <w:rFonts w:ascii="Arial" w:hAnsi="Arial" w:cs="Arial"/>
          <w:sz w:val="22"/>
          <w:szCs w:val="22"/>
          <w:lang w:val="uk-UA"/>
        </w:rPr>
        <w:t>я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і маркетинг товарів (робіт, послуг), технічну інформацію, комерційні секрети, об'єкти інтелектуальної діяльності.</w:t>
      </w:r>
    </w:p>
    <w:p w14:paraId="0437AA7F" w14:textId="77777777" w:rsidR="00905DC0" w:rsidRPr="007325BC" w:rsidRDefault="00905DC0" w:rsidP="00B220DD">
      <w:pPr>
        <w:numPr>
          <w:ilvl w:val="1"/>
          <w:numId w:val="27"/>
        </w:numPr>
        <w:tabs>
          <w:tab w:val="num" w:pos="0"/>
        </w:tabs>
        <w:suppressAutoHyphens/>
        <w:ind w:left="0"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iCs/>
          <w:sz w:val="22"/>
          <w:szCs w:val="22"/>
          <w:lang w:val="uk-UA"/>
        </w:rPr>
        <w:t xml:space="preserve">Неправомірне використання Конфіденційної </w:t>
      </w:r>
      <w:r w:rsidR="001510FE" w:rsidRPr="007325BC">
        <w:rPr>
          <w:rFonts w:ascii="Arial" w:hAnsi="Arial" w:cs="Arial"/>
          <w:b/>
          <w:iCs/>
          <w:sz w:val="22"/>
          <w:szCs w:val="22"/>
          <w:lang w:val="uk-UA"/>
        </w:rPr>
        <w:t>і</w:t>
      </w:r>
      <w:r w:rsidRPr="007325BC">
        <w:rPr>
          <w:rFonts w:ascii="Arial" w:hAnsi="Arial" w:cs="Arial"/>
          <w:b/>
          <w:iCs/>
          <w:sz w:val="22"/>
          <w:szCs w:val="22"/>
          <w:lang w:val="uk-UA"/>
        </w:rPr>
        <w:t>нформації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="008F72D5" w:rsidRPr="007325BC">
        <w:rPr>
          <w:rFonts w:ascii="Arial" w:hAnsi="Arial" w:cs="Arial"/>
          <w:iCs/>
          <w:sz w:val="22"/>
          <w:szCs w:val="22"/>
          <w:lang w:val="uk-UA"/>
        </w:rPr>
        <w:t>–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 зокрема, але не винятково, використання 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Одержуючою с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тороною Конфіденційної 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і</w:t>
      </w:r>
      <w:r w:rsidRPr="007325BC">
        <w:rPr>
          <w:rFonts w:ascii="Arial" w:hAnsi="Arial" w:cs="Arial"/>
          <w:iCs/>
          <w:sz w:val="22"/>
          <w:szCs w:val="22"/>
          <w:lang w:val="uk-UA"/>
        </w:rPr>
        <w:t>нформації Сторони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, що передає,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 в особистих цілях, не пов'язаних з співробітництвом зі Стороною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, що передає,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 пряме або опосередковане надання або розкриття Конфіденційної 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і</w:t>
      </w:r>
      <w:r w:rsidRPr="007325BC">
        <w:rPr>
          <w:rFonts w:ascii="Arial" w:hAnsi="Arial" w:cs="Arial"/>
          <w:iCs/>
          <w:sz w:val="22"/>
          <w:szCs w:val="22"/>
          <w:lang w:val="uk-UA"/>
        </w:rPr>
        <w:t>нформації Сторони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, що передає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 третім особам, а також здійснення будь-яких інших дій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Pr="007325BC">
        <w:rPr>
          <w:rFonts w:ascii="Arial" w:hAnsi="Arial" w:cs="Arial"/>
          <w:iCs/>
          <w:sz w:val="22"/>
          <w:szCs w:val="22"/>
          <w:lang w:val="uk-UA"/>
        </w:rPr>
        <w:t xml:space="preserve">відносно Конфіденційної 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і</w:t>
      </w:r>
      <w:r w:rsidRPr="007325BC">
        <w:rPr>
          <w:rFonts w:ascii="Arial" w:hAnsi="Arial" w:cs="Arial"/>
          <w:iCs/>
          <w:sz w:val="22"/>
          <w:szCs w:val="22"/>
          <w:lang w:val="uk-UA"/>
        </w:rPr>
        <w:t>нформації, якщо на здійснення таких дій не була надана письмова згода Сторони</w:t>
      </w:r>
      <w:r w:rsidR="00301343" w:rsidRPr="007325BC">
        <w:rPr>
          <w:rFonts w:ascii="Arial" w:hAnsi="Arial" w:cs="Arial"/>
          <w:iCs/>
          <w:sz w:val="22"/>
          <w:szCs w:val="22"/>
          <w:lang w:val="uk-UA"/>
        </w:rPr>
        <w:t>, що передає</w:t>
      </w:r>
      <w:r w:rsidR="00D211DC" w:rsidRPr="007325BC">
        <w:rPr>
          <w:rFonts w:ascii="Arial" w:hAnsi="Arial" w:cs="Arial"/>
          <w:iCs/>
          <w:sz w:val="22"/>
          <w:szCs w:val="22"/>
          <w:lang w:val="uk-UA"/>
        </w:rPr>
        <w:t>, або їх вчинення не вимагається чинним законодавством України</w:t>
      </w:r>
      <w:r w:rsidRPr="007325BC">
        <w:rPr>
          <w:rFonts w:ascii="Arial" w:hAnsi="Arial" w:cs="Arial"/>
          <w:iCs/>
          <w:sz w:val="22"/>
          <w:szCs w:val="22"/>
          <w:lang w:val="uk-UA"/>
        </w:rPr>
        <w:t>.</w:t>
      </w:r>
    </w:p>
    <w:p w14:paraId="66946B8E" w14:textId="77777777" w:rsidR="00C347D7" w:rsidRPr="007325BC" w:rsidRDefault="00C347D7" w:rsidP="00B220DD">
      <w:pPr>
        <w:pStyle w:val="a4"/>
        <w:numPr>
          <w:ilvl w:val="1"/>
          <w:numId w:val="27"/>
        </w:numPr>
        <w:tabs>
          <w:tab w:val="num" w:pos="0"/>
        </w:tabs>
        <w:ind w:left="0"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Інформація не вважається і не буде вважатися </w:t>
      </w:r>
      <w:r w:rsidR="00D211DC" w:rsidRPr="007325BC">
        <w:rPr>
          <w:rFonts w:ascii="Arial" w:hAnsi="Arial" w:cs="Arial"/>
          <w:sz w:val="22"/>
          <w:szCs w:val="22"/>
          <w:lang w:val="uk-UA"/>
        </w:rPr>
        <w:t>К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онфіденційною </w:t>
      </w:r>
      <w:r w:rsidR="00D211DC" w:rsidRPr="007325BC">
        <w:rPr>
          <w:rFonts w:ascii="Arial" w:hAnsi="Arial" w:cs="Arial"/>
          <w:sz w:val="22"/>
          <w:szCs w:val="22"/>
          <w:lang w:val="uk-UA"/>
        </w:rPr>
        <w:t xml:space="preserve">інформацією </w:t>
      </w:r>
      <w:r w:rsidRPr="007325BC">
        <w:rPr>
          <w:rFonts w:ascii="Arial" w:hAnsi="Arial" w:cs="Arial"/>
          <w:sz w:val="22"/>
          <w:szCs w:val="22"/>
          <w:lang w:val="uk-UA"/>
        </w:rPr>
        <w:t>і, відповідно,</w:t>
      </w:r>
      <w:r w:rsidR="00905DC0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Одержуюча сторона, не буде мати ніяких зобов'язань відносно </w:t>
      </w:r>
      <w:r w:rsidR="00D211DC" w:rsidRPr="007325BC">
        <w:rPr>
          <w:rFonts w:ascii="Arial" w:hAnsi="Arial" w:cs="Arial"/>
          <w:sz w:val="22"/>
          <w:szCs w:val="22"/>
          <w:lang w:val="uk-UA"/>
        </w:rPr>
        <w:t>такої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інформації, якщо вона </w:t>
      </w:r>
      <w:r w:rsidR="00D211DC" w:rsidRPr="007325BC">
        <w:rPr>
          <w:rFonts w:ascii="Arial" w:hAnsi="Arial" w:cs="Arial"/>
          <w:sz w:val="22"/>
          <w:szCs w:val="22"/>
          <w:lang w:val="uk-UA"/>
        </w:rPr>
        <w:t>відповідає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вимогам, викладеним в будь-якому із наступних пунктів: </w:t>
      </w:r>
    </w:p>
    <w:p w14:paraId="66EF17DE" w14:textId="77777777" w:rsidR="00C347D7" w:rsidRPr="007325BC" w:rsidRDefault="00C347D7" w:rsidP="00B220DD">
      <w:pPr>
        <w:pStyle w:val="a4"/>
        <w:numPr>
          <w:ilvl w:val="2"/>
          <w:numId w:val="27"/>
        </w:numPr>
        <w:tabs>
          <w:tab w:val="clear" w:pos="1440"/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інформація </w:t>
      </w:r>
      <w:r w:rsidR="00301343" w:rsidRPr="007325BC">
        <w:rPr>
          <w:rFonts w:ascii="Arial" w:hAnsi="Arial" w:cs="Arial"/>
          <w:sz w:val="22"/>
          <w:szCs w:val="22"/>
          <w:lang w:val="uk-UA"/>
        </w:rPr>
        <w:t>була загальнодоступною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до моменту укладання Сторонами даної Угоди</w:t>
      </w:r>
      <w:r w:rsidR="00E8670F" w:rsidRPr="007325BC">
        <w:rPr>
          <w:rFonts w:ascii="Arial" w:hAnsi="Arial" w:cs="Arial"/>
          <w:sz w:val="22"/>
          <w:szCs w:val="22"/>
          <w:lang w:val="uk-UA"/>
        </w:rPr>
        <w:t xml:space="preserve"> або </w:t>
      </w:r>
      <w:r w:rsidR="00D211DC" w:rsidRPr="007325BC">
        <w:rPr>
          <w:rFonts w:ascii="Arial" w:hAnsi="Arial" w:cs="Arial"/>
          <w:sz w:val="22"/>
          <w:szCs w:val="22"/>
          <w:lang w:val="uk-UA"/>
        </w:rPr>
        <w:t xml:space="preserve">після її (Угоди) укладення </w:t>
      </w:r>
      <w:r w:rsidR="00E8670F" w:rsidRPr="007325BC">
        <w:rPr>
          <w:rFonts w:ascii="Arial" w:hAnsi="Arial" w:cs="Arial"/>
          <w:sz w:val="22"/>
          <w:szCs w:val="22"/>
          <w:lang w:val="uk-UA"/>
        </w:rPr>
        <w:t>стала загальнодоступною не з вини Одержуючої сторони (але не раніше її оприлюднення)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; </w:t>
      </w:r>
      <w:r w:rsidRPr="007325BC">
        <w:rPr>
          <w:rFonts w:ascii="Arial" w:hAnsi="Arial" w:cs="Arial"/>
          <w:sz w:val="22"/>
          <w:szCs w:val="22"/>
          <w:lang w:val="uk-UA"/>
        </w:rPr>
        <w:tab/>
      </w:r>
    </w:p>
    <w:p w14:paraId="7D7382C6" w14:textId="77777777" w:rsidR="00C347D7" w:rsidRPr="007325BC" w:rsidRDefault="00C347D7" w:rsidP="00B220DD">
      <w:pPr>
        <w:pStyle w:val="a4"/>
        <w:numPr>
          <w:ilvl w:val="2"/>
          <w:numId w:val="27"/>
        </w:numPr>
        <w:tabs>
          <w:tab w:val="clear" w:pos="1440"/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інформація легально отримана від третьої сторони без обмеження і без порушення умов даної Угоди; </w:t>
      </w:r>
    </w:p>
    <w:p w14:paraId="536CF20B" w14:textId="77777777" w:rsidR="00C347D7" w:rsidRPr="007325BC" w:rsidRDefault="00C347D7" w:rsidP="00B220DD">
      <w:pPr>
        <w:pStyle w:val="a4"/>
        <w:numPr>
          <w:ilvl w:val="2"/>
          <w:numId w:val="27"/>
        </w:numPr>
        <w:tabs>
          <w:tab w:val="clear" w:pos="1440"/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інформація надана третій стороні </w:t>
      </w:r>
      <w:r w:rsidR="00092C45" w:rsidRPr="007325BC">
        <w:rPr>
          <w:rFonts w:ascii="Arial" w:hAnsi="Arial" w:cs="Arial"/>
          <w:sz w:val="22"/>
          <w:szCs w:val="22"/>
          <w:lang w:val="uk-UA"/>
        </w:rPr>
        <w:t>Стороною, що передає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, без відповідного обмеження </w:t>
      </w:r>
      <w:r w:rsidR="00D211DC" w:rsidRPr="007325BC">
        <w:rPr>
          <w:rFonts w:ascii="Arial" w:hAnsi="Arial" w:cs="Arial"/>
          <w:sz w:val="22"/>
          <w:szCs w:val="22"/>
          <w:lang w:val="uk-UA"/>
        </w:rPr>
        <w:t xml:space="preserve">щодо її оприлюднення/розголошення </w:t>
      </w:r>
      <w:r w:rsidRPr="007325BC">
        <w:rPr>
          <w:rFonts w:ascii="Arial" w:hAnsi="Arial" w:cs="Arial"/>
          <w:sz w:val="22"/>
          <w:szCs w:val="22"/>
          <w:lang w:val="uk-UA"/>
        </w:rPr>
        <w:t>третьо</w:t>
      </w:r>
      <w:r w:rsidR="00D211DC" w:rsidRPr="007325BC">
        <w:rPr>
          <w:rFonts w:ascii="Arial" w:hAnsi="Arial" w:cs="Arial"/>
          <w:sz w:val="22"/>
          <w:szCs w:val="22"/>
          <w:lang w:val="uk-UA"/>
        </w:rPr>
        <w:t>ю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сторон</w:t>
      </w:r>
      <w:r w:rsidR="00D211DC" w:rsidRPr="007325BC">
        <w:rPr>
          <w:rFonts w:ascii="Arial" w:hAnsi="Arial" w:cs="Arial"/>
          <w:sz w:val="22"/>
          <w:szCs w:val="22"/>
          <w:lang w:val="uk-UA"/>
        </w:rPr>
        <w:t>ою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; </w:t>
      </w:r>
    </w:p>
    <w:p w14:paraId="158E839D" w14:textId="77777777" w:rsidR="00C347D7" w:rsidRPr="007325BC" w:rsidRDefault="00C347D7" w:rsidP="00B220DD">
      <w:pPr>
        <w:pStyle w:val="a4"/>
        <w:numPr>
          <w:ilvl w:val="2"/>
          <w:numId w:val="27"/>
        </w:numPr>
        <w:tabs>
          <w:tab w:val="clear" w:pos="1440"/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інформація дозволена до оприлюднення/розголошення письмовим дозволом </w:t>
      </w:r>
      <w:r w:rsidR="00092C45" w:rsidRPr="007325BC">
        <w:rPr>
          <w:rFonts w:ascii="Arial" w:hAnsi="Arial" w:cs="Arial"/>
          <w:sz w:val="22"/>
          <w:szCs w:val="22"/>
          <w:lang w:val="uk-UA"/>
        </w:rPr>
        <w:t>Сторони, що передає;</w:t>
      </w:r>
    </w:p>
    <w:p w14:paraId="175BDBEE" w14:textId="77777777" w:rsidR="00092C45" w:rsidRPr="007325BC" w:rsidRDefault="00092C45" w:rsidP="00B220DD">
      <w:pPr>
        <w:pStyle w:val="a4"/>
        <w:numPr>
          <w:ilvl w:val="2"/>
          <w:numId w:val="27"/>
        </w:numPr>
        <w:tabs>
          <w:tab w:val="clear" w:pos="1440"/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інформація</w:t>
      </w:r>
      <w:r w:rsidR="00E8670F" w:rsidRPr="007325BC">
        <w:rPr>
          <w:rFonts w:ascii="Arial" w:hAnsi="Arial" w:cs="Arial"/>
          <w:sz w:val="22"/>
          <w:szCs w:val="22"/>
          <w:lang w:val="uk-UA"/>
        </w:rPr>
        <w:t xml:space="preserve">, щодо якої </w:t>
      </w:r>
      <w:r w:rsidRPr="007325BC">
        <w:rPr>
          <w:rFonts w:ascii="Arial" w:hAnsi="Arial" w:cs="Arial"/>
          <w:sz w:val="22"/>
          <w:szCs w:val="22"/>
          <w:lang w:val="uk-UA"/>
        </w:rPr>
        <w:t>Одержуюч</w:t>
      </w:r>
      <w:r w:rsidR="00E8670F" w:rsidRPr="007325BC">
        <w:rPr>
          <w:rFonts w:ascii="Arial" w:hAnsi="Arial" w:cs="Arial"/>
          <w:sz w:val="22"/>
          <w:szCs w:val="22"/>
          <w:lang w:val="uk-UA"/>
        </w:rPr>
        <w:t>а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сторон</w:t>
      </w:r>
      <w:r w:rsidR="00E8670F" w:rsidRPr="007325BC">
        <w:rPr>
          <w:rFonts w:ascii="Arial" w:hAnsi="Arial" w:cs="Arial"/>
          <w:sz w:val="22"/>
          <w:szCs w:val="22"/>
          <w:lang w:val="uk-UA"/>
        </w:rPr>
        <w:t>а може до</w:t>
      </w:r>
      <w:r w:rsidR="00E51EBE" w:rsidRPr="007325BC">
        <w:rPr>
          <w:rFonts w:ascii="Arial" w:hAnsi="Arial" w:cs="Arial"/>
          <w:sz w:val="22"/>
          <w:szCs w:val="22"/>
          <w:lang w:val="uk-UA"/>
        </w:rPr>
        <w:t>вес</w:t>
      </w:r>
      <w:r w:rsidR="00E8670F" w:rsidRPr="007325BC">
        <w:rPr>
          <w:rFonts w:ascii="Arial" w:hAnsi="Arial" w:cs="Arial"/>
          <w:sz w:val="22"/>
          <w:szCs w:val="22"/>
          <w:lang w:val="uk-UA"/>
        </w:rPr>
        <w:t xml:space="preserve">ти, що вона була створена без </w:t>
      </w:r>
      <w:r w:rsidRPr="007325BC">
        <w:rPr>
          <w:rFonts w:ascii="Arial" w:hAnsi="Arial" w:cs="Arial"/>
          <w:sz w:val="22"/>
          <w:szCs w:val="22"/>
          <w:lang w:val="uk-UA"/>
        </w:rPr>
        <w:t>використання Конфіденційної інформації Сторони, що передає.</w:t>
      </w:r>
    </w:p>
    <w:p w14:paraId="3A10EE49" w14:textId="77777777" w:rsidR="00C7756C" w:rsidRPr="007325BC" w:rsidRDefault="00AE4532" w:rsidP="00CE1DFA">
      <w:pPr>
        <w:pStyle w:val="a4"/>
        <w:numPr>
          <w:ilvl w:val="0"/>
          <w:numId w:val="27"/>
        </w:numPr>
        <w:jc w:val="center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ПРЕДМЕТ УГОДИ</w:t>
      </w:r>
    </w:p>
    <w:p w14:paraId="36924288" w14:textId="77777777" w:rsidR="004C14F9" w:rsidRPr="007325BC" w:rsidRDefault="00AE4532" w:rsidP="00B220DD">
      <w:pPr>
        <w:pStyle w:val="a4"/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Предметом даної Угоди є зобов'язання Сторін по забезпеченню збереження Конфіденційної інформації на умовах, вказаних в даній Угоді. </w:t>
      </w:r>
    </w:p>
    <w:p w14:paraId="240F3758" w14:textId="77777777" w:rsidR="00301343" w:rsidRPr="007325BC" w:rsidRDefault="00460663" w:rsidP="00B220DD">
      <w:pPr>
        <w:pStyle w:val="a4"/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Сторона, що передає,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E30B70" w:rsidRPr="007325BC">
        <w:rPr>
          <w:rFonts w:ascii="Arial" w:hAnsi="Arial" w:cs="Arial"/>
          <w:sz w:val="22"/>
          <w:szCs w:val="22"/>
          <w:lang w:val="uk-UA"/>
        </w:rPr>
        <w:t xml:space="preserve">надає </w:t>
      </w:r>
      <w:r w:rsidR="00AE4532" w:rsidRPr="007325BC">
        <w:rPr>
          <w:rFonts w:ascii="Arial" w:hAnsi="Arial" w:cs="Arial"/>
          <w:sz w:val="22"/>
          <w:szCs w:val="22"/>
          <w:lang w:val="uk-UA"/>
        </w:rPr>
        <w:t>Одержуючій стороні певну інформацію</w:t>
      </w:r>
      <w:r w:rsidR="00301343" w:rsidRPr="007325BC">
        <w:rPr>
          <w:rFonts w:ascii="Arial" w:hAnsi="Arial" w:cs="Arial"/>
          <w:sz w:val="22"/>
          <w:szCs w:val="22"/>
          <w:lang w:val="uk-UA"/>
        </w:rPr>
        <w:t>,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яка віднесена до </w:t>
      </w:r>
      <w:r w:rsidR="00E30B70" w:rsidRPr="007325BC">
        <w:rPr>
          <w:rFonts w:ascii="Arial" w:hAnsi="Arial" w:cs="Arial"/>
          <w:sz w:val="22"/>
          <w:szCs w:val="22"/>
          <w:lang w:val="uk-UA"/>
        </w:rPr>
        <w:t>К</w:t>
      </w:r>
      <w:r w:rsidR="00AE4532" w:rsidRPr="007325BC">
        <w:rPr>
          <w:rFonts w:ascii="Arial" w:hAnsi="Arial" w:cs="Arial"/>
          <w:sz w:val="22"/>
          <w:szCs w:val="22"/>
          <w:lang w:val="uk-UA"/>
        </w:rPr>
        <w:t>онфіденційної інформації</w:t>
      </w:r>
      <w:r w:rsidR="001510FE" w:rsidRPr="007325BC">
        <w:rPr>
          <w:rFonts w:ascii="Arial" w:hAnsi="Arial" w:cs="Arial"/>
          <w:sz w:val="22"/>
          <w:szCs w:val="22"/>
          <w:lang w:val="uk-UA"/>
        </w:rPr>
        <w:t>,</w:t>
      </w:r>
      <w:r w:rsidR="004C14F9" w:rsidRPr="007325BC">
        <w:rPr>
          <w:rFonts w:ascii="Arial" w:hAnsi="Arial" w:cs="Arial"/>
          <w:sz w:val="22"/>
          <w:szCs w:val="22"/>
          <w:lang w:val="uk-UA"/>
        </w:rPr>
        <w:t xml:space="preserve"> </w:t>
      </w:r>
      <w:r w:rsidR="001510FE" w:rsidRPr="007325BC">
        <w:rPr>
          <w:rFonts w:ascii="Arial" w:hAnsi="Arial" w:cs="Arial"/>
          <w:sz w:val="22"/>
          <w:szCs w:val="22"/>
          <w:lang w:val="uk-UA"/>
        </w:rPr>
        <w:t xml:space="preserve">а </w:t>
      </w:r>
      <w:r w:rsidR="00301343" w:rsidRPr="007325BC">
        <w:rPr>
          <w:rFonts w:ascii="Arial" w:hAnsi="Arial" w:cs="Arial"/>
          <w:sz w:val="22"/>
          <w:szCs w:val="22"/>
          <w:lang w:val="uk-UA"/>
        </w:rPr>
        <w:t>Одержуюча сторона</w:t>
      </w:r>
      <w:r w:rsidR="001510FE" w:rsidRPr="007325BC">
        <w:rPr>
          <w:rFonts w:ascii="Arial" w:hAnsi="Arial" w:cs="Arial"/>
          <w:sz w:val="22"/>
          <w:szCs w:val="22"/>
          <w:lang w:val="uk-UA"/>
        </w:rPr>
        <w:t xml:space="preserve"> неправомірно не використовує таку інформацію.</w:t>
      </w:r>
    </w:p>
    <w:p w14:paraId="76CAFFEF" w14:textId="77777777" w:rsidR="00AE4532" w:rsidRPr="007325BC" w:rsidRDefault="00AE4532" w:rsidP="00CE1DFA">
      <w:pPr>
        <w:numPr>
          <w:ilvl w:val="0"/>
          <w:numId w:val="27"/>
        </w:num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ЗОБОВ'ЯЗАННЯ ПО ЗБЕРЕЖЕННЮ КОНФІДЕНЦІЙНОЇ ІНФОРМАЦІЇ</w:t>
      </w:r>
    </w:p>
    <w:p w14:paraId="64C97346" w14:textId="77777777" w:rsidR="008806FE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Одержуюча сторона може надавати доступ до Конфіденційної інформації лише своїм Представникам</w:t>
      </w:r>
      <w:r w:rsidR="00460663" w:rsidRPr="007325BC">
        <w:rPr>
          <w:rFonts w:ascii="Arial" w:hAnsi="Arial" w:cs="Arial"/>
          <w:sz w:val="22"/>
          <w:szCs w:val="22"/>
          <w:lang w:val="uk-UA"/>
        </w:rPr>
        <w:t>,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яким необхідно мати доступ до Конфіденційної інформації при виконанні своїх </w:t>
      </w:r>
      <w:r w:rsidR="001510FE" w:rsidRPr="007325BC">
        <w:rPr>
          <w:rFonts w:ascii="Arial" w:hAnsi="Arial" w:cs="Arial"/>
          <w:sz w:val="22"/>
          <w:szCs w:val="22"/>
          <w:lang w:val="uk-UA"/>
        </w:rPr>
        <w:lastRenderedPageBreak/>
        <w:t xml:space="preserve">функціональних 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обов'язків для досягнення мети </w:t>
      </w:r>
      <w:r w:rsidR="001510FE" w:rsidRPr="007325BC">
        <w:rPr>
          <w:rFonts w:ascii="Arial" w:hAnsi="Arial" w:cs="Arial"/>
          <w:sz w:val="22"/>
          <w:szCs w:val="22"/>
          <w:lang w:val="uk-UA"/>
        </w:rPr>
        <w:t>співробітництва Сторін за будь-якими договорами</w:t>
      </w:r>
      <w:r w:rsidR="00E51EBE" w:rsidRPr="007325BC">
        <w:rPr>
          <w:rFonts w:ascii="Arial" w:hAnsi="Arial" w:cs="Arial"/>
          <w:sz w:val="22"/>
          <w:szCs w:val="22"/>
          <w:lang w:val="uk-UA"/>
        </w:rPr>
        <w:t>/домовленостями</w:t>
      </w:r>
      <w:r w:rsidR="000C37FA" w:rsidRPr="007325BC">
        <w:rPr>
          <w:rFonts w:ascii="Arial" w:hAnsi="Arial" w:cs="Arial"/>
          <w:sz w:val="22"/>
          <w:szCs w:val="22"/>
          <w:lang w:val="uk-UA"/>
        </w:rPr>
        <w:t>.</w:t>
      </w:r>
      <w:r w:rsidR="001510FE" w:rsidRPr="007325BC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1F584396" w14:textId="77777777" w:rsidR="00C7756C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В разі </w:t>
      </w:r>
      <w:r w:rsidR="008F4E2B" w:rsidRPr="007325BC">
        <w:rPr>
          <w:rFonts w:ascii="Arial" w:hAnsi="Arial" w:cs="Arial"/>
          <w:sz w:val="22"/>
          <w:szCs w:val="22"/>
          <w:lang w:val="uk-UA"/>
        </w:rPr>
        <w:t>суперечливості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умов договорів</w:t>
      </w:r>
      <w:r w:rsidR="00E51EBE" w:rsidRPr="007325BC">
        <w:rPr>
          <w:rFonts w:ascii="Arial" w:hAnsi="Arial" w:cs="Arial"/>
          <w:sz w:val="22"/>
          <w:szCs w:val="22"/>
          <w:lang w:val="uk-UA"/>
        </w:rPr>
        <w:t>/домовленостей</w:t>
      </w:r>
      <w:r w:rsidRPr="007325BC">
        <w:rPr>
          <w:rFonts w:ascii="Arial" w:hAnsi="Arial" w:cs="Arial"/>
          <w:sz w:val="22"/>
          <w:szCs w:val="22"/>
          <w:lang w:val="uk-UA"/>
        </w:rPr>
        <w:t>, укладених</w:t>
      </w:r>
      <w:r w:rsidR="00E51EBE" w:rsidRPr="007325BC">
        <w:rPr>
          <w:rFonts w:ascii="Arial" w:hAnsi="Arial" w:cs="Arial"/>
          <w:sz w:val="22"/>
          <w:szCs w:val="22"/>
          <w:lang w:val="uk-UA"/>
        </w:rPr>
        <w:t>/досягнутих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між Сторонами, в межах яких Одержуюча сторона повинна отримати або отримала доступ до Конфіденційної інформації, і умов даної Угоди,  умови,  викладені  в  даній Угоді, мають переважну силу.</w:t>
      </w:r>
    </w:p>
    <w:p w14:paraId="18258E56" w14:textId="77777777" w:rsidR="00C7756C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Одержуюча сторона зобов'язана постійно зберігати в таємниці, не розкривати і не розголошувати Конфіденційну інформацію, </w:t>
      </w:r>
      <w:r w:rsidR="008F4E2B" w:rsidRPr="007325BC">
        <w:rPr>
          <w:rFonts w:ascii="Arial" w:hAnsi="Arial" w:cs="Arial"/>
          <w:sz w:val="22"/>
          <w:szCs w:val="22"/>
          <w:lang w:val="uk-UA"/>
        </w:rPr>
        <w:t xml:space="preserve">вжити </w:t>
      </w:r>
      <w:r w:rsidRPr="007325BC">
        <w:rPr>
          <w:rFonts w:ascii="Arial" w:hAnsi="Arial" w:cs="Arial"/>
          <w:sz w:val="22"/>
          <w:szCs w:val="22"/>
          <w:lang w:val="uk-UA"/>
        </w:rPr>
        <w:t>для забезпечення збереження Конфіденційної інформації заход</w:t>
      </w:r>
      <w:r w:rsidR="008F4E2B" w:rsidRPr="007325BC">
        <w:rPr>
          <w:rFonts w:ascii="Arial" w:hAnsi="Arial" w:cs="Arial"/>
          <w:sz w:val="22"/>
          <w:szCs w:val="22"/>
          <w:lang w:val="uk-UA"/>
        </w:rPr>
        <w:t>ів</w:t>
      </w:r>
      <w:r w:rsidRPr="007325BC">
        <w:rPr>
          <w:rFonts w:ascii="Arial" w:hAnsi="Arial" w:cs="Arial"/>
          <w:sz w:val="22"/>
          <w:szCs w:val="22"/>
          <w:lang w:val="uk-UA"/>
        </w:rPr>
        <w:t>, не менш</w:t>
      </w:r>
      <w:r w:rsidR="008F4E2B" w:rsidRPr="007325BC">
        <w:rPr>
          <w:rFonts w:ascii="Arial" w:hAnsi="Arial" w:cs="Arial"/>
          <w:sz w:val="22"/>
          <w:szCs w:val="22"/>
          <w:lang w:val="uk-UA"/>
        </w:rPr>
        <w:t>их</w:t>
      </w:r>
      <w:r w:rsidRPr="007325BC">
        <w:rPr>
          <w:rFonts w:ascii="Arial" w:hAnsi="Arial" w:cs="Arial"/>
          <w:sz w:val="22"/>
          <w:szCs w:val="22"/>
          <w:lang w:val="uk-UA"/>
        </w:rPr>
        <w:t>, ніж ті</w:t>
      </w:r>
      <w:r w:rsidR="004D02DA" w:rsidRPr="007325BC">
        <w:rPr>
          <w:rFonts w:ascii="Arial" w:hAnsi="Arial" w:cs="Arial"/>
          <w:sz w:val="22"/>
          <w:szCs w:val="22"/>
          <w:lang w:val="uk-UA"/>
        </w:rPr>
        <w:t>,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які Одержуюча сторона </w:t>
      </w:r>
      <w:r w:rsidR="008F4E2B" w:rsidRPr="007325BC">
        <w:rPr>
          <w:rFonts w:ascii="Arial" w:hAnsi="Arial" w:cs="Arial"/>
          <w:sz w:val="22"/>
          <w:szCs w:val="22"/>
          <w:lang w:val="uk-UA"/>
        </w:rPr>
        <w:t>вживає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для забезпечення збереження своєї власної Конфіденційної інформації.</w:t>
      </w:r>
    </w:p>
    <w:p w14:paraId="73D23F99" w14:textId="77777777" w:rsidR="00C7756C" w:rsidRPr="004C1824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Представники</w:t>
      </w:r>
      <w:r w:rsidR="000C37FA" w:rsidRPr="007325BC">
        <w:rPr>
          <w:rFonts w:ascii="Arial" w:hAnsi="Arial" w:cs="Arial"/>
          <w:sz w:val="22"/>
          <w:szCs w:val="22"/>
          <w:lang w:val="uk-UA"/>
        </w:rPr>
        <w:t xml:space="preserve"> Одержуючої сторони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, що мають доступ до Конфіденційної інформації, повинні використовувати Конфіденційну інформацію виключно для досягнення мети  </w:t>
      </w:r>
      <w:r w:rsidR="000C37FA" w:rsidRPr="007325BC">
        <w:rPr>
          <w:rFonts w:ascii="Arial" w:hAnsi="Arial" w:cs="Arial"/>
          <w:sz w:val="22"/>
          <w:szCs w:val="22"/>
          <w:lang w:val="uk-UA"/>
        </w:rPr>
        <w:t>співробітництва Сторін</w:t>
      </w:r>
      <w:r w:rsidR="005F282D" w:rsidRPr="007325BC">
        <w:rPr>
          <w:rFonts w:ascii="Arial" w:hAnsi="Arial" w:cs="Arial"/>
          <w:sz w:val="22"/>
          <w:szCs w:val="22"/>
          <w:lang w:val="uk-UA"/>
        </w:rPr>
        <w:t xml:space="preserve"> та/або виконання зобов’язань Сторін </w:t>
      </w:r>
      <w:r w:rsidR="000C37FA" w:rsidRPr="007325BC">
        <w:rPr>
          <w:rFonts w:ascii="Arial" w:hAnsi="Arial" w:cs="Arial"/>
          <w:sz w:val="22"/>
          <w:szCs w:val="22"/>
          <w:lang w:val="uk-UA"/>
        </w:rPr>
        <w:t>за будь-якими договорами</w:t>
      </w:r>
      <w:r w:rsidR="005F282D" w:rsidRPr="007325BC">
        <w:rPr>
          <w:rFonts w:ascii="Arial" w:hAnsi="Arial" w:cs="Arial"/>
          <w:sz w:val="22"/>
          <w:szCs w:val="22"/>
          <w:lang w:val="uk-UA"/>
        </w:rPr>
        <w:t xml:space="preserve">, </w:t>
      </w:r>
      <w:r w:rsidR="005F282D" w:rsidRPr="004C1824">
        <w:rPr>
          <w:rFonts w:ascii="Arial" w:hAnsi="Arial" w:cs="Arial"/>
          <w:sz w:val="22"/>
          <w:szCs w:val="22"/>
          <w:lang w:val="uk-UA"/>
        </w:rPr>
        <w:t>укладеними між Сторонами</w:t>
      </w:r>
      <w:r w:rsidR="000C37FA" w:rsidRPr="004C1824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63DEBFEC" w14:textId="1BBEC26F" w:rsidR="00AB5160" w:rsidRPr="004C1824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>Одержуюча сторона має право на виготовлення копій, виписок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4C1824">
        <w:rPr>
          <w:rFonts w:ascii="Arial" w:hAnsi="Arial" w:cs="Arial"/>
          <w:sz w:val="22"/>
          <w:szCs w:val="22"/>
          <w:lang w:val="uk-UA"/>
        </w:rPr>
        <w:t>інших документів (у тому числі – складених за допомогою механічних або електронних засобів)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 з використанням інформації</w:t>
      </w:r>
      <w:r w:rsidRPr="004C1824">
        <w:rPr>
          <w:rFonts w:ascii="Arial" w:hAnsi="Arial" w:cs="Arial"/>
          <w:sz w:val="22"/>
          <w:szCs w:val="22"/>
          <w:lang w:val="uk-UA"/>
        </w:rPr>
        <w:t>, що віднос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иться </w:t>
      </w:r>
      <w:r w:rsidRPr="004C1824">
        <w:rPr>
          <w:rFonts w:ascii="Arial" w:hAnsi="Arial" w:cs="Arial"/>
          <w:sz w:val="22"/>
          <w:szCs w:val="22"/>
          <w:lang w:val="uk-UA"/>
        </w:rPr>
        <w:t>до Конфіденційної інформації</w:t>
      </w:r>
      <w:r w:rsidR="008F4E2B" w:rsidRPr="004C1824">
        <w:rPr>
          <w:rFonts w:ascii="Arial" w:hAnsi="Arial" w:cs="Arial"/>
          <w:sz w:val="22"/>
          <w:szCs w:val="22"/>
          <w:lang w:val="uk-UA"/>
        </w:rPr>
        <w:t>,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- </w:t>
      </w:r>
      <w:r w:rsidR="004F40A2" w:rsidRPr="004C1824">
        <w:rPr>
          <w:rFonts w:ascii="Arial" w:hAnsi="Arial" w:cs="Arial"/>
          <w:sz w:val="22"/>
          <w:szCs w:val="22"/>
          <w:lang w:val="uk-UA"/>
        </w:rPr>
        <w:t xml:space="preserve"> в 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межах, необхідних для досягнення мети </w:t>
      </w:r>
      <w:r w:rsidR="000C37FA" w:rsidRPr="004C1824">
        <w:rPr>
          <w:rFonts w:ascii="Arial" w:hAnsi="Arial" w:cs="Arial"/>
          <w:sz w:val="22"/>
          <w:szCs w:val="22"/>
          <w:lang w:val="uk-UA"/>
        </w:rPr>
        <w:t>співробітництва</w:t>
      </w:r>
      <w:r w:rsidR="005F282D" w:rsidRPr="004C1824">
        <w:rPr>
          <w:rFonts w:ascii="Arial" w:hAnsi="Arial" w:cs="Arial"/>
          <w:sz w:val="22"/>
          <w:szCs w:val="22"/>
          <w:lang w:val="uk-UA"/>
        </w:rPr>
        <w:t xml:space="preserve"> Сторін та/або виконання зобов’язань </w:t>
      </w:r>
      <w:r w:rsidR="000C37FA" w:rsidRPr="004C1824">
        <w:rPr>
          <w:rFonts w:ascii="Arial" w:hAnsi="Arial" w:cs="Arial"/>
          <w:sz w:val="22"/>
          <w:szCs w:val="22"/>
          <w:lang w:val="uk-UA"/>
        </w:rPr>
        <w:t>Сторін за будь-якими договорами</w:t>
      </w:r>
      <w:r w:rsidR="00527E77" w:rsidRPr="004C1824">
        <w:rPr>
          <w:rFonts w:ascii="Arial" w:hAnsi="Arial" w:cs="Arial"/>
          <w:sz w:val="22"/>
          <w:szCs w:val="22"/>
          <w:lang w:val="uk-UA"/>
        </w:rPr>
        <w:t xml:space="preserve">, </w:t>
      </w:r>
      <w:r w:rsidR="005F282D" w:rsidRPr="004C1824">
        <w:rPr>
          <w:rFonts w:ascii="Arial" w:hAnsi="Arial" w:cs="Arial"/>
          <w:sz w:val="22"/>
          <w:szCs w:val="22"/>
          <w:lang w:val="uk-UA"/>
        </w:rPr>
        <w:t>укладеними між Сторонами</w:t>
      </w:r>
      <w:r w:rsidR="00527E77" w:rsidRPr="004C1824">
        <w:rPr>
          <w:rFonts w:ascii="Arial" w:hAnsi="Arial" w:cs="Arial"/>
          <w:sz w:val="22"/>
          <w:szCs w:val="22"/>
          <w:lang w:val="uk-UA"/>
        </w:rPr>
        <w:t>.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7375BDF0" w14:textId="77777777" w:rsidR="00C7756C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>Жодна із Сторін не розголошуватиме факт існування Угоди без попередньої згоди іншої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Сторони</w:t>
      </w:r>
      <w:r w:rsidR="008806FE" w:rsidRPr="007325BC">
        <w:rPr>
          <w:rFonts w:ascii="Arial" w:hAnsi="Arial" w:cs="Arial"/>
          <w:sz w:val="22"/>
          <w:szCs w:val="22"/>
          <w:lang w:val="uk-UA"/>
        </w:rPr>
        <w:t>, крім випадків, передбачених чинним законодавством України.</w:t>
      </w:r>
    </w:p>
    <w:p w14:paraId="07048E09" w14:textId="77777777" w:rsidR="00C7756C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Одержуюча сторона зобов'язана забезпечити надійне зберігання </w:t>
      </w:r>
      <w:r w:rsidR="00527E77" w:rsidRPr="007325BC">
        <w:rPr>
          <w:rFonts w:ascii="Arial" w:hAnsi="Arial" w:cs="Arial"/>
          <w:sz w:val="22"/>
          <w:szCs w:val="22"/>
          <w:lang w:val="uk-UA"/>
        </w:rPr>
        <w:t xml:space="preserve">Конфіденційної </w:t>
      </w:r>
      <w:r w:rsidRPr="007325BC">
        <w:rPr>
          <w:rFonts w:ascii="Arial" w:hAnsi="Arial" w:cs="Arial"/>
          <w:sz w:val="22"/>
          <w:szCs w:val="22"/>
          <w:lang w:val="uk-UA"/>
        </w:rPr>
        <w:t>інформації</w:t>
      </w:r>
      <w:r w:rsidR="00527E77" w:rsidRPr="007325BC">
        <w:rPr>
          <w:rFonts w:ascii="Arial" w:hAnsi="Arial" w:cs="Arial"/>
          <w:sz w:val="22"/>
          <w:szCs w:val="22"/>
          <w:lang w:val="uk-UA"/>
        </w:rPr>
        <w:t>,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що не дозволяє </w:t>
      </w:r>
      <w:r w:rsidR="00527E77" w:rsidRPr="007325BC">
        <w:rPr>
          <w:rFonts w:ascii="Arial" w:hAnsi="Arial" w:cs="Arial"/>
          <w:sz w:val="22"/>
          <w:szCs w:val="22"/>
          <w:lang w:val="uk-UA"/>
        </w:rPr>
        <w:t xml:space="preserve"> отримати </w:t>
      </w:r>
      <w:r w:rsidRPr="007325BC">
        <w:rPr>
          <w:rFonts w:ascii="Arial" w:hAnsi="Arial" w:cs="Arial"/>
          <w:sz w:val="22"/>
          <w:szCs w:val="22"/>
          <w:lang w:val="uk-UA"/>
        </w:rPr>
        <w:t>доступ до неї будь-яким особам, за винятком Представників, у тому числі поза робочим часом.</w:t>
      </w:r>
    </w:p>
    <w:p w14:paraId="54C9ADD5" w14:textId="77777777" w:rsidR="00C7756C" w:rsidRPr="007325BC" w:rsidRDefault="00AE4532" w:rsidP="00CE1DFA">
      <w:pPr>
        <w:numPr>
          <w:ilvl w:val="0"/>
          <w:numId w:val="27"/>
        </w:num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ОБОВ'ЯЗКОВЕ РОЗГОЛОШЕННЯ</w:t>
      </w:r>
    </w:p>
    <w:p w14:paraId="581EB7EB" w14:textId="77777777" w:rsidR="00F207F3" w:rsidRPr="007325BC" w:rsidRDefault="00AB5160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Сторони розуміють, що 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Одержуюча сторона </w:t>
      </w:r>
      <w:r w:rsidRPr="007325BC">
        <w:rPr>
          <w:rFonts w:ascii="Arial" w:hAnsi="Arial" w:cs="Arial"/>
          <w:sz w:val="22"/>
          <w:szCs w:val="22"/>
          <w:lang w:val="uk-UA"/>
        </w:rPr>
        <w:t>буде</w:t>
      </w:r>
      <w:r w:rsidR="00AE4532" w:rsidRPr="007325BC">
        <w:rPr>
          <w:rFonts w:ascii="Arial" w:hAnsi="Arial" w:cs="Arial"/>
          <w:sz w:val="22"/>
          <w:szCs w:val="22"/>
          <w:lang w:val="uk-UA"/>
        </w:rPr>
        <w:t xml:space="preserve"> зобов'язана розголосити Конфіденційну інформацію</w:t>
      </w:r>
      <w:r w:rsidR="00CF12EB" w:rsidRPr="007325BC">
        <w:rPr>
          <w:rFonts w:ascii="Arial" w:hAnsi="Arial" w:cs="Arial"/>
          <w:sz w:val="22"/>
          <w:szCs w:val="22"/>
          <w:lang w:val="uk-UA"/>
        </w:rPr>
        <w:t xml:space="preserve"> в межах та на підставі чинного законодавства України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2D828FA9" w14:textId="77777777" w:rsidR="00F207F3" w:rsidRPr="007325BC" w:rsidRDefault="00AE4532" w:rsidP="00CE1DFA">
      <w:pPr>
        <w:numPr>
          <w:ilvl w:val="0"/>
          <w:numId w:val="27"/>
        </w:numPr>
        <w:jc w:val="center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ВІДПОВІДАЛЬНІСТЬ СТОРІН</w:t>
      </w:r>
    </w:p>
    <w:p w14:paraId="04CDFF58" w14:textId="77777777" w:rsidR="00F207F3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Сторона, що не виконала свої зобов'язання за цією Угодою, зобов'язана відшкодувати іншій Стороні </w:t>
      </w:r>
      <w:r w:rsidR="003473A4" w:rsidRPr="007325BC">
        <w:rPr>
          <w:rFonts w:ascii="Arial" w:hAnsi="Arial" w:cs="Arial"/>
          <w:sz w:val="22"/>
          <w:szCs w:val="22"/>
          <w:lang w:val="uk-UA"/>
        </w:rPr>
        <w:t xml:space="preserve">реальні 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збитки, заподіяні розголошуванням або неправомірним використанням Конфіденційної інформації. </w:t>
      </w:r>
    </w:p>
    <w:p w14:paraId="6DC9883E" w14:textId="77777777" w:rsidR="00CF12EB" w:rsidRPr="007325BC" w:rsidRDefault="00CF12EB" w:rsidP="00CF12EB">
      <w:pPr>
        <w:numPr>
          <w:ilvl w:val="0"/>
          <w:numId w:val="27"/>
        </w:num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ВИРІШЕННЯ СПОРІВ</w:t>
      </w:r>
    </w:p>
    <w:p w14:paraId="677C91FB" w14:textId="77777777" w:rsidR="00F207F3" w:rsidRPr="007325BC" w:rsidRDefault="00B8391A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У випадку виникнення спорів та  розбіжностей Сторони будуть намагатися врегулювати їх шляхом переговорів.</w:t>
      </w:r>
    </w:p>
    <w:p w14:paraId="30F933E9" w14:textId="77777777" w:rsidR="00F207F3" w:rsidRPr="007325BC" w:rsidRDefault="00B8391A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У випадку, коли досягти згоди не вдається, спір вирішується згідно чинного законодавства України у судовому порядку.</w:t>
      </w:r>
    </w:p>
    <w:p w14:paraId="6349306F" w14:textId="77777777" w:rsidR="00F207F3" w:rsidRPr="007325BC" w:rsidRDefault="001753D8" w:rsidP="00CE1DFA">
      <w:pPr>
        <w:numPr>
          <w:ilvl w:val="0"/>
          <w:numId w:val="27"/>
        </w:numPr>
        <w:jc w:val="center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 xml:space="preserve">СТРОК </w:t>
      </w:r>
      <w:r w:rsidR="00B94790" w:rsidRPr="007325BC">
        <w:rPr>
          <w:rFonts w:ascii="Arial" w:hAnsi="Arial" w:cs="Arial"/>
          <w:b/>
          <w:sz w:val="22"/>
          <w:szCs w:val="22"/>
          <w:lang w:val="uk-UA"/>
        </w:rPr>
        <w:t>ДІЇ</w:t>
      </w:r>
    </w:p>
    <w:p w14:paraId="09D3F469" w14:textId="77777777" w:rsidR="008A360E" w:rsidRPr="004C1824" w:rsidRDefault="008A360E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Ця Угода вступає в силу з моменту підписання її уповноваженими  представниками Сторін </w:t>
      </w:r>
      <w:r w:rsidRPr="004C1824">
        <w:rPr>
          <w:rFonts w:ascii="Arial" w:hAnsi="Arial" w:cs="Arial"/>
          <w:sz w:val="22"/>
          <w:szCs w:val="22"/>
          <w:lang w:val="uk-UA"/>
        </w:rPr>
        <w:t>та скріплення печатками Сторін.</w:t>
      </w:r>
    </w:p>
    <w:p w14:paraId="23540AB5" w14:textId="77777777" w:rsidR="009D7F2E" w:rsidRPr="004C1824" w:rsidRDefault="001753D8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>Ця</w:t>
      </w:r>
      <w:r w:rsidR="00AE4532" w:rsidRPr="004C1824">
        <w:rPr>
          <w:rFonts w:ascii="Arial" w:hAnsi="Arial" w:cs="Arial"/>
          <w:sz w:val="22"/>
          <w:szCs w:val="22"/>
          <w:lang w:val="uk-UA"/>
        </w:rPr>
        <w:t xml:space="preserve"> Угода діє </w:t>
      </w:r>
      <w:r w:rsidR="004F403F" w:rsidRPr="004C1824">
        <w:rPr>
          <w:rFonts w:ascii="Arial" w:hAnsi="Arial" w:cs="Arial"/>
          <w:sz w:val="22"/>
          <w:szCs w:val="22"/>
          <w:lang w:val="uk-UA"/>
        </w:rPr>
        <w:t xml:space="preserve">протягом </w:t>
      </w:r>
      <w:r w:rsidR="009D7F2E" w:rsidRPr="004C1824">
        <w:rPr>
          <w:rFonts w:ascii="Arial" w:hAnsi="Arial" w:cs="Arial"/>
          <w:sz w:val="22"/>
          <w:szCs w:val="22"/>
          <w:lang w:val="uk-UA"/>
        </w:rPr>
        <w:t>2</w:t>
      </w:r>
      <w:r w:rsidR="00EF10CA" w:rsidRPr="004C1824">
        <w:rPr>
          <w:rFonts w:ascii="Arial" w:hAnsi="Arial" w:cs="Arial"/>
          <w:sz w:val="22"/>
          <w:szCs w:val="22"/>
          <w:lang w:val="uk-UA"/>
        </w:rPr>
        <w:t xml:space="preserve"> (</w:t>
      </w:r>
      <w:r w:rsidR="009D7F2E" w:rsidRPr="004C1824">
        <w:rPr>
          <w:rFonts w:ascii="Arial" w:hAnsi="Arial" w:cs="Arial"/>
          <w:sz w:val="22"/>
          <w:szCs w:val="22"/>
          <w:lang w:val="uk-UA"/>
        </w:rPr>
        <w:t>двох</w:t>
      </w:r>
      <w:r w:rsidR="00EF10CA" w:rsidRPr="004C1824">
        <w:rPr>
          <w:rFonts w:ascii="Arial" w:hAnsi="Arial" w:cs="Arial"/>
          <w:sz w:val="22"/>
          <w:szCs w:val="22"/>
          <w:lang w:val="uk-UA"/>
        </w:rPr>
        <w:t>)</w:t>
      </w:r>
      <w:r w:rsidR="004F403F" w:rsidRPr="004C1824">
        <w:rPr>
          <w:rFonts w:ascii="Arial" w:hAnsi="Arial" w:cs="Arial"/>
          <w:sz w:val="22"/>
          <w:szCs w:val="22"/>
          <w:lang w:val="uk-UA"/>
        </w:rPr>
        <w:t xml:space="preserve"> </w:t>
      </w:r>
      <w:r w:rsidR="009D7F2E" w:rsidRPr="004C1824">
        <w:rPr>
          <w:rFonts w:ascii="Arial" w:hAnsi="Arial" w:cs="Arial"/>
          <w:sz w:val="22"/>
          <w:szCs w:val="22"/>
          <w:lang w:val="uk-UA"/>
        </w:rPr>
        <w:t>місяців</w:t>
      </w:r>
      <w:r w:rsidR="004F403F" w:rsidRPr="004C1824">
        <w:rPr>
          <w:rFonts w:ascii="Arial" w:hAnsi="Arial" w:cs="Arial"/>
          <w:sz w:val="22"/>
          <w:szCs w:val="22"/>
          <w:lang w:val="uk-UA"/>
        </w:rPr>
        <w:t xml:space="preserve"> з моменту </w:t>
      </w:r>
      <w:r w:rsidR="009D7F2E" w:rsidRPr="004C1824">
        <w:rPr>
          <w:rFonts w:ascii="Arial" w:hAnsi="Arial" w:cs="Arial"/>
          <w:sz w:val="22"/>
          <w:szCs w:val="22"/>
          <w:lang w:val="uk-UA"/>
        </w:rPr>
        <w:t>укладення цієї Угоди</w:t>
      </w:r>
      <w:r w:rsidR="00302992" w:rsidRPr="004C1824">
        <w:rPr>
          <w:rFonts w:ascii="Arial" w:hAnsi="Arial" w:cs="Arial"/>
          <w:sz w:val="22"/>
          <w:szCs w:val="22"/>
          <w:lang w:val="uk-UA"/>
        </w:rPr>
        <w:t>.</w:t>
      </w:r>
      <w:r w:rsidR="009D7F2E" w:rsidRPr="004C1824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6A2B7BD2" w14:textId="0035CF81" w:rsidR="00302992" w:rsidRPr="004C1824" w:rsidRDefault="009D7F2E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>Після закінчення строку дії цієї Угоди</w:t>
      </w:r>
      <w:r w:rsidR="002D66B1" w:rsidRPr="004C1824">
        <w:rPr>
          <w:rFonts w:ascii="Arial" w:hAnsi="Arial" w:cs="Arial"/>
          <w:sz w:val="22"/>
          <w:szCs w:val="22"/>
          <w:lang w:val="uk-UA"/>
        </w:rPr>
        <w:t xml:space="preserve"> на вимогу Сторони-1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Сторона 2 зобов’язана невідкладно повернути Стороні 1 усю отриману Конфіденційну інформацію</w:t>
      </w:r>
      <w:r w:rsidR="002D66B1" w:rsidRPr="004C1824">
        <w:rPr>
          <w:rFonts w:ascii="Arial" w:hAnsi="Arial" w:cs="Arial"/>
          <w:sz w:val="22"/>
          <w:szCs w:val="22"/>
          <w:lang w:val="uk-UA"/>
        </w:rPr>
        <w:t xml:space="preserve">, яка була отримана </w:t>
      </w:r>
      <w:r w:rsidRPr="004C1824">
        <w:rPr>
          <w:rFonts w:ascii="Arial" w:hAnsi="Arial" w:cs="Arial"/>
          <w:sz w:val="22"/>
          <w:szCs w:val="22"/>
          <w:lang w:val="uk-UA"/>
        </w:rPr>
        <w:t>на паперових або інших матеріальних носіях.</w:t>
      </w:r>
      <w:r w:rsidR="00AE4532" w:rsidRPr="004C1824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213A1EBA" w14:textId="77777777" w:rsidR="00F207F3" w:rsidRPr="004C1824" w:rsidRDefault="004F403F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 xml:space="preserve">У разі відсутності укладених між Сторонами інших договорів ця Угода діє протягом </w:t>
      </w:r>
      <w:r w:rsidR="00797297" w:rsidRPr="004C1824">
        <w:rPr>
          <w:rFonts w:ascii="Arial" w:hAnsi="Arial" w:cs="Arial"/>
          <w:sz w:val="22"/>
          <w:szCs w:val="22"/>
          <w:lang w:val="uk-UA"/>
        </w:rPr>
        <w:t>1</w:t>
      </w:r>
      <w:r w:rsidR="00797297" w:rsidRPr="004C1824">
        <w:rPr>
          <w:rFonts w:ascii="Arial" w:hAnsi="Arial" w:cs="Arial"/>
          <w:sz w:val="22"/>
          <w:szCs w:val="22"/>
        </w:rPr>
        <w:t xml:space="preserve"> (</w:t>
      </w:r>
      <w:r w:rsidR="00797297" w:rsidRPr="004C1824">
        <w:rPr>
          <w:rFonts w:ascii="Arial" w:hAnsi="Arial" w:cs="Arial"/>
          <w:sz w:val="22"/>
          <w:szCs w:val="22"/>
          <w:lang w:val="uk-UA"/>
        </w:rPr>
        <w:t>одного</w:t>
      </w:r>
      <w:r w:rsidR="00EF10CA" w:rsidRPr="004C1824">
        <w:rPr>
          <w:rFonts w:ascii="Arial" w:hAnsi="Arial" w:cs="Arial"/>
          <w:sz w:val="22"/>
          <w:szCs w:val="22"/>
        </w:rPr>
        <w:t>)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</w:t>
      </w:r>
      <w:r w:rsidR="00797297" w:rsidRPr="004C1824">
        <w:rPr>
          <w:rFonts w:ascii="Arial" w:hAnsi="Arial" w:cs="Arial"/>
          <w:sz w:val="22"/>
          <w:szCs w:val="22"/>
          <w:lang w:val="uk-UA"/>
        </w:rPr>
        <w:t>року</w:t>
      </w:r>
      <w:r w:rsidRPr="004C1824">
        <w:rPr>
          <w:rFonts w:ascii="Arial" w:hAnsi="Arial" w:cs="Arial"/>
          <w:sz w:val="22"/>
          <w:szCs w:val="22"/>
          <w:lang w:val="uk-UA"/>
        </w:rPr>
        <w:t xml:space="preserve"> з моменту її підписання.</w:t>
      </w:r>
    </w:p>
    <w:p w14:paraId="4DB98D93" w14:textId="77777777" w:rsidR="00F207F3" w:rsidRPr="004C1824" w:rsidRDefault="00E12CED" w:rsidP="00CE1DFA">
      <w:pPr>
        <w:numPr>
          <w:ilvl w:val="0"/>
          <w:numId w:val="27"/>
        </w:numPr>
        <w:jc w:val="center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b/>
          <w:sz w:val="22"/>
          <w:szCs w:val="22"/>
          <w:lang w:val="uk-UA"/>
        </w:rPr>
        <w:t>ІНШІ УМОВИ</w:t>
      </w:r>
    </w:p>
    <w:p w14:paraId="62792F98" w14:textId="77777777" w:rsidR="00F207F3" w:rsidRPr="007325BC" w:rsidRDefault="00AE453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C1824">
        <w:rPr>
          <w:rFonts w:ascii="Arial" w:hAnsi="Arial" w:cs="Arial"/>
          <w:sz w:val="22"/>
          <w:szCs w:val="22"/>
          <w:lang w:val="uk-UA"/>
        </w:rPr>
        <w:t>Жодна із Сторін не може передавати або іншим чином відчужувати, повністю або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частково, свої права і обов'язки за даною Угодою без попередньої письмової згоди на це іншої </w:t>
      </w:r>
      <w:r w:rsidR="0083188C" w:rsidRPr="007325BC">
        <w:rPr>
          <w:rFonts w:ascii="Arial" w:hAnsi="Arial" w:cs="Arial"/>
          <w:sz w:val="22"/>
          <w:szCs w:val="22"/>
          <w:lang w:val="uk-UA"/>
        </w:rPr>
        <w:t>С</w:t>
      </w:r>
      <w:r w:rsidRPr="007325BC">
        <w:rPr>
          <w:rFonts w:ascii="Arial" w:hAnsi="Arial" w:cs="Arial"/>
          <w:sz w:val="22"/>
          <w:szCs w:val="22"/>
          <w:lang w:val="uk-UA"/>
        </w:rPr>
        <w:t>торони.</w:t>
      </w:r>
    </w:p>
    <w:p w14:paraId="5E23C956" w14:textId="77777777" w:rsidR="00F207F3" w:rsidRPr="007325BC" w:rsidRDefault="0074563D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Всі правовідносини</w:t>
      </w:r>
      <w:r w:rsidR="00FF286D" w:rsidRPr="007325BC">
        <w:rPr>
          <w:rFonts w:ascii="Arial" w:hAnsi="Arial" w:cs="Arial"/>
          <w:sz w:val="22"/>
          <w:szCs w:val="22"/>
          <w:lang w:val="uk-UA"/>
        </w:rPr>
        <w:t>, які виникають з цієї Угоди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або пов’язані з н</w:t>
      </w:r>
      <w:r w:rsidR="00FF286D" w:rsidRPr="007325BC">
        <w:rPr>
          <w:rFonts w:ascii="Arial" w:hAnsi="Arial" w:cs="Arial"/>
          <w:sz w:val="22"/>
          <w:szCs w:val="22"/>
          <w:lang w:val="uk-UA"/>
        </w:rPr>
        <w:t>ею</w:t>
      </w:r>
      <w:r w:rsidRPr="007325BC">
        <w:rPr>
          <w:rFonts w:ascii="Arial" w:hAnsi="Arial" w:cs="Arial"/>
          <w:sz w:val="22"/>
          <w:szCs w:val="22"/>
          <w:lang w:val="uk-UA"/>
        </w:rPr>
        <w:t>, в тому числі пов’язані з дійсністю, укладанням, виконанням, зміною і припиненням ц</w:t>
      </w:r>
      <w:r w:rsidR="00FF286D" w:rsidRPr="007325BC">
        <w:rPr>
          <w:rFonts w:ascii="Arial" w:hAnsi="Arial" w:cs="Arial"/>
          <w:sz w:val="22"/>
          <w:szCs w:val="22"/>
          <w:lang w:val="uk-UA"/>
        </w:rPr>
        <w:t>ієї Угоди, тлумачення її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умов, визначенням наслідків недійсності або порушення </w:t>
      </w:r>
      <w:r w:rsidR="00FF286D" w:rsidRPr="007325BC">
        <w:rPr>
          <w:rFonts w:ascii="Arial" w:hAnsi="Arial" w:cs="Arial"/>
          <w:sz w:val="22"/>
          <w:szCs w:val="22"/>
          <w:lang w:val="uk-UA"/>
        </w:rPr>
        <w:t>Угоди</w:t>
      </w:r>
      <w:r w:rsidRPr="007325BC">
        <w:rPr>
          <w:rFonts w:ascii="Arial" w:hAnsi="Arial" w:cs="Arial"/>
          <w:sz w:val="22"/>
          <w:szCs w:val="22"/>
          <w:lang w:val="uk-UA"/>
        </w:rPr>
        <w:t>, регулю</w:t>
      </w:r>
      <w:r w:rsidR="00B35660" w:rsidRPr="007325BC">
        <w:rPr>
          <w:rFonts w:ascii="Arial" w:hAnsi="Arial" w:cs="Arial"/>
          <w:sz w:val="22"/>
          <w:szCs w:val="22"/>
          <w:lang w:val="uk-UA"/>
        </w:rPr>
        <w:t>ю</w:t>
      </w:r>
      <w:r w:rsidRPr="007325BC">
        <w:rPr>
          <w:rFonts w:ascii="Arial" w:hAnsi="Arial" w:cs="Arial"/>
          <w:sz w:val="22"/>
          <w:szCs w:val="22"/>
          <w:lang w:val="uk-UA"/>
        </w:rPr>
        <w:t>ться ц</w:t>
      </w:r>
      <w:r w:rsidR="00FF286D" w:rsidRPr="007325BC">
        <w:rPr>
          <w:rFonts w:ascii="Arial" w:hAnsi="Arial" w:cs="Arial"/>
          <w:sz w:val="22"/>
          <w:szCs w:val="22"/>
          <w:lang w:val="uk-UA"/>
        </w:rPr>
        <w:t>ією Угодою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та відповідними нормами </w:t>
      </w:r>
      <w:r w:rsidR="00B35660" w:rsidRPr="007325BC">
        <w:rPr>
          <w:rFonts w:ascii="Arial" w:hAnsi="Arial" w:cs="Arial"/>
          <w:sz w:val="22"/>
          <w:szCs w:val="22"/>
          <w:lang w:val="uk-UA"/>
        </w:rPr>
        <w:t xml:space="preserve">права 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України. </w:t>
      </w:r>
    </w:p>
    <w:p w14:paraId="1DEFD065" w14:textId="77777777" w:rsidR="001C3467" w:rsidRPr="007325BC" w:rsidRDefault="0030299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>Зміни та доповнення до цієї Угоди вносяться за згодою Сторін у письмовій формі, оформлюються додатковими угодами та</w:t>
      </w:r>
      <w:r w:rsidR="005F282D" w:rsidRPr="007325BC">
        <w:rPr>
          <w:rFonts w:ascii="Arial" w:hAnsi="Arial" w:cs="Arial"/>
          <w:sz w:val="22"/>
          <w:szCs w:val="22"/>
          <w:lang w:val="uk-UA"/>
        </w:rPr>
        <w:t>/або</w:t>
      </w:r>
      <w:r w:rsidRPr="007325BC">
        <w:rPr>
          <w:rFonts w:ascii="Arial" w:hAnsi="Arial" w:cs="Arial"/>
          <w:sz w:val="22"/>
          <w:szCs w:val="22"/>
          <w:lang w:val="uk-UA"/>
        </w:rPr>
        <w:t xml:space="preserve"> додатками, що є невід'ємною частиною Угоди, та вступають в силу після </w:t>
      </w:r>
      <w:r w:rsidR="005F282D" w:rsidRPr="007325BC">
        <w:rPr>
          <w:rFonts w:ascii="Arial" w:hAnsi="Arial" w:cs="Arial"/>
          <w:sz w:val="22"/>
          <w:szCs w:val="22"/>
          <w:lang w:val="uk-UA"/>
        </w:rPr>
        <w:t xml:space="preserve">їх </w:t>
      </w:r>
      <w:r w:rsidR="00F358D1" w:rsidRPr="007325BC">
        <w:rPr>
          <w:rFonts w:ascii="Arial" w:hAnsi="Arial" w:cs="Arial"/>
          <w:sz w:val="22"/>
          <w:szCs w:val="22"/>
          <w:lang w:val="uk-UA"/>
        </w:rPr>
        <w:t>оформлення в порядку, передбаченому п.</w:t>
      </w:r>
      <w:r w:rsidR="00EF10CA" w:rsidRPr="007325BC">
        <w:rPr>
          <w:rFonts w:ascii="Arial" w:hAnsi="Arial" w:cs="Arial"/>
          <w:sz w:val="22"/>
          <w:szCs w:val="22"/>
        </w:rPr>
        <w:t xml:space="preserve"> </w:t>
      </w:r>
      <w:r w:rsidR="00F358D1" w:rsidRPr="007325BC">
        <w:rPr>
          <w:rFonts w:ascii="Arial" w:hAnsi="Arial" w:cs="Arial"/>
          <w:sz w:val="22"/>
          <w:szCs w:val="22"/>
          <w:lang w:val="uk-UA"/>
        </w:rPr>
        <w:t>7.1 Угоди</w:t>
      </w:r>
      <w:r w:rsidRPr="007325BC">
        <w:rPr>
          <w:rFonts w:ascii="Arial" w:hAnsi="Arial" w:cs="Arial"/>
          <w:sz w:val="22"/>
          <w:szCs w:val="22"/>
          <w:lang w:val="uk-UA"/>
        </w:rPr>
        <w:t>.</w:t>
      </w:r>
    </w:p>
    <w:p w14:paraId="141A789A" w14:textId="77777777" w:rsidR="008A360E" w:rsidRPr="007325BC" w:rsidRDefault="00302992" w:rsidP="00B220DD">
      <w:pPr>
        <w:numPr>
          <w:ilvl w:val="1"/>
          <w:numId w:val="27"/>
        </w:numPr>
        <w:tabs>
          <w:tab w:val="clear" w:pos="100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7325BC">
        <w:rPr>
          <w:rFonts w:ascii="Arial" w:hAnsi="Arial" w:cs="Arial"/>
          <w:sz w:val="22"/>
          <w:szCs w:val="22"/>
          <w:lang w:val="uk-UA"/>
        </w:rPr>
        <w:t xml:space="preserve">Ця </w:t>
      </w:r>
      <w:r w:rsidR="008A360E" w:rsidRPr="007325BC">
        <w:rPr>
          <w:rFonts w:ascii="Arial" w:hAnsi="Arial" w:cs="Arial"/>
          <w:sz w:val="22"/>
          <w:szCs w:val="22"/>
          <w:lang w:val="uk-UA"/>
        </w:rPr>
        <w:t>Угода уклад</w:t>
      </w:r>
      <w:r w:rsidRPr="007325BC">
        <w:rPr>
          <w:rFonts w:ascii="Arial" w:hAnsi="Arial" w:cs="Arial"/>
          <w:sz w:val="22"/>
          <w:szCs w:val="22"/>
          <w:lang w:val="uk-UA"/>
        </w:rPr>
        <w:t>ена</w:t>
      </w:r>
      <w:r w:rsidR="008A360E" w:rsidRPr="007325BC">
        <w:rPr>
          <w:rFonts w:ascii="Arial" w:hAnsi="Arial" w:cs="Arial"/>
          <w:sz w:val="22"/>
          <w:szCs w:val="22"/>
          <w:lang w:val="uk-UA"/>
        </w:rPr>
        <w:t xml:space="preserve"> в двох оригінальних примірниках, які мають однакову юридичну силу, по одн</w:t>
      </w:r>
      <w:r w:rsidR="00F358D1" w:rsidRPr="007325BC">
        <w:rPr>
          <w:rFonts w:ascii="Arial" w:hAnsi="Arial" w:cs="Arial"/>
          <w:sz w:val="22"/>
          <w:szCs w:val="22"/>
          <w:lang w:val="uk-UA"/>
        </w:rPr>
        <w:t>ому</w:t>
      </w:r>
      <w:r w:rsidR="008A360E" w:rsidRPr="007325BC">
        <w:rPr>
          <w:rFonts w:ascii="Arial" w:hAnsi="Arial" w:cs="Arial"/>
          <w:sz w:val="22"/>
          <w:szCs w:val="22"/>
          <w:lang w:val="uk-UA"/>
        </w:rPr>
        <w:t xml:space="preserve"> для кожної Сторони.</w:t>
      </w:r>
    </w:p>
    <w:p w14:paraId="5691717A" w14:textId="77777777" w:rsidR="00C1127C" w:rsidRPr="007325BC" w:rsidRDefault="00C1127C" w:rsidP="00C1127C">
      <w:pPr>
        <w:ind w:left="79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325BC">
        <w:rPr>
          <w:rFonts w:ascii="Arial" w:hAnsi="Arial" w:cs="Arial"/>
          <w:b/>
          <w:sz w:val="22"/>
          <w:szCs w:val="22"/>
          <w:lang w:val="uk-UA"/>
        </w:rPr>
        <w:t>РЕКВІЗИТИ ТА ПІДПИСИ СТОРІН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1127C" w:rsidRPr="007325BC" w14:paraId="6A6BF993" w14:textId="77777777" w:rsidTr="4CA519CA">
        <w:trPr>
          <w:trHeight w:val="280"/>
        </w:trPr>
        <w:tc>
          <w:tcPr>
            <w:tcW w:w="5070" w:type="dxa"/>
          </w:tcPr>
          <w:p w14:paraId="24BB44BE" w14:textId="77777777" w:rsidR="00C1127C" w:rsidRPr="007325BC" w:rsidRDefault="00C1127C" w:rsidP="005D5807">
            <w:pPr>
              <w:pStyle w:val="HTML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СТОРОНА-1</w:t>
            </w:r>
          </w:p>
        </w:tc>
        <w:tc>
          <w:tcPr>
            <w:tcW w:w="5386" w:type="dxa"/>
          </w:tcPr>
          <w:p w14:paraId="3F48E452" w14:textId="77777777" w:rsidR="00C1127C" w:rsidRPr="007325BC" w:rsidRDefault="00C1127C" w:rsidP="005D5807">
            <w:pPr>
              <w:pStyle w:val="HTML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СТОРОНА-2</w:t>
            </w:r>
          </w:p>
        </w:tc>
      </w:tr>
      <w:tr w:rsidR="00C1127C" w:rsidRPr="007325BC" w14:paraId="32652C1F" w14:textId="77777777" w:rsidTr="4CA519CA">
        <w:trPr>
          <w:trHeight w:val="857"/>
        </w:trPr>
        <w:tc>
          <w:tcPr>
            <w:tcW w:w="5070" w:type="dxa"/>
          </w:tcPr>
          <w:p w14:paraId="4B5269CC" w14:textId="3154A0A5" w:rsidR="00B220DD" w:rsidRPr="007325BC" w:rsidRDefault="4CA519CA" w:rsidP="4CA519CA">
            <w:pPr>
              <w:pStyle w:val="HTML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4CA519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ТОВ «ФІНАНСОВА КОМПАНІЯ «ІНВЕСТОХІЛЛС ВЕСТА» </w:t>
            </w:r>
          </w:p>
          <w:p w14:paraId="33B19871" w14:textId="77777777" w:rsidR="00B220DD" w:rsidRPr="007325BC" w:rsidRDefault="005F4468" w:rsidP="00B220DD">
            <w:pPr>
              <w:pStyle w:val="HTML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3F31FF04" w14:textId="77777777" w:rsidR="00F73764" w:rsidRPr="007325BC" w:rsidRDefault="00F73764" w:rsidP="00B220DD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14:paraId="7C111FBB" w14:textId="77777777" w:rsidR="00C1127C" w:rsidRPr="007325BC" w:rsidRDefault="00C1127C" w:rsidP="005D5807">
            <w:pPr>
              <w:pStyle w:val="HTML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14:paraId="37FB3CA0" w14:textId="77777777" w:rsidR="00C1127C" w:rsidRPr="007325BC" w:rsidRDefault="005F4468" w:rsidP="007325BC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   _________</w:t>
            </w:r>
            <w:r w:rsidR="008E7717"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________</w:t>
            </w:r>
            <w:r w:rsidR="00C1127C"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</w:t>
            </w:r>
            <w:r w:rsidR="008E7717"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_________________</w:t>
            </w:r>
          </w:p>
        </w:tc>
        <w:tc>
          <w:tcPr>
            <w:tcW w:w="5386" w:type="dxa"/>
          </w:tcPr>
          <w:p w14:paraId="3C518AFC" w14:textId="77777777" w:rsidR="00BC5C62" w:rsidRPr="007325BC" w:rsidRDefault="00BC5C62" w:rsidP="00B216A1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_______________________________</w:t>
            </w:r>
          </w:p>
          <w:p w14:paraId="1F4DBC9E" w14:textId="77777777" w:rsidR="00F26A93" w:rsidRPr="007325BC" w:rsidRDefault="000C47E9" w:rsidP="00B216A1">
            <w:pPr>
              <w:pStyle w:val="HTML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ідентифікаційний код: </w:t>
            </w:r>
            <w:r w:rsidR="00BC5C62"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_____________</w:t>
            </w:r>
          </w:p>
          <w:p w14:paraId="0449AF6D" w14:textId="77777777" w:rsidR="00F14E43" w:rsidRPr="007325BC" w:rsidRDefault="00F26A93" w:rsidP="00B216A1">
            <w:pPr>
              <w:pStyle w:val="HTML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325BC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r w:rsidR="00BC5C62" w:rsidRPr="007325BC">
              <w:rPr>
                <w:rFonts w:ascii="Arial" w:hAnsi="Arial" w:cs="Arial"/>
                <w:sz w:val="22"/>
                <w:szCs w:val="22"/>
                <w:lang w:val="uk-UA"/>
              </w:rPr>
              <w:t>_</w:t>
            </w:r>
            <w:r w:rsidR="00BC5C62" w:rsidRPr="007325BC">
              <w:rPr>
                <w:rFonts w:ascii="Arial" w:hAnsi="Arial" w:cs="Arial"/>
                <w:sz w:val="22"/>
                <w:szCs w:val="22"/>
                <w:lang w:val="en-US"/>
              </w:rPr>
              <w:t>________</w:t>
            </w:r>
            <w:r w:rsidR="00684EF2" w:rsidRPr="007325BC">
              <w:rPr>
                <w:rFonts w:ascii="Arial" w:hAnsi="Arial" w:cs="Arial"/>
                <w:sz w:val="22"/>
                <w:szCs w:val="22"/>
                <w:lang w:val="uk-UA"/>
              </w:rPr>
              <w:t xml:space="preserve">, вул. </w:t>
            </w:r>
            <w:r w:rsidR="00BC5C62" w:rsidRPr="007325BC"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  <w:r w:rsidR="00684EF2" w:rsidRPr="007325B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BC5C62" w:rsidRPr="007325BC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r w:rsidR="00684EF2" w:rsidRPr="007325B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19DB9AA7" w14:textId="77777777" w:rsidR="00F73764" w:rsidRPr="007325BC" w:rsidRDefault="00F73764" w:rsidP="00B216A1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14:paraId="18C8B909" w14:textId="77777777" w:rsidR="00BC5C62" w:rsidRPr="007325BC" w:rsidRDefault="00BC5C62" w:rsidP="00BC5C62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76F42DE" w14:textId="77777777" w:rsidR="00C1127C" w:rsidRPr="007325BC" w:rsidRDefault="00F32E9B" w:rsidP="00BC5C62">
            <w:pPr>
              <w:pStyle w:val="HTML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_______________</w:t>
            </w:r>
            <w:r w:rsidR="00F14E43"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_</w:t>
            </w:r>
            <w:r w:rsidRPr="007325B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BC5C62" w:rsidRPr="007325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_________________</w:t>
            </w:r>
          </w:p>
        </w:tc>
      </w:tr>
    </w:tbl>
    <w:p w14:paraId="6E5A6332" w14:textId="77777777" w:rsidR="00305244" w:rsidRPr="007325BC" w:rsidRDefault="00305244">
      <w:pPr>
        <w:rPr>
          <w:rFonts w:ascii="Arial" w:hAnsi="Arial" w:cs="Arial"/>
          <w:lang w:val="uk-UA"/>
        </w:rPr>
      </w:pPr>
    </w:p>
    <w:sectPr w:rsidR="00305244" w:rsidRPr="007325BC" w:rsidSect="00B220DD">
      <w:footerReference w:type="default" r:id="rId8"/>
      <w:pgSz w:w="11906" w:h="16838"/>
      <w:pgMar w:top="426" w:right="566" w:bottom="709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F547" w14:textId="77777777" w:rsidR="003D7EF9" w:rsidRDefault="003D7EF9">
      <w:r>
        <w:separator/>
      </w:r>
    </w:p>
  </w:endnote>
  <w:endnote w:type="continuationSeparator" w:id="0">
    <w:p w14:paraId="24C66540" w14:textId="77777777" w:rsidR="003D7EF9" w:rsidRDefault="003D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1733" w14:textId="5EBD5857" w:rsidR="00C27F44" w:rsidRPr="007325BC" w:rsidRDefault="00C27F44" w:rsidP="00AE4532">
    <w:pPr>
      <w:pStyle w:val="a5"/>
      <w:framePr w:wrap="auto" w:vAnchor="text" w:hAnchor="margin" w:xAlign="right" w:y="1"/>
      <w:rPr>
        <w:rStyle w:val="a6"/>
        <w:rFonts w:ascii="Arial" w:hAnsi="Arial" w:cs="Arial"/>
        <w:sz w:val="18"/>
        <w:szCs w:val="18"/>
      </w:rPr>
    </w:pPr>
    <w:r w:rsidRPr="007325BC">
      <w:rPr>
        <w:rStyle w:val="a6"/>
        <w:rFonts w:ascii="Arial" w:hAnsi="Arial" w:cs="Arial"/>
        <w:sz w:val="18"/>
        <w:szCs w:val="18"/>
      </w:rPr>
      <w:fldChar w:fldCharType="begin"/>
    </w:r>
    <w:r w:rsidRPr="007325BC">
      <w:rPr>
        <w:rStyle w:val="a6"/>
        <w:rFonts w:ascii="Arial" w:hAnsi="Arial" w:cs="Arial"/>
        <w:sz w:val="18"/>
        <w:szCs w:val="18"/>
      </w:rPr>
      <w:instrText xml:space="preserve">PAGE  </w:instrText>
    </w:r>
    <w:r w:rsidRPr="007325BC">
      <w:rPr>
        <w:rStyle w:val="a6"/>
        <w:rFonts w:ascii="Arial" w:hAnsi="Arial" w:cs="Arial"/>
        <w:sz w:val="18"/>
        <w:szCs w:val="18"/>
      </w:rPr>
      <w:fldChar w:fldCharType="separate"/>
    </w:r>
    <w:r w:rsidR="00CC0E55">
      <w:rPr>
        <w:rStyle w:val="a6"/>
        <w:rFonts w:ascii="Arial" w:hAnsi="Arial" w:cs="Arial"/>
        <w:noProof/>
        <w:sz w:val="18"/>
        <w:szCs w:val="18"/>
      </w:rPr>
      <w:t>1</w:t>
    </w:r>
    <w:r w:rsidRPr="007325BC">
      <w:rPr>
        <w:rStyle w:val="a6"/>
        <w:rFonts w:ascii="Arial" w:hAnsi="Arial" w:cs="Arial"/>
        <w:sz w:val="18"/>
        <w:szCs w:val="18"/>
      </w:rPr>
      <w:fldChar w:fldCharType="end"/>
    </w:r>
  </w:p>
  <w:p w14:paraId="7703BBC4" w14:textId="77777777" w:rsidR="00C27F44" w:rsidRPr="007325BC" w:rsidRDefault="00C27F44" w:rsidP="00AE4532">
    <w:pPr>
      <w:pStyle w:val="a5"/>
      <w:ind w:right="360"/>
      <w:rPr>
        <w:rFonts w:ascii="Arial" w:hAnsi="Arial" w:cs="Arial"/>
        <w:sz w:val="20"/>
        <w:szCs w:val="20"/>
        <w:lang w:val="en-US"/>
      </w:rPr>
    </w:pPr>
    <w:r w:rsidRPr="007325BC">
      <w:rPr>
        <w:rFonts w:ascii="Arial" w:hAnsi="Arial" w:cs="Arial"/>
        <w:sz w:val="20"/>
        <w:szCs w:val="20"/>
      </w:rPr>
      <w:t>Сторона-1 ____________</w:t>
    </w:r>
    <w:r w:rsidR="00811F65" w:rsidRPr="007325BC">
      <w:rPr>
        <w:rFonts w:ascii="Arial" w:hAnsi="Arial" w:cs="Arial"/>
        <w:sz w:val="20"/>
        <w:szCs w:val="20"/>
      </w:rPr>
      <w:t xml:space="preserve">________                       </w:t>
    </w:r>
    <w:r w:rsidR="00811F65" w:rsidRPr="007325BC">
      <w:rPr>
        <w:rFonts w:ascii="Arial" w:hAnsi="Arial" w:cs="Arial"/>
        <w:sz w:val="20"/>
        <w:szCs w:val="20"/>
        <w:lang w:val="en-US"/>
      </w:rPr>
      <w:t xml:space="preserve">            </w:t>
    </w:r>
    <w:r w:rsidRPr="007325BC">
      <w:rPr>
        <w:rFonts w:ascii="Arial" w:hAnsi="Arial" w:cs="Arial"/>
        <w:sz w:val="20"/>
        <w:szCs w:val="20"/>
      </w:rPr>
      <w:t>Ст</w:t>
    </w:r>
    <w:r w:rsidR="00811F65" w:rsidRPr="007325BC">
      <w:rPr>
        <w:rFonts w:ascii="Arial" w:hAnsi="Arial" w:cs="Arial"/>
        <w:sz w:val="20"/>
        <w:szCs w:val="20"/>
      </w:rPr>
      <w:t>орона-2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12EB" w14:textId="77777777" w:rsidR="003D7EF9" w:rsidRDefault="003D7EF9">
      <w:r>
        <w:separator/>
      </w:r>
    </w:p>
  </w:footnote>
  <w:footnote w:type="continuationSeparator" w:id="0">
    <w:p w14:paraId="470F3741" w14:textId="77777777" w:rsidR="003D7EF9" w:rsidRDefault="003D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8D"/>
    <w:multiLevelType w:val="multilevel"/>
    <w:tmpl w:val="89364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1114F"/>
    <w:multiLevelType w:val="multilevel"/>
    <w:tmpl w:val="89364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411271"/>
    <w:multiLevelType w:val="multilevel"/>
    <w:tmpl w:val="AED4A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2645A6"/>
    <w:multiLevelType w:val="multilevel"/>
    <w:tmpl w:val="0EA057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F447B"/>
    <w:multiLevelType w:val="multilevel"/>
    <w:tmpl w:val="AFD88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CD3052"/>
    <w:multiLevelType w:val="hybridMultilevel"/>
    <w:tmpl w:val="CCCC4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4AB"/>
    <w:multiLevelType w:val="multilevel"/>
    <w:tmpl w:val="130881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F302CF"/>
    <w:multiLevelType w:val="multilevel"/>
    <w:tmpl w:val="B21C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34324F"/>
    <w:multiLevelType w:val="multilevel"/>
    <w:tmpl w:val="5F6292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245548"/>
    <w:multiLevelType w:val="multilevel"/>
    <w:tmpl w:val="FE9C5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266D6F"/>
    <w:multiLevelType w:val="multilevel"/>
    <w:tmpl w:val="7438F9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D01A87"/>
    <w:multiLevelType w:val="multilevel"/>
    <w:tmpl w:val="21E0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а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E777773"/>
    <w:multiLevelType w:val="multilevel"/>
    <w:tmpl w:val="18CE0B1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lvlRestart w:val="0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F6B0D93"/>
    <w:multiLevelType w:val="multilevel"/>
    <w:tmpl w:val="A306B6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F223C9"/>
    <w:multiLevelType w:val="multilevel"/>
    <w:tmpl w:val="F272C5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4E03FD1"/>
    <w:multiLevelType w:val="multilevel"/>
    <w:tmpl w:val="5F6292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52A5731"/>
    <w:multiLevelType w:val="multilevel"/>
    <w:tmpl w:val="B21C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BD7826"/>
    <w:multiLevelType w:val="multilevel"/>
    <w:tmpl w:val="FE28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0187A"/>
    <w:multiLevelType w:val="hybridMultilevel"/>
    <w:tmpl w:val="6832D1A6"/>
    <w:lvl w:ilvl="0" w:tplc="F07664AC">
      <w:start w:val="1"/>
      <w:numFmt w:val="decimal"/>
      <w:lvlText w:val="6. 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73DFF"/>
    <w:multiLevelType w:val="multilevel"/>
    <w:tmpl w:val="21E0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а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11D2B54"/>
    <w:multiLevelType w:val="multilevel"/>
    <w:tmpl w:val="FE28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534B9"/>
    <w:multiLevelType w:val="multilevel"/>
    <w:tmpl w:val="FE9C5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25C74BE"/>
    <w:multiLevelType w:val="multilevel"/>
    <w:tmpl w:val="AED4A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81648B0"/>
    <w:multiLevelType w:val="hybridMultilevel"/>
    <w:tmpl w:val="87D8DE32"/>
    <w:lvl w:ilvl="0" w:tplc="0502635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4C8C"/>
    <w:multiLevelType w:val="multilevel"/>
    <w:tmpl w:val="AED4A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7862ED"/>
    <w:multiLevelType w:val="multilevel"/>
    <w:tmpl w:val="21E0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а"/>
      <w:lvlJc w:val="left"/>
      <w:pPr>
        <w:ind w:left="0" w:firstLine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F6D5021"/>
    <w:multiLevelType w:val="multilevel"/>
    <w:tmpl w:val="547C7E4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"/>
      <w:lvlJc w:val="left"/>
      <w:pPr>
        <w:ind w:left="1985" w:hanging="851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985" w:hanging="9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20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25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suff w:val="space"/>
        <w:lvlText w:val="%3"/>
        <w:lvlJc w:val="left"/>
        <w:pPr>
          <w:ind w:left="0" w:firstLine="102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2"/>
  </w:num>
  <w:num w:numId="19">
    <w:abstractNumId w:val="26"/>
  </w:num>
  <w:num w:numId="20">
    <w:abstractNumId w:val="24"/>
  </w:num>
  <w:num w:numId="21">
    <w:abstractNumId w:val="15"/>
  </w:num>
  <w:num w:numId="22">
    <w:abstractNumId w:val="8"/>
  </w:num>
  <w:num w:numId="23">
    <w:abstractNumId w:val="12"/>
  </w:num>
  <w:num w:numId="24">
    <w:abstractNumId w:val="2"/>
  </w:num>
  <w:num w:numId="2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suff w:val="space"/>
        <w:lvlText w:val="%3"/>
        <w:lvlJc w:val="left"/>
        <w:pPr>
          <w:ind w:left="1985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Restart w:val="0"/>
        <w:lvlText w:val=""/>
        <w:lvlJc w:val="left"/>
        <w:pPr>
          <w:tabs>
            <w:tab w:val="num" w:pos="2160"/>
          </w:tabs>
          <w:ind w:left="1985" w:hanging="905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0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2"/>
    <w:rsid w:val="00005267"/>
    <w:rsid w:val="00017ACA"/>
    <w:rsid w:val="00033B7F"/>
    <w:rsid w:val="000346A7"/>
    <w:rsid w:val="000402D4"/>
    <w:rsid w:val="000405A3"/>
    <w:rsid w:val="00071A27"/>
    <w:rsid w:val="00074B31"/>
    <w:rsid w:val="00092C45"/>
    <w:rsid w:val="000C37FA"/>
    <w:rsid w:val="000C47E9"/>
    <w:rsid w:val="000F4E06"/>
    <w:rsid w:val="000F6F9B"/>
    <w:rsid w:val="00101092"/>
    <w:rsid w:val="00142EA9"/>
    <w:rsid w:val="001510FE"/>
    <w:rsid w:val="001753D8"/>
    <w:rsid w:val="001C1924"/>
    <w:rsid w:val="001C276D"/>
    <w:rsid w:val="001C3467"/>
    <w:rsid w:val="001E427C"/>
    <w:rsid w:val="00202851"/>
    <w:rsid w:val="002340ED"/>
    <w:rsid w:val="0028387F"/>
    <w:rsid w:val="002D5E8A"/>
    <w:rsid w:val="002D66B1"/>
    <w:rsid w:val="002F1975"/>
    <w:rsid w:val="00301343"/>
    <w:rsid w:val="00302992"/>
    <w:rsid w:val="00305244"/>
    <w:rsid w:val="0031610C"/>
    <w:rsid w:val="00332B0E"/>
    <w:rsid w:val="00333108"/>
    <w:rsid w:val="003473A4"/>
    <w:rsid w:val="003637D1"/>
    <w:rsid w:val="00364D83"/>
    <w:rsid w:val="003847C1"/>
    <w:rsid w:val="003D7EF9"/>
    <w:rsid w:val="003F743A"/>
    <w:rsid w:val="004300F4"/>
    <w:rsid w:val="00460663"/>
    <w:rsid w:val="004632EE"/>
    <w:rsid w:val="00477744"/>
    <w:rsid w:val="004C14F9"/>
    <w:rsid w:val="004C1824"/>
    <w:rsid w:val="004C616A"/>
    <w:rsid w:val="004D02DA"/>
    <w:rsid w:val="004F403F"/>
    <w:rsid w:val="004F40A2"/>
    <w:rsid w:val="005028A7"/>
    <w:rsid w:val="00527E77"/>
    <w:rsid w:val="0057006E"/>
    <w:rsid w:val="005B410B"/>
    <w:rsid w:val="005D5807"/>
    <w:rsid w:val="005E48D8"/>
    <w:rsid w:val="005F282D"/>
    <w:rsid w:val="005F4468"/>
    <w:rsid w:val="00632493"/>
    <w:rsid w:val="006844D1"/>
    <w:rsid w:val="00684EF2"/>
    <w:rsid w:val="00696986"/>
    <w:rsid w:val="006A2BEB"/>
    <w:rsid w:val="006D4D46"/>
    <w:rsid w:val="006F4EE4"/>
    <w:rsid w:val="0070083C"/>
    <w:rsid w:val="00713ADA"/>
    <w:rsid w:val="00724D0B"/>
    <w:rsid w:val="007325BC"/>
    <w:rsid w:val="007407F3"/>
    <w:rsid w:val="0074563D"/>
    <w:rsid w:val="00751967"/>
    <w:rsid w:val="007658C2"/>
    <w:rsid w:val="00797297"/>
    <w:rsid w:val="007A718B"/>
    <w:rsid w:val="007B31CB"/>
    <w:rsid w:val="007B5B7A"/>
    <w:rsid w:val="007D4ECA"/>
    <w:rsid w:val="007E536E"/>
    <w:rsid w:val="007E6707"/>
    <w:rsid w:val="0080625D"/>
    <w:rsid w:val="00811F65"/>
    <w:rsid w:val="0083188C"/>
    <w:rsid w:val="00855BD4"/>
    <w:rsid w:val="00862D5B"/>
    <w:rsid w:val="008806FE"/>
    <w:rsid w:val="008A360E"/>
    <w:rsid w:val="008C7EB5"/>
    <w:rsid w:val="008D0AAE"/>
    <w:rsid w:val="008E7717"/>
    <w:rsid w:val="008F4E2B"/>
    <w:rsid w:val="008F72D5"/>
    <w:rsid w:val="00903261"/>
    <w:rsid w:val="00905DC0"/>
    <w:rsid w:val="00943631"/>
    <w:rsid w:val="009534FD"/>
    <w:rsid w:val="009B3E7A"/>
    <w:rsid w:val="009B5D21"/>
    <w:rsid w:val="009D7F2E"/>
    <w:rsid w:val="009F5BB1"/>
    <w:rsid w:val="00A0527F"/>
    <w:rsid w:val="00A6784B"/>
    <w:rsid w:val="00A73A9F"/>
    <w:rsid w:val="00AB5160"/>
    <w:rsid w:val="00AD729A"/>
    <w:rsid w:val="00AE4532"/>
    <w:rsid w:val="00B17E75"/>
    <w:rsid w:val="00B216A1"/>
    <w:rsid w:val="00B220DD"/>
    <w:rsid w:val="00B35660"/>
    <w:rsid w:val="00B60315"/>
    <w:rsid w:val="00B76195"/>
    <w:rsid w:val="00B8391A"/>
    <w:rsid w:val="00B906AF"/>
    <w:rsid w:val="00B94790"/>
    <w:rsid w:val="00BC5C62"/>
    <w:rsid w:val="00BF04A1"/>
    <w:rsid w:val="00C041E6"/>
    <w:rsid w:val="00C1127C"/>
    <w:rsid w:val="00C273A0"/>
    <w:rsid w:val="00C27F44"/>
    <w:rsid w:val="00C30828"/>
    <w:rsid w:val="00C347D7"/>
    <w:rsid w:val="00C37960"/>
    <w:rsid w:val="00C7756C"/>
    <w:rsid w:val="00CA485F"/>
    <w:rsid w:val="00CC0E55"/>
    <w:rsid w:val="00CD1CA3"/>
    <w:rsid w:val="00CE1DFA"/>
    <w:rsid w:val="00CF12EB"/>
    <w:rsid w:val="00CF25A3"/>
    <w:rsid w:val="00D009E8"/>
    <w:rsid w:val="00D141CC"/>
    <w:rsid w:val="00D211DC"/>
    <w:rsid w:val="00D212CE"/>
    <w:rsid w:val="00D61348"/>
    <w:rsid w:val="00D62881"/>
    <w:rsid w:val="00D775EB"/>
    <w:rsid w:val="00D93A85"/>
    <w:rsid w:val="00DB4743"/>
    <w:rsid w:val="00DE31BD"/>
    <w:rsid w:val="00E12CED"/>
    <w:rsid w:val="00E30B70"/>
    <w:rsid w:val="00E41EE3"/>
    <w:rsid w:val="00E51EBE"/>
    <w:rsid w:val="00E8670F"/>
    <w:rsid w:val="00E91690"/>
    <w:rsid w:val="00E928C7"/>
    <w:rsid w:val="00EC4383"/>
    <w:rsid w:val="00EE437B"/>
    <w:rsid w:val="00EF10CA"/>
    <w:rsid w:val="00F14E43"/>
    <w:rsid w:val="00F207F3"/>
    <w:rsid w:val="00F26A93"/>
    <w:rsid w:val="00F3033D"/>
    <w:rsid w:val="00F32E9B"/>
    <w:rsid w:val="00F358D1"/>
    <w:rsid w:val="00F5356B"/>
    <w:rsid w:val="00F73764"/>
    <w:rsid w:val="00F8230B"/>
    <w:rsid w:val="00F95CA4"/>
    <w:rsid w:val="00FA249D"/>
    <w:rsid w:val="00FA4869"/>
    <w:rsid w:val="00FA7770"/>
    <w:rsid w:val="00FE59B2"/>
    <w:rsid w:val="00FF286D"/>
    <w:rsid w:val="4CA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7B1BA"/>
  <w15:chartTrackingRefBased/>
  <w15:docId w15:val="{B637C3D6-1AD1-4D1A-B6F9-CE172C0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74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10"/>
    <w:uiPriority w:val="10"/>
    <w:qFormat/>
    <w:rsid w:val="00AE4532"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paragraph" w:styleId="2">
    <w:name w:val="Body Text Indent 2"/>
    <w:basedOn w:val="a"/>
    <w:rsid w:val="00AE4532"/>
    <w:pPr>
      <w:tabs>
        <w:tab w:val="left" w:pos="1620"/>
      </w:tabs>
      <w:spacing w:before="40" w:after="40"/>
      <w:ind w:left="1440" w:hanging="720"/>
    </w:pPr>
    <w:rPr>
      <w:b/>
      <w:bCs/>
    </w:rPr>
  </w:style>
  <w:style w:type="paragraph" w:customStyle="1" w:styleId="Text">
    <w:name w:val="Text"/>
    <w:basedOn w:val="a"/>
    <w:rsid w:val="00AE4532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styleId="a4">
    <w:name w:val="Balloon Text"/>
    <w:basedOn w:val="a"/>
    <w:semiHidden/>
    <w:rsid w:val="00AE453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E4532"/>
    <w:pPr>
      <w:tabs>
        <w:tab w:val="center" w:pos="4677"/>
        <w:tab w:val="right" w:pos="9355"/>
      </w:tabs>
    </w:pPr>
  </w:style>
  <w:style w:type="character" w:styleId="a6">
    <w:name w:val="page number"/>
    <w:rsid w:val="00AE4532"/>
    <w:rPr>
      <w:rFonts w:cs="Times New Roman"/>
    </w:rPr>
  </w:style>
  <w:style w:type="table" w:styleId="a7">
    <w:name w:val="Table Grid"/>
    <w:basedOn w:val="a1"/>
    <w:rsid w:val="0007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7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B94790"/>
    <w:pPr>
      <w:spacing w:after="120"/>
      <w:ind w:left="283"/>
    </w:pPr>
    <w:rPr>
      <w:sz w:val="16"/>
      <w:szCs w:val="16"/>
    </w:rPr>
  </w:style>
  <w:style w:type="character" w:styleId="a8">
    <w:name w:val="annotation reference"/>
    <w:semiHidden/>
    <w:rsid w:val="008F4E2B"/>
    <w:rPr>
      <w:sz w:val="16"/>
      <w:szCs w:val="16"/>
    </w:rPr>
  </w:style>
  <w:style w:type="paragraph" w:styleId="a9">
    <w:name w:val="annotation text"/>
    <w:basedOn w:val="a"/>
    <w:semiHidden/>
    <w:rsid w:val="008F4E2B"/>
    <w:rPr>
      <w:sz w:val="20"/>
      <w:szCs w:val="20"/>
    </w:rPr>
  </w:style>
  <w:style w:type="paragraph" w:styleId="aa">
    <w:name w:val="annotation subject"/>
    <w:basedOn w:val="a9"/>
    <w:next w:val="a9"/>
    <w:semiHidden/>
    <w:rsid w:val="008F4E2B"/>
    <w:rPr>
      <w:b/>
      <w:bCs/>
    </w:rPr>
  </w:style>
  <w:style w:type="paragraph" w:styleId="ab">
    <w:name w:val="header"/>
    <w:basedOn w:val="a"/>
    <w:link w:val="ac"/>
    <w:rsid w:val="00811F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11F65"/>
    <w:rPr>
      <w:sz w:val="24"/>
      <w:szCs w:val="24"/>
    </w:rPr>
  </w:style>
  <w:style w:type="character" w:customStyle="1" w:styleId="10">
    <w:name w:val="Название Знак1"/>
    <w:link w:val="a3"/>
    <w:uiPriority w:val="10"/>
    <w:locked/>
    <w:rsid w:val="00D141CC"/>
    <w:rPr>
      <w:rFonts w:ascii="Garamond" w:hAnsi="Garamond" w:cs="Garamond"/>
      <w:b/>
      <w:bCs/>
      <w:color w:val="000000"/>
      <w:spacing w:val="-10"/>
      <w:sz w:val="28"/>
      <w:szCs w:val="28"/>
    </w:rPr>
  </w:style>
  <w:style w:type="paragraph" w:styleId="ad">
    <w:name w:val="No Spacing"/>
    <w:uiPriority w:val="1"/>
    <w:qFormat/>
    <w:rsid w:val="00B220D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420A-39CF-473C-892E-3EC579AF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7000</Characters>
  <Application>Microsoft Office Word</Application>
  <DocSecurity>0</DocSecurity>
  <Lines>2333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>KAA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subject/>
  <dc:creator>KAA</dc:creator>
  <cp:keywords/>
  <cp:lastModifiedBy>Anna Lisnichuk</cp:lastModifiedBy>
  <cp:revision>2</cp:revision>
  <cp:lastPrinted>2015-04-10T10:45:00Z</cp:lastPrinted>
  <dcterms:created xsi:type="dcterms:W3CDTF">2019-08-27T13:21:00Z</dcterms:created>
  <dcterms:modified xsi:type="dcterms:W3CDTF">2019-08-27T13:21:00Z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