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Look w:val="04A0"/>
      </w:tblPr>
      <w:tblGrid>
        <w:gridCol w:w="3794"/>
        <w:gridCol w:w="6838"/>
      </w:tblGrid>
      <w:tr w:rsidR="003F489C" w:rsidRPr="00234E97" w:rsidTr="003F489C">
        <w:tc>
          <w:tcPr>
            <w:tcW w:w="3794" w:type="dxa"/>
          </w:tcPr>
          <w:p w:rsidR="003F489C" w:rsidRPr="00234E97" w:rsidRDefault="003F489C" w:rsidP="006E707F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Кваліфікаційні критерії та вимоги, які вимагаються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 xml:space="preserve"> від</w:t>
            </w: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 xml:space="preserve"> учасників аукціону</w:t>
            </w:r>
          </w:p>
        </w:tc>
        <w:tc>
          <w:tcPr>
            <w:tcW w:w="6838" w:type="dxa"/>
          </w:tcPr>
          <w:p w:rsidR="003F489C" w:rsidRPr="00234E97" w:rsidRDefault="003F489C" w:rsidP="006E707F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 xml:space="preserve">Учасник аукціону для кваліфікації має надати в сканованому вигляді  наступні документи та інформацію, для підтвердження відсутності підстав відхилення пропозиції: </w:t>
            </w:r>
          </w:p>
          <w:p w:rsidR="003F489C" w:rsidRPr="00234E97" w:rsidRDefault="003F489C" w:rsidP="006E707F">
            <w:pPr>
              <w:pStyle w:val="a6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Копію Статуту або іншого установчого документу (для юридичних осіб) з усіма змінами та доповненнями.</w:t>
            </w:r>
          </w:p>
          <w:p w:rsidR="003F489C" w:rsidRPr="00234E97" w:rsidRDefault="003F489C" w:rsidP="006E707F">
            <w:pPr>
              <w:pStyle w:val="a6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Копію паспорту та довідки про присвоєння ідентифікаційного коду (для фізичних осіб).</w:t>
            </w:r>
          </w:p>
          <w:p w:rsidR="003F489C" w:rsidRPr="00234E97" w:rsidRDefault="003F489C" w:rsidP="006E707F">
            <w:pPr>
              <w:pStyle w:val="a6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Документи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, що підтверджують</w:t>
            </w: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 xml:space="preserve"> повноваження на вчинення правочину з купівлі лоту керівника або іншої уповноваженої особи, яка буде вчиняти правочин у разі перемоги в аукціоні, у тому числі, рішення </w:t>
            </w:r>
            <w:r w:rsidRPr="00234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загальних зборів учасників про надання згоди на вчинення значного правочину,  інші дозвільні документи  учасників юридичної особи, органів управління тощо, якщо такі вимагаються відповідно до законодавства чи інших організаційно-розпорядчих документів юридичної особи</w:t>
            </w: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;</w:t>
            </w:r>
          </w:p>
          <w:p w:rsidR="003F489C" w:rsidRPr="00234E97" w:rsidRDefault="003F489C" w:rsidP="006E707F">
            <w:pPr>
              <w:pStyle w:val="a6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 xml:space="preserve">Документ за підписом керівника у довільній формі про відсутність по відношенню до учасника аукціону (його </w:t>
            </w:r>
            <w:proofErr w:type="spellStart"/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бенефіціарів</w:t>
            </w:r>
            <w:proofErr w:type="spellEnd"/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 xml:space="preserve">) обмежувальних заходів (санкцій), що вжиті державою Україна, органами ООН, </w:t>
            </w: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en-US"/>
              </w:rPr>
              <w:t>OFAC</w:t>
            </w: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 xml:space="preserve">. </w:t>
            </w:r>
          </w:p>
          <w:p w:rsidR="003F489C" w:rsidRPr="00234E97" w:rsidRDefault="003F489C" w:rsidP="006E707F">
            <w:pPr>
              <w:pStyle w:val="a4"/>
              <w:tabs>
                <w:tab w:val="left" w:pos="335"/>
              </w:tabs>
              <w:spacing w:after="0" w:line="276" w:lineRule="auto"/>
              <w:ind w:left="34" w:right="60"/>
              <w:jc w:val="both"/>
              <w:rPr>
                <w:rFonts w:ascii="Times New Roman" w:eastAsiaTheme="minorHAnsi" w:hAnsi="Times New Roman" w:cs="Times New Roman"/>
                <w:color w:val="0A0A0A"/>
                <w:kern w:val="0"/>
                <w:shd w:val="clear" w:color="auto" w:fill="FEFEFE"/>
                <w:lang w:eastAsia="en-US" w:bidi="ar-SA"/>
              </w:rPr>
            </w:pPr>
            <w:r w:rsidRPr="00234E97">
              <w:rPr>
                <w:rFonts w:ascii="Times New Roman" w:eastAsiaTheme="minorHAnsi" w:hAnsi="Times New Roman" w:cs="Times New Roman"/>
                <w:color w:val="0A0A0A"/>
                <w:kern w:val="0"/>
                <w:shd w:val="clear" w:color="auto" w:fill="FEFEFE"/>
                <w:lang w:eastAsia="en-US" w:bidi="ar-SA"/>
              </w:rPr>
              <w:t xml:space="preserve">За потреби </w:t>
            </w:r>
            <w:proofErr w:type="spellStart"/>
            <w:r w:rsidRPr="00234E97">
              <w:rPr>
                <w:rFonts w:ascii="Times New Roman" w:eastAsiaTheme="minorHAnsi" w:hAnsi="Times New Roman" w:cs="Times New Roman"/>
                <w:color w:val="0A0A0A"/>
                <w:kern w:val="0"/>
                <w:shd w:val="clear" w:color="auto" w:fill="FEFEFE"/>
                <w:lang w:eastAsia="en-US" w:bidi="ar-SA"/>
              </w:rPr>
              <w:t>ДП</w:t>
            </w:r>
            <w:proofErr w:type="spellEnd"/>
            <w:r w:rsidRPr="00234E97">
              <w:rPr>
                <w:rFonts w:ascii="Times New Roman" w:eastAsiaTheme="minorHAnsi" w:hAnsi="Times New Roman" w:cs="Times New Roman"/>
                <w:color w:val="0A0A0A"/>
                <w:kern w:val="0"/>
                <w:shd w:val="clear" w:color="auto" w:fill="FEFEFE"/>
                <w:lang w:eastAsia="en-US" w:bidi="ar-SA"/>
              </w:rPr>
              <w:t> «АНТОНОВ» має право запитувати інші документи, необхідні для прийняття рішення щодо кваліфікації учасника.</w:t>
            </w:r>
            <w:r w:rsidRPr="00234E97">
              <w:rPr>
                <w:rFonts w:ascii="Times New Roman" w:hAnsi="Times New Roman" w:cs="Times New Roman"/>
                <w:color w:val="0A0A0A"/>
                <w:shd w:val="clear" w:color="auto" w:fill="FEFEFE"/>
              </w:rPr>
              <w:t xml:space="preserve"> </w:t>
            </w:r>
          </w:p>
          <w:p w:rsidR="003F489C" w:rsidRPr="00234E97" w:rsidRDefault="003F489C" w:rsidP="006E707F">
            <w:pPr>
              <w:spacing w:line="276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 xml:space="preserve"> </w:t>
            </w:r>
          </w:p>
          <w:p w:rsidR="003F489C" w:rsidRPr="00234E97" w:rsidRDefault="003F489C" w:rsidP="006E707F">
            <w:pPr>
              <w:tabs>
                <w:tab w:val="left" w:pos="180"/>
              </w:tabs>
              <w:spacing w:line="276" w:lineRule="auto"/>
              <w:ind w:right="-25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234E9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 xml:space="preserve">Не надання відповідних документів та інформації є підставою для дискваліфікації учасника аукціону. </w:t>
            </w:r>
          </w:p>
        </w:tc>
      </w:tr>
    </w:tbl>
    <w:p w:rsidR="00C33FFB" w:rsidRPr="00145665" w:rsidRDefault="00C33FFB">
      <w:pPr>
        <w:rPr>
          <w:lang w:val="uk-UA"/>
        </w:rPr>
      </w:pPr>
    </w:p>
    <w:sectPr w:rsidR="00C33FFB" w:rsidRPr="00145665" w:rsidSect="003F489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740"/>
    <w:multiLevelType w:val="hybridMultilevel"/>
    <w:tmpl w:val="290E6494"/>
    <w:lvl w:ilvl="0" w:tplc="EAC4EFC6">
      <w:start w:val="4"/>
      <w:numFmt w:val="bullet"/>
      <w:lvlText w:val="-"/>
      <w:lvlJc w:val="left"/>
      <w:pPr>
        <w:ind w:left="754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5665"/>
    <w:rsid w:val="00145665"/>
    <w:rsid w:val="00252B4B"/>
    <w:rsid w:val="003F489C"/>
    <w:rsid w:val="00C33FFB"/>
    <w:rsid w:val="00CA7DD0"/>
    <w:rsid w:val="00ED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45665"/>
    <w:pPr>
      <w:suppressAutoHyphens/>
      <w:spacing w:after="140"/>
    </w:pPr>
    <w:rPr>
      <w:rFonts w:ascii="Liberation Serif" w:eastAsia="SimSun" w:hAnsi="Liberation Serif" w:cs="Mangal"/>
      <w:kern w:val="2"/>
      <w:sz w:val="24"/>
      <w:szCs w:val="24"/>
      <w:lang w:val="uk-UA" w:eastAsia="zh-CN" w:bidi="hi-IN"/>
    </w:rPr>
  </w:style>
  <w:style w:type="character" w:customStyle="1" w:styleId="a5">
    <w:name w:val="Основной текст Знак"/>
    <w:basedOn w:val="a0"/>
    <w:link w:val="a4"/>
    <w:rsid w:val="00145665"/>
    <w:rPr>
      <w:rFonts w:ascii="Liberation Serif" w:eastAsia="SimSun" w:hAnsi="Liberation Serif" w:cs="Mangal"/>
      <w:kern w:val="2"/>
      <w:sz w:val="24"/>
      <w:szCs w:val="24"/>
      <w:lang w:val="uk-UA" w:eastAsia="zh-CN" w:bidi="hi-IN"/>
    </w:rPr>
  </w:style>
  <w:style w:type="paragraph" w:styleId="a6">
    <w:name w:val="List Paragraph"/>
    <w:basedOn w:val="a"/>
    <w:uiPriority w:val="34"/>
    <w:qFormat/>
    <w:rsid w:val="00145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div12600</dc:creator>
  <cp:lastModifiedBy>div12600</cp:lastModifiedBy>
  <cp:revision>2</cp:revision>
  <dcterms:created xsi:type="dcterms:W3CDTF">2019-07-05T13:13:00Z</dcterms:created>
  <dcterms:modified xsi:type="dcterms:W3CDTF">2019-07-05T13:13:00Z</dcterms:modified>
</cp:coreProperties>
</file>