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3F" w:rsidRDefault="00835A3F" w:rsidP="00835A3F">
      <w:pPr>
        <w:spacing w:line="360" w:lineRule="auto"/>
        <w:rPr>
          <w:rFonts w:ascii="Arial" w:hAnsi="Arial" w:cs="Arial"/>
          <w:sz w:val="20"/>
          <w:lang w:val="uk-UA"/>
        </w:rPr>
      </w:pPr>
      <w:bookmarkStart w:id="0" w:name="_GoBack"/>
      <w:bookmarkEnd w:id="0"/>
    </w:p>
    <w:p w:rsidR="00835A3F" w:rsidRPr="00835A3F" w:rsidRDefault="00835A3F" w:rsidP="00835A3F">
      <w:pPr>
        <w:spacing w:line="360" w:lineRule="auto"/>
        <w:jc w:val="left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u w:val="single"/>
          <w:lang w:val="uk-UA"/>
        </w:rPr>
        <w:t>ВІДОМОСТІ ПРО ПРОДАВЦЯ МАЙНА</w:t>
      </w:r>
      <w:r w:rsidRPr="00835A3F">
        <w:rPr>
          <w:rFonts w:ascii="Arial" w:hAnsi="Arial" w:cs="Arial"/>
          <w:sz w:val="20"/>
          <w:u w:val="single"/>
          <w:lang w:val="uk-UA"/>
        </w:rPr>
        <w:br/>
      </w:r>
      <w:r>
        <w:rPr>
          <w:rFonts w:ascii="Arial" w:hAnsi="Arial" w:cs="Arial"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>ТОВАРИСТВО З ОБМЕЖЕНОЮ ВІДПОВІДАЛЬНІСТЮ "БОЯНІВКА ІМПЕКС ЛТД"</w:t>
      </w:r>
      <w:r>
        <w:rPr>
          <w:rFonts w:ascii="Arial" w:hAnsi="Arial" w:cs="Arial"/>
          <w:b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>(58018, Чернівецька обл., місто Чернівці,  вулиця  Миколаївська, будинок 36-Н,</w:t>
      </w:r>
      <w:r>
        <w:rPr>
          <w:rFonts w:ascii="Arial" w:hAnsi="Arial" w:cs="Arial"/>
          <w:b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 xml:space="preserve">код ЄДРПОУ 31620929) 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lang w:val="uk-UA"/>
        </w:rPr>
      </w:pPr>
      <w:r w:rsidRPr="00835A3F">
        <w:rPr>
          <w:rFonts w:ascii="Arial" w:hAnsi="Arial" w:cs="Arial"/>
          <w:b/>
          <w:sz w:val="20"/>
          <w:lang w:val="uk-UA"/>
        </w:rPr>
        <w:t>Банківські реквізити:UA76 325365 000000 2600701829953 в АТ «</w:t>
      </w:r>
      <w:proofErr w:type="spellStart"/>
      <w:r w:rsidRPr="00835A3F">
        <w:rPr>
          <w:rFonts w:ascii="Arial" w:hAnsi="Arial" w:cs="Arial"/>
          <w:b/>
          <w:sz w:val="20"/>
          <w:lang w:val="uk-UA"/>
        </w:rPr>
        <w:t>Кредобанк</w:t>
      </w:r>
      <w:proofErr w:type="spellEnd"/>
      <w:r w:rsidRPr="00835A3F">
        <w:rPr>
          <w:rFonts w:ascii="Arial" w:hAnsi="Arial" w:cs="Arial"/>
          <w:b/>
          <w:sz w:val="20"/>
          <w:lang w:val="uk-UA"/>
        </w:rPr>
        <w:t>», МФО 325365</w:t>
      </w:r>
    </w:p>
    <w:p w:rsidR="00835A3F" w:rsidRDefault="00835A3F" w:rsidP="00835A3F">
      <w:pPr>
        <w:spacing w:line="360" w:lineRule="auto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u w:val="single"/>
          <w:lang w:val="uk-UA"/>
        </w:rPr>
      </w:pPr>
      <w:r w:rsidRPr="00835A3F">
        <w:rPr>
          <w:rFonts w:ascii="Arial" w:hAnsi="Arial" w:cs="Arial"/>
          <w:b/>
          <w:sz w:val="20"/>
          <w:u w:val="single"/>
          <w:lang w:val="uk-UA"/>
        </w:rPr>
        <w:t>ВІДОМОСТІ ПРО ЗАМОВНИКА АУКЦІОНУ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lang w:val="uk-UA"/>
        </w:rPr>
      </w:pP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Арбітражний керуючий </w:t>
      </w:r>
      <w:proofErr w:type="spellStart"/>
      <w:r w:rsidRPr="001625CE">
        <w:rPr>
          <w:rFonts w:ascii="Arial" w:hAnsi="Arial" w:cs="Arial"/>
          <w:b/>
          <w:bCs/>
          <w:color w:val="222222"/>
          <w:sz w:val="20"/>
          <w:lang w:val="uk-UA" w:eastAsia="uk-UA"/>
        </w:rPr>
        <w:t>Унгуряну</w:t>
      </w:r>
      <w:proofErr w:type="spellEnd"/>
      <w:r w:rsidRPr="001625CE"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 Д.В.</w:t>
      </w: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>Свідоцтво про право на здійснення діяльності арбітражного керуючого № 1402 від 25.07.2013 р.</w:t>
      </w: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>Місцезнаходження контори (офісу) – 58001, м. Чернівці, вул. Нагірна, 1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 w:rsidRPr="00835A3F">
        <w:rPr>
          <w:rFonts w:ascii="Arial" w:hAnsi="Arial" w:cs="Arial"/>
          <w:b/>
          <w:bCs/>
          <w:color w:val="222222"/>
          <w:sz w:val="20"/>
          <w:lang w:val="uk-UA" w:eastAsia="uk-UA"/>
        </w:rPr>
        <w:t>Телефон 050-3740500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b/>
        </w:rPr>
      </w:pPr>
      <w:r w:rsidRPr="00835A3F"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Електронна пошта: </w:t>
      </w:r>
      <w:r w:rsidRPr="00835A3F">
        <w:rPr>
          <w:rFonts w:ascii="Arial" w:hAnsi="Arial" w:cs="Arial"/>
          <w:b/>
          <w:sz w:val="20"/>
          <w:lang w:val="uk-UA"/>
        </w:rPr>
        <w:t>michaelgrim943@gmail.com</w:t>
      </w:r>
    </w:p>
    <w:sectPr w:rsidR="00835A3F" w:rsidRPr="0083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427980"/>
    <w:rsid w:val="00630E25"/>
    <w:rsid w:val="008028A0"/>
    <w:rsid w:val="008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Ігор Сидора</cp:lastModifiedBy>
  <cp:revision>2</cp:revision>
  <dcterms:created xsi:type="dcterms:W3CDTF">2020-06-27T12:30:00Z</dcterms:created>
  <dcterms:modified xsi:type="dcterms:W3CDTF">2020-06-27T12:30:00Z</dcterms:modified>
</cp:coreProperties>
</file>