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5" w:type="dxa"/>
        <w:tblCellMar>
          <w:left w:w="0" w:type="dxa"/>
          <w:right w:w="0" w:type="dxa"/>
        </w:tblCellMar>
        <w:tblLook w:val="04A0"/>
      </w:tblPr>
      <w:tblGrid>
        <w:gridCol w:w="5772"/>
        <w:gridCol w:w="3933"/>
      </w:tblGrid>
      <w:tr w:rsidR="00664D06" w:rsidRPr="00664D06" w:rsidTr="00664D06">
        <w:trPr>
          <w:trHeight w:val="22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яке не було передано в оренду за результатами аукціону на продовження договору оренди (пункт 152 Порядку).</w:t>
            </w:r>
          </w:p>
        </w:tc>
      </w:tr>
      <w:tr w:rsidR="00664D06" w:rsidRPr="00664D06" w:rsidTr="00686891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664D06" w:rsidRPr="00664D06" w:rsidRDefault="00664D06" w:rsidP="00664D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7768</w:t>
            </w:r>
          </w:p>
        </w:tc>
      </w:tr>
      <w:tr w:rsidR="00664D06" w:rsidRPr="00664D06" w:rsidTr="00686891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86891" w:rsidRDefault="00664D06" w:rsidP="00664D0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86891">
              <w:rPr>
                <w:rFonts w:eastAsia="Times New Roman" w:cs="Times New Roman"/>
                <w:sz w:val="20"/>
                <w:szCs w:val="20"/>
                <w:lang w:eastAsia="uk-UA"/>
              </w:rPr>
              <w:t>Повторний аукціон</w:t>
            </w:r>
            <w:r w:rsidR="00686891" w:rsidRPr="00686891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із зниженням стартової ціни</w:t>
            </w:r>
            <w:r w:rsidRPr="00686891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з передачі в оренду нежитлових вбудованих приміщень, загальною площею 65.69 </w:t>
            </w:r>
            <w:proofErr w:type="spellStart"/>
            <w:r w:rsidRPr="00686891">
              <w:rPr>
                <w:rFonts w:eastAsia="Times New Roman" w:cs="Times New Roman"/>
                <w:sz w:val="20"/>
                <w:szCs w:val="20"/>
                <w:lang w:eastAsia="uk-UA"/>
              </w:rPr>
              <w:t>м.кв</w:t>
            </w:r>
            <w:proofErr w:type="spellEnd"/>
            <w:r w:rsidRPr="00686891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, в одноповерховій цегляній будівлі за адресою: м. Львів, вул. </w:t>
            </w:r>
            <w:proofErr w:type="spellStart"/>
            <w:r w:rsidRPr="00686891">
              <w:rPr>
                <w:rFonts w:eastAsia="Times New Roman" w:cs="Times New Roman"/>
                <w:sz w:val="20"/>
                <w:szCs w:val="20"/>
                <w:lang w:eastAsia="uk-UA"/>
              </w:rPr>
              <w:t>Городоцька</w:t>
            </w:r>
            <w:proofErr w:type="spellEnd"/>
            <w:r w:rsidRPr="00686891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, 222,що перебувають на балансі </w:t>
            </w:r>
            <w:proofErr w:type="spellStart"/>
            <w:r w:rsidRPr="00686891">
              <w:rPr>
                <w:rFonts w:eastAsia="Times New Roman" w:cs="Times New Roman"/>
                <w:sz w:val="20"/>
                <w:szCs w:val="20"/>
                <w:lang w:eastAsia="uk-UA"/>
              </w:rPr>
              <w:t>ДП</w:t>
            </w:r>
            <w:proofErr w:type="spellEnd"/>
            <w:r w:rsidRPr="00686891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МОУ "Львівський завод збірних конструкцій". Термії оренди 4 роки 11 місяців. Ключ об'єкта 77680.</w:t>
            </w:r>
          </w:p>
        </w:tc>
      </w:tr>
      <w:tr w:rsidR="00664D06" w:rsidRPr="00664D06" w:rsidTr="00686891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664D06" w:rsidRPr="00664D06" w:rsidTr="00686891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86891" w:rsidRDefault="00664D06" w:rsidP="00664D0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86891">
              <w:rPr>
                <w:rFonts w:eastAsia="Times New Roman" w:cs="Times New Roman"/>
                <w:sz w:val="20"/>
                <w:szCs w:val="20"/>
                <w:lang w:eastAsia="uk-UA"/>
              </w:rPr>
              <w:t>79005, м. Львів, вул. Коперника,4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Повне найменування </w:t>
            </w:r>
            <w:proofErr w:type="spellStart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ДП</w:t>
            </w:r>
            <w:proofErr w:type="spellEnd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МОУ "Львівський завод збірних конструкцій"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Код за ЄДРПОУ </w:t>
            </w:r>
            <w:proofErr w:type="spellStart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08006864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Адреса </w:t>
            </w:r>
            <w:proofErr w:type="spellStart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79040, м. Львів, вул. </w:t>
            </w:r>
            <w:proofErr w:type="spellStart"/>
            <w:r w:rsidRPr="00664D06">
              <w:rPr>
                <w:rFonts w:eastAsia="Times New Roman" w:cs="Times New Roman"/>
                <w:sz w:val="20"/>
                <w:szCs w:val="20"/>
                <w:lang w:eastAsia="uk-UA"/>
              </w:rPr>
              <w:t>Городоцька</w:t>
            </w:r>
            <w:proofErr w:type="spellEnd"/>
            <w:r w:rsidRPr="00664D06">
              <w:rPr>
                <w:rFonts w:eastAsia="Times New Roman" w:cs="Times New Roman"/>
                <w:sz w:val="20"/>
                <w:szCs w:val="20"/>
                <w:lang w:eastAsia="uk-UA"/>
              </w:rPr>
              <w:t>, 222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797881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664D06" w:rsidRPr="00664D06" w:rsidTr="00664D06">
        <w:trPr>
          <w:trHeight w:val="76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https://drive.google.com/open?id=1aXKBl84-59_aWbRJlT38xbM69FsG7x1-, https://drive.google.com/open?id=10ds9AdxYNTYSQClZ9As2fUKP81uUmGXR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Львівська обл., місто Львів, вулиця </w:t>
            </w:r>
            <w:proofErr w:type="spellStart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Городоцька</w:t>
            </w:r>
            <w:proofErr w:type="spellEnd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222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65.69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65.69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664D06" w:rsidRPr="00664D06" w:rsidTr="00664D06">
        <w:trPr>
          <w:trHeight w:val="51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664D06" w:rsidRPr="00664D06" w:rsidRDefault="002D234A" w:rsidP="00664D06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664D06" w:rsidRPr="00664D06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https://drive.google.com/open?id=1fA86DH299GuwQJor1lqwRiuAZGkgXo3L</w:t>
              </w:r>
            </w:hyperlink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понад 50кВт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Пожежна сигналізація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 рік/років, 11 місяць/місяців, 0 день/днів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9,866.79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 із зниженням стартової ціни, </w:t>
            </w:r>
            <w:proofErr w:type="spellStart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4,933.40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</w:t>
            </w:r>
            <w:proofErr w:type="spellStart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4,933.40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передбачено погодинне використання об'єкта?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майно може бути використано за будь-яким цільовим призначенням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Номер телефону працівника </w:t>
            </w:r>
            <w:proofErr w:type="spellStart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sz w:val="20"/>
                <w:szCs w:val="20"/>
                <w:lang w:eastAsia="uk-UA"/>
              </w:rPr>
              <w:t>0322623888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sz w:val="20"/>
                <w:szCs w:val="20"/>
                <w:lang w:eastAsia="uk-UA"/>
              </w:rPr>
              <w:t>0971770417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Електронна адреса працівника </w:t>
            </w:r>
            <w:proofErr w:type="spellStart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sz w:val="20"/>
                <w:szCs w:val="20"/>
                <w:lang w:eastAsia="uk-UA"/>
              </w:rPr>
              <w:t>lzzk@lzzk.com.ua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sz w:val="20"/>
                <w:szCs w:val="20"/>
                <w:lang w:eastAsia="uk-UA"/>
              </w:rPr>
              <w:t>lzzk@lzzk.com.ua</w:t>
            </w:r>
          </w:p>
        </w:tc>
      </w:tr>
      <w:tr w:rsidR="00664D06" w:rsidRPr="00664D06" w:rsidTr="00686891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64D06" w:rsidRPr="00664D06" w:rsidTr="00686891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86891" w:rsidRDefault="00664D06" w:rsidP="00664D0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86891">
              <w:rPr>
                <w:rFonts w:eastAsia="Times New Roman" w:cs="Times New Roman"/>
                <w:sz w:val="20"/>
                <w:szCs w:val="20"/>
                <w:lang w:eastAsia="uk-UA"/>
              </w:rPr>
              <w:t>Дата аукціону 07 травня 2021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664D06" w:rsidRPr="00664D06" w:rsidTr="00686891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sz w:val="20"/>
                <w:szCs w:val="20"/>
                <w:lang w:eastAsia="uk-UA"/>
              </w:rPr>
              <w:t>аукціон на передачу в оренду нерухомого майна, яке не було передано в оренду за результатами аукціону на продовження договору оренди (пункт 152 Порядку)</w:t>
            </w:r>
          </w:p>
        </w:tc>
      </w:tr>
      <w:tr w:rsidR="00664D06" w:rsidRPr="00664D06" w:rsidTr="00686891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86891" w:rsidRDefault="00664D06" w:rsidP="00664D0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86891">
              <w:rPr>
                <w:rFonts w:eastAsia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 06 травня 2021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sz w:val="20"/>
                <w:szCs w:val="20"/>
                <w:lang w:eastAsia="uk-UA"/>
              </w:rPr>
              <w:t>98.67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внеску, </w:t>
            </w:r>
            <w:proofErr w:type="spellStart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DB0091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DB009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19733.6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</w:p>
        </w:tc>
      </w:tr>
      <w:tr w:rsidR="00664D06" w:rsidRPr="00664D06" w:rsidTr="00686891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64D06" w:rsidRPr="00664D06" w:rsidRDefault="002D234A" w:rsidP="00664D06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664D06" w:rsidRPr="00664D06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664D06" w:rsidRPr="00664D06" w:rsidTr="00686891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Найменування установи (банку, казначейства), її </w:t>
            </w: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64D06" w:rsidRPr="00686891" w:rsidRDefault="00664D06" w:rsidP="00664D0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86891">
              <w:rPr>
                <w:rFonts w:eastAsia="Times New Roman" w:cs="Times New Roman"/>
                <w:sz w:val="20"/>
                <w:szCs w:val="20"/>
                <w:lang w:eastAsia="uk-UA"/>
              </w:rPr>
              <w:lastRenderedPageBreak/>
              <w:t xml:space="preserve">В національній валюті: </w:t>
            </w:r>
            <w:r w:rsidRPr="00686891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proofErr w:type="spellStart"/>
            <w:r w:rsidRPr="00686891">
              <w:rPr>
                <w:rFonts w:eastAsia="Times New Roman" w:cs="Times New Roman"/>
                <w:sz w:val="20"/>
                <w:szCs w:val="20"/>
                <w:lang w:eastAsia="uk-UA"/>
              </w:rPr>
              <w:lastRenderedPageBreak/>
              <w:t>Отримувач</w:t>
            </w:r>
            <w:proofErr w:type="spellEnd"/>
            <w:r w:rsidRPr="00686891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: Регіональне відділення Фонду державного майна України по Львівській, Закарпатській та Волинській областях </w:t>
            </w:r>
            <w:r w:rsidRPr="00686891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Рахунок № UA 878201720355239001001157855 </w:t>
            </w:r>
            <w:r w:rsidRPr="00686891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Банк </w:t>
            </w:r>
            <w:proofErr w:type="spellStart"/>
            <w:r w:rsidRPr="00686891">
              <w:rPr>
                <w:rFonts w:eastAsia="Times New Roman" w:cs="Times New Roman"/>
                <w:sz w:val="20"/>
                <w:szCs w:val="20"/>
                <w:lang w:eastAsia="uk-UA"/>
              </w:rPr>
              <w:t>отримувача</w:t>
            </w:r>
            <w:proofErr w:type="spellEnd"/>
            <w:r w:rsidRPr="00686891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: ДКСУ, м. Київ, МФО 820172 </w:t>
            </w:r>
            <w:r w:rsidRPr="00686891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Код за ЄДРПОУ 42899921 </w:t>
            </w:r>
            <w:r w:rsidRPr="00686891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686891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 іноземній валюті: </w:t>
            </w:r>
            <w:r w:rsidRPr="00686891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Найменування юридичної особи – Регіональне відділення Фонду державного майна України по Львівській, Закарпатській та Волинській областях </w:t>
            </w:r>
            <w:r w:rsidRPr="00686891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Код за ЄДРПОУ юридичної особи –00032112 </w:t>
            </w:r>
            <w:r w:rsidRPr="00686891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Валюта рахунку – EUR </w:t>
            </w:r>
            <w:r w:rsidRPr="00686891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686891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Назва банку –АКЦІОНЕРНЕ ТОВАРИСТВО "Державний експертно-імпортний банк України" </w:t>
            </w:r>
            <w:r w:rsidRPr="00686891">
              <w:rPr>
                <w:rFonts w:eastAsia="Times New Roman" w:cs="Times New Roman"/>
                <w:sz w:val="20"/>
                <w:szCs w:val="20"/>
                <w:lang w:eastAsia="uk-UA"/>
              </w:rPr>
              <w:br/>
            </w:r>
            <w:r w:rsidRPr="00686891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Валюта рахунку – USD </w:t>
            </w:r>
            <w:r w:rsidRPr="00686891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686891">
              <w:rPr>
                <w:rFonts w:eastAsia="Times New Roman" w:cs="Times New Roman"/>
                <w:sz w:val="20"/>
                <w:szCs w:val="20"/>
                <w:lang w:eastAsia="uk-UA"/>
              </w:rPr>
              <w:br/>
              <w:t>Назва банку –АКЦІОНЕРНЕ ТОВАРИСТВО "Державний експертно-імпортний банк України"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Єдине посилання на </w:t>
            </w:r>
            <w:proofErr w:type="spellStart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664D06" w:rsidRPr="00664D06" w:rsidRDefault="002D234A" w:rsidP="00664D06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664D06" w:rsidRPr="00664D06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664D06" w:rsidRPr="00664D06" w:rsidTr="00686891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64D06" w:rsidRPr="00664D06" w:rsidTr="00686891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86891" w:rsidRDefault="00664D06" w:rsidP="00664D0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86891">
              <w:rPr>
                <w:rFonts w:eastAsia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Сума витрат, пов’язаних з проведенням незалежної оцінки, </w:t>
            </w:r>
            <w:proofErr w:type="spellStart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sz w:val="20"/>
                <w:szCs w:val="20"/>
                <w:lang w:eastAsia="uk-UA"/>
              </w:rPr>
              <w:t>2000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має орендар компенсувати </w:t>
            </w:r>
            <w:proofErr w:type="spellStart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балансоутримувачу</w:t>
            </w:r>
            <w:proofErr w:type="spellEnd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так, </w:t>
            </w:r>
            <w:proofErr w:type="spellStart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</w:t>
            </w:r>
            <w:proofErr w:type="spellEnd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сплачує податок на землю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64D06" w:rsidRPr="00664D06" w:rsidRDefault="002D234A" w:rsidP="00664D06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="00664D06" w:rsidRPr="00664D06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https://drive.google.com/open?id=1xiSUAF6LG_3fM-R9KFIc8hpvi2uDQmxi</w:t>
              </w:r>
            </w:hyperlink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має новий орендар компенсувати вартість невід'ємних </w:t>
            </w:r>
            <w:proofErr w:type="spellStart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Об'єкт повернуто з оренди колишнім орендарем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рішення орендодавця про припинення попереднього договору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sz w:val="20"/>
                <w:szCs w:val="20"/>
                <w:lang w:eastAsia="uk-UA"/>
              </w:rPr>
              <w:t>28-Dec-2020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рішення орендодавця про припинення попереднього договору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sz w:val="20"/>
                <w:szCs w:val="20"/>
                <w:lang w:eastAsia="uk-UA"/>
              </w:rPr>
              <w:t>02102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Посилання на протокол аукціону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457844" w:rsidP="00664D0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57844">
              <w:rPr>
                <w:rFonts w:eastAsia="Times New Roman" w:cs="Times New Roman"/>
                <w:sz w:val="20"/>
                <w:szCs w:val="20"/>
                <w:lang w:eastAsia="uk-UA"/>
              </w:rPr>
              <w:t>https://www.prozorro.sale/auction/UA-PS-2020-12-29-000011-1/print/protocol/html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підписано колишнім орендарем акт повернення майна з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Дата підписання колишнім орендарем акта повернення майна з </w:t>
            </w: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457844" w:rsidP="00664D0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lastRenderedPageBreak/>
              <w:t>14.01.2021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Найменування колишнього орендаря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ФОП</w:t>
            </w:r>
            <w:proofErr w:type="spellEnd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Бокало</w:t>
            </w:r>
            <w:proofErr w:type="spellEnd"/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Оксана Іванівна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попереднього договору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20-Oct-2020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664D06" w:rsidRPr="00664D06" w:rsidRDefault="002D234A" w:rsidP="00664D06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anchor="gid=718665470" w:tgtFrame="_blank" w:history="1">
              <w:r w:rsidR="00664D06" w:rsidRPr="00664D06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7768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664D06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664D06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664D06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664D06" w:rsidRPr="00664D06" w:rsidTr="00664D06">
        <w:trPr>
          <w:trHeight w:val="229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2" w:type="dxa"/>
              <w:left w:w="33" w:type="dxa"/>
              <w:bottom w:w="22" w:type="dxa"/>
              <w:right w:w="33" w:type="dxa"/>
            </w:tcMar>
            <w:vAlign w:val="bottom"/>
            <w:hideMark/>
          </w:tcPr>
          <w:p w:rsidR="00664D06" w:rsidRPr="00664D06" w:rsidRDefault="00664D06" w:rsidP="00664D06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664D06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</w:tbl>
    <w:p w:rsidR="00201C02" w:rsidRDefault="00201C02"/>
    <w:sectPr w:rsidR="00201C02" w:rsidSect="00201C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64D06"/>
    <w:rsid w:val="00201C02"/>
    <w:rsid w:val="002D234A"/>
    <w:rsid w:val="00457844"/>
    <w:rsid w:val="00664D06"/>
    <w:rsid w:val="00686891"/>
    <w:rsid w:val="00C77932"/>
    <w:rsid w:val="00DB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xiSUAF6LG_3fM-R9KFIc8hpvi2uDQmx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fA86DH299GuwQJor1lqwRiuAZGkgXo3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6F86E-C720-44E5-8002-B8F45969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5992</Words>
  <Characters>3416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</dc:creator>
  <cp:keywords/>
  <dc:description/>
  <cp:lastModifiedBy>68</cp:lastModifiedBy>
  <cp:revision>4</cp:revision>
  <dcterms:created xsi:type="dcterms:W3CDTF">2021-04-07T07:28:00Z</dcterms:created>
  <dcterms:modified xsi:type="dcterms:W3CDTF">2021-04-07T07:54:00Z</dcterms:modified>
</cp:coreProperties>
</file>